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footer8.xml" ContentType="application/vnd.openxmlformats-officedocument.wordprocessingml.footer+xml"/>
  <Override PartName="/word/footer9.xml" ContentType="application/vnd.openxmlformats-officedocument.wordprocessingml.footer+xml"/>
  <Override PartName="/word/footer2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20624" w:rsidRPr="0024690D" w:rsidRDefault="00120624" w:rsidP="00120624">
      <w:pPr>
        <w:pStyle w:val="Title"/>
        <w:spacing w:before="80" w:line="283" w:lineRule="auto"/>
        <w:ind w:left="3469"/>
        <w:jc w:val="center"/>
        <w:rPr>
          <w:sz w:val="72"/>
        </w:rPr>
      </w:pPr>
      <w:r w:rsidRPr="0024690D">
        <w:rPr>
          <w:sz w:val="72"/>
        </w:rPr>
        <w:t>R.K.C.A. T (POLYTECHNIC)</w:t>
      </w:r>
    </w:p>
    <w:p w:rsidR="00120624" w:rsidRPr="00160C68" w:rsidRDefault="00120624" w:rsidP="00120624">
      <w:pPr>
        <w:pStyle w:val="BodyText"/>
        <w:spacing w:before="150"/>
        <w:jc w:val="center"/>
        <w:rPr>
          <w:b/>
          <w:sz w:val="44"/>
        </w:rPr>
      </w:pPr>
      <w:r w:rsidRPr="00160C68">
        <w:rPr>
          <w:b/>
          <w:sz w:val="44"/>
        </w:rPr>
        <w:t>BALASORE</w:t>
      </w:r>
    </w:p>
    <w:p w:rsidR="00D16EBE" w:rsidRDefault="00D16EBE">
      <w:pPr>
        <w:pStyle w:val="BodyText"/>
        <w:rPr>
          <w:rFonts w:ascii="Cambria"/>
          <w:b/>
          <w:sz w:val="20"/>
        </w:rPr>
      </w:pPr>
    </w:p>
    <w:p w:rsidR="00D16EBE" w:rsidRDefault="00D16EBE">
      <w:pPr>
        <w:pStyle w:val="BodyText"/>
        <w:rPr>
          <w:rFonts w:ascii="Cambria"/>
          <w:b/>
          <w:sz w:val="20"/>
        </w:rPr>
      </w:pPr>
    </w:p>
    <w:p w:rsidR="00D16EBE" w:rsidRDefault="00D16EBE">
      <w:pPr>
        <w:pStyle w:val="BodyText"/>
        <w:spacing w:before="151"/>
        <w:rPr>
          <w:rFonts w:ascii="Cambria"/>
          <w:b/>
          <w:sz w:val="20"/>
        </w:rPr>
      </w:pPr>
    </w:p>
    <w:p w:rsidR="00D16EBE" w:rsidRDefault="00DE53C9">
      <w:pPr>
        <w:spacing w:before="230"/>
        <w:ind w:left="3552" w:right="3031"/>
        <w:jc w:val="center"/>
        <w:rPr>
          <w:rFonts w:ascii="Cambria"/>
          <w:b/>
          <w:sz w:val="52"/>
        </w:rPr>
      </w:pPr>
      <w:r>
        <w:rPr>
          <w:rFonts w:ascii="Cambria"/>
          <w:b/>
          <w:sz w:val="52"/>
        </w:rPr>
        <w:t>LECTURE</w:t>
      </w:r>
      <w:r>
        <w:rPr>
          <w:rFonts w:ascii="Cambria"/>
          <w:b/>
          <w:spacing w:val="-29"/>
          <w:sz w:val="52"/>
        </w:rPr>
        <w:t xml:space="preserve"> </w:t>
      </w:r>
      <w:r>
        <w:rPr>
          <w:rFonts w:ascii="Cambria"/>
          <w:b/>
          <w:sz w:val="52"/>
        </w:rPr>
        <w:t xml:space="preserve">NOTES </w:t>
      </w:r>
      <w:r>
        <w:rPr>
          <w:rFonts w:ascii="Cambria"/>
          <w:b/>
          <w:spacing w:val="-6"/>
          <w:sz w:val="52"/>
        </w:rPr>
        <w:t>ON</w:t>
      </w:r>
    </w:p>
    <w:p w:rsidR="00D16EBE" w:rsidRDefault="00DE53C9">
      <w:pPr>
        <w:spacing w:before="1"/>
        <w:ind w:left="928" w:right="412"/>
        <w:jc w:val="center"/>
        <w:rPr>
          <w:rFonts w:ascii="Cambria"/>
          <w:b/>
          <w:sz w:val="52"/>
        </w:rPr>
      </w:pPr>
      <w:r>
        <w:rPr>
          <w:rFonts w:ascii="Cambria"/>
          <w:b/>
          <w:sz w:val="52"/>
        </w:rPr>
        <w:t>ELECTRICAL</w:t>
      </w:r>
      <w:r>
        <w:rPr>
          <w:rFonts w:ascii="Cambria"/>
          <w:b/>
          <w:spacing w:val="-8"/>
          <w:sz w:val="52"/>
        </w:rPr>
        <w:t xml:space="preserve"> </w:t>
      </w:r>
      <w:r>
        <w:rPr>
          <w:rFonts w:ascii="Cambria"/>
          <w:b/>
          <w:spacing w:val="-2"/>
          <w:sz w:val="52"/>
        </w:rPr>
        <w:t>MACHINE</w:t>
      </w:r>
    </w:p>
    <w:p w:rsidR="00D16EBE" w:rsidRDefault="00DE53C9">
      <w:pPr>
        <w:spacing w:line="656" w:lineRule="exact"/>
        <w:ind w:left="305"/>
        <w:jc w:val="center"/>
        <w:rPr>
          <w:rFonts w:ascii="Cambria"/>
          <w:b/>
          <w:sz w:val="56"/>
        </w:rPr>
      </w:pPr>
      <w:r>
        <w:rPr>
          <w:rFonts w:ascii="Cambria"/>
          <w:b/>
          <w:sz w:val="56"/>
        </w:rPr>
        <w:t>DEPARTMENT</w:t>
      </w:r>
      <w:r>
        <w:rPr>
          <w:rFonts w:ascii="Cambria"/>
          <w:b/>
          <w:spacing w:val="-26"/>
          <w:sz w:val="56"/>
        </w:rPr>
        <w:t xml:space="preserve"> </w:t>
      </w:r>
      <w:r>
        <w:rPr>
          <w:rFonts w:ascii="Cambria"/>
          <w:b/>
          <w:sz w:val="56"/>
        </w:rPr>
        <w:t>OF</w:t>
      </w:r>
      <w:r>
        <w:rPr>
          <w:rFonts w:ascii="Cambria"/>
          <w:b/>
          <w:spacing w:val="-25"/>
          <w:sz w:val="56"/>
        </w:rPr>
        <w:t xml:space="preserve"> </w:t>
      </w:r>
      <w:r>
        <w:rPr>
          <w:rFonts w:ascii="Cambria"/>
          <w:b/>
          <w:spacing w:val="-2"/>
          <w:sz w:val="56"/>
        </w:rPr>
        <w:t>ELECTRONICS</w:t>
      </w:r>
    </w:p>
    <w:p w:rsidR="00D16EBE" w:rsidRDefault="00DE53C9">
      <w:pPr>
        <w:ind w:left="2635" w:right="2590" w:hanging="151"/>
        <w:jc w:val="center"/>
        <w:rPr>
          <w:rFonts w:ascii="Cambria"/>
          <w:b/>
          <w:sz w:val="56"/>
        </w:rPr>
      </w:pPr>
      <w:r>
        <w:rPr>
          <w:rFonts w:ascii="Cambria"/>
          <w:b/>
          <w:spacing w:val="-10"/>
          <w:sz w:val="56"/>
        </w:rPr>
        <w:t xml:space="preserve">&amp; </w:t>
      </w:r>
      <w:r>
        <w:rPr>
          <w:rFonts w:ascii="Cambria"/>
          <w:b/>
          <w:spacing w:val="-2"/>
          <w:sz w:val="56"/>
        </w:rPr>
        <w:t>TELECOMMUNICATION</w:t>
      </w:r>
    </w:p>
    <w:p w:rsidR="00D16EBE" w:rsidRDefault="00DE53C9">
      <w:pPr>
        <w:spacing w:before="480"/>
        <w:ind w:left="12"/>
        <w:jc w:val="center"/>
        <w:rPr>
          <w:rFonts w:ascii="Cambria"/>
          <w:sz w:val="44"/>
        </w:rPr>
      </w:pPr>
      <w:r>
        <w:rPr>
          <w:rFonts w:ascii="Cambria"/>
          <w:color w:val="365F91"/>
          <w:sz w:val="44"/>
        </w:rPr>
        <w:t>4TH</w:t>
      </w:r>
      <w:r>
        <w:rPr>
          <w:rFonts w:ascii="Cambria"/>
          <w:color w:val="365F91"/>
          <w:spacing w:val="-10"/>
          <w:sz w:val="44"/>
        </w:rPr>
        <w:t xml:space="preserve"> </w:t>
      </w:r>
      <w:r>
        <w:rPr>
          <w:rFonts w:ascii="Cambria"/>
          <w:color w:val="365F91"/>
          <w:spacing w:val="-2"/>
          <w:sz w:val="44"/>
        </w:rPr>
        <w:t>SEMESTER</w:t>
      </w:r>
    </w:p>
    <w:p w:rsidR="00D16EBE" w:rsidRDefault="00D16EBE">
      <w:pPr>
        <w:pStyle w:val="BodyText"/>
        <w:rPr>
          <w:rFonts w:ascii="Cambria"/>
          <w:sz w:val="44"/>
        </w:rPr>
      </w:pPr>
    </w:p>
    <w:p w:rsidR="00D16EBE" w:rsidRDefault="00D16EBE">
      <w:pPr>
        <w:pStyle w:val="BodyText"/>
        <w:rPr>
          <w:rFonts w:ascii="Cambria"/>
          <w:sz w:val="44"/>
        </w:rPr>
      </w:pPr>
    </w:p>
    <w:p w:rsidR="00D16EBE" w:rsidRDefault="00AF2B44" w:rsidP="00AF2B44">
      <w:pPr>
        <w:pStyle w:val="BodyText"/>
        <w:jc w:val="center"/>
        <w:rPr>
          <w:rFonts w:ascii="Cambria"/>
          <w:sz w:val="44"/>
        </w:rPr>
      </w:pPr>
      <w:r w:rsidRPr="00AF2B44">
        <w:rPr>
          <w:rFonts w:ascii="Cambria"/>
          <w:noProof/>
          <w:sz w:val="44"/>
        </w:rPr>
        <w:drawing>
          <wp:inline distT="0" distB="0" distL="0" distR="0">
            <wp:extent cx="2012188" cy="1685925"/>
            <wp:effectExtent l="19050" t="0" r="7112" b="0"/>
            <wp:docPr id="2" name="Picture 1" descr="C:\Users\aswin\Desktop\rkcat copy.jpg"/>
            <wp:cNvGraphicFramePr/>
            <a:graphic xmlns:a="http://schemas.openxmlformats.org/drawingml/2006/main">
              <a:graphicData uri="http://schemas.openxmlformats.org/drawingml/2006/picture">
                <pic:pic xmlns:pic="http://schemas.openxmlformats.org/drawingml/2006/picture">
                  <pic:nvPicPr>
                    <pic:cNvPr id="0" name="Picture 4" descr="C:\Users\aswin\Desktop\rkcat copy.jpg"/>
                    <pic:cNvPicPr>
                      <a:picLocks noChangeAspect="1" noChangeArrowheads="1"/>
                    </pic:cNvPicPr>
                  </pic:nvPicPr>
                  <pic:blipFill>
                    <a:blip r:embed="rId7" cstate="print"/>
                    <a:srcRect/>
                    <a:stretch>
                      <a:fillRect/>
                    </a:stretch>
                  </pic:blipFill>
                  <pic:spPr bwMode="auto">
                    <a:xfrm>
                      <a:off x="0" y="0"/>
                      <a:ext cx="2012188" cy="1685925"/>
                    </a:xfrm>
                    <a:prstGeom prst="rect">
                      <a:avLst/>
                    </a:prstGeom>
                    <a:noFill/>
                    <a:ln w="9525">
                      <a:noFill/>
                      <a:miter lim="800000"/>
                      <a:headEnd/>
                      <a:tailEnd/>
                    </a:ln>
                  </pic:spPr>
                </pic:pic>
              </a:graphicData>
            </a:graphic>
          </wp:inline>
        </w:drawing>
      </w:r>
    </w:p>
    <w:p w:rsidR="00D16EBE" w:rsidRDefault="00D16EBE">
      <w:pPr>
        <w:pStyle w:val="BodyText"/>
        <w:spacing w:before="5"/>
        <w:rPr>
          <w:rFonts w:ascii="Cambria"/>
          <w:sz w:val="44"/>
        </w:rPr>
      </w:pPr>
    </w:p>
    <w:p w:rsidR="00D16EBE" w:rsidRDefault="00DE53C9">
      <w:pPr>
        <w:spacing w:line="322" w:lineRule="exact"/>
        <w:ind w:left="4849"/>
        <w:rPr>
          <w:b/>
          <w:sz w:val="28"/>
        </w:rPr>
      </w:pPr>
      <w:r>
        <w:rPr>
          <w:b/>
          <w:sz w:val="28"/>
        </w:rPr>
        <w:t>PREPARED</w:t>
      </w:r>
      <w:r>
        <w:rPr>
          <w:b/>
          <w:spacing w:val="-11"/>
          <w:sz w:val="28"/>
        </w:rPr>
        <w:t xml:space="preserve"> </w:t>
      </w:r>
      <w:r>
        <w:rPr>
          <w:b/>
          <w:spacing w:val="-5"/>
          <w:sz w:val="28"/>
        </w:rPr>
        <w:t>BY</w:t>
      </w:r>
    </w:p>
    <w:p w:rsidR="00AF2B44" w:rsidRDefault="00FF52AE" w:rsidP="00AF2B44">
      <w:pPr>
        <w:spacing w:line="322" w:lineRule="exact"/>
        <w:rPr>
          <w:b/>
          <w:sz w:val="28"/>
        </w:rPr>
      </w:pPr>
      <w:r>
        <w:rPr>
          <w:b/>
          <w:sz w:val="28"/>
        </w:rPr>
        <w:t xml:space="preserve">                                         </w:t>
      </w:r>
      <w:r w:rsidR="00AF2B44">
        <w:rPr>
          <w:b/>
          <w:sz w:val="28"/>
        </w:rPr>
        <w:t xml:space="preserve">                ER. PRIYA RANJAN SEN</w:t>
      </w:r>
    </w:p>
    <w:p w:rsidR="00AF2B44" w:rsidRDefault="00AF2B44" w:rsidP="00FF52AE">
      <w:pPr>
        <w:spacing w:before="1" w:line="268" w:lineRule="exact"/>
        <w:jc w:val="center"/>
        <w:rPr>
          <w:rFonts w:ascii="Calibri"/>
          <w:b/>
        </w:rPr>
      </w:pPr>
    </w:p>
    <w:p w:rsidR="00AF2B44" w:rsidRDefault="00AF2B44" w:rsidP="00FF52AE">
      <w:pPr>
        <w:spacing w:before="1" w:line="268" w:lineRule="exact"/>
        <w:jc w:val="center"/>
        <w:rPr>
          <w:rFonts w:ascii="Calibri"/>
          <w:b/>
        </w:rPr>
      </w:pPr>
    </w:p>
    <w:p w:rsidR="00AF2B44" w:rsidRDefault="00AF2B44" w:rsidP="00FF52AE">
      <w:pPr>
        <w:spacing w:before="1" w:line="268" w:lineRule="exact"/>
        <w:jc w:val="center"/>
        <w:rPr>
          <w:rFonts w:ascii="Calibri"/>
          <w:b/>
        </w:rPr>
      </w:pPr>
    </w:p>
    <w:p w:rsidR="00AF2B44" w:rsidRDefault="00AF2B44" w:rsidP="00FF52AE">
      <w:pPr>
        <w:spacing w:before="1" w:line="268" w:lineRule="exact"/>
        <w:jc w:val="center"/>
        <w:rPr>
          <w:rFonts w:ascii="Calibri"/>
          <w:b/>
        </w:rPr>
      </w:pPr>
    </w:p>
    <w:p w:rsidR="00AF2B44" w:rsidRDefault="00AF2B44" w:rsidP="00FF52AE">
      <w:pPr>
        <w:spacing w:before="1" w:line="268" w:lineRule="exact"/>
        <w:jc w:val="center"/>
        <w:rPr>
          <w:rFonts w:ascii="Calibri"/>
          <w:b/>
        </w:rPr>
      </w:pPr>
    </w:p>
    <w:p w:rsidR="00AF2B44" w:rsidRDefault="00AF2B44" w:rsidP="00FF52AE">
      <w:pPr>
        <w:spacing w:before="1" w:line="268" w:lineRule="exact"/>
        <w:jc w:val="center"/>
        <w:rPr>
          <w:rFonts w:ascii="Calibri"/>
          <w:b/>
        </w:rPr>
      </w:pPr>
    </w:p>
    <w:p w:rsidR="00AF2B44" w:rsidRDefault="00AF2B44" w:rsidP="00FF52AE">
      <w:pPr>
        <w:spacing w:before="1" w:line="268" w:lineRule="exact"/>
        <w:jc w:val="center"/>
        <w:rPr>
          <w:rFonts w:ascii="Calibri"/>
          <w:b/>
        </w:rPr>
      </w:pPr>
    </w:p>
    <w:p w:rsidR="00D16EBE" w:rsidRDefault="00DE53C9" w:rsidP="00FF52AE">
      <w:pPr>
        <w:spacing w:before="1" w:line="268" w:lineRule="exact"/>
        <w:jc w:val="center"/>
        <w:rPr>
          <w:rFonts w:ascii="Calibri"/>
          <w:b/>
        </w:rPr>
      </w:pPr>
      <w:r>
        <w:rPr>
          <w:rFonts w:ascii="Calibri"/>
          <w:b/>
        </w:rPr>
        <w:t>ELECTRICAL</w:t>
      </w:r>
      <w:r>
        <w:rPr>
          <w:rFonts w:ascii="Calibri"/>
          <w:b/>
          <w:spacing w:val="-6"/>
        </w:rPr>
        <w:t xml:space="preserve"> </w:t>
      </w:r>
      <w:r>
        <w:rPr>
          <w:rFonts w:ascii="Calibri"/>
          <w:b/>
          <w:spacing w:val="-2"/>
        </w:rPr>
        <w:t>MATERIAL</w:t>
      </w:r>
    </w:p>
    <w:p w:rsidR="00D16EBE" w:rsidRDefault="00DE53C9">
      <w:pPr>
        <w:pStyle w:val="ListParagraph"/>
        <w:numPr>
          <w:ilvl w:val="0"/>
          <w:numId w:val="41"/>
        </w:numPr>
        <w:tabs>
          <w:tab w:val="left" w:pos="803"/>
        </w:tabs>
        <w:spacing w:line="252" w:lineRule="exact"/>
        <w:ind w:left="803" w:hanging="184"/>
        <w:rPr>
          <w:rFonts w:ascii="Arial MT"/>
        </w:rPr>
      </w:pPr>
      <w:r>
        <w:rPr>
          <w:rFonts w:ascii="Arial MT"/>
        </w:rPr>
        <w:t>Properties</w:t>
      </w:r>
      <w:r>
        <w:rPr>
          <w:rFonts w:ascii="Arial MT"/>
          <w:spacing w:val="-5"/>
        </w:rPr>
        <w:t xml:space="preserve"> </w:t>
      </w:r>
      <w:r>
        <w:rPr>
          <w:rFonts w:ascii="Arial MT"/>
        </w:rPr>
        <w:t>&amp;</w:t>
      </w:r>
      <w:r>
        <w:rPr>
          <w:rFonts w:ascii="Arial MT"/>
          <w:spacing w:val="-7"/>
        </w:rPr>
        <w:t xml:space="preserve"> </w:t>
      </w:r>
      <w:r>
        <w:rPr>
          <w:rFonts w:ascii="Arial MT"/>
        </w:rPr>
        <w:t>uses</w:t>
      </w:r>
      <w:r>
        <w:rPr>
          <w:rFonts w:ascii="Arial MT"/>
          <w:spacing w:val="-7"/>
        </w:rPr>
        <w:t xml:space="preserve"> </w:t>
      </w:r>
      <w:r>
        <w:rPr>
          <w:rFonts w:ascii="Arial MT"/>
        </w:rPr>
        <w:t>of</w:t>
      </w:r>
      <w:r>
        <w:rPr>
          <w:rFonts w:ascii="Arial MT"/>
          <w:spacing w:val="-3"/>
        </w:rPr>
        <w:t xml:space="preserve"> </w:t>
      </w:r>
      <w:r>
        <w:rPr>
          <w:rFonts w:ascii="Arial MT"/>
        </w:rPr>
        <w:t>different</w:t>
      </w:r>
      <w:r>
        <w:rPr>
          <w:rFonts w:ascii="Arial MT"/>
          <w:spacing w:val="-6"/>
        </w:rPr>
        <w:t xml:space="preserve"> </w:t>
      </w:r>
      <w:r>
        <w:rPr>
          <w:rFonts w:ascii="Arial MT"/>
        </w:rPr>
        <w:t>conducting</w:t>
      </w:r>
      <w:r>
        <w:rPr>
          <w:rFonts w:ascii="Arial MT"/>
          <w:spacing w:val="-4"/>
        </w:rPr>
        <w:t xml:space="preserve"> </w:t>
      </w:r>
      <w:r>
        <w:rPr>
          <w:rFonts w:ascii="Arial MT"/>
          <w:spacing w:val="-2"/>
        </w:rPr>
        <w:t>material.</w:t>
      </w:r>
    </w:p>
    <w:p w:rsidR="00D16EBE" w:rsidRDefault="00DE53C9">
      <w:pPr>
        <w:pStyle w:val="ListParagraph"/>
        <w:numPr>
          <w:ilvl w:val="0"/>
          <w:numId w:val="41"/>
        </w:numPr>
        <w:tabs>
          <w:tab w:val="left" w:pos="803"/>
        </w:tabs>
        <w:spacing w:before="1" w:line="252" w:lineRule="exact"/>
        <w:ind w:left="803" w:hanging="184"/>
        <w:rPr>
          <w:rFonts w:ascii="Arial MT"/>
        </w:rPr>
      </w:pPr>
      <w:r>
        <w:rPr>
          <w:rFonts w:ascii="Arial MT"/>
        </w:rPr>
        <w:t>Properties</w:t>
      </w:r>
      <w:r>
        <w:rPr>
          <w:rFonts w:ascii="Arial MT"/>
          <w:spacing w:val="-8"/>
        </w:rPr>
        <w:t xml:space="preserve"> </w:t>
      </w:r>
      <w:r>
        <w:rPr>
          <w:rFonts w:ascii="Arial MT"/>
        </w:rPr>
        <w:t>&amp;</w:t>
      </w:r>
      <w:r>
        <w:rPr>
          <w:rFonts w:ascii="Arial MT"/>
          <w:spacing w:val="-7"/>
        </w:rPr>
        <w:t xml:space="preserve"> </w:t>
      </w:r>
      <w:r>
        <w:rPr>
          <w:rFonts w:ascii="Arial MT"/>
        </w:rPr>
        <w:t>use</w:t>
      </w:r>
      <w:r>
        <w:rPr>
          <w:rFonts w:ascii="Arial MT"/>
          <w:spacing w:val="-5"/>
        </w:rPr>
        <w:t xml:space="preserve"> </w:t>
      </w:r>
      <w:r>
        <w:rPr>
          <w:rFonts w:ascii="Arial MT"/>
        </w:rPr>
        <w:t>of</w:t>
      </w:r>
      <w:r>
        <w:rPr>
          <w:rFonts w:ascii="Arial MT"/>
          <w:spacing w:val="-4"/>
        </w:rPr>
        <w:t xml:space="preserve"> </w:t>
      </w:r>
      <w:r>
        <w:rPr>
          <w:rFonts w:ascii="Arial MT"/>
        </w:rPr>
        <w:t>various</w:t>
      </w:r>
      <w:r>
        <w:rPr>
          <w:rFonts w:ascii="Arial MT"/>
          <w:spacing w:val="-4"/>
        </w:rPr>
        <w:t xml:space="preserve"> </w:t>
      </w:r>
      <w:r>
        <w:rPr>
          <w:rFonts w:ascii="Arial MT"/>
        </w:rPr>
        <w:t>insulating</w:t>
      </w:r>
      <w:r>
        <w:rPr>
          <w:rFonts w:ascii="Arial MT"/>
          <w:spacing w:val="-6"/>
        </w:rPr>
        <w:t xml:space="preserve"> </w:t>
      </w:r>
      <w:r>
        <w:rPr>
          <w:rFonts w:ascii="Arial MT"/>
        </w:rPr>
        <w:t>materials</w:t>
      </w:r>
      <w:r>
        <w:rPr>
          <w:rFonts w:ascii="Arial MT"/>
          <w:spacing w:val="-7"/>
        </w:rPr>
        <w:t xml:space="preserve"> </w:t>
      </w:r>
      <w:r>
        <w:rPr>
          <w:rFonts w:ascii="Arial MT"/>
        </w:rPr>
        <w:t>used</w:t>
      </w:r>
      <w:r>
        <w:rPr>
          <w:rFonts w:ascii="Arial MT"/>
          <w:spacing w:val="-5"/>
        </w:rPr>
        <w:t xml:space="preserve"> </w:t>
      </w:r>
      <w:r>
        <w:rPr>
          <w:rFonts w:ascii="Arial MT"/>
        </w:rPr>
        <w:t>electrical</w:t>
      </w:r>
      <w:r>
        <w:rPr>
          <w:rFonts w:ascii="Arial MT"/>
          <w:spacing w:val="-6"/>
        </w:rPr>
        <w:t xml:space="preserve"> </w:t>
      </w:r>
      <w:r>
        <w:rPr>
          <w:rFonts w:ascii="Arial MT"/>
          <w:spacing w:val="-2"/>
        </w:rPr>
        <w:t>engineering.</w:t>
      </w:r>
    </w:p>
    <w:p w:rsidR="00D16EBE" w:rsidRDefault="00DE53C9">
      <w:pPr>
        <w:pStyle w:val="ListParagraph"/>
        <w:numPr>
          <w:ilvl w:val="0"/>
          <w:numId w:val="41"/>
        </w:numPr>
        <w:tabs>
          <w:tab w:val="left" w:pos="801"/>
        </w:tabs>
        <w:spacing w:line="252" w:lineRule="exact"/>
        <w:ind w:left="801" w:hanging="182"/>
        <w:rPr>
          <w:rFonts w:ascii="Arial MT"/>
        </w:rPr>
      </w:pPr>
      <w:r>
        <w:rPr>
          <w:rFonts w:ascii="Arial MT"/>
        </w:rPr>
        <w:t>Various</w:t>
      </w:r>
      <w:r>
        <w:rPr>
          <w:rFonts w:ascii="Arial MT"/>
          <w:spacing w:val="-8"/>
        </w:rPr>
        <w:t xml:space="preserve"> </w:t>
      </w:r>
      <w:r>
        <w:rPr>
          <w:rFonts w:ascii="Arial MT"/>
        </w:rPr>
        <w:t>magnetic</w:t>
      </w:r>
      <w:r>
        <w:rPr>
          <w:rFonts w:ascii="Arial MT"/>
          <w:spacing w:val="-7"/>
        </w:rPr>
        <w:t xml:space="preserve"> </w:t>
      </w:r>
      <w:r>
        <w:rPr>
          <w:rFonts w:ascii="Arial MT"/>
        </w:rPr>
        <w:t>materials</w:t>
      </w:r>
      <w:r>
        <w:rPr>
          <w:rFonts w:ascii="Arial MT"/>
          <w:spacing w:val="-5"/>
        </w:rPr>
        <w:t xml:space="preserve"> </w:t>
      </w:r>
      <w:r>
        <w:rPr>
          <w:rFonts w:ascii="Arial MT"/>
        </w:rPr>
        <w:t>&amp;</w:t>
      </w:r>
      <w:r>
        <w:rPr>
          <w:rFonts w:ascii="Arial MT"/>
          <w:spacing w:val="-5"/>
        </w:rPr>
        <w:t xml:space="preserve"> </w:t>
      </w:r>
      <w:r>
        <w:rPr>
          <w:rFonts w:ascii="Arial MT"/>
        </w:rPr>
        <w:t>their</w:t>
      </w:r>
      <w:r>
        <w:rPr>
          <w:rFonts w:ascii="Arial MT"/>
          <w:spacing w:val="-6"/>
        </w:rPr>
        <w:t xml:space="preserve"> </w:t>
      </w:r>
      <w:r>
        <w:rPr>
          <w:rFonts w:ascii="Arial MT"/>
          <w:spacing w:val="-4"/>
        </w:rPr>
        <w:t>uses</w:t>
      </w:r>
    </w:p>
    <w:p w:rsidR="00D16EBE" w:rsidRDefault="00DE53C9">
      <w:pPr>
        <w:spacing w:before="3" w:line="268" w:lineRule="exact"/>
        <w:ind w:left="619"/>
        <w:rPr>
          <w:rFonts w:ascii="Calibri"/>
          <w:b/>
        </w:rPr>
      </w:pPr>
      <w:r>
        <w:rPr>
          <w:rFonts w:ascii="Calibri"/>
          <w:b/>
        </w:rPr>
        <w:t>DC</w:t>
      </w:r>
      <w:r>
        <w:rPr>
          <w:rFonts w:ascii="Calibri"/>
          <w:b/>
          <w:spacing w:val="-3"/>
        </w:rPr>
        <w:t xml:space="preserve"> </w:t>
      </w:r>
      <w:r>
        <w:rPr>
          <w:rFonts w:ascii="Calibri"/>
          <w:b/>
          <w:spacing w:val="-2"/>
        </w:rPr>
        <w:t>GENERATOR</w:t>
      </w:r>
    </w:p>
    <w:p w:rsidR="00D16EBE" w:rsidRDefault="00DE53C9">
      <w:pPr>
        <w:pStyle w:val="ListParagraph"/>
        <w:numPr>
          <w:ilvl w:val="0"/>
          <w:numId w:val="40"/>
        </w:numPr>
        <w:tabs>
          <w:tab w:val="left" w:pos="801"/>
        </w:tabs>
        <w:spacing w:line="252" w:lineRule="exact"/>
        <w:ind w:left="801" w:hanging="182"/>
        <w:rPr>
          <w:rFonts w:ascii="Arial MT"/>
        </w:rPr>
      </w:pPr>
      <w:r>
        <w:rPr>
          <w:rFonts w:ascii="Arial MT"/>
        </w:rPr>
        <w:t>Construction,</w:t>
      </w:r>
      <w:r>
        <w:rPr>
          <w:rFonts w:ascii="Arial MT"/>
          <w:spacing w:val="-7"/>
        </w:rPr>
        <w:t xml:space="preserve"> </w:t>
      </w:r>
      <w:r>
        <w:rPr>
          <w:rFonts w:ascii="Arial MT"/>
        </w:rPr>
        <w:t>Principle</w:t>
      </w:r>
      <w:r>
        <w:rPr>
          <w:rFonts w:ascii="Arial MT"/>
          <w:spacing w:val="-8"/>
        </w:rPr>
        <w:t xml:space="preserve"> </w:t>
      </w:r>
      <w:r>
        <w:rPr>
          <w:rFonts w:ascii="Arial MT"/>
        </w:rPr>
        <w:t>&amp;</w:t>
      </w:r>
      <w:r>
        <w:rPr>
          <w:rFonts w:ascii="Arial MT"/>
          <w:spacing w:val="-6"/>
        </w:rPr>
        <w:t xml:space="preserve"> </w:t>
      </w:r>
      <w:r>
        <w:rPr>
          <w:rFonts w:ascii="Arial MT"/>
        </w:rPr>
        <w:t>application</w:t>
      </w:r>
      <w:r>
        <w:rPr>
          <w:rFonts w:ascii="Arial MT"/>
          <w:spacing w:val="-6"/>
        </w:rPr>
        <w:t xml:space="preserve"> </w:t>
      </w:r>
      <w:r>
        <w:rPr>
          <w:rFonts w:ascii="Arial MT"/>
        </w:rPr>
        <w:t>of</w:t>
      </w:r>
      <w:r>
        <w:rPr>
          <w:rFonts w:ascii="Arial MT"/>
          <w:spacing w:val="-4"/>
        </w:rPr>
        <w:t xml:space="preserve"> </w:t>
      </w:r>
      <w:r>
        <w:rPr>
          <w:rFonts w:ascii="Arial MT"/>
        </w:rPr>
        <w:t>DC</w:t>
      </w:r>
      <w:r>
        <w:rPr>
          <w:rFonts w:ascii="Arial MT"/>
          <w:spacing w:val="-6"/>
        </w:rPr>
        <w:t xml:space="preserve"> </w:t>
      </w:r>
      <w:r>
        <w:rPr>
          <w:rFonts w:ascii="Arial MT"/>
          <w:spacing w:val="-2"/>
        </w:rPr>
        <w:t>Generator.</w:t>
      </w:r>
    </w:p>
    <w:p w:rsidR="00D16EBE" w:rsidRDefault="00DE53C9">
      <w:pPr>
        <w:pStyle w:val="ListParagraph"/>
        <w:numPr>
          <w:ilvl w:val="0"/>
          <w:numId w:val="40"/>
        </w:numPr>
        <w:tabs>
          <w:tab w:val="left" w:pos="801"/>
        </w:tabs>
        <w:spacing w:line="252" w:lineRule="exact"/>
        <w:ind w:left="801" w:hanging="182"/>
        <w:rPr>
          <w:rFonts w:ascii="Arial MT"/>
        </w:rPr>
      </w:pPr>
      <w:r>
        <w:rPr>
          <w:rFonts w:ascii="Arial MT"/>
        </w:rPr>
        <w:t>Classify</w:t>
      </w:r>
      <w:r>
        <w:rPr>
          <w:rFonts w:ascii="Arial MT"/>
          <w:spacing w:val="-9"/>
        </w:rPr>
        <w:t xml:space="preserve"> </w:t>
      </w:r>
      <w:r>
        <w:rPr>
          <w:rFonts w:ascii="Arial MT"/>
        </w:rPr>
        <w:t>DC</w:t>
      </w:r>
      <w:r>
        <w:rPr>
          <w:rFonts w:ascii="Arial MT"/>
          <w:spacing w:val="-10"/>
        </w:rPr>
        <w:t xml:space="preserve"> </w:t>
      </w:r>
      <w:r>
        <w:rPr>
          <w:rFonts w:ascii="Arial MT"/>
        </w:rPr>
        <w:t>generator</w:t>
      </w:r>
      <w:r>
        <w:rPr>
          <w:rFonts w:ascii="Arial MT"/>
          <w:spacing w:val="-6"/>
        </w:rPr>
        <w:t xml:space="preserve"> </w:t>
      </w:r>
      <w:r>
        <w:rPr>
          <w:rFonts w:ascii="Arial MT"/>
        </w:rPr>
        <w:t>including</w:t>
      </w:r>
      <w:r>
        <w:rPr>
          <w:rFonts w:ascii="Arial MT"/>
          <w:spacing w:val="-6"/>
        </w:rPr>
        <w:t xml:space="preserve"> </w:t>
      </w:r>
      <w:r>
        <w:rPr>
          <w:rFonts w:ascii="Arial MT"/>
        </w:rPr>
        <w:t>voltage</w:t>
      </w:r>
      <w:r>
        <w:rPr>
          <w:rFonts w:ascii="Arial MT"/>
          <w:spacing w:val="-8"/>
        </w:rPr>
        <w:t xml:space="preserve"> </w:t>
      </w:r>
      <w:r>
        <w:rPr>
          <w:rFonts w:ascii="Arial MT"/>
          <w:spacing w:val="-2"/>
        </w:rPr>
        <w:t>equation.</w:t>
      </w:r>
    </w:p>
    <w:p w:rsidR="00D16EBE" w:rsidRDefault="00DE53C9">
      <w:pPr>
        <w:pStyle w:val="ListParagraph"/>
        <w:numPr>
          <w:ilvl w:val="0"/>
          <w:numId w:val="40"/>
        </w:numPr>
        <w:tabs>
          <w:tab w:val="left" w:pos="801"/>
        </w:tabs>
        <w:spacing w:line="252" w:lineRule="exact"/>
        <w:ind w:left="801" w:hanging="182"/>
        <w:rPr>
          <w:rFonts w:ascii="Arial MT"/>
        </w:rPr>
      </w:pPr>
      <w:r>
        <w:rPr>
          <w:rFonts w:ascii="Arial MT"/>
        </w:rPr>
        <w:t>Derive</w:t>
      </w:r>
      <w:r>
        <w:rPr>
          <w:rFonts w:ascii="Arial MT"/>
          <w:spacing w:val="-5"/>
        </w:rPr>
        <w:t xml:space="preserve"> </w:t>
      </w:r>
      <w:r>
        <w:rPr>
          <w:rFonts w:ascii="Arial MT"/>
        </w:rPr>
        <w:t>EMF</w:t>
      </w:r>
      <w:r>
        <w:rPr>
          <w:rFonts w:ascii="Arial MT"/>
          <w:spacing w:val="-5"/>
        </w:rPr>
        <w:t xml:space="preserve"> </w:t>
      </w:r>
      <w:r>
        <w:rPr>
          <w:rFonts w:ascii="Arial MT"/>
        </w:rPr>
        <w:t>equation</w:t>
      </w:r>
      <w:r>
        <w:rPr>
          <w:rFonts w:ascii="Arial MT"/>
          <w:spacing w:val="-6"/>
        </w:rPr>
        <w:t xml:space="preserve"> </w:t>
      </w:r>
      <w:r>
        <w:rPr>
          <w:rFonts w:ascii="Arial MT"/>
        </w:rPr>
        <w:t>&amp;</w:t>
      </w:r>
      <w:r>
        <w:rPr>
          <w:rFonts w:ascii="Arial MT"/>
          <w:spacing w:val="-5"/>
        </w:rPr>
        <w:t xml:space="preserve"> </w:t>
      </w:r>
      <w:r>
        <w:rPr>
          <w:rFonts w:ascii="Arial MT"/>
        </w:rPr>
        <w:t>simple</w:t>
      </w:r>
      <w:r>
        <w:rPr>
          <w:rFonts w:ascii="Arial MT"/>
          <w:spacing w:val="-4"/>
        </w:rPr>
        <w:t xml:space="preserve"> </w:t>
      </w:r>
      <w:r>
        <w:rPr>
          <w:rFonts w:ascii="Arial MT"/>
          <w:spacing w:val="-2"/>
        </w:rPr>
        <w:t>problems.</w:t>
      </w:r>
    </w:p>
    <w:p w:rsidR="00D16EBE" w:rsidRDefault="00DE53C9">
      <w:pPr>
        <w:pStyle w:val="ListParagraph"/>
        <w:numPr>
          <w:ilvl w:val="0"/>
          <w:numId w:val="40"/>
        </w:numPr>
        <w:tabs>
          <w:tab w:val="left" w:pos="801"/>
        </w:tabs>
        <w:spacing w:before="2"/>
        <w:ind w:left="801" w:hanging="182"/>
        <w:rPr>
          <w:rFonts w:ascii="Arial MT"/>
        </w:rPr>
      </w:pPr>
      <w:r>
        <w:rPr>
          <w:rFonts w:ascii="Arial MT"/>
        </w:rPr>
        <w:t>Parallel</w:t>
      </w:r>
      <w:r>
        <w:rPr>
          <w:rFonts w:ascii="Arial MT"/>
          <w:spacing w:val="-6"/>
        </w:rPr>
        <w:t xml:space="preserve"> </w:t>
      </w:r>
      <w:r>
        <w:rPr>
          <w:rFonts w:ascii="Arial MT"/>
        </w:rPr>
        <w:t>operation</w:t>
      </w:r>
      <w:r>
        <w:rPr>
          <w:rFonts w:ascii="Arial MT"/>
          <w:spacing w:val="-7"/>
        </w:rPr>
        <w:t xml:space="preserve"> </w:t>
      </w:r>
      <w:r>
        <w:rPr>
          <w:rFonts w:ascii="Arial MT"/>
        </w:rPr>
        <w:t>of</w:t>
      </w:r>
      <w:r>
        <w:rPr>
          <w:rFonts w:ascii="Arial MT"/>
          <w:spacing w:val="-3"/>
        </w:rPr>
        <w:t xml:space="preserve"> </w:t>
      </w:r>
      <w:r>
        <w:rPr>
          <w:rFonts w:ascii="Arial MT"/>
        </w:rPr>
        <w:t>DC</w:t>
      </w:r>
      <w:r>
        <w:rPr>
          <w:rFonts w:ascii="Arial MT"/>
          <w:spacing w:val="-4"/>
        </w:rPr>
        <w:t xml:space="preserve"> </w:t>
      </w:r>
      <w:r>
        <w:rPr>
          <w:rFonts w:ascii="Arial MT"/>
          <w:spacing w:val="-2"/>
        </w:rPr>
        <w:t>generators.</w:t>
      </w:r>
    </w:p>
    <w:p w:rsidR="00D16EBE" w:rsidRDefault="00DE53C9">
      <w:pPr>
        <w:spacing w:line="268" w:lineRule="exact"/>
        <w:ind w:left="619"/>
        <w:rPr>
          <w:rFonts w:ascii="Calibri"/>
          <w:b/>
        </w:rPr>
      </w:pPr>
      <w:r>
        <w:rPr>
          <w:rFonts w:ascii="Calibri"/>
          <w:b/>
        </w:rPr>
        <w:t>DC</w:t>
      </w:r>
      <w:r>
        <w:rPr>
          <w:rFonts w:ascii="Calibri"/>
          <w:b/>
          <w:spacing w:val="-1"/>
        </w:rPr>
        <w:t xml:space="preserve"> </w:t>
      </w:r>
      <w:r>
        <w:rPr>
          <w:rFonts w:ascii="Calibri"/>
          <w:b/>
          <w:spacing w:val="-2"/>
        </w:rPr>
        <w:t>MOTOR</w:t>
      </w:r>
    </w:p>
    <w:p w:rsidR="00D16EBE" w:rsidRDefault="00DE53C9">
      <w:pPr>
        <w:pStyle w:val="ListParagraph"/>
        <w:numPr>
          <w:ilvl w:val="0"/>
          <w:numId w:val="39"/>
        </w:numPr>
        <w:tabs>
          <w:tab w:val="left" w:pos="801"/>
        </w:tabs>
        <w:spacing w:line="252" w:lineRule="exact"/>
        <w:ind w:left="801" w:hanging="182"/>
        <w:rPr>
          <w:rFonts w:ascii="Arial MT"/>
        </w:rPr>
      </w:pPr>
      <w:r>
        <w:rPr>
          <w:rFonts w:ascii="Arial MT"/>
        </w:rPr>
        <w:t>Principle</w:t>
      </w:r>
      <w:r>
        <w:rPr>
          <w:rFonts w:ascii="Arial MT"/>
          <w:spacing w:val="-4"/>
        </w:rPr>
        <w:t xml:space="preserve"> </w:t>
      </w:r>
      <w:r>
        <w:rPr>
          <w:rFonts w:ascii="Arial MT"/>
        </w:rPr>
        <w:t>of</w:t>
      </w:r>
      <w:r>
        <w:rPr>
          <w:rFonts w:ascii="Arial MT"/>
          <w:spacing w:val="-2"/>
        </w:rPr>
        <w:t xml:space="preserve"> </w:t>
      </w:r>
      <w:r>
        <w:rPr>
          <w:rFonts w:ascii="Arial MT"/>
        </w:rPr>
        <w:t>working</w:t>
      </w:r>
      <w:r>
        <w:rPr>
          <w:rFonts w:ascii="Arial MT"/>
          <w:spacing w:val="-2"/>
        </w:rPr>
        <w:t xml:space="preserve"> </w:t>
      </w:r>
      <w:r>
        <w:rPr>
          <w:rFonts w:ascii="Arial MT"/>
        </w:rPr>
        <w:t>of</w:t>
      </w:r>
      <w:r>
        <w:rPr>
          <w:rFonts w:ascii="Arial MT"/>
          <w:spacing w:val="-5"/>
        </w:rPr>
        <w:t xml:space="preserve"> </w:t>
      </w:r>
      <w:r>
        <w:rPr>
          <w:rFonts w:ascii="Arial MT"/>
        </w:rPr>
        <w:t>a</w:t>
      </w:r>
      <w:r>
        <w:rPr>
          <w:rFonts w:ascii="Arial MT"/>
          <w:spacing w:val="-4"/>
        </w:rPr>
        <w:t xml:space="preserve"> </w:t>
      </w:r>
      <w:r>
        <w:rPr>
          <w:rFonts w:ascii="Arial MT"/>
        </w:rPr>
        <w:t>DC</w:t>
      </w:r>
      <w:r>
        <w:rPr>
          <w:rFonts w:ascii="Arial MT"/>
          <w:spacing w:val="-4"/>
        </w:rPr>
        <w:t xml:space="preserve"> </w:t>
      </w:r>
      <w:r>
        <w:rPr>
          <w:rFonts w:ascii="Arial MT"/>
          <w:spacing w:val="-2"/>
        </w:rPr>
        <w:t>motor.</w:t>
      </w:r>
    </w:p>
    <w:p w:rsidR="00D16EBE" w:rsidRDefault="00DE53C9">
      <w:pPr>
        <w:pStyle w:val="ListParagraph"/>
        <w:numPr>
          <w:ilvl w:val="0"/>
          <w:numId w:val="39"/>
        </w:numPr>
        <w:tabs>
          <w:tab w:val="left" w:pos="801"/>
        </w:tabs>
        <w:ind w:left="619" w:right="2921" w:firstLine="0"/>
        <w:rPr>
          <w:rFonts w:ascii="Arial MT"/>
        </w:rPr>
      </w:pPr>
      <w:r>
        <w:rPr>
          <w:rFonts w:ascii="Arial MT"/>
        </w:rPr>
        <w:t>Concept</w:t>
      </w:r>
      <w:r>
        <w:rPr>
          <w:rFonts w:ascii="Arial MT"/>
          <w:spacing w:val="-5"/>
        </w:rPr>
        <w:t xml:space="preserve"> </w:t>
      </w:r>
      <w:r>
        <w:rPr>
          <w:rFonts w:ascii="Arial MT"/>
        </w:rPr>
        <w:t>of</w:t>
      </w:r>
      <w:r>
        <w:rPr>
          <w:rFonts w:ascii="Arial MT"/>
          <w:spacing w:val="-2"/>
        </w:rPr>
        <w:t xml:space="preserve"> </w:t>
      </w:r>
      <w:r>
        <w:rPr>
          <w:rFonts w:ascii="Arial MT"/>
        </w:rPr>
        <w:t>development</w:t>
      </w:r>
      <w:r>
        <w:rPr>
          <w:rFonts w:ascii="Arial MT"/>
          <w:spacing w:val="-2"/>
        </w:rPr>
        <w:t xml:space="preserve"> </w:t>
      </w:r>
      <w:r>
        <w:rPr>
          <w:rFonts w:ascii="Arial MT"/>
        </w:rPr>
        <w:t>of</w:t>
      </w:r>
      <w:r>
        <w:rPr>
          <w:rFonts w:ascii="Arial MT"/>
          <w:spacing w:val="-5"/>
        </w:rPr>
        <w:t xml:space="preserve"> </w:t>
      </w:r>
      <w:r>
        <w:rPr>
          <w:rFonts w:ascii="Arial MT"/>
        </w:rPr>
        <w:t>torque</w:t>
      </w:r>
      <w:r>
        <w:rPr>
          <w:rFonts w:ascii="Arial MT"/>
          <w:spacing w:val="-6"/>
        </w:rPr>
        <w:t xml:space="preserve"> </w:t>
      </w:r>
      <w:r>
        <w:rPr>
          <w:rFonts w:ascii="Arial MT"/>
        </w:rPr>
        <w:t>&amp;</w:t>
      </w:r>
      <w:r>
        <w:rPr>
          <w:rFonts w:ascii="Arial MT"/>
          <w:spacing w:val="-4"/>
        </w:rPr>
        <w:t xml:space="preserve"> </w:t>
      </w:r>
      <w:r>
        <w:rPr>
          <w:rFonts w:ascii="Arial MT"/>
        </w:rPr>
        <w:t>back</w:t>
      </w:r>
      <w:r>
        <w:rPr>
          <w:rFonts w:ascii="Arial MT"/>
          <w:spacing w:val="-3"/>
        </w:rPr>
        <w:t xml:space="preserve"> </w:t>
      </w:r>
      <w:r>
        <w:rPr>
          <w:rFonts w:ascii="Arial MT"/>
        </w:rPr>
        <w:t>EMF</w:t>
      </w:r>
      <w:r>
        <w:rPr>
          <w:rFonts w:ascii="Arial MT"/>
          <w:spacing w:val="-4"/>
        </w:rPr>
        <w:t xml:space="preserve"> </w:t>
      </w:r>
      <w:r>
        <w:rPr>
          <w:rFonts w:ascii="Arial MT"/>
        </w:rPr>
        <w:t>in</w:t>
      </w:r>
      <w:r>
        <w:rPr>
          <w:rFonts w:ascii="Arial MT"/>
          <w:spacing w:val="-4"/>
        </w:rPr>
        <w:t xml:space="preserve"> </w:t>
      </w:r>
      <w:r>
        <w:rPr>
          <w:rFonts w:ascii="Arial MT"/>
        </w:rPr>
        <w:t>DC</w:t>
      </w:r>
      <w:r>
        <w:rPr>
          <w:rFonts w:ascii="Arial MT"/>
          <w:spacing w:val="-4"/>
        </w:rPr>
        <w:t xml:space="preserve"> </w:t>
      </w:r>
      <w:r>
        <w:rPr>
          <w:rFonts w:ascii="Arial MT"/>
        </w:rPr>
        <w:t>motor</w:t>
      </w:r>
      <w:r>
        <w:rPr>
          <w:rFonts w:ascii="Arial MT"/>
          <w:spacing w:val="-3"/>
        </w:rPr>
        <w:t xml:space="preserve"> </w:t>
      </w:r>
      <w:r>
        <w:rPr>
          <w:rFonts w:ascii="Arial MT"/>
        </w:rPr>
        <w:t>including</w:t>
      </w:r>
      <w:r>
        <w:rPr>
          <w:rFonts w:ascii="Arial MT"/>
          <w:spacing w:val="-2"/>
        </w:rPr>
        <w:t xml:space="preserve"> </w:t>
      </w:r>
      <w:r>
        <w:rPr>
          <w:rFonts w:ascii="Arial MT"/>
        </w:rPr>
        <w:t xml:space="preserve">simple </w:t>
      </w:r>
      <w:r>
        <w:rPr>
          <w:rFonts w:ascii="Arial MT"/>
          <w:spacing w:val="-2"/>
        </w:rPr>
        <w:t>problems.</w:t>
      </w:r>
    </w:p>
    <w:p w:rsidR="00D16EBE" w:rsidRDefault="00DE53C9">
      <w:pPr>
        <w:pStyle w:val="ListParagraph"/>
        <w:numPr>
          <w:ilvl w:val="0"/>
          <w:numId w:val="39"/>
        </w:numPr>
        <w:tabs>
          <w:tab w:val="left" w:pos="801"/>
        </w:tabs>
        <w:ind w:left="801" w:hanging="182"/>
        <w:rPr>
          <w:rFonts w:ascii="Arial MT"/>
        </w:rPr>
      </w:pPr>
      <w:r>
        <w:rPr>
          <w:rFonts w:ascii="Arial MT"/>
        </w:rPr>
        <w:t>Derive</w:t>
      </w:r>
      <w:r>
        <w:rPr>
          <w:rFonts w:ascii="Arial MT"/>
          <w:spacing w:val="-5"/>
        </w:rPr>
        <w:t xml:space="preserve"> </w:t>
      </w:r>
      <w:r>
        <w:rPr>
          <w:rFonts w:ascii="Arial MT"/>
        </w:rPr>
        <w:t>equation</w:t>
      </w:r>
      <w:r>
        <w:rPr>
          <w:rFonts w:ascii="Arial MT"/>
          <w:spacing w:val="-5"/>
        </w:rPr>
        <w:t xml:space="preserve"> </w:t>
      </w:r>
      <w:r>
        <w:rPr>
          <w:rFonts w:ascii="Arial MT"/>
        </w:rPr>
        <w:t>relating</w:t>
      </w:r>
      <w:r>
        <w:rPr>
          <w:rFonts w:ascii="Arial MT"/>
          <w:spacing w:val="-5"/>
        </w:rPr>
        <w:t xml:space="preserve"> </w:t>
      </w:r>
      <w:r>
        <w:rPr>
          <w:rFonts w:ascii="Arial MT"/>
        </w:rPr>
        <w:t>to</w:t>
      </w:r>
      <w:r>
        <w:rPr>
          <w:rFonts w:ascii="Arial MT"/>
          <w:spacing w:val="-7"/>
        </w:rPr>
        <w:t xml:space="preserve"> </w:t>
      </w:r>
      <w:r>
        <w:rPr>
          <w:rFonts w:ascii="Arial MT"/>
        </w:rPr>
        <w:t>back</w:t>
      </w:r>
      <w:r>
        <w:rPr>
          <w:rFonts w:ascii="Arial MT"/>
          <w:spacing w:val="-4"/>
        </w:rPr>
        <w:t xml:space="preserve"> </w:t>
      </w:r>
      <w:r>
        <w:rPr>
          <w:rFonts w:ascii="Arial MT"/>
        </w:rPr>
        <w:t>EMF,</w:t>
      </w:r>
      <w:r>
        <w:rPr>
          <w:rFonts w:ascii="Arial MT"/>
          <w:spacing w:val="-3"/>
        </w:rPr>
        <w:t xml:space="preserve"> </w:t>
      </w:r>
      <w:r>
        <w:rPr>
          <w:rFonts w:ascii="Arial MT"/>
        </w:rPr>
        <w:t>Current,</w:t>
      </w:r>
      <w:r>
        <w:rPr>
          <w:rFonts w:ascii="Arial MT"/>
          <w:spacing w:val="-6"/>
        </w:rPr>
        <w:t xml:space="preserve"> </w:t>
      </w:r>
      <w:r>
        <w:rPr>
          <w:rFonts w:ascii="Arial MT"/>
        </w:rPr>
        <w:t>Speed</w:t>
      </w:r>
      <w:r>
        <w:rPr>
          <w:rFonts w:ascii="Arial MT"/>
          <w:spacing w:val="-5"/>
        </w:rPr>
        <w:t xml:space="preserve"> </w:t>
      </w:r>
      <w:r>
        <w:rPr>
          <w:rFonts w:ascii="Arial MT"/>
        </w:rPr>
        <w:t>and</w:t>
      </w:r>
      <w:r>
        <w:rPr>
          <w:rFonts w:ascii="Arial MT"/>
          <w:spacing w:val="-7"/>
        </w:rPr>
        <w:t xml:space="preserve"> </w:t>
      </w:r>
      <w:r>
        <w:rPr>
          <w:rFonts w:ascii="Arial MT"/>
        </w:rPr>
        <w:t>Torque</w:t>
      </w:r>
      <w:r>
        <w:rPr>
          <w:rFonts w:ascii="Arial MT"/>
          <w:spacing w:val="-4"/>
        </w:rPr>
        <w:t xml:space="preserve"> </w:t>
      </w:r>
      <w:r>
        <w:rPr>
          <w:rFonts w:ascii="Arial MT"/>
          <w:spacing w:val="-2"/>
        </w:rPr>
        <w:t>equation</w:t>
      </w:r>
    </w:p>
    <w:p w:rsidR="00D16EBE" w:rsidRDefault="00DE53C9">
      <w:pPr>
        <w:pStyle w:val="ListParagraph"/>
        <w:numPr>
          <w:ilvl w:val="0"/>
          <w:numId w:val="39"/>
        </w:numPr>
        <w:tabs>
          <w:tab w:val="left" w:pos="801"/>
        </w:tabs>
        <w:spacing w:before="2" w:line="252" w:lineRule="exact"/>
        <w:ind w:left="801" w:hanging="182"/>
        <w:rPr>
          <w:rFonts w:ascii="Arial MT"/>
        </w:rPr>
      </w:pPr>
      <w:r>
        <w:rPr>
          <w:rFonts w:ascii="Arial MT"/>
        </w:rPr>
        <w:t>Classify</w:t>
      </w:r>
      <w:r>
        <w:rPr>
          <w:rFonts w:ascii="Arial MT"/>
          <w:spacing w:val="-8"/>
        </w:rPr>
        <w:t xml:space="preserve"> </w:t>
      </w:r>
      <w:r>
        <w:rPr>
          <w:rFonts w:ascii="Arial MT"/>
        </w:rPr>
        <w:t>DC</w:t>
      </w:r>
      <w:r>
        <w:rPr>
          <w:rFonts w:ascii="Arial MT"/>
          <w:spacing w:val="-8"/>
        </w:rPr>
        <w:t xml:space="preserve"> </w:t>
      </w:r>
      <w:r>
        <w:rPr>
          <w:rFonts w:ascii="Arial MT"/>
        </w:rPr>
        <w:t>motors</w:t>
      </w:r>
      <w:r>
        <w:rPr>
          <w:rFonts w:ascii="Arial MT"/>
          <w:spacing w:val="-7"/>
        </w:rPr>
        <w:t xml:space="preserve"> </w:t>
      </w:r>
      <w:r>
        <w:rPr>
          <w:rFonts w:ascii="Arial MT"/>
        </w:rPr>
        <w:t>&amp;</w:t>
      </w:r>
      <w:r>
        <w:rPr>
          <w:rFonts w:ascii="Arial MT"/>
          <w:spacing w:val="-7"/>
        </w:rPr>
        <w:t xml:space="preserve"> </w:t>
      </w:r>
      <w:r>
        <w:rPr>
          <w:rFonts w:ascii="Arial MT"/>
        </w:rPr>
        <w:t>explain</w:t>
      </w:r>
      <w:r>
        <w:rPr>
          <w:rFonts w:ascii="Arial MT"/>
          <w:spacing w:val="-6"/>
        </w:rPr>
        <w:t xml:space="preserve"> </w:t>
      </w:r>
      <w:r>
        <w:rPr>
          <w:rFonts w:ascii="Arial MT"/>
        </w:rPr>
        <w:t>characteristics,</w:t>
      </w:r>
      <w:r>
        <w:rPr>
          <w:rFonts w:ascii="Arial MT"/>
          <w:spacing w:val="-3"/>
        </w:rPr>
        <w:t xml:space="preserve"> </w:t>
      </w:r>
      <w:r>
        <w:rPr>
          <w:rFonts w:ascii="Arial MT"/>
          <w:spacing w:val="-2"/>
        </w:rPr>
        <w:t>application.</w:t>
      </w:r>
    </w:p>
    <w:p w:rsidR="00D16EBE" w:rsidRDefault="00DE53C9">
      <w:pPr>
        <w:pStyle w:val="ListParagraph"/>
        <w:numPr>
          <w:ilvl w:val="0"/>
          <w:numId w:val="39"/>
        </w:numPr>
        <w:tabs>
          <w:tab w:val="left" w:pos="801"/>
        </w:tabs>
        <w:spacing w:line="252" w:lineRule="exact"/>
        <w:ind w:left="801" w:hanging="182"/>
        <w:rPr>
          <w:rFonts w:ascii="Arial MT"/>
        </w:rPr>
      </w:pPr>
      <w:r>
        <w:rPr>
          <w:rFonts w:ascii="Arial MT"/>
        </w:rPr>
        <w:t>Three</w:t>
      </w:r>
      <w:r>
        <w:rPr>
          <w:rFonts w:ascii="Arial MT"/>
          <w:spacing w:val="-9"/>
        </w:rPr>
        <w:t xml:space="preserve"> </w:t>
      </w:r>
      <w:r>
        <w:rPr>
          <w:rFonts w:ascii="Arial MT"/>
        </w:rPr>
        <w:t>point</w:t>
      </w:r>
      <w:r>
        <w:rPr>
          <w:rFonts w:ascii="Arial MT"/>
          <w:spacing w:val="-3"/>
        </w:rPr>
        <w:t xml:space="preserve"> </w:t>
      </w:r>
      <w:r>
        <w:rPr>
          <w:rFonts w:ascii="Arial MT"/>
        </w:rPr>
        <w:t>&amp;</w:t>
      </w:r>
      <w:r>
        <w:rPr>
          <w:rFonts w:ascii="Arial MT"/>
          <w:spacing w:val="-9"/>
        </w:rPr>
        <w:t xml:space="preserve"> </w:t>
      </w:r>
      <w:r>
        <w:rPr>
          <w:rFonts w:ascii="Arial MT"/>
        </w:rPr>
        <w:t>four</w:t>
      </w:r>
      <w:r>
        <w:rPr>
          <w:rFonts w:ascii="Arial MT"/>
          <w:spacing w:val="-3"/>
        </w:rPr>
        <w:t xml:space="preserve"> </w:t>
      </w:r>
      <w:r>
        <w:rPr>
          <w:rFonts w:ascii="Arial MT"/>
        </w:rPr>
        <w:t>point</w:t>
      </w:r>
      <w:r>
        <w:rPr>
          <w:rFonts w:ascii="Arial MT"/>
          <w:spacing w:val="-2"/>
        </w:rPr>
        <w:t xml:space="preserve"> </w:t>
      </w:r>
      <w:r>
        <w:rPr>
          <w:rFonts w:ascii="Arial MT"/>
        </w:rPr>
        <w:t>stator/static</w:t>
      </w:r>
      <w:r>
        <w:rPr>
          <w:rFonts w:ascii="Arial MT"/>
          <w:spacing w:val="-3"/>
        </w:rPr>
        <w:t xml:space="preserve"> </w:t>
      </w:r>
      <w:r>
        <w:rPr>
          <w:rFonts w:ascii="Arial MT"/>
        </w:rPr>
        <w:t>of</w:t>
      </w:r>
      <w:r>
        <w:rPr>
          <w:rFonts w:ascii="Arial MT"/>
          <w:spacing w:val="-3"/>
        </w:rPr>
        <w:t xml:space="preserve"> </w:t>
      </w:r>
      <w:r>
        <w:rPr>
          <w:rFonts w:ascii="Arial MT"/>
        </w:rPr>
        <w:t>DC</w:t>
      </w:r>
      <w:r>
        <w:rPr>
          <w:rFonts w:ascii="Arial MT"/>
          <w:spacing w:val="-7"/>
        </w:rPr>
        <w:t xml:space="preserve"> </w:t>
      </w:r>
      <w:r>
        <w:rPr>
          <w:rFonts w:ascii="Arial MT"/>
        </w:rPr>
        <w:t>motor</w:t>
      </w:r>
      <w:r>
        <w:rPr>
          <w:rFonts w:ascii="Arial MT"/>
          <w:spacing w:val="-3"/>
        </w:rPr>
        <w:t xml:space="preserve"> </w:t>
      </w:r>
      <w:r>
        <w:rPr>
          <w:rFonts w:ascii="Arial MT"/>
        </w:rPr>
        <w:t>by</w:t>
      </w:r>
      <w:r>
        <w:rPr>
          <w:rFonts w:ascii="Arial MT"/>
          <w:spacing w:val="-6"/>
        </w:rPr>
        <w:t xml:space="preserve"> </w:t>
      </w:r>
      <w:r>
        <w:rPr>
          <w:rFonts w:ascii="Arial MT"/>
        </w:rPr>
        <w:t>solid</w:t>
      </w:r>
      <w:r>
        <w:rPr>
          <w:rFonts w:ascii="Arial MT"/>
          <w:spacing w:val="-4"/>
        </w:rPr>
        <w:t xml:space="preserve"> </w:t>
      </w:r>
      <w:r>
        <w:rPr>
          <w:rFonts w:ascii="Arial MT"/>
        </w:rPr>
        <w:t>State</w:t>
      </w:r>
      <w:r>
        <w:rPr>
          <w:rFonts w:ascii="Arial MT"/>
          <w:spacing w:val="-4"/>
        </w:rPr>
        <w:t xml:space="preserve"> </w:t>
      </w:r>
      <w:r>
        <w:rPr>
          <w:rFonts w:ascii="Arial MT"/>
          <w:spacing w:val="-2"/>
        </w:rPr>
        <w:t>converter.</w:t>
      </w:r>
    </w:p>
    <w:p w:rsidR="00D16EBE" w:rsidRDefault="00DE53C9">
      <w:pPr>
        <w:pStyle w:val="ListParagraph"/>
        <w:numPr>
          <w:ilvl w:val="0"/>
          <w:numId w:val="39"/>
        </w:numPr>
        <w:tabs>
          <w:tab w:val="left" w:pos="865"/>
        </w:tabs>
        <w:spacing w:line="252" w:lineRule="exact"/>
        <w:ind w:left="865" w:hanging="246"/>
        <w:rPr>
          <w:rFonts w:ascii="Arial MT"/>
        </w:rPr>
      </w:pPr>
      <w:r>
        <w:rPr>
          <w:rFonts w:ascii="Arial MT"/>
        </w:rPr>
        <w:t>Speed</w:t>
      </w:r>
      <w:r>
        <w:rPr>
          <w:rFonts w:ascii="Arial MT"/>
          <w:spacing w:val="-6"/>
        </w:rPr>
        <w:t xml:space="preserve"> </w:t>
      </w:r>
      <w:r>
        <w:rPr>
          <w:rFonts w:ascii="Arial MT"/>
        </w:rPr>
        <w:t>of</w:t>
      </w:r>
      <w:r>
        <w:rPr>
          <w:rFonts w:ascii="Arial MT"/>
          <w:spacing w:val="-1"/>
        </w:rPr>
        <w:t xml:space="preserve"> </w:t>
      </w:r>
      <w:r>
        <w:rPr>
          <w:rFonts w:ascii="Arial MT"/>
        </w:rPr>
        <w:t>DC</w:t>
      </w:r>
      <w:r>
        <w:rPr>
          <w:rFonts w:ascii="Arial MT"/>
          <w:spacing w:val="-3"/>
        </w:rPr>
        <w:t xml:space="preserve"> </w:t>
      </w:r>
      <w:r>
        <w:rPr>
          <w:rFonts w:ascii="Arial MT"/>
        </w:rPr>
        <w:t>motor</w:t>
      </w:r>
      <w:r>
        <w:rPr>
          <w:rFonts w:ascii="Arial MT"/>
          <w:spacing w:val="-4"/>
        </w:rPr>
        <w:t xml:space="preserve"> </w:t>
      </w:r>
      <w:r>
        <w:rPr>
          <w:rFonts w:ascii="Arial MT"/>
        </w:rPr>
        <w:t>by</w:t>
      </w:r>
      <w:r>
        <w:rPr>
          <w:rFonts w:ascii="Arial MT"/>
          <w:spacing w:val="-8"/>
        </w:rPr>
        <w:t xml:space="preserve"> </w:t>
      </w:r>
      <w:r>
        <w:rPr>
          <w:rFonts w:ascii="Arial MT"/>
        </w:rPr>
        <w:t>field</w:t>
      </w:r>
      <w:r>
        <w:rPr>
          <w:rFonts w:ascii="Arial MT"/>
          <w:spacing w:val="-3"/>
        </w:rPr>
        <w:t xml:space="preserve"> </w:t>
      </w:r>
      <w:r>
        <w:rPr>
          <w:rFonts w:ascii="Arial MT"/>
        </w:rPr>
        <w:t>control</w:t>
      </w:r>
      <w:r>
        <w:rPr>
          <w:rFonts w:ascii="Arial MT"/>
          <w:spacing w:val="-4"/>
        </w:rPr>
        <w:t xml:space="preserve"> </w:t>
      </w:r>
      <w:r>
        <w:rPr>
          <w:rFonts w:ascii="Arial MT"/>
        </w:rPr>
        <w:t>and</w:t>
      </w:r>
      <w:r>
        <w:rPr>
          <w:rFonts w:ascii="Arial MT"/>
          <w:spacing w:val="-5"/>
        </w:rPr>
        <w:t xml:space="preserve"> </w:t>
      </w:r>
      <w:r>
        <w:rPr>
          <w:rFonts w:ascii="Arial MT"/>
        </w:rPr>
        <w:t>armature</w:t>
      </w:r>
      <w:r>
        <w:rPr>
          <w:rFonts w:ascii="Arial MT"/>
          <w:spacing w:val="-3"/>
        </w:rPr>
        <w:t xml:space="preserve"> </w:t>
      </w:r>
      <w:r>
        <w:rPr>
          <w:rFonts w:ascii="Arial MT"/>
        </w:rPr>
        <w:t>control</w:t>
      </w:r>
      <w:r>
        <w:rPr>
          <w:rFonts w:ascii="Arial MT"/>
          <w:spacing w:val="-6"/>
        </w:rPr>
        <w:t xml:space="preserve"> </w:t>
      </w:r>
      <w:r>
        <w:rPr>
          <w:rFonts w:ascii="Arial MT"/>
          <w:spacing w:val="-2"/>
        </w:rPr>
        <w:t>method.</w:t>
      </w:r>
    </w:p>
    <w:p w:rsidR="00D16EBE" w:rsidRDefault="00DE53C9">
      <w:pPr>
        <w:pStyle w:val="ListParagraph"/>
        <w:numPr>
          <w:ilvl w:val="0"/>
          <w:numId w:val="39"/>
        </w:numPr>
        <w:tabs>
          <w:tab w:val="left" w:pos="801"/>
        </w:tabs>
        <w:spacing w:before="1" w:line="253" w:lineRule="exact"/>
        <w:ind w:left="801" w:hanging="182"/>
        <w:rPr>
          <w:rFonts w:ascii="Arial MT"/>
        </w:rPr>
      </w:pPr>
      <w:r>
        <w:rPr>
          <w:rFonts w:ascii="Arial MT"/>
        </w:rPr>
        <w:t>Power</w:t>
      </w:r>
      <w:r>
        <w:rPr>
          <w:rFonts w:ascii="Arial MT"/>
          <w:spacing w:val="-3"/>
        </w:rPr>
        <w:t xml:space="preserve"> </w:t>
      </w:r>
      <w:r>
        <w:rPr>
          <w:rFonts w:ascii="Arial MT"/>
        </w:rPr>
        <w:t>stages</w:t>
      </w:r>
      <w:r>
        <w:rPr>
          <w:rFonts w:ascii="Arial MT"/>
          <w:spacing w:val="-5"/>
        </w:rPr>
        <w:t xml:space="preserve"> </w:t>
      </w:r>
      <w:r>
        <w:rPr>
          <w:rFonts w:ascii="Arial MT"/>
        </w:rPr>
        <w:t>of</w:t>
      </w:r>
      <w:r>
        <w:rPr>
          <w:rFonts w:ascii="Arial MT"/>
          <w:spacing w:val="-1"/>
        </w:rPr>
        <w:t xml:space="preserve"> </w:t>
      </w:r>
      <w:r>
        <w:rPr>
          <w:rFonts w:ascii="Arial MT"/>
        </w:rPr>
        <w:t>DC</w:t>
      </w:r>
      <w:r>
        <w:rPr>
          <w:rFonts w:ascii="Arial MT"/>
          <w:spacing w:val="-3"/>
        </w:rPr>
        <w:t xml:space="preserve"> </w:t>
      </w:r>
      <w:r>
        <w:rPr>
          <w:rFonts w:ascii="Arial MT"/>
        </w:rPr>
        <w:t>motor</w:t>
      </w:r>
      <w:r>
        <w:rPr>
          <w:rFonts w:ascii="Arial MT"/>
          <w:spacing w:val="-4"/>
        </w:rPr>
        <w:t xml:space="preserve"> </w:t>
      </w:r>
      <w:r>
        <w:rPr>
          <w:rFonts w:ascii="Arial MT"/>
        </w:rPr>
        <w:t>&amp;</w:t>
      </w:r>
      <w:r>
        <w:rPr>
          <w:rFonts w:ascii="Arial MT"/>
          <w:spacing w:val="-3"/>
        </w:rPr>
        <w:t xml:space="preserve"> </w:t>
      </w:r>
      <w:r>
        <w:rPr>
          <w:rFonts w:ascii="Arial MT"/>
        </w:rPr>
        <w:t>derive</w:t>
      </w:r>
      <w:r>
        <w:rPr>
          <w:rFonts w:ascii="Arial MT"/>
          <w:spacing w:val="-3"/>
        </w:rPr>
        <w:t xml:space="preserve"> </w:t>
      </w:r>
      <w:r>
        <w:rPr>
          <w:rFonts w:ascii="Arial MT"/>
        </w:rPr>
        <w:t>Efficiency</w:t>
      </w:r>
      <w:r>
        <w:rPr>
          <w:rFonts w:ascii="Arial MT"/>
          <w:spacing w:val="-5"/>
        </w:rPr>
        <w:t xml:space="preserve"> </w:t>
      </w:r>
      <w:r>
        <w:rPr>
          <w:rFonts w:ascii="Arial MT"/>
        </w:rPr>
        <w:t>of</w:t>
      </w:r>
      <w:r>
        <w:rPr>
          <w:rFonts w:ascii="Arial MT"/>
          <w:spacing w:val="-2"/>
        </w:rPr>
        <w:t xml:space="preserve"> </w:t>
      </w:r>
      <w:r>
        <w:rPr>
          <w:rFonts w:ascii="Arial MT"/>
        </w:rPr>
        <w:t>a</w:t>
      </w:r>
      <w:r>
        <w:rPr>
          <w:rFonts w:ascii="Arial MT"/>
          <w:spacing w:val="-5"/>
        </w:rPr>
        <w:t xml:space="preserve"> </w:t>
      </w:r>
      <w:r>
        <w:rPr>
          <w:rFonts w:ascii="Arial MT"/>
        </w:rPr>
        <w:t>DC</w:t>
      </w:r>
      <w:r>
        <w:rPr>
          <w:rFonts w:ascii="Arial MT"/>
          <w:spacing w:val="-3"/>
        </w:rPr>
        <w:t xml:space="preserve"> </w:t>
      </w:r>
      <w:r>
        <w:rPr>
          <w:rFonts w:ascii="Arial MT"/>
          <w:spacing w:val="-2"/>
        </w:rPr>
        <w:t>motor.</w:t>
      </w:r>
    </w:p>
    <w:p w:rsidR="00D16EBE" w:rsidRDefault="00DE53C9">
      <w:pPr>
        <w:pStyle w:val="ListParagraph"/>
        <w:numPr>
          <w:ilvl w:val="0"/>
          <w:numId w:val="39"/>
        </w:numPr>
        <w:tabs>
          <w:tab w:val="left" w:pos="801"/>
        </w:tabs>
        <w:ind w:left="801" w:hanging="182"/>
        <w:rPr>
          <w:rFonts w:ascii="Arial MT"/>
        </w:rPr>
      </w:pPr>
      <w:r>
        <w:rPr>
          <w:rFonts w:ascii="Arial MT"/>
        </w:rPr>
        <w:t>Power</w:t>
      </w:r>
      <w:r>
        <w:rPr>
          <w:rFonts w:ascii="Arial MT"/>
          <w:spacing w:val="-4"/>
        </w:rPr>
        <w:t xml:space="preserve"> </w:t>
      </w:r>
      <w:r>
        <w:rPr>
          <w:rFonts w:ascii="Arial MT"/>
        </w:rPr>
        <w:t>stages</w:t>
      </w:r>
      <w:r>
        <w:rPr>
          <w:rFonts w:ascii="Arial MT"/>
          <w:spacing w:val="-5"/>
        </w:rPr>
        <w:t xml:space="preserve"> </w:t>
      </w:r>
      <w:r>
        <w:rPr>
          <w:rFonts w:ascii="Arial MT"/>
        </w:rPr>
        <w:t>of</w:t>
      </w:r>
      <w:r>
        <w:rPr>
          <w:rFonts w:ascii="Arial MT"/>
          <w:spacing w:val="-1"/>
        </w:rPr>
        <w:t xml:space="preserve"> </w:t>
      </w:r>
      <w:r>
        <w:rPr>
          <w:rFonts w:ascii="Arial MT"/>
        </w:rPr>
        <w:t>DC</w:t>
      </w:r>
      <w:r>
        <w:rPr>
          <w:rFonts w:ascii="Arial MT"/>
          <w:spacing w:val="-2"/>
        </w:rPr>
        <w:t xml:space="preserve"> </w:t>
      </w:r>
      <w:r>
        <w:rPr>
          <w:rFonts w:ascii="Arial MT"/>
        </w:rPr>
        <w:t>motor</w:t>
      </w:r>
      <w:r>
        <w:rPr>
          <w:rFonts w:ascii="Arial MT"/>
          <w:spacing w:val="-4"/>
        </w:rPr>
        <w:t xml:space="preserve"> </w:t>
      </w:r>
      <w:r>
        <w:rPr>
          <w:rFonts w:ascii="Arial MT"/>
        </w:rPr>
        <w:t>&amp;</w:t>
      </w:r>
      <w:r>
        <w:rPr>
          <w:rFonts w:ascii="Arial MT"/>
          <w:spacing w:val="-3"/>
        </w:rPr>
        <w:t xml:space="preserve"> </w:t>
      </w:r>
      <w:r>
        <w:rPr>
          <w:rFonts w:ascii="Arial MT"/>
        </w:rPr>
        <w:t>derive</w:t>
      </w:r>
      <w:r>
        <w:rPr>
          <w:rFonts w:ascii="Arial MT"/>
          <w:spacing w:val="-3"/>
        </w:rPr>
        <w:t xml:space="preserve"> </w:t>
      </w:r>
      <w:r>
        <w:rPr>
          <w:rFonts w:ascii="Arial MT"/>
        </w:rPr>
        <w:t>Efficiency</w:t>
      </w:r>
      <w:r>
        <w:rPr>
          <w:rFonts w:ascii="Arial MT"/>
          <w:spacing w:val="-4"/>
        </w:rPr>
        <w:t xml:space="preserve"> </w:t>
      </w:r>
      <w:r>
        <w:rPr>
          <w:rFonts w:ascii="Arial MT"/>
        </w:rPr>
        <w:t>of</w:t>
      </w:r>
      <w:r>
        <w:rPr>
          <w:rFonts w:ascii="Arial MT"/>
          <w:spacing w:val="-2"/>
        </w:rPr>
        <w:t xml:space="preserve"> </w:t>
      </w:r>
      <w:r>
        <w:rPr>
          <w:rFonts w:ascii="Arial MT"/>
        </w:rPr>
        <w:t>a</w:t>
      </w:r>
      <w:r>
        <w:rPr>
          <w:rFonts w:ascii="Arial MT"/>
          <w:spacing w:val="-5"/>
        </w:rPr>
        <w:t xml:space="preserve"> </w:t>
      </w:r>
      <w:r>
        <w:rPr>
          <w:rFonts w:ascii="Arial MT"/>
        </w:rPr>
        <w:t>DC</w:t>
      </w:r>
      <w:r>
        <w:rPr>
          <w:rFonts w:ascii="Arial MT"/>
          <w:spacing w:val="-2"/>
        </w:rPr>
        <w:t xml:space="preserve"> motor.</w:t>
      </w:r>
    </w:p>
    <w:p w:rsidR="00D16EBE" w:rsidRDefault="00DE53C9">
      <w:pPr>
        <w:spacing w:before="3" w:line="268" w:lineRule="exact"/>
        <w:ind w:left="619"/>
        <w:rPr>
          <w:rFonts w:ascii="Calibri"/>
          <w:b/>
        </w:rPr>
      </w:pPr>
      <w:r>
        <w:rPr>
          <w:rFonts w:ascii="Calibri"/>
          <w:b/>
        </w:rPr>
        <w:t>AC</w:t>
      </w:r>
      <w:r>
        <w:rPr>
          <w:rFonts w:ascii="Calibri"/>
          <w:b/>
          <w:spacing w:val="-4"/>
        </w:rPr>
        <w:t xml:space="preserve"> </w:t>
      </w:r>
      <w:r>
        <w:rPr>
          <w:rFonts w:ascii="Calibri"/>
          <w:b/>
          <w:spacing w:val="-2"/>
        </w:rPr>
        <w:t>CIRCUITS</w:t>
      </w:r>
    </w:p>
    <w:p w:rsidR="00D16EBE" w:rsidRDefault="00DE53C9">
      <w:pPr>
        <w:pStyle w:val="ListParagraph"/>
        <w:numPr>
          <w:ilvl w:val="0"/>
          <w:numId w:val="38"/>
        </w:numPr>
        <w:tabs>
          <w:tab w:val="left" w:pos="865"/>
        </w:tabs>
        <w:ind w:right="3630" w:firstLine="0"/>
        <w:rPr>
          <w:rFonts w:ascii="Arial MT" w:hAnsi="Arial MT"/>
        </w:rPr>
      </w:pPr>
      <w:r>
        <w:rPr>
          <w:rFonts w:ascii="Arial MT" w:hAnsi="Arial MT"/>
        </w:rPr>
        <w:t>Mathematical representation of phasors, significant of operator “J” 2.Addition,</w:t>
      </w:r>
      <w:r>
        <w:rPr>
          <w:rFonts w:ascii="Arial MT" w:hAnsi="Arial MT"/>
          <w:spacing w:val="-4"/>
        </w:rPr>
        <w:t xml:space="preserve"> </w:t>
      </w:r>
      <w:r>
        <w:rPr>
          <w:rFonts w:ascii="Arial MT" w:hAnsi="Arial MT"/>
        </w:rPr>
        <w:t>Subtraction,</w:t>
      </w:r>
      <w:r>
        <w:rPr>
          <w:rFonts w:ascii="Arial MT" w:hAnsi="Arial MT"/>
          <w:spacing w:val="-8"/>
        </w:rPr>
        <w:t xml:space="preserve"> </w:t>
      </w:r>
      <w:r>
        <w:rPr>
          <w:rFonts w:ascii="Arial MT" w:hAnsi="Arial MT"/>
        </w:rPr>
        <w:t>Multiplication</w:t>
      </w:r>
      <w:r>
        <w:rPr>
          <w:rFonts w:ascii="Arial MT" w:hAnsi="Arial MT"/>
          <w:spacing w:val="-6"/>
        </w:rPr>
        <w:t xml:space="preserve"> </w:t>
      </w:r>
      <w:r>
        <w:rPr>
          <w:rFonts w:ascii="Arial MT" w:hAnsi="Arial MT"/>
        </w:rPr>
        <w:t>and</w:t>
      </w:r>
      <w:r>
        <w:rPr>
          <w:rFonts w:ascii="Arial MT" w:hAnsi="Arial MT"/>
          <w:spacing w:val="-6"/>
        </w:rPr>
        <w:t xml:space="preserve"> </w:t>
      </w:r>
      <w:r>
        <w:rPr>
          <w:rFonts w:ascii="Arial MT" w:hAnsi="Arial MT"/>
        </w:rPr>
        <w:t>Division</w:t>
      </w:r>
      <w:r>
        <w:rPr>
          <w:rFonts w:ascii="Arial MT" w:hAnsi="Arial MT"/>
          <w:spacing w:val="-6"/>
        </w:rPr>
        <w:t xml:space="preserve"> </w:t>
      </w:r>
      <w:r>
        <w:rPr>
          <w:rFonts w:ascii="Arial MT" w:hAnsi="Arial MT"/>
        </w:rPr>
        <w:t>of</w:t>
      </w:r>
      <w:r>
        <w:rPr>
          <w:rFonts w:ascii="Arial MT" w:hAnsi="Arial MT"/>
          <w:spacing w:val="-4"/>
        </w:rPr>
        <w:t xml:space="preserve"> </w:t>
      </w:r>
      <w:r>
        <w:rPr>
          <w:rFonts w:ascii="Arial MT" w:hAnsi="Arial MT"/>
        </w:rPr>
        <w:t>phasor</w:t>
      </w:r>
      <w:r>
        <w:rPr>
          <w:rFonts w:ascii="Arial MT" w:hAnsi="Arial MT"/>
          <w:spacing w:val="-8"/>
        </w:rPr>
        <w:t xml:space="preserve"> </w:t>
      </w:r>
      <w:r>
        <w:rPr>
          <w:rFonts w:ascii="Arial MT" w:hAnsi="Arial MT"/>
        </w:rPr>
        <w:t>quantities.</w:t>
      </w:r>
    </w:p>
    <w:p w:rsidR="00D16EBE" w:rsidRDefault="00DE53C9">
      <w:pPr>
        <w:pStyle w:val="BodyText"/>
        <w:ind w:left="619" w:right="2327"/>
        <w:rPr>
          <w:rFonts w:ascii="Arial MT"/>
        </w:rPr>
      </w:pPr>
      <w:r>
        <w:rPr>
          <w:rFonts w:ascii="Arial MT"/>
        </w:rPr>
        <w:t>3.</w:t>
      </w:r>
      <w:r>
        <w:rPr>
          <w:rFonts w:ascii="Arial MT"/>
          <w:spacing w:val="-4"/>
        </w:rPr>
        <w:t xml:space="preserve"> </w:t>
      </w:r>
      <w:r>
        <w:rPr>
          <w:rFonts w:ascii="Arial MT"/>
        </w:rPr>
        <w:t>AC</w:t>
      </w:r>
      <w:r>
        <w:rPr>
          <w:rFonts w:ascii="Arial MT"/>
          <w:spacing w:val="-5"/>
        </w:rPr>
        <w:t xml:space="preserve"> </w:t>
      </w:r>
      <w:r>
        <w:rPr>
          <w:rFonts w:ascii="Arial MT"/>
        </w:rPr>
        <w:t>series</w:t>
      </w:r>
      <w:r>
        <w:rPr>
          <w:rFonts w:ascii="Arial MT"/>
          <w:spacing w:val="-5"/>
        </w:rPr>
        <w:t xml:space="preserve"> </w:t>
      </w:r>
      <w:r>
        <w:rPr>
          <w:rFonts w:ascii="Arial MT"/>
        </w:rPr>
        <w:t>circuits</w:t>
      </w:r>
      <w:r>
        <w:rPr>
          <w:rFonts w:ascii="Arial MT"/>
          <w:spacing w:val="-7"/>
        </w:rPr>
        <w:t xml:space="preserve"> </w:t>
      </w:r>
      <w:r>
        <w:rPr>
          <w:rFonts w:ascii="Arial MT"/>
        </w:rPr>
        <w:t>containing</w:t>
      </w:r>
      <w:r>
        <w:rPr>
          <w:rFonts w:ascii="Arial MT"/>
          <w:spacing w:val="-3"/>
        </w:rPr>
        <w:t xml:space="preserve"> </w:t>
      </w:r>
      <w:r>
        <w:rPr>
          <w:rFonts w:ascii="Arial MT"/>
        </w:rPr>
        <w:t>resistance,</w:t>
      </w:r>
      <w:r>
        <w:rPr>
          <w:rFonts w:ascii="Arial MT"/>
          <w:spacing w:val="-3"/>
        </w:rPr>
        <w:t xml:space="preserve"> </w:t>
      </w:r>
      <w:r>
        <w:rPr>
          <w:rFonts w:ascii="Arial MT"/>
        </w:rPr>
        <w:t>capacitances,</w:t>
      </w:r>
      <w:r>
        <w:rPr>
          <w:rFonts w:ascii="Arial MT"/>
          <w:spacing w:val="-6"/>
        </w:rPr>
        <w:t xml:space="preserve"> </w:t>
      </w:r>
      <w:r>
        <w:rPr>
          <w:rFonts w:ascii="Arial MT"/>
        </w:rPr>
        <w:t>Conception</w:t>
      </w:r>
      <w:r>
        <w:rPr>
          <w:rFonts w:ascii="Arial MT"/>
          <w:spacing w:val="-5"/>
        </w:rPr>
        <w:t xml:space="preserve"> </w:t>
      </w:r>
      <w:r>
        <w:rPr>
          <w:rFonts w:ascii="Arial MT"/>
        </w:rPr>
        <w:t>of</w:t>
      </w:r>
      <w:r>
        <w:rPr>
          <w:rFonts w:ascii="Arial MT"/>
          <w:spacing w:val="-3"/>
        </w:rPr>
        <w:t xml:space="preserve"> </w:t>
      </w:r>
      <w:r>
        <w:rPr>
          <w:rFonts w:ascii="Arial MT"/>
        </w:rPr>
        <w:t xml:space="preserve">active, Reactive and apparent power and Q-factor of series circuits &amp; solve related </w:t>
      </w:r>
      <w:r>
        <w:rPr>
          <w:rFonts w:ascii="Arial MT"/>
          <w:spacing w:val="-2"/>
        </w:rPr>
        <w:t>problems.</w:t>
      </w:r>
    </w:p>
    <w:p w:rsidR="00D16EBE" w:rsidRDefault="00DE53C9">
      <w:pPr>
        <w:pStyle w:val="BodyText"/>
        <w:ind w:left="619" w:right="2327"/>
        <w:rPr>
          <w:rFonts w:ascii="Arial MT"/>
        </w:rPr>
      </w:pPr>
      <w:r>
        <w:rPr>
          <w:rFonts w:ascii="Arial MT"/>
        </w:rPr>
        <w:t>4Find</w:t>
      </w:r>
      <w:r>
        <w:rPr>
          <w:rFonts w:ascii="Arial MT"/>
          <w:spacing w:val="-4"/>
        </w:rPr>
        <w:t xml:space="preserve"> </w:t>
      </w:r>
      <w:r>
        <w:rPr>
          <w:rFonts w:ascii="Arial MT"/>
        </w:rPr>
        <w:t>the</w:t>
      </w:r>
      <w:r>
        <w:rPr>
          <w:rFonts w:ascii="Arial MT"/>
          <w:spacing w:val="-6"/>
        </w:rPr>
        <w:t xml:space="preserve"> </w:t>
      </w:r>
      <w:r>
        <w:rPr>
          <w:rFonts w:ascii="Arial MT"/>
        </w:rPr>
        <w:t>relation</w:t>
      </w:r>
      <w:r>
        <w:rPr>
          <w:rFonts w:ascii="Arial MT"/>
          <w:spacing w:val="-4"/>
        </w:rPr>
        <w:t xml:space="preserve"> </w:t>
      </w:r>
      <w:r>
        <w:rPr>
          <w:rFonts w:ascii="Arial MT"/>
        </w:rPr>
        <w:t>of</w:t>
      </w:r>
      <w:r>
        <w:rPr>
          <w:rFonts w:ascii="Arial MT"/>
          <w:spacing w:val="-2"/>
        </w:rPr>
        <w:t xml:space="preserve"> </w:t>
      </w:r>
      <w:r>
        <w:rPr>
          <w:rFonts w:ascii="Arial MT"/>
        </w:rPr>
        <w:t>AC</w:t>
      </w:r>
      <w:r>
        <w:rPr>
          <w:rFonts w:ascii="Arial MT"/>
          <w:spacing w:val="-7"/>
        </w:rPr>
        <w:t xml:space="preserve"> </w:t>
      </w:r>
      <w:r>
        <w:rPr>
          <w:rFonts w:ascii="Arial MT"/>
        </w:rPr>
        <w:t>Parallel</w:t>
      </w:r>
      <w:r>
        <w:rPr>
          <w:rFonts w:ascii="Arial MT"/>
          <w:spacing w:val="-5"/>
        </w:rPr>
        <w:t xml:space="preserve"> </w:t>
      </w:r>
      <w:r>
        <w:rPr>
          <w:rFonts w:ascii="Arial MT"/>
        </w:rPr>
        <w:t>circuits</w:t>
      </w:r>
      <w:r>
        <w:rPr>
          <w:rFonts w:ascii="Arial MT"/>
          <w:spacing w:val="-3"/>
        </w:rPr>
        <w:t xml:space="preserve"> </w:t>
      </w:r>
      <w:r>
        <w:rPr>
          <w:rFonts w:ascii="Arial MT"/>
        </w:rPr>
        <w:t>containing</w:t>
      </w:r>
      <w:r>
        <w:rPr>
          <w:rFonts w:ascii="Arial MT"/>
          <w:spacing w:val="-4"/>
        </w:rPr>
        <w:t xml:space="preserve"> </w:t>
      </w:r>
      <w:r>
        <w:rPr>
          <w:rFonts w:ascii="Arial MT"/>
        </w:rPr>
        <w:t>Resistances,</w:t>
      </w:r>
      <w:r>
        <w:rPr>
          <w:rFonts w:ascii="Arial MT"/>
          <w:spacing w:val="-5"/>
        </w:rPr>
        <w:t xml:space="preserve"> </w:t>
      </w:r>
      <w:r>
        <w:rPr>
          <w:rFonts w:ascii="Arial MT"/>
        </w:rPr>
        <w:t>Inductance</w:t>
      </w:r>
      <w:r>
        <w:rPr>
          <w:rFonts w:ascii="Arial MT"/>
          <w:spacing w:val="-4"/>
        </w:rPr>
        <w:t xml:space="preserve"> </w:t>
      </w:r>
      <w:r>
        <w:rPr>
          <w:rFonts w:ascii="Arial MT"/>
        </w:rPr>
        <w:t>and Capacitances Q-factor of parallel circuits.</w:t>
      </w:r>
    </w:p>
    <w:p w:rsidR="00D16EBE" w:rsidRDefault="00DE53C9">
      <w:pPr>
        <w:spacing w:line="267" w:lineRule="exact"/>
        <w:ind w:left="619"/>
        <w:rPr>
          <w:rFonts w:ascii="Calibri"/>
          <w:b/>
        </w:rPr>
      </w:pPr>
      <w:r>
        <w:rPr>
          <w:rFonts w:ascii="Calibri"/>
          <w:b/>
          <w:spacing w:val="-2"/>
        </w:rPr>
        <w:t>TRANSFORMER</w:t>
      </w:r>
    </w:p>
    <w:p w:rsidR="00D16EBE" w:rsidRDefault="00DE53C9">
      <w:pPr>
        <w:pStyle w:val="ListParagraph"/>
        <w:numPr>
          <w:ilvl w:val="0"/>
          <w:numId w:val="37"/>
        </w:numPr>
        <w:tabs>
          <w:tab w:val="left" w:pos="803"/>
        </w:tabs>
        <w:spacing w:line="252" w:lineRule="exact"/>
        <w:ind w:left="803" w:hanging="184"/>
        <w:jc w:val="left"/>
        <w:rPr>
          <w:rFonts w:ascii="Arial MT"/>
          <w:sz w:val="20"/>
        </w:rPr>
      </w:pPr>
      <w:r>
        <w:rPr>
          <w:rFonts w:ascii="Arial MT"/>
        </w:rPr>
        <w:t>Ideal</w:t>
      </w:r>
      <w:r>
        <w:rPr>
          <w:rFonts w:ascii="Arial MT"/>
          <w:spacing w:val="-5"/>
        </w:rPr>
        <w:t xml:space="preserve"> </w:t>
      </w:r>
      <w:r>
        <w:rPr>
          <w:rFonts w:ascii="Arial MT"/>
          <w:spacing w:val="-2"/>
        </w:rPr>
        <w:t>transformer.</w:t>
      </w:r>
    </w:p>
    <w:p w:rsidR="00D16EBE" w:rsidRDefault="00DE53C9">
      <w:pPr>
        <w:pStyle w:val="ListParagraph"/>
        <w:numPr>
          <w:ilvl w:val="0"/>
          <w:numId w:val="37"/>
        </w:numPr>
        <w:tabs>
          <w:tab w:val="left" w:pos="801"/>
        </w:tabs>
        <w:spacing w:before="1"/>
        <w:ind w:left="801" w:hanging="182"/>
        <w:jc w:val="left"/>
        <w:rPr>
          <w:rFonts w:ascii="Arial MT"/>
          <w:sz w:val="20"/>
        </w:rPr>
      </w:pPr>
      <w:r>
        <w:rPr>
          <w:rFonts w:ascii="Arial MT"/>
        </w:rPr>
        <w:t>Construction</w:t>
      </w:r>
      <w:r>
        <w:rPr>
          <w:rFonts w:ascii="Arial MT"/>
          <w:spacing w:val="-6"/>
        </w:rPr>
        <w:t xml:space="preserve"> </w:t>
      </w:r>
      <w:r>
        <w:rPr>
          <w:rFonts w:ascii="Arial MT"/>
        </w:rPr>
        <w:t>&amp;</w:t>
      </w:r>
      <w:r>
        <w:rPr>
          <w:rFonts w:ascii="Arial MT"/>
          <w:spacing w:val="-8"/>
        </w:rPr>
        <w:t xml:space="preserve"> </w:t>
      </w:r>
      <w:r>
        <w:rPr>
          <w:rFonts w:ascii="Arial MT"/>
        </w:rPr>
        <w:t>working</w:t>
      </w:r>
      <w:r>
        <w:rPr>
          <w:rFonts w:ascii="Arial MT"/>
          <w:spacing w:val="-5"/>
        </w:rPr>
        <w:t xml:space="preserve"> </w:t>
      </w:r>
      <w:r>
        <w:rPr>
          <w:rFonts w:ascii="Arial MT"/>
        </w:rPr>
        <w:t>principle</w:t>
      </w:r>
      <w:r>
        <w:rPr>
          <w:rFonts w:ascii="Arial MT"/>
          <w:spacing w:val="-6"/>
        </w:rPr>
        <w:t xml:space="preserve"> </w:t>
      </w:r>
      <w:r>
        <w:rPr>
          <w:rFonts w:ascii="Arial MT"/>
        </w:rPr>
        <w:t>of</w:t>
      </w:r>
      <w:r>
        <w:rPr>
          <w:rFonts w:ascii="Arial MT"/>
          <w:spacing w:val="-3"/>
        </w:rPr>
        <w:t xml:space="preserve"> </w:t>
      </w:r>
      <w:r>
        <w:rPr>
          <w:rFonts w:ascii="Arial MT"/>
          <w:spacing w:val="-2"/>
        </w:rPr>
        <w:t>transformer</w:t>
      </w:r>
    </w:p>
    <w:p w:rsidR="00D16EBE" w:rsidRDefault="00D16EBE">
      <w:pPr>
        <w:pStyle w:val="ListParagraph"/>
        <w:rPr>
          <w:rFonts w:ascii="Arial MT"/>
          <w:sz w:val="20"/>
        </w:rPr>
        <w:sectPr w:rsidR="00D16EBE" w:rsidSect="00120624">
          <w:footerReference w:type="default" r:id="rId8"/>
          <w:pgSz w:w="12240" w:h="15840"/>
          <w:pgMar w:top="993"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78" w:line="252" w:lineRule="exact"/>
        <w:ind w:left="619"/>
        <w:rPr>
          <w:rFonts w:ascii="Arial MT"/>
        </w:rPr>
      </w:pPr>
      <w:r>
        <w:rPr>
          <w:rFonts w:ascii="Arial MT"/>
        </w:rPr>
        <w:lastRenderedPageBreak/>
        <w:t>3Derive</w:t>
      </w:r>
      <w:r>
        <w:rPr>
          <w:rFonts w:ascii="Arial MT"/>
          <w:spacing w:val="-6"/>
        </w:rPr>
        <w:t xml:space="preserve"> </w:t>
      </w:r>
      <w:r>
        <w:rPr>
          <w:rFonts w:ascii="Arial MT"/>
        </w:rPr>
        <w:t>of</w:t>
      </w:r>
      <w:r>
        <w:rPr>
          <w:rFonts w:ascii="Arial MT"/>
          <w:spacing w:val="-5"/>
        </w:rPr>
        <w:t xml:space="preserve"> </w:t>
      </w:r>
      <w:r>
        <w:rPr>
          <w:rFonts w:ascii="Arial MT"/>
        </w:rPr>
        <w:t>EMF</w:t>
      </w:r>
      <w:r>
        <w:rPr>
          <w:rFonts w:ascii="Arial MT"/>
          <w:spacing w:val="-5"/>
        </w:rPr>
        <w:t xml:space="preserve"> </w:t>
      </w:r>
      <w:r>
        <w:rPr>
          <w:rFonts w:ascii="Arial MT"/>
        </w:rPr>
        <w:t>equation</w:t>
      </w:r>
      <w:r>
        <w:rPr>
          <w:rFonts w:ascii="Arial MT"/>
          <w:spacing w:val="-8"/>
        </w:rPr>
        <w:t xml:space="preserve"> </w:t>
      </w:r>
      <w:r>
        <w:rPr>
          <w:rFonts w:ascii="Arial MT"/>
        </w:rPr>
        <w:t>of</w:t>
      </w:r>
      <w:r>
        <w:rPr>
          <w:rFonts w:ascii="Arial MT"/>
          <w:spacing w:val="-4"/>
        </w:rPr>
        <w:t xml:space="preserve"> </w:t>
      </w:r>
      <w:r>
        <w:rPr>
          <w:rFonts w:ascii="Arial MT"/>
        </w:rPr>
        <w:t>transformer,</w:t>
      </w:r>
      <w:r>
        <w:rPr>
          <w:rFonts w:ascii="Arial MT"/>
          <w:spacing w:val="-7"/>
        </w:rPr>
        <w:t xml:space="preserve"> </w:t>
      </w:r>
      <w:r>
        <w:rPr>
          <w:rFonts w:ascii="Arial MT"/>
        </w:rPr>
        <w:t>voltage</w:t>
      </w:r>
      <w:r>
        <w:rPr>
          <w:rFonts w:ascii="Arial MT"/>
          <w:spacing w:val="-8"/>
        </w:rPr>
        <w:t xml:space="preserve"> </w:t>
      </w:r>
      <w:r>
        <w:rPr>
          <w:rFonts w:ascii="Arial MT"/>
        </w:rPr>
        <w:t>transformation</w:t>
      </w:r>
      <w:r>
        <w:rPr>
          <w:rFonts w:ascii="Arial MT"/>
          <w:spacing w:val="-7"/>
        </w:rPr>
        <w:t xml:space="preserve"> </w:t>
      </w:r>
      <w:r>
        <w:rPr>
          <w:rFonts w:ascii="Arial MT"/>
          <w:spacing w:val="-2"/>
        </w:rPr>
        <w:t>ratio.</w:t>
      </w:r>
    </w:p>
    <w:p w:rsidR="00D16EBE" w:rsidRDefault="00DE53C9">
      <w:pPr>
        <w:pStyle w:val="ListParagraph"/>
        <w:numPr>
          <w:ilvl w:val="0"/>
          <w:numId w:val="36"/>
        </w:numPr>
        <w:tabs>
          <w:tab w:val="left" w:pos="802"/>
        </w:tabs>
        <w:ind w:right="2465" w:firstLine="0"/>
        <w:rPr>
          <w:rFonts w:ascii="Arial MT"/>
        </w:rPr>
      </w:pPr>
      <w:r>
        <w:rPr>
          <w:rFonts w:ascii="Arial MT"/>
        </w:rPr>
        <w:t>Discuss</w:t>
      </w:r>
      <w:r>
        <w:rPr>
          <w:rFonts w:ascii="Arial MT"/>
          <w:spacing w:val="-3"/>
        </w:rPr>
        <w:t xml:space="preserve"> </w:t>
      </w:r>
      <w:r>
        <w:rPr>
          <w:rFonts w:ascii="Arial MT"/>
        </w:rPr>
        <w:t>Flux,</w:t>
      </w:r>
      <w:r>
        <w:rPr>
          <w:rFonts w:ascii="Arial MT"/>
          <w:spacing w:val="-2"/>
        </w:rPr>
        <w:t xml:space="preserve"> </w:t>
      </w:r>
      <w:r>
        <w:rPr>
          <w:rFonts w:ascii="Arial MT"/>
        </w:rPr>
        <w:t>Current,</w:t>
      </w:r>
      <w:r>
        <w:rPr>
          <w:rFonts w:ascii="Arial MT"/>
          <w:spacing w:val="-4"/>
        </w:rPr>
        <w:t xml:space="preserve"> </w:t>
      </w:r>
      <w:r>
        <w:rPr>
          <w:rFonts w:ascii="Arial MT"/>
        </w:rPr>
        <w:t>EMF</w:t>
      </w:r>
      <w:r>
        <w:rPr>
          <w:rFonts w:ascii="Arial MT"/>
          <w:spacing w:val="-3"/>
        </w:rPr>
        <w:t xml:space="preserve"> </w:t>
      </w:r>
      <w:r>
        <w:rPr>
          <w:rFonts w:ascii="Arial MT"/>
        </w:rPr>
        <w:t>components</w:t>
      </w:r>
      <w:r>
        <w:rPr>
          <w:rFonts w:ascii="Arial MT"/>
          <w:spacing w:val="-3"/>
        </w:rPr>
        <w:t xml:space="preserve"> </w:t>
      </w:r>
      <w:r>
        <w:rPr>
          <w:rFonts w:ascii="Arial MT"/>
        </w:rPr>
        <w:t>of</w:t>
      </w:r>
      <w:r>
        <w:rPr>
          <w:rFonts w:ascii="Arial MT"/>
          <w:spacing w:val="-4"/>
        </w:rPr>
        <w:t xml:space="preserve"> </w:t>
      </w:r>
      <w:r>
        <w:rPr>
          <w:rFonts w:ascii="Arial MT"/>
        </w:rPr>
        <w:t>transformer</w:t>
      </w:r>
      <w:r>
        <w:rPr>
          <w:rFonts w:ascii="Arial MT"/>
          <w:spacing w:val="-4"/>
        </w:rPr>
        <w:t xml:space="preserve"> </w:t>
      </w:r>
      <w:r>
        <w:rPr>
          <w:rFonts w:ascii="Arial MT"/>
        </w:rPr>
        <w:t>and</w:t>
      </w:r>
      <w:r>
        <w:rPr>
          <w:rFonts w:ascii="Arial MT"/>
          <w:spacing w:val="-5"/>
        </w:rPr>
        <w:t xml:space="preserve"> </w:t>
      </w:r>
      <w:r>
        <w:rPr>
          <w:rFonts w:ascii="Arial MT"/>
        </w:rPr>
        <w:t>their</w:t>
      </w:r>
      <w:r>
        <w:rPr>
          <w:rFonts w:ascii="Arial MT"/>
          <w:spacing w:val="-4"/>
        </w:rPr>
        <w:t xml:space="preserve"> </w:t>
      </w:r>
      <w:r>
        <w:rPr>
          <w:rFonts w:ascii="Arial MT"/>
        </w:rPr>
        <w:t>phasor</w:t>
      </w:r>
      <w:r>
        <w:rPr>
          <w:rFonts w:ascii="Arial MT"/>
          <w:spacing w:val="-4"/>
        </w:rPr>
        <w:t xml:space="preserve"> </w:t>
      </w:r>
      <w:r>
        <w:rPr>
          <w:rFonts w:ascii="Arial MT"/>
        </w:rPr>
        <w:t>diagram under no load Condition.</w:t>
      </w:r>
    </w:p>
    <w:p w:rsidR="00D16EBE" w:rsidRDefault="00DE53C9">
      <w:pPr>
        <w:pStyle w:val="ListParagraph"/>
        <w:numPr>
          <w:ilvl w:val="0"/>
          <w:numId w:val="36"/>
        </w:numPr>
        <w:tabs>
          <w:tab w:val="left" w:pos="802"/>
        </w:tabs>
        <w:ind w:right="2725" w:firstLine="0"/>
        <w:rPr>
          <w:rFonts w:ascii="Arial MT"/>
        </w:rPr>
      </w:pPr>
      <w:r>
        <w:rPr>
          <w:rFonts w:ascii="Arial MT"/>
        </w:rPr>
        <w:t>Phasor</w:t>
      </w:r>
      <w:r>
        <w:rPr>
          <w:rFonts w:ascii="Arial MT"/>
          <w:spacing w:val="-5"/>
        </w:rPr>
        <w:t xml:space="preserve"> </w:t>
      </w:r>
      <w:r>
        <w:rPr>
          <w:rFonts w:ascii="Arial MT"/>
        </w:rPr>
        <w:t>representation</w:t>
      </w:r>
      <w:r>
        <w:rPr>
          <w:rFonts w:ascii="Arial MT"/>
          <w:spacing w:val="-6"/>
        </w:rPr>
        <w:t xml:space="preserve"> </w:t>
      </w:r>
      <w:r>
        <w:rPr>
          <w:rFonts w:ascii="Arial MT"/>
        </w:rPr>
        <w:t>of</w:t>
      </w:r>
      <w:r>
        <w:rPr>
          <w:rFonts w:ascii="Arial MT"/>
          <w:spacing w:val="-2"/>
        </w:rPr>
        <w:t xml:space="preserve"> </w:t>
      </w:r>
      <w:r>
        <w:rPr>
          <w:rFonts w:ascii="Arial MT"/>
        </w:rPr>
        <w:t>transformer</w:t>
      </w:r>
      <w:r>
        <w:rPr>
          <w:rFonts w:ascii="Arial MT"/>
          <w:spacing w:val="-8"/>
        </w:rPr>
        <w:t xml:space="preserve"> </w:t>
      </w:r>
      <w:r>
        <w:rPr>
          <w:rFonts w:ascii="Arial MT"/>
        </w:rPr>
        <w:t>flux,</w:t>
      </w:r>
      <w:r>
        <w:rPr>
          <w:rFonts w:ascii="Arial MT"/>
          <w:spacing w:val="-5"/>
        </w:rPr>
        <w:t xml:space="preserve"> </w:t>
      </w:r>
      <w:r>
        <w:rPr>
          <w:rFonts w:ascii="Arial MT"/>
        </w:rPr>
        <w:t>current</w:t>
      </w:r>
      <w:r>
        <w:rPr>
          <w:rFonts w:ascii="Arial MT"/>
          <w:spacing w:val="-3"/>
        </w:rPr>
        <w:t xml:space="preserve"> </w:t>
      </w:r>
      <w:r>
        <w:rPr>
          <w:rFonts w:ascii="Arial MT"/>
        </w:rPr>
        <w:t>EMF</w:t>
      </w:r>
      <w:r>
        <w:rPr>
          <w:rFonts w:ascii="Arial MT"/>
          <w:spacing w:val="-4"/>
        </w:rPr>
        <w:t xml:space="preserve"> </w:t>
      </w:r>
      <w:r>
        <w:rPr>
          <w:rFonts w:ascii="Arial MT"/>
        </w:rPr>
        <w:t>primary</w:t>
      </w:r>
      <w:r>
        <w:rPr>
          <w:rFonts w:ascii="Arial MT"/>
          <w:spacing w:val="-5"/>
        </w:rPr>
        <w:t xml:space="preserve"> </w:t>
      </w:r>
      <w:r>
        <w:rPr>
          <w:rFonts w:ascii="Arial MT"/>
        </w:rPr>
        <w:t>and</w:t>
      </w:r>
      <w:r>
        <w:rPr>
          <w:rFonts w:ascii="Arial MT"/>
          <w:spacing w:val="-6"/>
        </w:rPr>
        <w:t xml:space="preserve"> </w:t>
      </w:r>
      <w:r>
        <w:rPr>
          <w:rFonts w:ascii="Arial MT"/>
        </w:rPr>
        <w:t>secondary Voltages under loadedcondition.</w:t>
      </w:r>
    </w:p>
    <w:p w:rsidR="00D16EBE" w:rsidRDefault="00DE53C9">
      <w:pPr>
        <w:pStyle w:val="ListParagraph"/>
        <w:numPr>
          <w:ilvl w:val="0"/>
          <w:numId w:val="36"/>
        </w:numPr>
        <w:tabs>
          <w:tab w:val="left" w:pos="800"/>
        </w:tabs>
        <w:spacing w:line="252" w:lineRule="exact"/>
        <w:ind w:left="800" w:hanging="181"/>
        <w:rPr>
          <w:rFonts w:ascii="Arial MT" w:hAnsi="Arial MT"/>
        </w:rPr>
      </w:pPr>
      <w:r>
        <w:rPr>
          <w:rFonts w:ascii="Arial MT" w:hAnsi="Arial MT"/>
        </w:rPr>
        <w:t>Types</w:t>
      </w:r>
      <w:r>
        <w:rPr>
          <w:rFonts w:ascii="Arial MT" w:hAnsi="Arial MT"/>
          <w:spacing w:val="-4"/>
        </w:rPr>
        <w:t xml:space="preserve"> </w:t>
      </w:r>
      <w:r>
        <w:rPr>
          <w:rFonts w:ascii="Arial MT" w:hAnsi="Arial MT"/>
        </w:rPr>
        <w:t>of</w:t>
      </w:r>
      <w:r>
        <w:rPr>
          <w:rFonts w:ascii="Arial MT" w:hAnsi="Arial MT"/>
          <w:spacing w:val="-2"/>
        </w:rPr>
        <w:t xml:space="preserve"> </w:t>
      </w:r>
      <w:r>
        <w:rPr>
          <w:rFonts w:ascii="Arial MT" w:hAnsi="Arial MT"/>
        </w:rPr>
        <w:t>losses</w:t>
      </w:r>
      <w:r>
        <w:rPr>
          <w:rFonts w:ascii="Arial MT" w:hAnsi="Arial MT"/>
          <w:spacing w:val="-3"/>
        </w:rPr>
        <w:t xml:space="preserve"> </w:t>
      </w:r>
      <w:r>
        <w:rPr>
          <w:rFonts w:ascii="Arial MT" w:hAnsi="Arial MT"/>
        </w:rPr>
        <w:t>in</w:t>
      </w:r>
      <w:r>
        <w:rPr>
          <w:rFonts w:ascii="Arial MT" w:hAnsi="Arial MT"/>
          <w:spacing w:val="-4"/>
        </w:rPr>
        <w:t xml:space="preserve"> </w:t>
      </w:r>
      <w:r>
        <w:rPr>
          <w:rFonts w:ascii="Arial MT" w:hAnsi="Arial MT"/>
        </w:rPr>
        <w:t>Single</w:t>
      </w:r>
      <w:r>
        <w:rPr>
          <w:rFonts w:ascii="Arial MT" w:hAnsi="Arial MT"/>
          <w:spacing w:val="-4"/>
        </w:rPr>
        <w:t xml:space="preserve"> </w:t>
      </w:r>
      <w:r>
        <w:rPr>
          <w:rFonts w:ascii="Arial MT" w:hAnsi="Arial MT"/>
        </w:rPr>
        <w:t>Phase</w:t>
      </w:r>
      <w:r>
        <w:rPr>
          <w:rFonts w:ascii="Arial MT" w:hAnsi="Arial MT"/>
          <w:spacing w:val="-4"/>
        </w:rPr>
        <w:t xml:space="preserve"> </w:t>
      </w:r>
      <w:r>
        <w:rPr>
          <w:rFonts w:ascii="Arial MT" w:hAnsi="Arial MT"/>
        </w:rPr>
        <w:t>(1-ø)</w:t>
      </w:r>
      <w:r>
        <w:rPr>
          <w:rFonts w:ascii="Arial MT" w:hAnsi="Arial MT"/>
          <w:spacing w:val="-7"/>
        </w:rPr>
        <w:t xml:space="preserve"> </w:t>
      </w:r>
      <w:r>
        <w:rPr>
          <w:rFonts w:ascii="Arial MT" w:hAnsi="Arial MT"/>
          <w:spacing w:val="-2"/>
        </w:rPr>
        <w:t>Transformer.</w:t>
      </w:r>
    </w:p>
    <w:p w:rsidR="00D16EBE" w:rsidRDefault="00DE53C9">
      <w:pPr>
        <w:pStyle w:val="ListParagraph"/>
        <w:numPr>
          <w:ilvl w:val="0"/>
          <w:numId w:val="36"/>
        </w:numPr>
        <w:tabs>
          <w:tab w:val="left" w:pos="802"/>
        </w:tabs>
        <w:spacing w:line="252" w:lineRule="exact"/>
        <w:ind w:left="802" w:hanging="183"/>
        <w:rPr>
          <w:rFonts w:ascii="Arial MT"/>
        </w:rPr>
      </w:pPr>
      <w:r>
        <w:rPr>
          <w:rFonts w:ascii="Arial MT"/>
        </w:rPr>
        <w:t>Open</w:t>
      </w:r>
      <w:r>
        <w:rPr>
          <w:rFonts w:ascii="Arial MT"/>
          <w:spacing w:val="-8"/>
        </w:rPr>
        <w:t xml:space="preserve"> </w:t>
      </w:r>
      <w:r>
        <w:rPr>
          <w:rFonts w:ascii="Arial MT"/>
        </w:rPr>
        <w:t>circuit</w:t>
      </w:r>
      <w:r>
        <w:rPr>
          <w:rFonts w:ascii="Arial MT"/>
          <w:spacing w:val="-6"/>
        </w:rPr>
        <w:t xml:space="preserve"> </w:t>
      </w:r>
      <w:r>
        <w:rPr>
          <w:rFonts w:ascii="Arial MT"/>
        </w:rPr>
        <w:t>&amp;</w:t>
      </w:r>
      <w:r>
        <w:rPr>
          <w:rFonts w:ascii="Arial MT"/>
          <w:spacing w:val="-7"/>
        </w:rPr>
        <w:t xml:space="preserve"> </w:t>
      </w:r>
      <w:r>
        <w:rPr>
          <w:rFonts w:ascii="Arial MT"/>
        </w:rPr>
        <w:t>short-circuit</w:t>
      </w:r>
      <w:r>
        <w:rPr>
          <w:rFonts w:ascii="Arial MT"/>
          <w:spacing w:val="-4"/>
        </w:rPr>
        <w:t xml:space="preserve"> </w:t>
      </w:r>
      <w:r>
        <w:rPr>
          <w:rFonts w:ascii="Arial MT"/>
        </w:rPr>
        <w:t>test</w:t>
      </w:r>
      <w:r>
        <w:rPr>
          <w:rFonts w:ascii="Arial MT"/>
          <w:spacing w:val="-6"/>
        </w:rPr>
        <w:t xml:space="preserve"> </w:t>
      </w:r>
      <w:r>
        <w:rPr>
          <w:rFonts w:ascii="Arial MT"/>
        </w:rPr>
        <w:t>(simple</w:t>
      </w:r>
      <w:r>
        <w:rPr>
          <w:rFonts w:ascii="Arial MT"/>
          <w:spacing w:val="-5"/>
        </w:rPr>
        <w:t xml:space="preserve"> </w:t>
      </w:r>
      <w:r>
        <w:rPr>
          <w:rFonts w:ascii="Arial MT"/>
          <w:spacing w:val="-2"/>
        </w:rPr>
        <w:t>problems)</w:t>
      </w:r>
    </w:p>
    <w:p w:rsidR="00D16EBE" w:rsidRDefault="00DE53C9">
      <w:pPr>
        <w:pStyle w:val="ListParagraph"/>
        <w:numPr>
          <w:ilvl w:val="0"/>
          <w:numId w:val="36"/>
        </w:numPr>
        <w:tabs>
          <w:tab w:val="left" w:pos="802"/>
        </w:tabs>
        <w:spacing w:before="2" w:line="252" w:lineRule="exact"/>
        <w:ind w:left="802" w:hanging="183"/>
        <w:rPr>
          <w:rFonts w:ascii="Arial MT"/>
        </w:rPr>
      </w:pPr>
      <w:r>
        <w:rPr>
          <w:rFonts w:ascii="Arial MT"/>
        </w:rPr>
        <w:t>Parallel</w:t>
      </w:r>
      <w:r>
        <w:rPr>
          <w:rFonts w:ascii="Arial MT"/>
          <w:spacing w:val="-7"/>
        </w:rPr>
        <w:t xml:space="preserve"> </w:t>
      </w:r>
      <w:r>
        <w:rPr>
          <w:rFonts w:ascii="Arial MT"/>
        </w:rPr>
        <w:t>operation</w:t>
      </w:r>
      <w:r>
        <w:rPr>
          <w:rFonts w:ascii="Arial MT"/>
          <w:spacing w:val="-8"/>
        </w:rPr>
        <w:t xml:space="preserve"> </w:t>
      </w:r>
      <w:r>
        <w:rPr>
          <w:rFonts w:ascii="Arial MT"/>
        </w:rPr>
        <w:t>of</w:t>
      </w:r>
      <w:r>
        <w:rPr>
          <w:rFonts w:ascii="Arial MT"/>
          <w:spacing w:val="-6"/>
        </w:rPr>
        <w:t xml:space="preserve"> </w:t>
      </w:r>
      <w:r>
        <w:rPr>
          <w:rFonts w:ascii="Arial MT"/>
          <w:spacing w:val="-2"/>
        </w:rPr>
        <w:t>Transformer.</w:t>
      </w:r>
    </w:p>
    <w:p w:rsidR="00D16EBE" w:rsidRDefault="00DE53C9">
      <w:pPr>
        <w:pStyle w:val="ListParagraph"/>
        <w:numPr>
          <w:ilvl w:val="0"/>
          <w:numId w:val="36"/>
        </w:numPr>
        <w:tabs>
          <w:tab w:val="left" w:pos="802"/>
        </w:tabs>
        <w:spacing w:line="252" w:lineRule="exact"/>
        <w:ind w:left="802" w:hanging="183"/>
        <w:rPr>
          <w:rFonts w:ascii="Arial MT"/>
        </w:rPr>
      </w:pPr>
      <w:r>
        <w:rPr>
          <w:rFonts w:ascii="Arial MT"/>
        </w:rPr>
        <w:t>Auto</w:t>
      </w:r>
      <w:r>
        <w:rPr>
          <w:rFonts w:ascii="Arial MT"/>
          <w:spacing w:val="-5"/>
        </w:rPr>
        <w:t xml:space="preserve"> </w:t>
      </w:r>
      <w:r>
        <w:rPr>
          <w:rFonts w:ascii="Arial MT"/>
          <w:spacing w:val="-2"/>
        </w:rPr>
        <w:t>Transformer</w:t>
      </w:r>
    </w:p>
    <w:p w:rsidR="00D16EBE" w:rsidRDefault="00DE53C9">
      <w:pPr>
        <w:spacing w:before="3" w:line="268" w:lineRule="exact"/>
        <w:ind w:left="619"/>
        <w:rPr>
          <w:rFonts w:ascii="Calibri"/>
          <w:b/>
        </w:rPr>
      </w:pPr>
      <w:r>
        <w:rPr>
          <w:rFonts w:ascii="Calibri"/>
          <w:b/>
        </w:rPr>
        <w:t>INDUCTION</w:t>
      </w:r>
      <w:r>
        <w:rPr>
          <w:rFonts w:ascii="Calibri"/>
          <w:b/>
          <w:spacing w:val="-9"/>
        </w:rPr>
        <w:t xml:space="preserve"> </w:t>
      </w:r>
      <w:r>
        <w:rPr>
          <w:rFonts w:ascii="Calibri"/>
          <w:b/>
          <w:spacing w:val="-2"/>
        </w:rPr>
        <w:t>MOTOR</w:t>
      </w:r>
    </w:p>
    <w:p w:rsidR="00D16EBE" w:rsidRDefault="00DE53C9">
      <w:pPr>
        <w:pStyle w:val="ListParagraph"/>
        <w:numPr>
          <w:ilvl w:val="0"/>
          <w:numId w:val="35"/>
        </w:numPr>
        <w:tabs>
          <w:tab w:val="left" w:pos="801"/>
        </w:tabs>
        <w:ind w:right="4217" w:firstLine="0"/>
        <w:jc w:val="left"/>
        <w:rPr>
          <w:rFonts w:ascii="Arial MT"/>
          <w:sz w:val="20"/>
        </w:rPr>
      </w:pPr>
      <w:r>
        <w:rPr>
          <w:rFonts w:ascii="Arial MT"/>
        </w:rPr>
        <w:t>Construction feature, types of three-phase induction motor. 2.Principle</w:t>
      </w:r>
      <w:r>
        <w:rPr>
          <w:rFonts w:ascii="Arial MT"/>
          <w:spacing w:val="-4"/>
        </w:rPr>
        <w:t xml:space="preserve"> </w:t>
      </w:r>
      <w:r>
        <w:rPr>
          <w:rFonts w:ascii="Arial MT"/>
        </w:rPr>
        <w:t>of</w:t>
      </w:r>
      <w:r>
        <w:rPr>
          <w:rFonts w:ascii="Arial MT"/>
          <w:spacing w:val="-3"/>
        </w:rPr>
        <w:t xml:space="preserve"> </w:t>
      </w:r>
      <w:r>
        <w:rPr>
          <w:rFonts w:ascii="Arial MT"/>
        </w:rPr>
        <w:t>development</w:t>
      </w:r>
      <w:r>
        <w:rPr>
          <w:rFonts w:ascii="Arial MT"/>
          <w:spacing w:val="-3"/>
        </w:rPr>
        <w:t xml:space="preserve"> </w:t>
      </w:r>
      <w:r>
        <w:rPr>
          <w:rFonts w:ascii="Arial MT"/>
        </w:rPr>
        <w:t>of</w:t>
      </w:r>
      <w:r>
        <w:rPr>
          <w:rFonts w:ascii="Arial MT"/>
          <w:spacing w:val="-5"/>
        </w:rPr>
        <w:t xml:space="preserve"> </w:t>
      </w:r>
      <w:r>
        <w:rPr>
          <w:rFonts w:ascii="Arial MT"/>
        </w:rPr>
        <w:t>rotating</w:t>
      </w:r>
      <w:r>
        <w:rPr>
          <w:rFonts w:ascii="Arial MT"/>
          <w:spacing w:val="-6"/>
        </w:rPr>
        <w:t xml:space="preserve"> </w:t>
      </w:r>
      <w:r>
        <w:rPr>
          <w:rFonts w:ascii="Arial MT"/>
        </w:rPr>
        <w:t>magnetic</w:t>
      </w:r>
      <w:r>
        <w:rPr>
          <w:rFonts w:ascii="Arial MT"/>
          <w:spacing w:val="-6"/>
        </w:rPr>
        <w:t xml:space="preserve"> </w:t>
      </w:r>
      <w:r>
        <w:rPr>
          <w:rFonts w:ascii="Arial MT"/>
        </w:rPr>
        <w:t>field</w:t>
      </w:r>
      <w:r>
        <w:rPr>
          <w:rFonts w:ascii="Arial MT"/>
          <w:spacing w:val="-4"/>
        </w:rPr>
        <w:t xml:space="preserve"> </w:t>
      </w:r>
      <w:r>
        <w:rPr>
          <w:rFonts w:ascii="Arial MT"/>
        </w:rPr>
        <w:t>in</w:t>
      </w:r>
      <w:r>
        <w:rPr>
          <w:rFonts w:ascii="Arial MT"/>
          <w:spacing w:val="-4"/>
        </w:rPr>
        <w:t xml:space="preserve"> </w:t>
      </w:r>
      <w:r>
        <w:rPr>
          <w:rFonts w:ascii="Arial MT"/>
        </w:rPr>
        <w:t>the</w:t>
      </w:r>
      <w:r>
        <w:rPr>
          <w:rFonts w:ascii="Arial MT"/>
          <w:spacing w:val="-6"/>
        </w:rPr>
        <w:t xml:space="preserve"> </w:t>
      </w:r>
      <w:r>
        <w:rPr>
          <w:rFonts w:ascii="Arial MT"/>
        </w:rPr>
        <w:t>stator.</w:t>
      </w:r>
    </w:p>
    <w:p w:rsidR="00D16EBE" w:rsidRDefault="00DE53C9">
      <w:pPr>
        <w:pStyle w:val="ListParagraph"/>
        <w:numPr>
          <w:ilvl w:val="0"/>
          <w:numId w:val="37"/>
        </w:numPr>
        <w:tabs>
          <w:tab w:val="left" w:pos="803"/>
        </w:tabs>
        <w:spacing w:line="242" w:lineRule="auto"/>
        <w:ind w:left="619" w:right="2983" w:firstLine="0"/>
        <w:jc w:val="left"/>
        <w:rPr>
          <w:rFonts w:ascii="Arial MT"/>
          <w:sz w:val="20"/>
        </w:rPr>
      </w:pPr>
      <w:r>
        <w:rPr>
          <w:rFonts w:ascii="Arial MT"/>
        </w:rPr>
        <w:t>Establish</w:t>
      </w:r>
      <w:r>
        <w:rPr>
          <w:rFonts w:ascii="Arial MT"/>
          <w:spacing w:val="-7"/>
        </w:rPr>
        <w:t xml:space="preserve"> </w:t>
      </w:r>
      <w:r>
        <w:rPr>
          <w:rFonts w:ascii="Arial MT"/>
        </w:rPr>
        <w:t>relationship</w:t>
      </w:r>
      <w:r>
        <w:rPr>
          <w:rFonts w:ascii="Arial MT"/>
          <w:spacing w:val="-5"/>
        </w:rPr>
        <w:t xml:space="preserve"> </w:t>
      </w:r>
      <w:r>
        <w:rPr>
          <w:rFonts w:ascii="Arial MT"/>
        </w:rPr>
        <w:t>between</w:t>
      </w:r>
      <w:r>
        <w:rPr>
          <w:rFonts w:ascii="Arial MT"/>
          <w:spacing w:val="-5"/>
        </w:rPr>
        <w:t xml:space="preserve"> </w:t>
      </w:r>
      <w:r>
        <w:rPr>
          <w:rFonts w:ascii="Arial MT"/>
        </w:rPr>
        <w:t>synchronous</w:t>
      </w:r>
      <w:r>
        <w:rPr>
          <w:rFonts w:ascii="Arial MT"/>
          <w:spacing w:val="-4"/>
        </w:rPr>
        <w:t xml:space="preserve"> </w:t>
      </w:r>
      <w:r>
        <w:rPr>
          <w:rFonts w:ascii="Arial MT"/>
        </w:rPr>
        <w:t>speed,</w:t>
      </w:r>
      <w:r>
        <w:rPr>
          <w:rFonts w:ascii="Arial MT"/>
          <w:spacing w:val="-3"/>
        </w:rPr>
        <w:t xml:space="preserve"> </w:t>
      </w:r>
      <w:r>
        <w:rPr>
          <w:rFonts w:ascii="Arial MT"/>
        </w:rPr>
        <w:t>actual</w:t>
      </w:r>
      <w:r>
        <w:rPr>
          <w:rFonts w:ascii="Arial MT"/>
          <w:spacing w:val="-5"/>
        </w:rPr>
        <w:t xml:space="preserve"> </w:t>
      </w:r>
      <w:r>
        <w:rPr>
          <w:rFonts w:ascii="Arial MT"/>
        </w:rPr>
        <w:t>speed</w:t>
      </w:r>
      <w:r>
        <w:rPr>
          <w:rFonts w:ascii="Arial MT"/>
          <w:spacing w:val="-7"/>
        </w:rPr>
        <w:t xml:space="preserve"> </w:t>
      </w:r>
      <w:r>
        <w:rPr>
          <w:rFonts w:ascii="Arial MT"/>
        </w:rPr>
        <w:t>and</w:t>
      </w:r>
      <w:r>
        <w:rPr>
          <w:rFonts w:ascii="Arial MT"/>
          <w:spacing w:val="-5"/>
        </w:rPr>
        <w:t xml:space="preserve"> </w:t>
      </w:r>
      <w:r>
        <w:rPr>
          <w:rFonts w:ascii="Arial MT"/>
        </w:rPr>
        <w:t>slip</w:t>
      </w:r>
      <w:r>
        <w:rPr>
          <w:rFonts w:ascii="Arial MT"/>
          <w:spacing w:val="-7"/>
        </w:rPr>
        <w:t xml:space="preserve"> </w:t>
      </w:r>
      <w:r>
        <w:rPr>
          <w:rFonts w:ascii="Arial MT"/>
        </w:rPr>
        <w:t>of induction motor.</w:t>
      </w:r>
    </w:p>
    <w:p w:rsidR="00D16EBE" w:rsidRDefault="00DE53C9">
      <w:pPr>
        <w:pStyle w:val="ListParagraph"/>
        <w:numPr>
          <w:ilvl w:val="0"/>
          <w:numId w:val="37"/>
        </w:numPr>
        <w:tabs>
          <w:tab w:val="left" w:pos="803"/>
        </w:tabs>
        <w:spacing w:line="249" w:lineRule="exact"/>
        <w:ind w:left="803" w:hanging="184"/>
        <w:jc w:val="left"/>
        <w:rPr>
          <w:rFonts w:ascii="Arial MT"/>
          <w:sz w:val="20"/>
        </w:rPr>
      </w:pPr>
      <w:r>
        <w:rPr>
          <w:rFonts w:ascii="Arial MT"/>
        </w:rPr>
        <w:t>Establish</w:t>
      </w:r>
      <w:r>
        <w:rPr>
          <w:rFonts w:ascii="Arial MT"/>
          <w:spacing w:val="-10"/>
        </w:rPr>
        <w:t xml:space="preserve"> </w:t>
      </w:r>
      <w:r>
        <w:rPr>
          <w:rFonts w:ascii="Arial MT"/>
        </w:rPr>
        <w:t>relation</w:t>
      </w:r>
      <w:r>
        <w:rPr>
          <w:rFonts w:ascii="Arial MT"/>
          <w:spacing w:val="-5"/>
        </w:rPr>
        <w:t xml:space="preserve"> </w:t>
      </w:r>
      <w:r>
        <w:rPr>
          <w:rFonts w:ascii="Arial MT"/>
        </w:rPr>
        <w:t>between</w:t>
      </w:r>
      <w:r>
        <w:rPr>
          <w:rFonts w:ascii="Arial MT"/>
          <w:spacing w:val="-5"/>
        </w:rPr>
        <w:t xml:space="preserve"> </w:t>
      </w:r>
      <w:r>
        <w:rPr>
          <w:rFonts w:ascii="Arial MT"/>
        </w:rPr>
        <w:t>torque,</w:t>
      </w:r>
      <w:r>
        <w:rPr>
          <w:rFonts w:ascii="Arial MT"/>
          <w:spacing w:val="-7"/>
        </w:rPr>
        <w:t xml:space="preserve"> </w:t>
      </w:r>
      <w:r>
        <w:rPr>
          <w:rFonts w:ascii="Arial MT"/>
        </w:rPr>
        <w:t>rotor</w:t>
      </w:r>
      <w:r>
        <w:rPr>
          <w:rFonts w:ascii="Arial MT"/>
          <w:spacing w:val="-6"/>
        </w:rPr>
        <w:t xml:space="preserve"> </w:t>
      </w:r>
      <w:r>
        <w:rPr>
          <w:rFonts w:ascii="Arial MT"/>
        </w:rPr>
        <w:t>current</w:t>
      </w:r>
      <w:r>
        <w:rPr>
          <w:rFonts w:ascii="Arial MT"/>
          <w:spacing w:val="-8"/>
        </w:rPr>
        <w:t xml:space="preserve"> </w:t>
      </w:r>
      <w:r>
        <w:rPr>
          <w:rFonts w:ascii="Arial MT"/>
        </w:rPr>
        <w:t>and</w:t>
      </w:r>
      <w:r>
        <w:rPr>
          <w:rFonts w:ascii="Arial MT"/>
          <w:spacing w:val="-5"/>
        </w:rPr>
        <w:t xml:space="preserve"> </w:t>
      </w:r>
      <w:r>
        <w:rPr>
          <w:rFonts w:ascii="Arial MT"/>
        </w:rPr>
        <w:t>power</w:t>
      </w:r>
      <w:r>
        <w:rPr>
          <w:rFonts w:ascii="Arial MT"/>
          <w:spacing w:val="-6"/>
        </w:rPr>
        <w:t xml:space="preserve"> </w:t>
      </w:r>
      <w:r>
        <w:rPr>
          <w:rFonts w:ascii="Arial MT"/>
          <w:spacing w:val="-2"/>
        </w:rPr>
        <w:t>factor.</w:t>
      </w:r>
    </w:p>
    <w:p w:rsidR="00D16EBE" w:rsidRDefault="00DE53C9">
      <w:pPr>
        <w:pStyle w:val="ListParagraph"/>
        <w:numPr>
          <w:ilvl w:val="0"/>
          <w:numId w:val="37"/>
        </w:numPr>
        <w:tabs>
          <w:tab w:val="left" w:pos="803"/>
        </w:tabs>
        <w:ind w:left="619" w:right="2611" w:firstLine="0"/>
        <w:jc w:val="left"/>
        <w:rPr>
          <w:rFonts w:ascii="Arial MT"/>
          <w:sz w:val="20"/>
        </w:rPr>
      </w:pPr>
      <w:r>
        <w:rPr>
          <w:rFonts w:ascii="Arial MT"/>
        </w:rPr>
        <w:t>Explain</w:t>
      </w:r>
      <w:r>
        <w:rPr>
          <w:rFonts w:ascii="Arial MT"/>
          <w:spacing w:val="-3"/>
        </w:rPr>
        <w:t xml:space="preserve"> </w:t>
      </w:r>
      <w:r>
        <w:rPr>
          <w:rFonts w:ascii="Arial MT"/>
        </w:rPr>
        <w:t>starting</w:t>
      </w:r>
      <w:r>
        <w:rPr>
          <w:rFonts w:ascii="Arial MT"/>
          <w:spacing w:val="-1"/>
        </w:rPr>
        <w:t xml:space="preserve"> </w:t>
      </w:r>
      <w:r>
        <w:rPr>
          <w:rFonts w:ascii="Arial MT"/>
        </w:rPr>
        <w:t>of</w:t>
      </w:r>
      <w:r>
        <w:rPr>
          <w:rFonts w:ascii="Arial MT"/>
          <w:spacing w:val="-1"/>
        </w:rPr>
        <w:t xml:space="preserve"> </w:t>
      </w:r>
      <w:r>
        <w:rPr>
          <w:rFonts w:ascii="Arial MT"/>
        </w:rPr>
        <w:t>an</w:t>
      </w:r>
      <w:r>
        <w:rPr>
          <w:rFonts w:ascii="Arial MT"/>
          <w:spacing w:val="-5"/>
        </w:rPr>
        <w:t xml:space="preserve"> </w:t>
      </w:r>
      <w:r>
        <w:rPr>
          <w:rFonts w:ascii="Arial MT"/>
        </w:rPr>
        <w:t>induction</w:t>
      </w:r>
      <w:r>
        <w:rPr>
          <w:rFonts w:ascii="Arial MT"/>
          <w:spacing w:val="-5"/>
        </w:rPr>
        <w:t xml:space="preserve"> </w:t>
      </w:r>
      <w:r>
        <w:rPr>
          <w:rFonts w:ascii="Arial MT"/>
        </w:rPr>
        <w:t>motor</w:t>
      </w:r>
      <w:r>
        <w:rPr>
          <w:rFonts w:ascii="Arial MT"/>
          <w:spacing w:val="-2"/>
        </w:rPr>
        <w:t xml:space="preserve"> </w:t>
      </w:r>
      <w:r>
        <w:rPr>
          <w:rFonts w:ascii="Arial MT"/>
        </w:rPr>
        <w:t>by</w:t>
      </w:r>
      <w:r>
        <w:rPr>
          <w:rFonts w:ascii="Arial MT"/>
          <w:spacing w:val="-5"/>
        </w:rPr>
        <w:t xml:space="preserve"> </w:t>
      </w:r>
      <w:r>
        <w:rPr>
          <w:rFonts w:ascii="Arial MT"/>
        </w:rPr>
        <w:t>using</w:t>
      </w:r>
      <w:r>
        <w:rPr>
          <w:rFonts w:ascii="Arial MT"/>
          <w:spacing w:val="-3"/>
        </w:rPr>
        <w:t xml:space="preserve"> </w:t>
      </w:r>
      <w:r>
        <w:rPr>
          <w:rFonts w:ascii="Arial MT"/>
        </w:rPr>
        <w:t>DOL</w:t>
      </w:r>
      <w:r>
        <w:rPr>
          <w:rFonts w:ascii="Arial MT"/>
          <w:spacing w:val="-3"/>
        </w:rPr>
        <w:t xml:space="preserve"> </w:t>
      </w:r>
      <w:r>
        <w:rPr>
          <w:rFonts w:ascii="Arial MT"/>
        </w:rPr>
        <w:t>and</w:t>
      </w:r>
      <w:r>
        <w:rPr>
          <w:rFonts w:ascii="Arial MT"/>
          <w:spacing w:val="-5"/>
        </w:rPr>
        <w:t xml:space="preserve"> </w:t>
      </w:r>
      <w:r>
        <w:rPr>
          <w:rFonts w:ascii="Arial MT"/>
        </w:rPr>
        <w:t>Star-Delta</w:t>
      </w:r>
      <w:r>
        <w:rPr>
          <w:rFonts w:ascii="Arial MT"/>
          <w:spacing w:val="-5"/>
        </w:rPr>
        <w:t xml:space="preserve"> </w:t>
      </w:r>
      <w:r>
        <w:rPr>
          <w:rFonts w:ascii="Arial MT"/>
        </w:rPr>
        <w:t>stator.</w:t>
      </w:r>
      <w:r>
        <w:rPr>
          <w:rFonts w:ascii="Arial MT"/>
          <w:spacing w:val="-3"/>
        </w:rPr>
        <w:t xml:space="preserve"> </w:t>
      </w:r>
      <w:r>
        <w:rPr>
          <w:rFonts w:ascii="Arial MT"/>
        </w:rPr>
        <w:t>State industrial use of induction motor.</w:t>
      </w:r>
    </w:p>
    <w:p w:rsidR="00D16EBE" w:rsidRDefault="00DE53C9">
      <w:pPr>
        <w:spacing w:line="268" w:lineRule="exact"/>
        <w:ind w:left="619"/>
        <w:rPr>
          <w:rFonts w:ascii="Calibri"/>
          <w:b/>
        </w:rPr>
      </w:pPr>
      <w:r>
        <w:rPr>
          <w:rFonts w:ascii="Calibri"/>
          <w:b/>
        </w:rPr>
        <w:t>SINGLE</w:t>
      </w:r>
      <w:r>
        <w:rPr>
          <w:rFonts w:ascii="Calibri"/>
          <w:b/>
          <w:spacing w:val="-6"/>
        </w:rPr>
        <w:t xml:space="preserve"> </w:t>
      </w:r>
      <w:r>
        <w:rPr>
          <w:rFonts w:ascii="Calibri"/>
          <w:b/>
        </w:rPr>
        <w:t>PHASE</w:t>
      </w:r>
      <w:r>
        <w:rPr>
          <w:rFonts w:ascii="Calibri"/>
          <w:b/>
          <w:spacing w:val="-8"/>
        </w:rPr>
        <w:t xml:space="preserve"> </w:t>
      </w:r>
      <w:r>
        <w:rPr>
          <w:rFonts w:ascii="Calibri"/>
          <w:b/>
        </w:rPr>
        <w:t>INDUCTION</w:t>
      </w:r>
      <w:r>
        <w:rPr>
          <w:rFonts w:ascii="Calibri"/>
          <w:b/>
          <w:spacing w:val="-7"/>
        </w:rPr>
        <w:t xml:space="preserve"> </w:t>
      </w:r>
      <w:r>
        <w:rPr>
          <w:rFonts w:ascii="Calibri"/>
          <w:b/>
          <w:spacing w:val="-2"/>
        </w:rPr>
        <w:t>MOTOR</w:t>
      </w:r>
    </w:p>
    <w:p w:rsidR="00D16EBE" w:rsidRDefault="00DE53C9">
      <w:pPr>
        <w:pStyle w:val="ListParagraph"/>
        <w:numPr>
          <w:ilvl w:val="0"/>
          <w:numId w:val="34"/>
        </w:numPr>
        <w:tabs>
          <w:tab w:val="left" w:pos="801"/>
        </w:tabs>
        <w:ind w:right="2367" w:firstLine="0"/>
        <w:jc w:val="left"/>
        <w:rPr>
          <w:rFonts w:ascii="Arial MT"/>
          <w:sz w:val="20"/>
        </w:rPr>
      </w:pPr>
      <w:r>
        <w:rPr>
          <w:rFonts w:ascii="Arial MT"/>
        </w:rPr>
        <w:t>Construction</w:t>
      </w:r>
      <w:r>
        <w:rPr>
          <w:rFonts w:ascii="Arial MT"/>
          <w:spacing w:val="-5"/>
        </w:rPr>
        <w:t xml:space="preserve"> </w:t>
      </w:r>
      <w:r>
        <w:rPr>
          <w:rFonts w:ascii="Arial MT"/>
        </w:rPr>
        <w:t>features</w:t>
      </w:r>
      <w:r>
        <w:rPr>
          <w:rFonts w:ascii="Arial MT"/>
          <w:spacing w:val="-7"/>
        </w:rPr>
        <w:t xml:space="preserve"> </w:t>
      </w:r>
      <w:r>
        <w:rPr>
          <w:rFonts w:ascii="Arial MT"/>
        </w:rPr>
        <w:t>and</w:t>
      </w:r>
      <w:r>
        <w:rPr>
          <w:rFonts w:ascii="Arial MT"/>
          <w:spacing w:val="-3"/>
        </w:rPr>
        <w:t xml:space="preserve"> </w:t>
      </w:r>
      <w:r>
        <w:rPr>
          <w:rFonts w:ascii="Arial MT"/>
        </w:rPr>
        <w:t>principle</w:t>
      </w:r>
      <w:r>
        <w:rPr>
          <w:rFonts w:ascii="Arial MT"/>
          <w:spacing w:val="-3"/>
        </w:rPr>
        <w:t xml:space="preserve"> </w:t>
      </w:r>
      <w:r>
        <w:rPr>
          <w:rFonts w:ascii="Arial MT"/>
        </w:rPr>
        <w:t>of</w:t>
      </w:r>
      <w:r>
        <w:rPr>
          <w:rFonts w:ascii="Arial MT"/>
          <w:spacing w:val="-1"/>
        </w:rPr>
        <w:t xml:space="preserve"> </w:t>
      </w:r>
      <w:r>
        <w:rPr>
          <w:rFonts w:ascii="Arial MT"/>
        </w:rPr>
        <w:t>operation</w:t>
      </w:r>
      <w:r>
        <w:rPr>
          <w:rFonts w:ascii="Arial MT"/>
          <w:spacing w:val="-3"/>
        </w:rPr>
        <w:t xml:space="preserve"> </w:t>
      </w:r>
      <w:r>
        <w:rPr>
          <w:rFonts w:ascii="Arial MT"/>
        </w:rPr>
        <w:t>of</w:t>
      </w:r>
      <w:r>
        <w:rPr>
          <w:rFonts w:ascii="Arial MT"/>
          <w:spacing w:val="-1"/>
        </w:rPr>
        <w:t xml:space="preserve"> </w:t>
      </w:r>
      <w:r>
        <w:rPr>
          <w:rFonts w:ascii="Arial MT"/>
        </w:rPr>
        <w:t>capacitor</w:t>
      </w:r>
      <w:r>
        <w:rPr>
          <w:rFonts w:ascii="Arial MT"/>
          <w:spacing w:val="-4"/>
        </w:rPr>
        <w:t xml:space="preserve"> </w:t>
      </w:r>
      <w:r>
        <w:rPr>
          <w:rFonts w:ascii="Arial MT"/>
        </w:rPr>
        <w:t>type</w:t>
      </w:r>
      <w:r>
        <w:rPr>
          <w:rFonts w:ascii="Arial MT"/>
          <w:spacing w:val="-3"/>
        </w:rPr>
        <w:t xml:space="preserve"> </w:t>
      </w:r>
      <w:r>
        <w:rPr>
          <w:rFonts w:ascii="Arial MT"/>
        </w:rPr>
        <w:t>and</w:t>
      </w:r>
      <w:r>
        <w:rPr>
          <w:rFonts w:ascii="Arial MT"/>
          <w:spacing w:val="-3"/>
        </w:rPr>
        <w:t xml:space="preserve"> </w:t>
      </w:r>
      <w:r>
        <w:rPr>
          <w:rFonts w:ascii="Arial MT"/>
        </w:rPr>
        <w:t>shaded</w:t>
      </w:r>
      <w:r>
        <w:rPr>
          <w:rFonts w:ascii="Arial MT"/>
          <w:spacing w:val="-3"/>
        </w:rPr>
        <w:t xml:space="preserve"> </w:t>
      </w:r>
      <w:r>
        <w:rPr>
          <w:rFonts w:ascii="Arial MT"/>
        </w:rPr>
        <w:t>pole type of single-phase induction motor.</w:t>
      </w:r>
    </w:p>
    <w:p w:rsidR="00D16EBE" w:rsidRDefault="00DE53C9">
      <w:pPr>
        <w:pStyle w:val="BodyText"/>
        <w:ind w:left="619"/>
        <w:rPr>
          <w:rFonts w:ascii="Arial MT"/>
        </w:rPr>
      </w:pPr>
      <w:r>
        <w:rPr>
          <w:rFonts w:ascii="Arial MT"/>
        </w:rPr>
        <w:t>2</w:t>
      </w:r>
      <w:r>
        <w:rPr>
          <w:rFonts w:ascii="Arial MT"/>
          <w:spacing w:val="-7"/>
        </w:rPr>
        <w:t xml:space="preserve"> </w:t>
      </w:r>
      <w:r>
        <w:rPr>
          <w:rFonts w:ascii="Arial MT"/>
        </w:rPr>
        <w:t>.Explain</w:t>
      </w:r>
      <w:r>
        <w:rPr>
          <w:rFonts w:ascii="Arial MT"/>
          <w:spacing w:val="-4"/>
        </w:rPr>
        <w:t xml:space="preserve"> </w:t>
      </w:r>
      <w:r>
        <w:rPr>
          <w:rFonts w:ascii="Arial MT"/>
        </w:rPr>
        <w:t>construction</w:t>
      </w:r>
      <w:r>
        <w:rPr>
          <w:rFonts w:ascii="Arial MT"/>
          <w:spacing w:val="-5"/>
        </w:rPr>
        <w:t xml:space="preserve"> </w:t>
      </w:r>
      <w:r>
        <w:rPr>
          <w:rFonts w:ascii="Arial MT"/>
        </w:rPr>
        <w:t>&amp;</w:t>
      </w:r>
      <w:r>
        <w:rPr>
          <w:rFonts w:ascii="Arial MT"/>
          <w:spacing w:val="-7"/>
        </w:rPr>
        <w:t xml:space="preserve"> </w:t>
      </w:r>
      <w:r>
        <w:rPr>
          <w:rFonts w:ascii="Arial MT"/>
        </w:rPr>
        <w:t>operation</w:t>
      </w:r>
      <w:r>
        <w:rPr>
          <w:rFonts w:ascii="Arial MT"/>
          <w:spacing w:val="-4"/>
        </w:rPr>
        <w:t xml:space="preserve"> </w:t>
      </w:r>
      <w:r>
        <w:rPr>
          <w:rFonts w:ascii="Arial MT"/>
        </w:rPr>
        <w:t>of</w:t>
      </w:r>
      <w:r>
        <w:rPr>
          <w:rFonts w:ascii="Arial MT"/>
          <w:spacing w:val="-3"/>
        </w:rPr>
        <w:t xml:space="preserve"> </w:t>
      </w:r>
      <w:r>
        <w:rPr>
          <w:rFonts w:ascii="Arial MT"/>
        </w:rPr>
        <w:t>AC</w:t>
      </w:r>
      <w:r>
        <w:rPr>
          <w:rFonts w:ascii="Arial MT"/>
          <w:spacing w:val="-4"/>
        </w:rPr>
        <w:t xml:space="preserve"> </w:t>
      </w:r>
      <w:r>
        <w:rPr>
          <w:rFonts w:ascii="Arial MT"/>
        </w:rPr>
        <w:t>series</w:t>
      </w:r>
      <w:r>
        <w:rPr>
          <w:rFonts w:ascii="Arial MT"/>
          <w:spacing w:val="-6"/>
        </w:rPr>
        <w:t xml:space="preserve"> </w:t>
      </w:r>
      <w:r>
        <w:rPr>
          <w:rFonts w:ascii="Arial MT"/>
          <w:spacing w:val="-2"/>
        </w:rPr>
        <w:t>motor.</w:t>
      </w:r>
    </w:p>
    <w:p w:rsidR="00D16EBE" w:rsidRDefault="00DE53C9">
      <w:pPr>
        <w:pStyle w:val="BodyText"/>
        <w:ind w:left="619"/>
        <w:rPr>
          <w:rFonts w:ascii="Arial MT"/>
        </w:rPr>
      </w:pPr>
      <w:r>
        <w:rPr>
          <w:rFonts w:ascii="Arial MT"/>
        </w:rPr>
        <w:t>3.Concept</w:t>
      </w:r>
      <w:r>
        <w:rPr>
          <w:rFonts w:ascii="Arial MT"/>
          <w:spacing w:val="-6"/>
        </w:rPr>
        <w:t xml:space="preserve"> </w:t>
      </w:r>
      <w:r>
        <w:rPr>
          <w:rFonts w:ascii="Arial MT"/>
        </w:rPr>
        <w:t>of</w:t>
      </w:r>
      <w:r>
        <w:rPr>
          <w:rFonts w:ascii="Arial MT"/>
          <w:spacing w:val="-2"/>
        </w:rPr>
        <w:t xml:space="preserve"> </w:t>
      </w:r>
      <w:r>
        <w:rPr>
          <w:rFonts w:ascii="Arial MT"/>
        </w:rPr>
        <w:t>alternator</w:t>
      </w:r>
      <w:r>
        <w:rPr>
          <w:rFonts w:ascii="Arial MT"/>
          <w:spacing w:val="-5"/>
        </w:rPr>
        <w:t xml:space="preserve"> </w:t>
      </w:r>
      <w:r>
        <w:rPr>
          <w:rFonts w:ascii="Arial MT"/>
        </w:rPr>
        <w:t>&amp;</w:t>
      </w:r>
      <w:r>
        <w:rPr>
          <w:rFonts w:ascii="Arial MT"/>
          <w:spacing w:val="-7"/>
        </w:rPr>
        <w:t xml:space="preserve"> </w:t>
      </w:r>
      <w:r>
        <w:rPr>
          <w:rFonts w:ascii="Arial MT"/>
        </w:rPr>
        <w:t>its</w:t>
      </w:r>
      <w:r>
        <w:rPr>
          <w:rFonts w:ascii="Arial MT"/>
          <w:spacing w:val="-3"/>
        </w:rPr>
        <w:t xml:space="preserve"> </w:t>
      </w:r>
      <w:r>
        <w:rPr>
          <w:rFonts w:ascii="Arial MT"/>
          <w:spacing w:val="-2"/>
        </w:rPr>
        <w:t>application.</w:t>
      </w:r>
    </w:p>
    <w:p w:rsidR="00D16EBE" w:rsidRDefault="00D16EBE">
      <w:pPr>
        <w:pStyle w:val="BodyText"/>
        <w:rPr>
          <w:rFonts w:ascii="Arial MT"/>
        </w:rPr>
      </w:pPr>
    </w:p>
    <w:p w:rsidR="00D16EBE" w:rsidRDefault="00D16EBE">
      <w:pPr>
        <w:pStyle w:val="BodyText"/>
        <w:rPr>
          <w:rFonts w:ascii="Arial MT"/>
        </w:rPr>
      </w:pPr>
    </w:p>
    <w:p w:rsidR="00D16EBE" w:rsidRDefault="00D16EBE">
      <w:pPr>
        <w:pStyle w:val="BodyText"/>
        <w:spacing w:before="161"/>
        <w:rPr>
          <w:rFonts w:ascii="Arial MT"/>
        </w:rPr>
      </w:pPr>
    </w:p>
    <w:p w:rsidR="00D16EBE" w:rsidRDefault="00DE53C9">
      <w:pPr>
        <w:spacing w:before="1"/>
        <w:ind w:left="3884"/>
        <w:rPr>
          <w:b/>
          <w:sz w:val="20"/>
        </w:rPr>
      </w:pPr>
      <w:r>
        <w:rPr>
          <w:b/>
          <w:sz w:val="20"/>
        </w:rPr>
        <w:t>ELECTRICAL</w:t>
      </w:r>
      <w:r>
        <w:rPr>
          <w:b/>
          <w:spacing w:val="-8"/>
          <w:sz w:val="20"/>
        </w:rPr>
        <w:t xml:space="preserve"> </w:t>
      </w:r>
      <w:r>
        <w:rPr>
          <w:b/>
          <w:sz w:val="20"/>
        </w:rPr>
        <w:t>MACHINE</w:t>
      </w:r>
      <w:r>
        <w:rPr>
          <w:b/>
          <w:spacing w:val="-4"/>
          <w:sz w:val="20"/>
        </w:rPr>
        <w:t xml:space="preserve"> </w:t>
      </w:r>
      <w:r>
        <w:rPr>
          <w:b/>
          <w:sz w:val="20"/>
        </w:rPr>
        <w:t>:</w:t>
      </w:r>
      <w:r>
        <w:rPr>
          <w:b/>
          <w:spacing w:val="-7"/>
          <w:sz w:val="20"/>
        </w:rPr>
        <w:t xml:space="preserve"> </w:t>
      </w:r>
      <w:r>
        <w:rPr>
          <w:b/>
          <w:sz w:val="20"/>
        </w:rPr>
        <w:t>Course</w:t>
      </w:r>
      <w:r>
        <w:rPr>
          <w:b/>
          <w:spacing w:val="-6"/>
          <w:sz w:val="20"/>
        </w:rPr>
        <w:t xml:space="preserve"> </w:t>
      </w:r>
      <w:r>
        <w:rPr>
          <w:b/>
          <w:spacing w:val="-2"/>
          <w:sz w:val="20"/>
        </w:rPr>
        <w:t>outcome</w:t>
      </w:r>
    </w:p>
    <w:p w:rsidR="00D16EBE" w:rsidRDefault="00D16EBE">
      <w:pPr>
        <w:pStyle w:val="BodyText"/>
        <w:rPr>
          <w:b/>
          <w:sz w:val="20"/>
        </w:rPr>
      </w:pPr>
    </w:p>
    <w:tbl>
      <w:tblPr>
        <w:tblW w:w="0" w:type="auto"/>
        <w:tblInd w:w="6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tblPr>
      <w:tblGrid>
        <w:gridCol w:w="1488"/>
        <w:gridCol w:w="8090"/>
      </w:tblGrid>
      <w:tr w:rsidR="00D16EBE">
        <w:trPr>
          <w:trHeight w:val="460"/>
        </w:trPr>
        <w:tc>
          <w:tcPr>
            <w:tcW w:w="9578" w:type="dxa"/>
            <w:gridSpan w:val="2"/>
          </w:tcPr>
          <w:p w:rsidR="00D16EBE" w:rsidRDefault="00DE53C9">
            <w:pPr>
              <w:pStyle w:val="TableParagraph"/>
              <w:spacing w:line="225" w:lineRule="exact"/>
              <w:ind w:left="107"/>
              <w:rPr>
                <w:sz w:val="20"/>
              </w:rPr>
            </w:pPr>
            <w:r>
              <w:rPr>
                <w:sz w:val="20"/>
              </w:rPr>
              <w:t>Course</w:t>
            </w:r>
            <w:r>
              <w:rPr>
                <w:spacing w:val="-5"/>
                <w:sz w:val="20"/>
              </w:rPr>
              <w:t xml:space="preserve"> </w:t>
            </w:r>
            <w:r>
              <w:rPr>
                <w:sz w:val="20"/>
              </w:rPr>
              <w:t>outcome:</w:t>
            </w:r>
            <w:r>
              <w:rPr>
                <w:spacing w:val="-5"/>
                <w:sz w:val="20"/>
              </w:rPr>
              <w:t xml:space="preserve"> </w:t>
            </w:r>
            <w:r>
              <w:rPr>
                <w:sz w:val="20"/>
              </w:rPr>
              <w:t>the</w:t>
            </w:r>
            <w:r>
              <w:rPr>
                <w:spacing w:val="-5"/>
                <w:sz w:val="20"/>
              </w:rPr>
              <w:t xml:space="preserve"> </w:t>
            </w:r>
            <w:r>
              <w:rPr>
                <w:sz w:val="20"/>
              </w:rPr>
              <w:t>student</w:t>
            </w:r>
            <w:r>
              <w:rPr>
                <w:spacing w:val="-3"/>
                <w:sz w:val="20"/>
              </w:rPr>
              <w:t xml:space="preserve"> </w:t>
            </w:r>
            <w:r>
              <w:rPr>
                <w:sz w:val="20"/>
              </w:rPr>
              <w:t>will</w:t>
            </w:r>
            <w:r>
              <w:rPr>
                <w:spacing w:val="-6"/>
                <w:sz w:val="20"/>
              </w:rPr>
              <w:t xml:space="preserve"> </w:t>
            </w:r>
            <w:r>
              <w:rPr>
                <w:sz w:val="20"/>
              </w:rPr>
              <w:t>be</w:t>
            </w:r>
            <w:r>
              <w:rPr>
                <w:spacing w:val="-4"/>
                <w:sz w:val="20"/>
              </w:rPr>
              <w:t xml:space="preserve"> </w:t>
            </w:r>
            <w:r>
              <w:rPr>
                <w:sz w:val="20"/>
              </w:rPr>
              <w:t>able</w:t>
            </w:r>
            <w:r>
              <w:rPr>
                <w:spacing w:val="-5"/>
                <w:sz w:val="20"/>
              </w:rPr>
              <w:t xml:space="preserve"> to</w:t>
            </w:r>
          </w:p>
        </w:tc>
      </w:tr>
      <w:tr w:rsidR="00D16EBE">
        <w:trPr>
          <w:trHeight w:val="688"/>
        </w:trPr>
        <w:tc>
          <w:tcPr>
            <w:tcW w:w="1488" w:type="dxa"/>
          </w:tcPr>
          <w:p w:rsidR="00D16EBE" w:rsidRDefault="00DE53C9">
            <w:pPr>
              <w:pStyle w:val="TableParagraph"/>
              <w:ind w:left="10"/>
              <w:jc w:val="center"/>
              <w:rPr>
                <w:b/>
                <w:sz w:val="20"/>
              </w:rPr>
            </w:pPr>
            <w:r>
              <w:rPr>
                <w:b/>
                <w:spacing w:val="-4"/>
                <w:sz w:val="20"/>
              </w:rPr>
              <w:t>CO1:</w:t>
            </w:r>
          </w:p>
        </w:tc>
        <w:tc>
          <w:tcPr>
            <w:tcW w:w="8090" w:type="dxa"/>
          </w:tcPr>
          <w:p w:rsidR="00D16EBE" w:rsidRDefault="00DE53C9">
            <w:pPr>
              <w:pStyle w:val="TableParagraph"/>
              <w:tabs>
                <w:tab w:val="left" w:pos="6464"/>
              </w:tabs>
              <w:ind w:left="107" w:right="162"/>
              <w:rPr>
                <w:sz w:val="20"/>
              </w:rPr>
            </w:pPr>
            <w:r>
              <w:rPr>
                <w:b/>
                <w:sz w:val="20"/>
              </w:rPr>
              <w:t xml:space="preserve">Explain the </w:t>
            </w:r>
            <w:r>
              <w:rPr>
                <w:sz w:val="20"/>
              </w:rPr>
              <w:t>working &amp; construction of Generator and Motor with their parts</w:t>
            </w:r>
            <w:r>
              <w:rPr>
                <w:sz w:val="20"/>
              </w:rPr>
              <w:tab/>
              <w:t>also</w:t>
            </w:r>
            <w:r>
              <w:rPr>
                <w:spacing w:val="-13"/>
                <w:sz w:val="20"/>
              </w:rPr>
              <w:t xml:space="preserve"> </w:t>
            </w:r>
            <w:r>
              <w:rPr>
                <w:sz w:val="20"/>
              </w:rPr>
              <w:t>could</w:t>
            </w:r>
            <w:r>
              <w:rPr>
                <w:spacing w:val="-12"/>
                <w:sz w:val="20"/>
              </w:rPr>
              <w:t xml:space="preserve"> </w:t>
            </w:r>
            <w:r>
              <w:rPr>
                <w:sz w:val="20"/>
              </w:rPr>
              <w:t>explain the losses and efficiency.</w:t>
            </w:r>
          </w:p>
        </w:tc>
      </w:tr>
      <w:tr w:rsidR="00D16EBE">
        <w:trPr>
          <w:trHeight w:val="690"/>
        </w:trPr>
        <w:tc>
          <w:tcPr>
            <w:tcW w:w="1488" w:type="dxa"/>
          </w:tcPr>
          <w:p w:rsidR="00D16EBE" w:rsidRDefault="00DE53C9">
            <w:pPr>
              <w:pStyle w:val="TableParagraph"/>
              <w:ind w:left="10"/>
              <w:jc w:val="center"/>
              <w:rPr>
                <w:b/>
                <w:sz w:val="20"/>
              </w:rPr>
            </w:pPr>
            <w:r>
              <w:rPr>
                <w:b/>
                <w:spacing w:val="-4"/>
                <w:sz w:val="20"/>
              </w:rPr>
              <w:t>CO2:</w:t>
            </w:r>
          </w:p>
        </w:tc>
        <w:tc>
          <w:tcPr>
            <w:tcW w:w="8090" w:type="dxa"/>
          </w:tcPr>
          <w:p w:rsidR="00D16EBE" w:rsidRDefault="00DE53C9">
            <w:pPr>
              <w:pStyle w:val="TableParagraph"/>
              <w:ind w:left="107"/>
              <w:rPr>
                <w:sz w:val="20"/>
              </w:rPr>
            </w:pPr>
            <w:r>
              <w:rPr>
                <w:b/>
                <w:sz w:val="20"/>
              </w:rPr>
              <w:t>Distinguish</w:t>
            </w:r>
            <w:r>
              <w:rPr>
                <w:b/>
                <w:spacing w:val="-2"/>
                <w:sz w:val="20"/>
              </w:rPr>
              <w:t xml:space="preserve"> </w:t>
            </w:r>
            <w:r>
              <w:rPr>
                <w:sz w:val="20"/>
              </w:rPr>
              <w:t>between</w:t>
            </w:r>
            <w:r>
              <w:rPr>
                <w:spacing w:val="-4"/>
                <w:sz w:val="20"/>
              </w:rPr>
              <w:t xml:space="preserve"> </w:t>
            </w:r>
            <w:r>
              <w:rPr>
                <w:sz w:val="20"/>
              </w:rPr>
              <w:t>back</w:t>
            </w:r>
            <w:r>
              <w:rPr>
                <w:spacing w:val="-4"/>
                <w:sz w:val="20"/>
              </w:rPr>
              <w:t xml:space="preserve"> </w:t>
            </w:r>
            <w:r>
              <w:rPr>
                <w:sz w:val="20"/>
              </w:rPr>
              <w:t>emf</w:t>
            </w:r>
            <w:r>
              <w:rPr>
                <w:spacing w:val="-5"/>
                <w:sz w:val="20"/>
              </w:rPr>
              <w:t xml:space="preserve"> </w:t>
            </w:r>
            <w:r>
              <w:rPr>
                <w:sz w:val="20"/>
              </w:rPr>
              <w:t>&amp;</w:t>
            </w:r>
            <w:r>
              <w:rPr>
                <w:spacing w:val="-2"/>
                <w:sz w:val="20"/>
              </w:rPr>
              <w:t xml:space="preserve"> </w:t>
            </w:r>
            <w:r>
              <w:rPr>
                <w:sz w:val="20"/>
              </w:rPr>
              <w:t>generated</w:t>
            </w:r>
            <w:r>
              <w:rPr>
                <w:spacing w:val="-2"/>
                <w:sz w:val="20"/>
              </w:rPr>
              <w:t xml:space="preserve"> </w:t>
            </w:r>
            <w:r>
              <w:rPr>
                <w:sz w:val="20"/>
              </w:rPr>
              <w:t>emf,</w:t>
            </w:r>
            <w:r>
              <w:rPr>
                <w:spacing w:val="-3"/>
                <w:sz w:val="20"/>
              </w:rPr>
              <w:t xml:space="preserve"> </w:t>
            </w:r>
            <w:r>
              <w:rPr>
                <w:sz w:val="20"/>
              </w:rPr>
              <w:t>they</w:t>
            </w:r>
            <w:r>
              <w:rPr>
                <w:spacing w:val="-4"/>
                <w:sz w:val="20"/>
              </w:rPr>
              <w:t xml:space="preserve"> </w:t>
            </w:r>
            <w:r>
              <w:rPr>
                <w:sz w:val="20"/>
              </w:rPr>
              <w:t>could also</w:t>
            </w:r>
            <w:r>
              <w:rPr>
                <w:spacing w:val="-3"/>
                <w:sz w:val="20"/>
              </w:rPr>
              <w:t xml:space="preserve"> </w:t>
            </w:r>
            <w:r>
              <w:rPr>
                <w:sz w:val="20"/>
              </w:rPr>
              <w:t>control</w:t>
            </w:r>
            <w:r>
              <w:rPr>
                <w:spacing w:val="-4"/>
                <w:sz w:val="20"/>
              </w:rPr>
              <w:t xml:space="preserve"> </w:t>
            </w:r>
            <w:r>
              <w:rPr>
                <w:sz w:val="20"/>
              </w:rPr>
              <w:t>the</w:t>
            </w:r>
            <w:r>
              <w:rPr>
                <w:spacing w:val="-3"/>
                <w:sz w:val="20"/>
              </w:rPr>
              <w:t xml:space="preserve"> </w:t>
            </w:r>
            <w:r>
              <w:rPr>
                <w:sz w:val="20"/>
              </w:rPr>
              <w:t>speed</w:t>
            </w:r>
            <w:r>
              <w:rPr>
                <w:spacing w:val="-2"/>
                <w:sz w:val="20"/>
              </w:rPr>
              <w:t xml:space="preserve"> </w:t>
            </w:r>
            <w:r>
              <w:rPr>
                <w:sz w:val="20"/>
              </w:rPr>
              <w:t>of</w:t>
            </w:r>
            <w:r>
              <w:rPr>
                <w:spacing w:val="-5"/>
                <w:sz w:val="20"/>
              </w:rPr>
              <w:t xml:space="preserve"> </w:t>
            </w:r>
            <w:r>
              <w:rPr>
                <w:sz w:val="20"/>
              </w:rPr>
              <w:t>the</w:t>
            </w:r>
            <w:r>
              <w:rPr>
                <w:spacing w:val="-1"/>
                <w:sz w:val="20"/>
              </w:rPr>
              <w:t xml:space="preserve"> </w:t>
            </w:r>
            <w:r>
              <w:rPr>
                <w:sz w:val="20"/>
              </w:rPr>
              <w:t>motor</w:t>
            </w:r>
            <w:r>
              <w:rPr>
                <w:spacing w:val="-3"/>
                <w:sz w:val="20"/>
              </w:rPr>
              <w:t xml:space="preserve"> </w:t>
            </w:r>
            <w:r>
              <w:rPr>
                <w:sz w:val="20"/>
              </w:rPr>
              <w:t>&amp; calculate their efficiency.</w:t>
            </w:r>
          </w:p>
        </w:tc>
      </w:tr>
      <w:tr w:rsidR="00D16EBE">
        <w:trPr>
          <w:trHeight w:val="460"/>
        </w:trPr>
        <w:tc>
          <w:tcPr>
            <w:tcW w:w="1488" w:type="dxa"/>
          </w:tcPr>
          <w:p w:rsidR="00D16EBE" w:rsidRDefault="00DE53C9">
            <w:pPr>
              <w:pStyle w:val="TableParagraph"/>
              <w:ind w:left="10"/>
              <w:jc w:val="center"/>
              <w:rPr>
                <w:b/>
                <w:sz w:val="20"/>
              </w:rPr>
            </w:pPr>
            <w:r>
              <w:rPr>
                <w:b/>
                <w:spacing w:val="-4"/>
                <w:sz w:val="20"/>
              </w:rPr>
              <w:t>CO3:</w:t>
            </w:r>
          </w:p>
        </w:tc>
        <w:tc>
          <w:tcPr>
            <w:tcW w:w="8090" w:type="dxa"/>
          </w:tcPr>
          <w:p w:rsidR="00D16EBE" w:rsidRDefault="00DE53C9">
            <w:pPr>
              <w:pStyle w:val="TableParagraph"/>
              <w:tabs>
                <w:tab w:val="left" w:pos="2762"/>
              </w:tabs>
              <w:spacing w:line="225" w:lineRule="exact"/>
              <w:ind w:left="107"/>
              <w:rPr>
                <w:sz w:val="20"/>
              </w:rPr>
            </w:pPr>
            <w:r>
              <w:rPr>
                <w:b/>
                <w:sz w:val="20"/>
              </w:rPr>
              <w:t>Analyse</w:t>
            </w:r>
            <w:r>
              <w:rPr>
                <w:b/>
                <w:spacing w:val="-5"/>
                <w:sz w:val="20"/>
              </w:rPr>
              <w:t xml:space="preserve"> </w:t>
            </w:r>
            <w:r>
              <w:rPr>
                <w:sz w:val="20"/>
              </w:rPr>
              <w:t>the</w:t>
            </w:r>
            <w:r>
              <w:rPr>
                <w:spacing w:val="-3"/>
                <w:sz w:val="20"/>
              </w:rPr>
              <w:t xml:space="preserve"> </w:t>
            </w:r>
            <w:r>
              <w:rPr>
                <w:sz w:val="20"/>
              </w:rPr>
              <w:t>method</w:t>
            </w:r>
            <w:r>
              <w:rPr>
                <w:spacing w:val="-4"/>
                <w:sz w:val="20"/>
              </w:rPr>
              <w:t xml:space="preserve"> </w:t>
            </w:r>
            <w:r>
              <w:rPr>
                <w:sz w:val="20"/>
              </w:rPr>
              <w:t>to</w:t>
            </w:r>
            <w:r>
              <w:rPr>
                <w:spacing w:val="-4"/>
                <w:sz w:val="20"/>
              </w:rPr>
              <w:t xml:space="preserve"> </w:t>
            </w:r>
            <w:r>
              <w:rPr>
                <w:spacing w:val="-2"/>
                <w:sz w:val="20"/>
              </w:rPr>
              <w:t>reverse</w:t>
            </w:r>
            <w:r>
              <w:rPr>
                <w:sz w:val="20"/>
              </w:rPr>
              <w:tab/>
              <w:t>the</w:t>
            </w:r>
            <w:r>
              <w:rPr>
                <w:spacing w:val="-3"/>
                <w:sz w:val="20"/>
              </w:rPr>
              <w:t xml:space="preserve"> </w:t>
            </w:r>
            <w:r>
              <w:rPr>
                <w:sz w:val="20"/>
              </w:rPr>
              <w:t>direction</w:t>
            </w:r>
            <w:r>
              <w:rPr>
                <w:spacing w:val="-3"/>
                <w:sz w:val="20"/>
              </w:rPr>
              <w:t xml:space="preserve"> </w:t>
            </w:r>
            <w:r>
              <w:rPr>
                <w:sz w:val="20"/>
              </w:rPr>
              <w:t>of</w:t>
            </w:r>
            <w:r>
              <w:rPr>
                <w:spacing w:val="-4"/>
                <w:sz w:val="20"/>
              </w:rPr>
              <w:t xml:space="preserve"> </w:t>
            </w:r>
            <w:r>
              <w:rPr>
                <w:sz w:val="20"/>
              </w:rPr>
              <w:t>rotation</w:t>
            </w:r>
            <w:r>
              <w:rPr>
                <w:spacing w:val="46"/>
                <w:sz w:val="20"/>
              </w:rPr>
              <w:t xml:space="preserve">  </w:t>
            </w:r>
            <w:r>
              <w:rPr>
                <w:sz w:val="20"/>
              </w:rPr>
              <w:t>of</w:t>
            </w:r>
            <w:r>
              <w:rPr>
                <w:spacing w:val="-2"/>
                <w:sz w:val="20"/>
              </w:rPr>
              <w:t xml:space="preserve"> motor</w:t>
            </w:r>
          </w:p>
        </w:tc>
      </w:tr>
      <w:tr w:rsidR="00D16EBE">
        <w:trPr>
          <w:trHeight w:val="688"/>
        </w:trPr>
        <w:tc>
          <w:tcPr>
            <w:tcW w:w="1488" w:type="dxa"/>
          </w:tcPr>
          <w:p w:rsidR="00D16EBE" w:rsidRDefault="00DE53C9">
            <w:pPr>
              <w:pStyle w:val="TableParagraph"/>
              <w:ind w:left="10"/>
              <w:jc w:val="center"/>
              <w:rPr>
                <w:b/>
                <w:sz w:val="20"/>
              </w:rPr>
            </w:pPr>
            <w:r>
              <w:rPr>
                <w:b/>
                <w:spacing w:val="-4"/>
                <w:sz w:val="20"/>
              </w:rPr>
              <w:t>CO4:</w:t>
            </w:r>
          </w:p>
        </w:tc>
        <w:tc>
          <w:tcPr>
            <w:tcW w:w="8090" w:type="dxa"/>
          </w:tcPr>
          <w:p w:rsidR="00D16EBE" w:rsidRDefault="00DE53C9">
            <w:pPr>
              <w:pStyle w:val="TableParagraph"/>
              <w:tabs>
                <w:tab w:val="left" w:pos="885"/>
              </w:tabs>
              <w:ind w:left="107" w:right="322"/>
              <w:rPr>
                <w:sz w:val="20"/>
              </w:rPr>
            </w:pPr>
            <w:r>
              <w:rPr>
                <w:b/>
                <w:spacing w:val="-2"/>
                <w:sz w:val="20"/>
              </w:rPr>
              <w:t>Design</w:t>
            </w:r>
            <w:r>
              <w:rPr>
                <w:b/>
                <w:sz w:val="20"/>
              </w:rPr>
              <w:tab/>
            </w:r>
            <w:r>
              <w:rPr>
                <w:sz w:val="20"/>
              </w:rPr>
              <w:t>equivalent</w:t>
            </w:r>
            <w:r>
              <w:rPr>
                <w:spacing w:val="-5"/>
                <w:sz w:val="20"/>
              </w:rPr>
              <w:t xml:space="preserve"> </w:t>
            </w:r>
            <w:r>
              <w:rPr>
                <w:sz w:val="20"/>
              </w:rPr>
              <w:t>circuit</w:t>
            </w:r>
            <w:r>
              <w:rPr>
                <w:spacing w:val="-5"/>
                <w:sz w:val="20"/>
              </w:rPr>
              <w:t xml:space="preserve"> </w:t>
            </w:r>
            <w:r>
              <w:rPr>
                <w:sz w:val="20"/>
              </w:rPr>
              <w:t>diagram</w:t>
            </w:r>
            <w:r>
              <w:rPr>
                <w:spacing w:val="-8"/>
                <w:sz w:val="20"/>
              </w:rPr>
              <w:t xml:space="preserve"> </w:t>
            </w:r>
            <w:r>
              <w:rPr>
                <w:sz w:val="20"/>
              </w:rPr>
              <w:t>of</w:t>
            </w:r>
            <w:r>
              <w:rPr>
                <w:spacing w:val="-6"/>
                <w:sz w:val="20"/>
              </w:rPr>
              <w:t xml:space="preserve"> </w:t>
            </w:r>
            <w:r>
              <w:rPr>
                <w:sz w:val="20"/>
              </w:rPr>
              <w:t>transformer</w:t>
            </w:r>
            <w:r>
              <w:rPr>
                <w:spacing w:val="-1"/>
                <w:sz w:val="20"/>
              </w:rPr>
              <w:t xml:space="preserve"> </w:t>
            </w:r>
            <w:r>
              <w:rPr>
                <w:sz w:val="20"/>
              </w:rPr>
              <w:t>with</w:t>
            </w:r>
            <w:r>
              <w:rPr>
                <w:spacing w:val="-5"/>
                <w:sz w:val="20"/>
              </w:rPr>
              <w:t xml:space="preserve"> </w:t>
            </w:r>
            <w:r>
              <w:rPr>
                <w:sz w:val="20"/>
              </w:rPr>
              <w:t>their</w:t>
            </w:r>
            <w:r>
              <w:rPr>
                <w:spacing w:val="-4"/>
                <w:sz w:val="20"/>
              </w:rPr>
              <w:t xml:space="preserve"> </w:t>
            </w:r>
            <w:r>
              <w:rPr>
                <w:sz w:val="20"/>
              </w:rPr>
              <w:t>resistance</w:t>
            </w:r>
            <w:r>
              <w:rPr>
                <w:spacing w:val="-4"/>
                <w:sz w:val="20"/>
              </w:rPr>
              <w:t xml:space="preserve"> </w:t>
            </w:r>
            <w:r>
              <w:rPr>
                <w:sz w:val="20"/>
              </w:rPr>
              <w:t>shifted</w:t>
            </w:r>
            <w:r>
              <w:rPr>
                <w:spacing w:val="-3"/>
                <w:sz w:val="20"/>
              </w:rPr>
              <w:t xml:space="preserve"> </w:t>
            </w:r>
            <w:r>
              <w:rPr>
                <w:sz w:val="20"/>
              </w:rPr>
              <w:t>from</w:t>
            </w:r>
            <w:r>
              <w:rPr>
                <w:spacing w:val="-8"/>
                <w:sz w:val="20"/>
              </w:rPr>
              <w:t xml:space="preserve"> </w:t>
            </w:r>
            <w:r>
              <w:rPr>
                <w:sz w:val="20"/>
              </w:rPr>
              <w:t>primary</w:t>
            </w:r>
            <w:r>
              <w:rPr>
                <w:spacing w:val="-8"/>
                <w:sz w:val="20"/>
              </w:rPr>
              <w:t xml:space="preserve"> </w:t>
            </w:r>
            <w:r>
              <w:rPr>
                <w:sz w:val="20"/>
              </w:rPr>
              <w:t>to secondary and vice versa.</w:t>
            </w:r>
          </w:p>
        </w:tc>
      </w:tr>
      <w:tr w:rsidR="00D16EBE">
        <w:trPr>
          <w:trHeight w:val="691"/>
        </w:trPr>
        <w:tc>
          <w:tcPr>
            <w:tcW w:w="1488" w:type="dxa"/>
          </w:tcPr>
          <w:p w:rsidR="00D16EBE" w:rsidRDefault="00DE53C9">
            <w:pPr>
              <w:pStyle w:val="TableParagraph"/>
              <w:spacing w:before="1"/>
              <w:ind w:left="10"/>
              <w:jc w:val="center"/>
              <w:rPr>
                <w:b/>
                <w:sz w:val="20"/>
              </w:rPr>
            </w:pPr>
            <w:r>
              <w:rPr>
                <w:b/>
                <w:spacing w:val="-4"/>
                <w:sz w:val="20"/>
              </w:rPr>
              <w:t>CO5:</w:t>
            </w:r>
          </w:p>
        </w:tc>
        <w:tc>
          <w:tcPr>
            <w:tcW w:w="8090" w:type="dxa"/>
          </w:tcPr>
          <w:p w:rsidR="00D16EBE" w:rsidRDefault="00DE53C9">
            <w:pPr>
              <w:pStyle w:val="TableParagraph"/>
              <w:ind w:left="107"/>
              <w:rPr>
                <w:sz w:val="20"/>
              </w:rPr>
            </w:pPr>
            <w:r>
              <w:rPr>
                <w:b/>
                <w:sz w:val="20"/>
              </w:rPr>
              <w:t>Acquire</w:t>
            </w:r>
            <w:r>
              <w:rPr>
                <w:b/>
                <w:spacing w:val="-3"/>
                <w:sz w:val="20"/>
              </w:rPr>
              <w:t xml:space="preserve"> </w:t>
            </w:r>
            <w:r>
              <w:rPr>
                <w:sz w:val="20"/>
              </w:rPr>
              <w:t>the</w:t>
            </w:r>
            <w:r>
              <w:rPr>
                <w:spacing w:val="-3"/>
                <w:sz w:val="20"/>
              </w:rPr>
              <w:t xml:space="preserve"> </w:t>
            </w:r>
            <w:r>
              <w:rPr>
                <w:sz w:val="20"/>
              </w:rPr>
              <w:t>concept</w:t>
            </w:r>
            <w:r>
              <w:rPr>
                <w:spacing w:val="-4"/>
                <w:sz w:val="20"/>
              </w:rPr>
              <w:t xml:space="preserve"> </w:t>
            </w:r>
            <w:r>
              <w:rPr>
                <w:sz w:val="20"/>
              </w:rPr>
              <w:t>of</w:t>
            </w:r>
            <w:r>
              <w:rPr>
                <w:spacing w:val="-5"/>
                <w:sz w:val="20"/>
              </w:rPr>
              <w:t xml:space="preserve"> </w:t>
            </w:r>
            <w:r>
              <w:rPr>
                <w:sz w:val="20"/>
              </w:rPr>
              <w:t>saving</w:t>
            </w:r>
            <w:r>
              <w:rPr>
                <w:spacing w:val="-2"/>
                <w:sz w:val="20"/>
              </w:rPr>
              <w:t xml:space="preserve"> </w:t>
            </w:r>
            <w:r>
              <w:rPr>
                <w:sz w:val="20"/>
              </w:rPr>
              <w:t>of</w:t>
            </w:r>
            <w:r>
              <w:rPr>
                <w:spacing w:val="-5"/>
                <w:sz w:val="20"/>
              </w:rPr>
              <w:t xml:space="preserve"> </w:t>
            </w:r>
            <w:r>
              <w:rPr>
                <w:sz w:val="20"/>
              </w:rPr>
              <w:t>copper</w:t>
            </w:r>
            <w:r>
              <w:rPr>
                <w:spacing w:val="-2"/>
                <w:sz w:val="20"/>
              </w:rPr>
              <w:t xml:space="preserve"> </w:t>
            </w:r>
            <w:r>
              <w:rPr>
                <w:sz w:val="20"/>
              </w:rPr>
              <w:t>in</w:t>
            </w:r>
            <w:r>
              <w:rPr>
                <w:spacing w:val="-5"/>
                <w:sz w:val="20"/>
              </w:rPr>
              <w:t xml:space="preserve"> </w:t>
            </w:r>
            <w:r>
              <w:rPr>
                <w:sz w:val="20"/>
              </w:rPr>
              <w:t>an</w:t>
            </w:r>
            <w:r>
              <w:rPr>
                <w:spacing w:val="-4"/>
                <w:sz w:val="20"/>
              </w:rPr>
              <w:t xml:space="preserve"> </w:t>
            </w:r>
            <w:r>
              <w:rPr>
                <w:sz w:val="20"/>
              </w:rPr>
              <w:t>auto</w:t>
            </w:r>
            <w:r>
              <w:rPr>
                <w:spacing w:val="-2"/>
                <w:sz w:val="20"/>
              </w:rPr>
              <w:t xml:space="preserve"> </w:t>
            </w:r>
            <w:r>
              <w:rPr>
                <w:sz w:val="20"/>
              </w:rPr>
              <w:t>transformer</w:t>
            </w:r>
            <w:r>
              <w:rPr>
                <w:spacing w:val="-2"/>
                <w:sz w:val="20"/>
              </w:rPr>
              <w:t xml:space="preserve"> </w:t>
            </w:r>
            <w:r>
              <w:rPr>
                <w:sz w:val="20"/>
              </w:rPr>
              <w:t>and</w:t>
            </w:r>
            <w:r>
              <w:rPr>
                <w:spacing w:val="-2"/>
                <w:sz w:val="20"/>
              </w:rPr>
              <w:t xml:space="preserve"> </w:t>
            </w:r>
            <w:r>
              <w:rPr>
                <w:sz w:val="20"/>
              </w:rPr>
              <w:t>the</w:t>
            </w:r>
            <w:r>
              <w:rPr>
                <w:spacing w:val="-3"/>
                <w:sz w:val="20"/>
              </w:rPr>
              <w:t xml:space="preserve"> </w:t>
            </w:r>
            <w:r>
              <w:rPr>
                <w:sz w:val="20"/>
              </w:rPr>
              <w:t>operation</w:t>
            </w:r>
            <w:r>
              <w:rPr>
                <w:spacing w:val="-4"/>
                <w:sz w:val="20"/>
              </w:rPr>
              <w:t xml:space="preserve"> </w:t>
            </w:r>
            <w:r>
              <w:rPr>
                <w:sz w:val="20"/>
              </w:rPr>
              <w:t>of</w:t>
            </w:r>
            <w:r>
              <w:rPr>
                <w:spacing w:val="-5"/>
                <w:sz w:val="20"/>
              </w:rPr>
              <w:t xml:space="preserve"> </w:t>
            </w:r>
            <w:r>
              <w:rPr>
                <w:sz w:val="20"/>
              </w:rPr>
              <w:t>onload</w:t>
            </w:r>
            <w:r>
              <w:rPr>
                <w:spacing w:val="-2"/>
                <w:sz w:val="20"/>
              </w:rPr>
              <w:t xml:space="preserve"> </w:t>
            </w:r>
            <w:r>
              <w:rPr>
                <w:sz w:val="20"/>
              </w:rPr>
              <w:t>tap changers and offload tap changers</w:t>
            </w:r>
          </w:p>
        </w:tc>
      </w:tr>
    </w:tbl>
    <w:p w:rsidR="00D16EBE" w:rsidRDefault="00D16EBE">
      <w:pPr>
        <w:pStyle w:val="BodyText"/>
        <w:rPr>
          <w:b/>
          <w:sz w:val="20"/>
        </w:rPr>
      </w:pPr>
    </w:p>
    <w:p w:rsidR="00D16EBE" w:rsidRDefault="00D16EBE">
      <w:pPr>
        <w:pStyle w:val="BodyText"/>
        <w:spacing w:before="134"/>
        <w:rPr>
          <w:b/>
          <w:sz w:val="20"/>
        </w:rPr>
      </w:pPr>
    </w:p>
    <w:p w:rsidR="00D16EBE" w:rsidRDefault="00DE53C9">
      <w:pPr>
        <w:pStyle w:val="Heading1"/>
        <w:ind w:left="40"/>
      </w:pPr>
      <w:r>
        <w:rPr>
          <w:spacing w:val="-2"/>
        </w:rPr>
        <w:t>ELECTRICAL MATERIAL</w:t>
      </w:r>
    </w:p>
    <w:p w:rsidR="00D16EBE" w:rsidRDefault="00D16EBE">
      <w:pPr>
        <w:pStyle w:val="BodyText"/>
        <w:spacing w:before="44"/>
        <w:rPr>
          <w:b/>
          <w:sz w:val="32"/>
        </w:rPr>
      </w:pPr>
    </w:p>
    <w:p w:rsidR="00D16EBE" w:rsidRDefault="00DE53C9">
      <w:pPr>
        <w:pStyle w:val="Heading9"/>
        <w:ind w:left="619" w:firstLine="0"/>
      </w:pPr>
      <w:r>
        <w:t>PROPERTIES</w:t>
      </w:r>
      <w:r>
        <w:rPr>
          <w:spacing w:val="-2"/>
        </w:rPr>
        <w:t xml:space="preserve"> </w:t>
      </w:r>
      <w:r>
        <w:t>OF</w:t>
      </w:r>
      <w:r>
        <w:rPr>
          <w:spacing w:val="-3"/>
        </w:rPr>
        <w:t xml:space="preserve"> </w:t>
      </w:r>
      <w:r>
        <w:t>CONDUCTING</w:t>
      </w:r>
      <w:r>
        <w:rPr>
          <w:spacing w:val="-3"/>
        </w:rPr>
        <w:t xml:space="preserve"> </w:t>
      </w:r>
      <w:r>
        <w:rPr>
          <w:spacing w:val="-2"/>
        </w:rPr>
        <w:t>MATERIALS:</w:t>
      </w:r>
    </w:p>
    <w:p w:rsidR="00D16EBE" w:rsidRDefault="00DE53C9">
      <w:pPr>
        <w:pStyle w:val="ListParagraph"/>
        <w:numPr>
          <w:ilvl w:val="0"/>
          <w:numId w:val="33"/>
        </w:numPr>
        <w:tabs>
          <w:tab w:val="left" w:pos="859"/>
        </w:tabs>
        <w:spacing w:before="77"/>
        <w:rPr>
          <w:b/>
          <w:sz w:val="24"/>
        </w:rPr>
      </w:pPr>
      <w:r>
        <w:rPr>
          <w:b/>
          <w:sz w:val="24"/>
        </w:rPr>
        <w:t>Conductivity</w:t>
      </w:r>
      <w:r>
        <w:rPr>
          <w:b/>
          <w:spacing w:val="-3"/>
          <w:sz w:val="24"/>
        </w:rPr>
        <w:t xml:space="preserve"> </w:t>
      </w:r>
      <w:r>
        <w:rPr>
          <w:b/>
          <w:sz w:val="24"/>
        </w:rPr>
        <w:t>(σ)</w:t>
      </w:r>
      <w:r>
        <w:rPr>
          <w:b/>
          <w:spacing w:val="-3"/>
          <w:sz w:val="24"/>
        </w:rPr>
        <w:t xml:space="preserve"> </w:t>
      </w:r>
      <w:r>
        <w:rPr>
          <w:b/>
          <w:spacing w:val="-10"/>
          <w:sz w:val="24"/>
        </w:rPr>
        <w:t>:</w:t>
      </w:r>
    </w:p>
    <w:p w:rsidR="00D16EBE" w:rsidRDefault="00D16EBE">
      <w:pPr>
        <w:pStyle w:val="ListParagraph"/>
        <w:rPr>
          <w:b/>
          <w:sz w:val="24"/>
        </w:rPr>
        <w:sectPr w:rsidR="00D16EBE">
          <w:pgSz w:w="12240" w:h="15840"/>
          <w:pgMar w:top="142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79" w:line="307" w:lineRule="auto"/>
        <w:ind w:left="619" w:right="116"/>
        <w:rPr>
          <w:sz w:val="24"/>
        </w:rPr>
      </w:pPr>
      <w:r>
        <w:rPr>
          <w:sz w:val="24"/>
        </w:rPr>
        <w:lastRenderedPageBreak/>
        <w:t>The conductivity (σ) is the reciprocal of electrical resistivity of the material. The units of conductivity are mhos/cm. It</w:t>
      </w:r>
      <w:r>
        <w:rPr>
          <w:spacing w:val="-2"/>
          <w:sz w:val="24"/>
        </w:rPr>
        <w:t xml:space="preserve"> </w:t>
      </w:r>
      <w:r>
        <w:rPr>
          <w:sz w:val="24"/>
        </w:rPr>
        <w:t>is</w:t>
      </w:r>
      <w:r>
        <w:rPr>
          <w:spacing w:val="-2"/>
          <w:sz w:val="24"/>
        </w:rPr>
        <w:t xml:space="preserve"> </w:t>
      </w:r>
      <w:r>
        <w:rPr>
          <w:sz w:val="24"/>
        </w:rPr>
        <w:t>the</w:t>
      </w:r>
      <w:r>
        <w:rPr>
          <w:spacing w:val="-2"/>
          <w:sz w:val="24"/>
        </w:rPr>
        <w:t xml:space="preserve"> </w:t>
      </w:r>
      <w:r>
        <w:rPr>
          <w:sz w:val="24"/>
        </w:rPr>
        <w:t>property</w:t>
      </w:r>
      <w:r>
        <w:rPr>
          <w:spacing w:val="-7"/>
          <w:sz w:val="24"/>
        </w:rPr>
        <w:t xml:space="preserve"> </w:t>
      </w:r>
      <w:r>
        <w:rPr>
          <w:sz w:val="24"/>
        </w:rPr>
        <w:t>of</w:t>
      </w:r>
      <w:r>
        <w:rPr>
          <w:spacing w:val="-2"/>
          <w:sz w:val="24"/>
        </w:rPr>
        <w:t xml:space="preserve"> </w:t>
      </w:r>
      <w:r>
        <w:rPr>
          <w:sz w:val="24"/>
        </w:rPr>
        <w:t>a</w:t>
      </w:r>
      <w:r>
        <w:rPr>
          <w:spacing w:val="-4"/>
          <w:sz w:val="24"/>
        </w:rPr>
        <w:t xml:space="preserve"> </w:t>
      </w:r>
      <w:r>
        <w:rPr>
          <w:sz w:val="24"/>
        </w:rPr>
        <w:t>material</w:t>
      </w:r>
      <w:r>
        <w:rPr>
          <w:spacing w:val="-2"/>
          <w:sz w:val="24"/>
        </w:rPr>
        <w:t xml:space="preserve"> </w:t>
      </w:r>
      <w:r>
        <w:rPr>
          <w:sz w:val="24"/>
        </w:rPr>
        <w:t>due</w:t>
      </w:r>
      <w:r>
        <w:rPr>
          <w:spacing w:val="-3"/>
          <w:sz w:val="24"/>
        </w:rPr>
        <w:t xml:space="preserve"> </w:t>
      </w:r>
      <w:r>
        <w:rPr>
          <w:sz w:val="24"/>
        </w:rPr>
        <w:t>to</w:t>
      </w:r>
      <w:r>
        <w:rPr>
          <w:spacing w:val="-2"/>
          <w:sz w:val="24"/>
        </w:rPr>
        <w:t xml:space="preserve"> </w:t>
      </w:r>
      <w:r>
        <w:rPr>
          <w:sz w:val="24"/>
        </w:rPr>
        <w:t>which</w:t>
      </w:r>
      <w:r>
        <w:rPr>
          <w:spacing w:val="-2"/>
          <w:sz w:val="24"/>
        </w:rPr>
        <w:t xml:space="preserve"> </w:t>
      </w:r>
      <w:r>
        <w:rPr>
          <w:sz w:val="24"/>
        </w:rPr>
        <w:t>the</w:t>
      </w:r>
      <w:r>
        <w:rPr>
          <w:spacing w:val="-3"/>
          <w:sz w:val="24"/>
        </w:rPr>
        <w:t xml:space="preserve"> </w:t>
      </w:r>
      <w:r>
        <w:rPr>
          <w:sz w:val="24"/>
        </w:rPr>
        <w:t>electric</w:t>
      </w:r>
      <w:r>
        <w:rPr>
          <w:spacing w:val="-3"/>
          <w:sz w:val="24"/>
        </w:rPr>
        <w:t xml:space="preserve"> </w:t>
      </w:r>
      <w:r>
        <w:rPr>
          <w:sz w:val="24"/>
        </w:rPr>
        <w:t>current</w:t>
      </w:r>
      <w:r>
        <w:rPr>
          <w:spacing w:val="-2"/>
          <w:sz w:val="24"/>
        </w:rPr>
        <w:t xml:space="preserve"> </w:t>
      </w:r>
      <w:r>
        <w:rPr>
          <w:sz w:val="24"/>
        </w:rPr>
        <w:t>flows</w:t>
      </w:r>
      <w:r>
        <w:rPr>
          <w:spacing w:val="-2"/>
          <w:sz w:val="24"/>
        </w:rPr>
        <w:t xml:space="preserve"> </w:t>
      </w:r>
      <w:r>
        <w:rPr>
          <w:sz w:val="24"/>
        </w:rPr>
        <w:t>easily</w:t>
      </w:r>
      <w:r>
        <w:rPr>
          <w:spacing w:val="-7"/>
          <w:sz w:val="24"/>
        </w:rPr>
        <w:t xml:space="preserve"> </w:t>
      </w:r>
      <w:r>
        <w:rPr>
          <w:sz w:val="24"/>
        </w:rPr>
        <w:t>through</w:t>
      </w:r>
      <w:r>
        <w:rPr>
          <w:spacing w:val="-2"/>
          <w:sz w:val="24"/>
        </w:rPr>
        <w:t xml:space="preserve"> </w:t>
      </w:r>
      <w:r>
        <w:rPr>
          <w:sz w:val="24"/>
        </w:rPr>
        <w:t>the</w:t>
      </w:r>
      <w:r>
        <w:rPr>
          <w:spacing w:val="-1"/>
          <w:sz w:val="24"/>
        </w:rPr>
        <w:t xml:space="preserve"> </w:t>
      </w:r>
      <w:r>
        <w:rPr>
          <w:sz w:val="24"/>
        </w:rPr>
        <w:t>material. In other words it provides an easy path to the flow of electric current through the material.</w:t>
      </w:r>
    </w:p>
    <w:p w:rsidR="00D16EBE" w:rsidRDefault="00DE53C9">
      <w:pPr>
        <w:pStyle w:val="Heading9"/>
        <w:numPr>
          <w:ilvl w:val="0"/>
          <w:numId w:val="33"/>
        </w:numPr>
        <w:tabs>
          <w:tab w:val="left" w:pos="859"/>
        </w:tabs>
        <w:spacing w:line="275" w:lineRule="exact"/>
      </w:pPr>
      <w:r>
        <w:t>Tensile</w:t>
      </w:r>
      <w:r>
        <w:rPr>
          <w:spacing w:val="-3"/>
        </w:rPr>
        <w:t xml:space="preserve"> </w:t>
      </w:r>
      <w:r>
        <w:t>Strength</w:t>
      </w:r>
      <w:r>
        <w:rPr>
          <w:spacing w:val="-2"/>
        </w:rPr>
        <w:t xml:space="preserve"> </w:t>
      </w:r>
      <w:r>
        <w:rPr>
          <w:spacing w:val="-10"/>
        </w:rPr>
        <w:t>:</w:t>
      </w:r>
    </w:p>
    <w:p w:rsidR="00D16EBE" w:rsidRDefault="00DE53C9">
      <w:pPr>
        <w:spacing w:before="77" w:line="307" w:lineRule="auto"/>
        <w:ind w:left="619" w:right="116"/>
        <w:rPr>
          <w:sz w:val="24"/>
        </w:rPr>
      </w:pPr>
      <w:r>
        <w:rPr>
          <w:b/>
          <w:sz w:val="24"/>
        </w:rPr>
        <w:t>S</w:t>
      </w:r>
      <w:r>
        <w:rPr>
          <w:sz w:val="24"/>
        </w:rPr>
        <w:t>trength of a material is defined as the ability</w:t>
      </w:r>
      <w:r>
        <w:rPr>
          <w:spacing w:val="-2"/>
          <w:sz w:val="24"/>
        </w:rPr>
        <w:t xml:space="preserve"> </w:t>
      </w:r>
      <w:r>
        <w:rPr>
          <w:sz w:val="24"/>
        </w:rPr>
        <w:t>to resist load without failure. Tensile strength is therefore tie ability of the material resist a stretching (tensile) load without fracture. Therefore the tensile strength gives an</w:t>
      </w:r>
      <w:r>
        <w:rPr>
          <w:spacing w:val="-3"/>
          <w:sz w:val="24"/>
        </w:rPr>
        <w:t xml:space="preserve"> </w:t>
      </w:r>
      <w:r>
        <w:rPr>
          <w:sz w:val="24"/>
        </w:rPr>
        <w:t>indication</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conductor</w:t>
      </w:r>
      <w:r>
        <w:rPr>
          <w:spacing w:val="-3"/>
          <w:sz w:val="24"/>
        </w:rPr>
        <w:t xml:space="preserve"> </w:t>
      </w:r>
      <w:r>
        <w:rPr>
          <w:sz w:val="24"/>
        </w:rPr>
        <w:t>limit</w:t>
      </w:r>
      <w:r>
        <w:rPr>
          <w:spacing w:val="-3"/>
          <w:sz w:val="24"/>
        </w:rPr>
        <w:t xml:space="preserve"> </w:t>
      </w:r>
      <w:r>
        <w:rPr>
          <w:sz w:val="24"/>
        </w:rPr>
        <w:t>within</w:t>
      </w:r>
      <w:r>
        <w:rPr>
          <w:spacing w:val="-3"/>
          <w:sz w:val="24"/>
        </w:rPr>
        <w:t xml:space="preserve"> </w:t>
      </w:r>
      <w:r>
        <w:rPr>
          <w:sz w:val="24"/>
        </w:rPr>
        <w:t>which</w:t>
      </w:r>
      <w:r>
        <w:rPr>
          <w:spacing w:val="-3"/>
          <w:sz w:val="24"/>
        </w:rPr>
        <w:t xml:space="preserve"> </w:t>
      </w:r>
      <w:r>
        <w:rPr>
          <w:sz w:val="24"/>
        </w:rPr>
        <w:t>it</w:t>
      </w:r>
      <w:r>
        <w:rPr>
          <w:spacing w:val="-3"/>
          <w:sz w:val="24"/>
        </w:rPr>
        <w:t xml:space="preserve"> </w:t>
      </w:r>
      <w:r>
        <w:rPr>
          <w:sz w:val="24"/>
        </w:rPr>
        <w:t>has</w:t>
      </w:r>
      <w:r>
        <w:rPr>
          <w:spacing w:val="-3"/>
          <w:sz w:val="24"/>
        </w:rPr>
        <w:t xml:space="preserve"> </w:t>
      </w:r>
      <w:r>
        <w:rPr>
          <w:sz w:val="24"/>
        </w:rPr>
        <w:t>to</w:t>
      </w:r>
      <w:r>
        <w:rPr>
          <w:spacing w:val="-3"/>
          <w:sz w:val="24"/>
        </w:rPr>
        <w:t xml:space="preserve"> </w:t>
      </w:r>
      <w:r>
        <w:rPr>
          <w:sz w:val="24"/>
        </w:rPr>
        <w:t>be</w:t>
      </w:r>
      <w:r>
        <w:rPr>
          <w:spacing w:val="-4"/>
          <w:sz w:val="24"/>
        </w:rPr>
        <w:t xml:space="preserve"> </w:t>
      </w:r>
      <w:r>
        <w:rPr>
          <w:sz w:val="24"/>
        </w:rPr>
        <w:t>used</w:t>
      </w:r>
      <w:r>
        <w:rPr>
          <w:spacing w:val="-3"/>
          <w:sz w:val="24"/>
        </w:rPr>
        <w:t xml:space="preserve"> </w:t>
      </w:r>
      <w:r>
        <w:rPr>
          <w:sz w:val="24"/>
        </w:rPr>
        <w:t>and</w:t>
      </w:r>
      <w:r>
        <w:rPr>
          <w:spacing w:val="-3"/>
          <w:sz w:val="24"/>
        </w:rPr>
        <w:t xml:space="preserve"> </w:t>
      </w:r>
      <w:r>
        <w:rPr>
          <w:sz w:val="24"/>
        </w:rPr>
        <w:t>beyond</w:t>
      </w:r>
      <w:r>
        <w:rPr>
          <w:spacing w:val="-3"/>
          <w:sz w:val="24"/>
        </w:rPr>
        <w:t xml:space="preserve"> </w:t>
      </w:r>
      <w:r>
        <w:rPr>
          <w:sz w:val="24"/>
        </w:rPr>
        <w:t>which</w:t>
      </w:r>
      <w:r>
        <w:rPr>
          <w:spacing w:val="-3"/>
          <w:sz w:val="24"/>
        </w:rPr>
        <w:t xml:space="preserve"> </w:t>
      </w:r>
      <w:r>
        <w:rPr>
          <w:sz w:val="24"/>
        </w:rPr>
        <w:t>excessive</w:t>
      </w:r>
      <w:r>
        <w:rPr>
          <w:spacing w:val="-4"/>
          <w:sz w:val="24"/>
        </w:rPr>
        <w:t xml:space="preserve"> </w:t>
      </w:r>
      <w:r>
        <w:rPr>
          <w:sz w:val="24"/>
        </w:rPr>
        <w:t>deformation or fracture takes place. It is expressed in load per unit cross sectional area. (tonnes / cm2).</w:t>
      </w:r>
    </w:p>
    <w:p w:rsidR="00D16EBE" w:rsidRDefault="00DE53C9">
      <w:pPr>
        <w:pStyle w:val="Heading9"/>
        <w:numPr>
          <w:ilvl w:val="0"/>
          <w:numId w:val="33"/>
        </w:numPr>
        <w:tabs>
          <w:tab w:val="left" w:pos="859"/>
        </w:tabs>
        <w:spacing w:before="1"/>
      </w:pPr>
      <w:r>
        <w:t>Ductility</w:t>
      </w:r>
      <w:r>
        <w:rPr>
          <w:spacing w:val="-2"/>
        </w:rPr>
        <w:t xml:space="preserve"> </w:t>
      </w:r>
      <w:r>
        <w:rPr>
          <w:spacing w:val="-10"/>
        </w:rPr>
        <w:t>:</w:t>
      </w:r>
    </w:p>
    <w:p w:rsidR="00D16EBE" w:rsidRDefault="00DE53C9">
      <w:pPr>
        <w:spacing w:before="77" w:line="307" w:lineRule="auto"/>
        <w:ind w:left="619" w:right="116"/>
        <w:rPr>
          <w:sz w:val="24"/>
        </w:rPr>
      </w:pPr>
      <w:r>
        <w:rPr>
          <w:sz w:val="24"/>
        </w:rPr>
        <w:t>It is the ability of the material to be deformed plastically without rupture under tensile load. A ductile material</w:t>
      </w:r>
      <w:r>
        <w:rPr>
          <w:spacing w:val="-2"/>
          <w:sz w:val="24"/>
        </w:rPr>
        <w:t xml:space="preserve"> </w:t>
      </w:r>
      <w:r>
        <w:rPr>
          <w:sz w:val="24"/>
        </w:rPr>
        <w:t>can</w:t>
      </w:r>
      <w:r>
        <w:rPr>
          <w:spacing w:val="-2"/>
          <w:sz w:val="24"/>
        </w:rPr>
        <w:t xml:space="preserve"> </w:t>
      </w:r>
      <w:r>
        <w:rPr>
          <w:sz w:val="24"/>
        </w:rPr>
        <w:t>be</w:t>
      </w:r>
      <w:r>
        <w:rPr>
          <w:spacing w:val="-3"/>
          <w:sz w:val="24"/>
        </w:rPr>
        <w:t xml:space="preserve"> </w:t>
      </w:r>
      <w:r>
        <w:rPr>
          <w:sz w:val="24"/>
        </w:rPr>
        <w:t>drawn</w:t>
      </w:r>
      <w:r>
        <w:rPr>
          <w:spacing w:val="-2"/>
          <w:sz w:val="24"/>
        </w:rPr>
        <w:t xml:space="preserve"> </w:t>
      </w:r>
      <w:r>
        <w:rPr>
          <w:sz w:val="24"/>
        </w:rPr>
        <w:t>out</w:t>
      </w:r>
      <w:r>
        <w:rPr>
          <w:spacing w:val="-2"/>
          <w:sz w:val="24"/>
        </w:rPr>
        <w:t xml:space="preserve"> </w:t>
      </w:r>
      <w:r>
        <w:rPr>
          <w:sz w:val="24"/>
        </w:rPr>
        <w:t>into</w:t>
      </w:r>
      <w:r>
        <w:rPr>
          <w:spacing w:val="-2"/>
          <w:sz w:val="24"/>
        </w:rPr>
        <w:t xml:space="preserve"> </w:t>
      </w:r>
      <w:r>
        <w:rPr>
          <w:sz w:val="24"/>
        </w:rPr>
        <w:t>a</w:t>
      </w:r>
      <w:r>
        <w:rPr>
          <w:spacing w:val="-2"/>
          <w:sz w:val="24"/>
        </w:rPr>
        <w:t xml:space="preserve"> </w:t>
      </w:r>
      <w:r>
        <w:rPr>
          <w:sz w:val="24"/>
        </w:rPr>
        <w:t>fine</w:t>
      </w:r>
      <w:r>
        <w:rPr>
          <w:spacing w:val="-2"/>
          <w:sz w:val="24"/>
        </w:rPr>
        <w:t xml:space="preserve"> </w:t>
      </w:r>
      <w:r>
        <w:rPr>
          <w:sz w:val="24"/>
        </w:rPr>
        <w:t>wire</w:t>
      </w:r>
      <w:r>
        <w:rPr>
          <w:spacing w:val="-4"/>
          <w:sz w:val="24"/>
        </w:rPr>
        <w:t xml:space="preserve"> </w:t>
      </w:r>
      <w:r>
        <w:rPr>
          <w:sz w:val="24"/>
        </w:rPr>
        <w:t>without</w:t>
      </w:r>
      <w:r>
        <w:rPr>
          <w:spacing w:val="-1"/>
          <w:sz w:val="24"/>
        </w:rPr>
        <w:t xml:space="preserve"> </w:t>
      </w:r>
      <w:r>
        <w:rPr>
          <w:sz w:val="24"/>
        </w:rPr>
        <w:t>fracture</w:t>
      </w:r>
      <w:r>
        <w:rPr>
          <w:spacing w:val="-3"/>
          <w:sz w:val="24"/>
        </w:rPr>
        <w:t xml:space="preserve"> </w:t>
      </w:r>
      <w:r>
        <w:rPr>
          <w:sz w:val="24"/>
        </w:rPr>
        <w:t>and</w:t>
      </w:r>
      <w:r>
        <w:rPr>
          <w:spacing w:val="-1"/>
          <w:sz w:val="24"/>
        </w:rPr>
        <w:t xml:space="preserve"> </w:t>
      </w:r>
      <w:r>
        <w:rPr>
          <w:sz w:val="24"/>
        </w:rPr>
        <w:t>can</w:t>
      </w:r>
      <w:r>
        <w:rPr>
          <w:spacing w:val="-2"/>
          <w:sz w:val="24"/>
        </w:rPr>
        <w:t xml:space="preserve"> </w:t>
      </w:r>
      <w:r>
        <w:rPr>
          <w:sz w:val="24"/>
        </w:rPr>
        <w:t>also</w:t>
      </w:r>
      <w:r>
        <w:rPr>
          <w:spacing w:val="-2"/>
          <w:sz w:val="24"/>
        </w:rPr>
        <w:t xml:space="preserve"> </w:t>
      </w:r>
      <w:r>
        <w:rPr>
          <w:sz w:val="24"/>
        </w:rPr>
        <w:t>be</w:t>
      </w:r>
      <w:r>
        <w:rPr>
          <w:spacing w:val="-2"/>
          <w:sz w:val="24"/>
        </w:rPr>
        <w:t xml:space="preserve"> </w:t>
      </w:r>
      <w:r>
        <w:rPr>
          <w:sz w:val="24"/>
        </w:rPr>
        <w:t>bent,</w:t>
      </w:r>
      <w:r>
        <w:rPr>
          <w:spacing w:val="-2"/>
          <w:sz w:val="24"/>
        </w:rPr>
        <w:t xml:space="preserve"> </w:t>
      </w:r>
      <w:r>
        <w:rPr>
          <w:sz w:val="24"/>
        </w:rPr>
        <w:t>twisted</w:t>
      </w:r>
      <w:r>
        <w:rPr>
          <w:spacing w:val="-2"/>
          <w:sz w:val="24"/>
        </w:rPr>
        <w:t xml:space="preserve"> </w:t>
      </w:r>
      <w:r>
        <w:rPr>
          <w:sz w:val="24"/>
        </w:rPr>
        <w:t>or</w:t>
      </w:r>
      <w:r>
        <w:rPr>
          <w:spacing w:val="-2"/>
          <w:sz w:val="24"/>
        </w:rPr>
        <w:t xml:space="preserve"> </w:t>
      </w:r>
      <w:r>
        <w:rPr>
          <w:sz w:val="24"/>
        </w:rPr>
        <w:t>changed</w:t>
      </w:r>
      <w:r>
        <w:rPr>
          <w:spacing w:val="-1"/>
          <w:sz w:val="24"/>
        </w:rPr>
        <w:t xml:space="preserve"> </w:t>
      </w:r>
      <w:r>
        <w:rPr>
          <w:sz w:val="24"/>
        </w:rPr>
        <w:t>in</w:t>
      </w:r>
      <w:r>
        <w:rPr>
          <w:spacing w:val="-2"/>
          <w:sz w:val="24"/>
        </w:rPr>
        <w:t xml:space="preserve"> </w:t>
      </w:r>
      <w:r>
        <w:rPr>
          <w:sz w:val="24"/>
        </w:rPr>
        <w:t>shape without fracture. Gold, silver, copper, aluminium, nickel, tin, lead etc., are ductile materials.</w:t>
      </w:r>
    </w:p>
    <w:p w:rsidR="00D16EBE" w:rsidRDefault="00DE53C9">
      <w:pPr>
        <w:pStyle w:val="Heading9"/>
        <w:numPr>
          <w:ilvl w:val="0"/>
          <w:numId w:val="33"/>
        </w:numPr>
        <w:tabs>
          <w:tab w:val="left" w:pos="859"/>
        </w:tabs>
        <w:spacing w:line="275" w:lineRule="exact"/>
      </w:pPr>
      <w:r>
        <w:t>Corrosion</w:t>
      </w:r>
      <w:r>
        <w:rPr>
          <w:spacing w:val="-4"/>
        </w:rPr>
        <w:t xml:space="preserve"> </w:t>
      </w:r>
      <w:r>
        <w:t>Resistance</w:t>
      </w:r>
      <w:r>
        <w:rPr>
          <w:spacing w:val="-2"/>
        </w:rPr>
        <w:t xml:space="preserve"> </w:t>
      </w:r>
      <w:r>
        <w:rPr>
          <w:spacing w:val="-10"/>
        </w:rPr>
        <w:t>:</w:t>
      </w:r>
    </w:p>
    <w:p w:rsidR="00D16EBE" w:rsidRDefault="00DE53C9">
      <w:pPr>
        <w:spacing w:before="77" w:line="307" w:lineRule="auto"/>
        <w:ind w:left="619" w:right="116"/>
        <w:rPr>
          <w:sz w:val="24"/>
        </w:rPr>
      </w:pPr>
      <w:r>
        <w:rPr>
          <w:sz w:val="24"/>
        </w:rPr>
        <w:t>Corrosion</w:t>
      </w:r>
      <w:r>
        <w:rPr>
          <w:spacing w:val="-3"/>
          <w:sz w:val="24"/>
        </w:rPr>
        <w:t xml:space="preserve"> </w:t>
      </w:r>
      <w:r>
        <w:rPr>
          <w:sz w:val="24"/>
        </w:rPr>
        <w:t>is</w:t>
      </w:r>
      <w:r>
        <w:rPr>
          <w:spacing w:val="-3"/>
          <w:sz w:val="24"/>
        </w:rPr>
        <w:t xml:space="preserve"> </w:t>
      </w:r>
      <w:r>
        <w:rPr>
          <w:sz w:val="24"/>
        </w:rPr>
        <w:t>a</w:t>
      </w:r>
      <w:r>
        <w:rPr>
          <w:spacing w:val="-3"/>
          <w:sz w:val="24"/>
        </w:rPr>
        <w:t xml:space="preserve"> </w:t>
      </w:r>
      <w:r>
        <w:rPr>
          <w:sz w:val="24"/>
        </w:rPr>
        <w:t>gradual</w:t>
      </w:r>
      <w:r>
        <w:rPr>
          <w:spacing w:val="-3"/>
          <w:sz w:val="24"/>
        </w:rPr>
        <w:t xml:space="preserve"> </w:t>
      </w:r>
      <w:r>
        <w:rPr>
          <w:sz w:val="24"/>
        </w:rPr>
        <w:t>process</w:t>
      </w:r>
      <w:r>
        <w:rPr>
          <w:spacing w:val="-3"/>
          <w:sz w:val="24"/>
        </w:rPr>
        <w:t xml:space="preserve"> </w:t>
      </w:r>
      <w:r>
        <w:rPr>
          <w:sz w:val="24"/>
        </w:rPr>
        <w:t>in</w:t>
      </w:r>
      <w:r>
        <w:rPr>
          <w:spacing w:val="-3"/>
          <w:sz w:val="24"/>
        </w:rPr>
        <w:t xml:space="preserve"> </w:t>
      </w:r>
      <w:r>
        <w:rPr>
          <w:sz w:val="24"/>
        </w:rPr>
        <w:t>a</w:t>
      </w:r>
      <w:r>
        <w:rPr>
          <w:spacing w:val="-4"/>
          <w:sz w:val="24"/>
        </w:rPr>
        <w:t xml:space="preserve"> </w:t>
      </w:r>
      <w:r>
        <w:rPr>
          <w:sz w:val="24"/>
        </w:rPr>
        <w:t>material</w:t>
      </w:r>
      <w:r>
        <w:rPr>
          <w:spacing w:val="-3"/>
          <w:sz w:val="24"/>
        </w:rPr>
        <w:t xml:space="preserve"> </w:t>
      </w:r>
      <w:r>
        <w:rPr>
          <w:sz w:val="24"/>
        </w:rPr>
        <w:t>due</w:t>
      </w:r>
      <w:r>
        <w:rPr>
          <w:spacing w:val="-3"/>
          <w:sz w:val="24"/>
        </w:rPr>
        <w:t xml:space="preserve"> </w:t>
      </w:r>
      <w:r>
        <w:rPr>
          <w:sz w:val="24"/>
        </w:rPr>
        <w:t>to</w:t>
      </w:r>
      <w:r>
        <w:rPr>
          <w:spacing w:val="-1"/>
          <w:sz w:val="24"/>
        </w:rPr>
        <w:t xml:space="preserve"> </w:t>
      </w:r>
      <w:r>
        <w:rPr>
          <w:sz w:val="24"/>
        </w:rPr>
        <w:t>electro-chemical</w:t>
      </w:r>
      <w:r>
        <w:rPr>
          <w:spacing w:val="-1"/>
          <w:sz w:val="24"/>
        </w:rPr>
        <w:t xml:space="preserve"> </w:t>
      </w:r>
      <w:r>
        <w:rPr>
          <w:sz w:val="24"/>
        </w:rPr>
        <w:t>attack.</w:t>
      </w:r>
      <w:r>
        <w:rPr>
          <w:spacing w:val="-1"/>
          <w:sz w:val="24"/>
        </w:rPr>
        <w:t xml:space="preserve"> </w:t>
      </w:r>
      <w:r>
        <w:rPr>
          <w:sz w:val="24"/>
        </w:rPr>
        <w:t>Due</w:t>
      </w:r>
      <w:r>
        <w:rPr>
          <w:spacing w:val="-5"/>
          <w:sz w:val="24"/>
        </w:rPr>
        <w:t xml:space="preserve"> </w:t>
      </w:r>
      <w:r>
        <w:rPr>
          <w:sz w:val="24"/>
        </w:rPr>
        <w:t>to</w:t>
      </w:r>
      <w:r>
        <w:rPr>
          <w:spacing w:val="-3"/>
          <w:sz w:val="24"/>
        </w:rPr>
        <w:t xml:space="preserve"> </w:t>
      </w:r>
      <w:r>
        <w:rPr>
          <w:sz w:val="24"/>
        </w:rPr>
        <w:t>the</w:t>
      </w:r>
      <w:r>
        <w:rPr>
          <w:spacing w:val="-4"/>
          <w:sz w:val="24"/>
        </w:rPr>
        <w:t xml:space="preserve"> </w:t>
      </w:r>
      <w:r>
        <w:rPr>
          <w:sz w:val="24"/>
        </w:rPr>
        <w:t>chemicals</w:t>
      </w:r>
      <w:r>
        <w:rPr>
          <w:spacing w:val="-3"/>
          <w:sz w:val="24"/>
        </w:rPr>
        <w:t xml:space="preserve"> </w:t>
      </w:r>
      <w:r>
        <w:rPr>
          <w:sz w:val="24"/>
        </w:rPr>
        <w:t>present</w:t>
      </w:r>
      <w:r>
        <w:rPr>
          <w:spacing w:val="-3"/>
          <w:sz w:val="24"/>
        </w:rPr>
        <w:t xml:space="preserve"> </w:t>
      </w:r>
      <w:r>
        <w:rPr>
          <w:sz w:val="24"/>
        </w:rPr>
        <w:t>in the atmosphere and if the material is exposed, the metal is generally converted into an oxide, salt or some other compound, thus the metal- does not serve the purpose it is intended to. It may also occur in elevated temperature in media which are inert when near or below the room temperature.</w:t>
      </w:r>
    </w:p>
    <w:p w:rsidR="00D16EBE" w:rsidRDefault="00DE53C9">
      <w:pPr>
        <w:pStyle w:val="Heading9"/>
        <w:numPr>
          <w:ilvl w:val="0"/>
          <w:numId w:val="33"/>
        </w:numPr>
        <w:tabs>
          <w:tab w:val="left" w:pos="859"/>
        </w:tabs>
        <w:spacing w:line="274" w:lineRule="exact"/>
      </w:pPr>
      <w:r>
        <w:t>Effect</w:t>
      </w:r>
      <w:r>
        <w:rPr>
          <w:spacing w:val="-1"/>
        </w:rPr>
        <w:t xml:space="preserve"> </w:t>
      </w:r>
      <w:r>
        <w:t>of</w:t>
      </w:r>
      <w:r>
        <w:rPr>
          <w:spacing w:val="-1"/>
        </w:rPr>
        <w:t xml:space="preserve"> </w:t>
      </w:r>
      <w:r>
        <w:t>Alloying on</w:t>
      </w:r>
      <w:r>
        <w:rPr>
          <w:spacing w:val="-3"/>
        </w:rPr>
        <w:t xml:space="preserve"> </w:t>
      </w:r>
      <w:r>
        <w:t xml:space="preserve">Resistivity </w:t>
      </w:r>
      <w:r>
        <w:rPr>
          <w:spacing w:val="-10"/>
        </w:rPr>
        <w:t>:</w:t>
      </w:r>
    </w:p>
    <w:p w:rsidR="00D16EBE" w:rsidRDefault="00DE53C9">
      <w:pPr>
        <w:spacing w:before="77" w:line="307" w:lineRule="auto"/>
        <w:ind w:left="619"/>
        <w:rPr>
          <w:sz w:val="24"/>
        </w:rPr>
      </w:pPr>
      <w:r>
        <w:rPr>
          <w:sz w:val="24"/>
        </w:rPr>
        <w:t>Any impurity whether metallic or non-metallic increases resistivity. The effect of metal impurities on resistivity</w:t>
      </w:r>
      <w:r>
        <w:rPr>
          <w:spacing w:val="-1"/>
          <w:sz w:val="24"/>
        </w:rPr>
        <w:t xml:space="preserve"> </w:t>
      </w:r>
      <w:r>
        <w:rPr>
          <w:sz w:val="24"/>
        </w:rPr>
        <w:t>of a given metal is dependent on the nature of alloy formed. When the metal differs widely in atomic volumes and melting points the alloy comprises of crystals of both metals. Such alloys are called mechanical</w:t>
      </w:r>
      <w:r>
        <w:rPr>
          <w:spacing w:val="-2"/>
          <w:sz w:val="24"/>
        </w:rPr>
        <w:t xml:space="preserve"> </w:t>
      </w:r>
      <w:r>
        <w:rPr>
          <w:sz w:val="24"/>
        </w:rPr>
        <w:t>mixtures.</w:t>
      </w:r>
      <w:r>
        <w:rPr>
          <w:spacing w:val="-2"/>
          <w:sz w:val="24"/>
        </w:rPr>
        <w:t xml:space="preserve"> </w:t>
      </w:r>
      <w:r>
        <w:rPr>
          <w:sz w:val="24"/>
        </w:rPr>
        <w:t>The</w:t>
      </w:r>
      <w:r>
        <w:rPr>
          <w:spacing w:val="-3"/>
          <w:sz w:val="24"/>
        </w:rPr>
        <w:t xml:space="preserve"> </w:t>
      </w:r>
      <w:r>
        <w:rPr>
          <w:sz w:val="24"/>
        </w:rPr>
        <w:t>resistivity</w:t>
      </w:r>
      <w:r>
        <w:rPr>
          <w:spacing w:val="-7"/>
          <w:sz w:val="24"/>
        </w:rPr>
        <w:t xml:space="preserve"> </w:t>
      </w:r>
      <w:r>
        <w:rPr>
          <w:sz w:val="24"/>
        </w:rPr>
        <w:t>and</w:t>
      </w:r>
      <w:r>
        <w:rPr>
          <w:spacing w:val="-2"/>
          <w:sz w:val="24"/>
        </w:rPr>
        <w:t xml:space="preserve"> </w:t>
      </w:r>
      <w:r>
        <w:rPr>
          <w:sz w:val="24"/>
        </w:rPr>
        <w:t>temperature</w:t>
      </w:r>
      <w:r>
        <w:rPr>
          <w:spacing w:val="-4"/>
          <w:sz w:val="24"/>
        </w:rPr>
        <w:t xml:space="preserve"> </w:t>
      </w:r>
      <w:r>
        <w:rPr>
          <w:sz w:val="24"/>
        </w:rPr>
        <w:t>co-efficient</w:t>
      </w:r>
      <w:r>
        <w:rPr>
          <w:spacing w:val="-2"/>
          <w:sz w:val="24"/>
        </w:rPr>
        <w:t xml:space="preserve"> </w:t>
      </w:r>
      <w:r>
        <w:rPr>
          <w:sz w:val="24"/>
        </w:rPr>
        <w:t>of</w:t>
      </w:r>
      <w:r>
        <w:rPr>
          <w:spacing w:val="-3"/>
          <w:sz w:val="24"/>
        </w:rPr>
        <w:t xml:space="preserve"> </w:t>
      </w:r>
      <w:r>
        <w:rPr>
          <w:sz w:val="24"/>
        </w:rPr>
        <w:t>resistivity</w:t>
      </w:r>
      <w:r>
        <w:rPr>
          <w:spacing w:val="-7"/>
          <w:sz w:val="24"/>
        </w:rPr>
        <w:t xml:space="preserve"> </w:t>
      </w:r>
      <w:r>
        <w:rPr>
          <w:sz w:val="24"/>
        </w:rPr>
        <w:t>in</w:t>
      </w:r>
      <w:r>
        <w:rPr>
          <w:spacing w:val="-2"/>
          <w:sz w:val="24"/>
        </w:rPr>
        <w:t xml:space="preserve"> </w:t>
      </w:r>
      <w:r>
        <w:rPr>
          <w:sz w:val="24"/>
        </w:rPr>
        <w:t>these</w:t>
      </w:r>
      <w:r>
        <w:rPr>
          <w:spacing w:val="-3"/>
          <w:sz w:val="24"/>
        </w:rPr>
        <w:t xml:space="preserve"> </w:t>
      </w:r>
      <w:r>
        <w:rPr>
          <w:sz w:val="24"/>
        </w:rPr>
        <w:t>alloys</w:t>
      </w:r>
      <w:r>
        <w:rPr>
          <w:spacing w:val="-2"/>
          <w:sz w:val="24"/>
        </w:rPr>
        <w:t xml:space="preserve"> </w:t>
      </w:r>
      <w:r>
        <w:rPr>
          <w:sz w:val="24"/>
        </w:rPr>
        <w:t>vary</w:t>
      </w:r>
      <w:r>
        <w:rPr>
          <w:spacing w:val="-7"/>
          <w:sz w:val="24"/>
        </w:rPr>
        <w:t xml:space="preserve"> </w:t>
      </w:r>
      <w:r>
        <w:rPr>
          <w:sz w:val="24"/>
        </w:rPr>
        <w:t>linearly with percentage content of impurity.</w:t>
      </w:r>
    </w:p>
    <w:p w:rsidR="00D16EBE" w:rsidRDefault="00DE53C9">
      <w:pPr>
        <w:spacing w:line="307" w:lineRule="auto"/>
        <w:ind w:left="619"/>
        <w:rPr>
          <w:sz w:val="24"/>
        </w:rPr>
      </w:pPr>
      <w:r>
        <w:rPr>
          <w:sz w:val="24"/>
        </w:rPr>
        <w:t>When</w:t>
      </w:r>
      <w:r>
        <w:rPr>
          <w:spacing w:val="-2"/>
          <w:sz w:val="24"/>
        </w:rPr>
        <w:t xml:space="preserve"> </w:t>
      </w:r>
      <w:r>
        <w:rPr>
          <w:sz w:val="24"/>
        </w:rPr>
        <w:t>the</w:t>
      </w:r>
      <w:r>
        <w:rPr>
          <w:spacing w:val="-2"/>
          <w:sz w:val="24"/>
        </w:rPr>
        <w:t xml:space="preserve"> </w:t>
      </w:r>
      <w:r>
        <w:rPr>
          <w:sz w:val="24"/>
        </w:rPr>
        <w:t>atomic</w:t>
      </w:r>
      <w:r>
        <w:rPr>
          <w:spacing w:val="-2"/>
          <w:sz w:val="24"/>
        </w:rPr>
        <w:t xml:space="preserve"> </w:t>
      </w:r>
      <w:r>
        <w:rPr>
          <w:sz w:val="24"/>
        </w:rPr>
        <w:t>volumes</w:t>
      </w:r>
      <w:r>
        <w:rPr>
          <w:spacing w:val="-2"/>
          <w:sz w:val="24"/>
        </w:rPr>
        <w:t xml:space="preserve"> </w:t>
      </w:r>
      <w:r>
        <w:rPr>
          <w:sz w:val="24"/>
        </w:rPr>
        <w:t>of</w:t>
      </w:r>
      <w:r>
        <w:rPr>
          <w:spacing w:val="-3"/>
          <w:sz w:val="24"/>
        </w:rPr>
        <w:t xml:space="preserve"> </w:t>
      </w:r>
      <w:r>
        <w:rPr>
          <w:sz w:val="24"/>
        </w:rPr>
        <w:t>both</w:t>
      </w:r>
      <w:r>
        <w:rPr>
          <w:spacing w:val="-2"/>
          <w:sz w:val="24"/>
        </w:rPr>
        <w:t xml:space="preserve"> </w:t>
      </w:r>
      <w:r>
        <w:rPr>
          <w:sz w:val="24"/>
        </w:rPr>
        <w:t>do</w:t>
      </w:r>
      <w:r>
        <w:rPr>
          <w:spacing w:val="-2"/>
          <w:sz w:val="24"/>
        </w:rPr>
        <w:t xml:space="preserve"> </w:t>
      </w:r>
      <w:r>
        <w:rPr>
          <w:sz w:val="24"/>
        </w:rPr>
        <w:t>not</w:t>
      </w:r>
      <w:r>
        <w:rPr>
          <w:spacing w:val="-2"/>
          <w:sz w:val="24"/>
        </w:rPr>
        <w:t xml:space="preserve"> </w:t>
      </w:r>
      <w:r>
        <w:rPr>
          <w:sz w:val="24"/>
        </w:rPr>
        <w:t>differ</w:t>
      </w:r>
      <w:r>
        <w:rPr>
          <w:spacing w:val="-2"/>
          <w:sz w:val="24"/>
        </w:rPr>
        <w:t xml:space="preserve"> </w:t>
      </w:r>
      <w:r>
        <w:rPr>
          <w:sz w:val="24"/>
        </w:rPr>
        <w:t>by</w:t>
      </w:r>
      <w:r>
        <w:rPr>
          <w:spacing w:val="-5"/>
          <w:sz w:val="24"/>
        </w:rPr>
        <w:t xml:space="preserve"> </w:t>
      </w:r>
      <w:r>
        <w:rPr>
          <w:sz w:val="24"/>
        </w:rPr>
        <w:t>more</w:t>
      </w:r>
      <w:r>
        <w:rPr>
          <w:spacing w:val="-4"/>
          <w:sz w:val="24"/>
        </w:rPr>
        <w:t xml:space="preserve"> </w:t>
      </w:r>
      <w:r>
        <w:rPr>
          <w:sz w:val="24"/>
        </w:rPr>
        <w:t>than</w:t>
      </w:r>
      <w:r>
        <w:rPr>
          <w:spacing w:val="-2"/>
          <w:sz w:val="24"/>
        </w:rPr>
        <w:t xml:space="preserve"> </w:t>
      </w:r>
      <w:r>
        <w:rPr>
          <w:sz w:val="24"/>
        </w:rPr>
        <w:t>15%</w:t>
      </w:r>
      <w:r>
        <w:rPr>
          <w:spacing w:val="-4"/>
          <w:sz w:val="24"/>
        </w:rPr>
        <w:t xml:space="preserve"> </w:t>
      </w:r>
      <w:r>
        <w:rPr>
          <w:sz w:val="24"/>
        </w:rPr>
        <w:t>the</w:t>
      </w:r>
      <w:r>
        <w:rPr>
          <w:spacing w:val="-1"/>
          <w:sz w:val="24"/>
        </w:rPr>
        <w:t xml:space="preserve"> </w:t>
      </w:r>
      <w:r>
        <w:rPr>
          <w:sz w:val="24"/>
        </w:rPr>
        <w:t>alloy</w:t>
      </w:r>
      <w:r>
        <w:rPr>
          <w:spacing w:val="-5"/>
          <w:sz w:val="24"/>
        </w:rPr>
        <w:t xml:space="preserve"> </w:t>
      </w:r>
      <w:r>
        <w:rPr>
          <w:sz w:val="24"/>
        </w:rPr>
        <w:t>comprises</w:t>
      </w:r>
      <w:r>
        <w:rPr>
          <w:spacing w:val="-2"/>
          <w:sz w:val="24"/>
        </w:rPr>
        <w:t xml:space="preserve"> </w:t>
      </w:r>
      <w:r>
        <w:rPr>
          <w:sz w:val="24"/>
        </w:rPr>
        <w:t>of</w:t>
      </w:r>
      <w:r>
        <w:rPr>
          <w:spacing w:val="-3"/>
          <w:sz w:val="24"/>
        </w:rPr>
        <w:t xml:space="preserve"> </w:t>
      </w:r>
      <w:r>
        <w:rPr>
          <w:sz w:val="24"/>
        </w:rPr>
        <w:t>single</w:t>
      </w:r>
      <w:r>
        <w:rPr>
          <w:spacing w:val="-2"/>
          <w:sz w:val="24"/>
        </w:rPr>
        <w:t xml:space="preserve"> </w:t>
      </w:r>
      <w:r>
        <w:rPr>
          <w:sz w:val="24"/>
        </w:rPr>
        <w:t>crystal</w:t>
      </w:r>
      <w:r>
        <w:rPr>
          <w:spacing w:val="-2"/>
          <w:sz w:val="24"/>
        </w:rPr>
        <w:t xml:space="preserve"> </w:t>
      </w:r>
      <w:r>
        <w:rPr>
          <w:sz w:val="24"/>
        </w:rPr>
        <w:t>in structure</w:t>
      </w:r>
      <w:r>
        <w:rPr>
          <w:spacing w:val="-4"/>
          <w:sz w:val="24"/>
        </w:rPr>
        <w:t xml:space="preserve"> </w:t>
      </w:r>
      <w:r>
        <w:rPr>
          <w:sz w:val="24"/>
        </w:rPr>
        <w:t>in</w:t>
      </w:r>
      <w:r>
        <w:rPr>
          <w:spacing w:val="-2"/>
          <w:sz w:val="24"/>
        </w:rPr>
        <w:t xml:space="preserve"> </w:t>
      </w:r>
      <w:r>
        <w:rPr>
          <w:sz w:val="24"/>
        </w:rPr>
        <w:t>which</w:t>
      </w:r>
      <w:r>
        <w:rPr>
          <w:spacing w:val="-2"/>
          <w:sz w:val="24"/>
        </w:rPr>
        <w:t xml:space="preserve"> </w:t>
      </w:r>
      <w:r>
        <w:rPr>
          <w:sz w:val="24"/>
        </w:rPr>
        <w:t>the</w:t>
      </w:r>
      <w:r>
        <w:rPr>
          <w:spacing w:val="-1"/>
          <w:sz w:val="24"/>
        </w:rPr>
        <w:t xml:space="preserve"> </w:t>
      </w:r>
      <w:r>
        <w:rPr>
          <w:sz w:val="24"/>
        </w:rPr>
        <w:t>crystal</w:t>
      </w:r>
      <w:r>
        <w:rPr>
          <w:spacing w:val="-2"/>
          <w:sz w:val="24"/>
        </w:rPr>
        <w:t xml:space="preserve"> </w:t>
      </w:r>
      <w:r>
        <w:rPr>
          <w:sz w:val="24"/>
        </w:rPr>
        <w:t>lattice</w:t>
      </w:r>
      <w:r>
        <w:rPr>
          <w:spacing w:val="-4"/>
          <w:sz w:val="24"/>
        </w:rPr>
        <w:t xml:space="preserve"> </w:t>
      </w:r>
      <w:r>
        <w:rPr>
          <w:sz w:val="24"/>
        </w:rPr>
        <w:t>accommodates</w:t>
      </w:r>
      <w:r>
        <w:rPr>
          <w:spacing w:val="-2"/>
          <w:sz w:val="24"/>
        </w:rPr>
        <w:t xml:space="preserve"> </w:t>
      </w:r>
      <w:r>
        <w:rPr>
          <w:sz w:val="24"/>
        </w:rPr>
        <w:t>the</w:t>
      </w:r>
      <w:r>
        <w:rPr>
          <w:spacing w:val="-2"/>
          <w:sz w:val="24"/>
        </w:rPr>
        <w:t xml:space="preserve"> </w:t>
      </w:r>
      <w:r>
        <w:rPr>
          <w:sz w:val="24"/>
        </w:rPr>
        <w:t>atoms</w:t>
      </w:r>
      <w:r>
        <w:rPr>
          <w:spacing w:val="-2"/>
          <w:sz w:val="24"/>
        </w:rPr>
        <w:t xml:space="preserve"> </w:t>
      </w:r>
      <w:r>
        <w:rPr>
          <w:sz w:val="24"/>
        </w:rPr>
        <w:t>of</w:t>
      </w:r>
      <w:r>
        <w:rPr>
          <w:spacing w:val="-2"/>
          <w:sz w:val="24"/>
        </w:rPr>
        <w:t xml:space="preserve"> </w:t>
      </w:r>
      <w:r>
        <w:rPr>
          <w:sz w:val="24"/>
        </w:rPr>
        <w:t>both</w:t>
      </w:r>
      <w:r>
        <w:rPr>
          <w:spacing w:val="-2"/>
          <w:sz w:val="24"/>
        </w:rPr>
        <w:t xml:space="preserve"> </w:t>
      </w:r>
      <w:r>
        <w:rPr>
          <w:sz w:val="24"/>
        </w:rPr>
        <w:t>metals.</w:t>
      </w:r>
      <w:r>
        <w:rPr>
          <w:spacing w:val="-2"/>
          <w:sz w:val="24"/>
        </w:rPr>
        <w:t xml:space="preserve"> </w:t>
      </w:r>
      <w:r>
        <w:rPr>
          <w:sz w:val="24"/>
        </w:rPr>
        <w:t>This</w:t>
      </w:r>
      <w:r>
        <w:rPr>
          <w:spacing w:val="-2"/>
          <w:sz w:val="24"/>
        </w:rPr>
        <w:t xml:space="preserve"> </w:t>
      </w:r>
      <w:r>
        <w:rPr>
          <w:sz w:val="24"/>
        </w:rPr>
        <w:t>is</w:t>
      </w:r>
      <w:r>
        <w:rPr>
          <w:spacing w:val="-2"/>
          <w:sz w:val="24"/>
        </w:rPr>
        <w:t xml:space="preserve"> </w:t>
      </w:r>
      <w:r>
        <w:rPr>
          <w:sz w:val="24"/>
        </w:rPr>
        <w:t>called</w:t>
      </w:r>
      <w:r>
        <w:rPr>
          <w:spacing w:val="-2"/>
          <w:sz w:val="24"/>
        </w:rPr>
        <w:t xml:space="preserve"> </w:t>
      </w:r>
      <w:r>
        <w:rPr>
          <w:sz w:val="24"/>
        </w:rPr>
        <w:t>solid</w:t>
      </w:r>
      <w:r>
        <w:rPr>
          <w:spacing w:val="-2"/>
          <w:sz w:val="24"/>
        </w:rPr>
        <w:t xml:space="preserve"> </w:t>
      </w:r>
      <w:r>
        <w:rPr>
          <w:sz w:val="24"/>
        </w:rPr>
        <w:t>solution alloy. In this type of alloy, the resistivity increases and temperature co-efficient decreases upon certain percentage of impurity content. After this, if the impurity is increased the resistivity decreases and temperature co-efficient increases.</w:t>
      </w:r>
    </w:p>
    <w:p w:rsidR="00D16EBE" w:rsidRDefault="00DE53C9">
      <w:pPr>
        <w:spacing w:line="307" w:lineRule="auto"/>
        <w:ind w:left="619" w:right="179"/>
        <w:rPr>
          <w:sz w:val="24"/>
        </w:rPr>
      </w:pPr>
      <w:r>
        <w:rPr>
          <w:sz w:val="24"/>
        </w:rPr>
        <w:t>When the metals combine chemically, it is called chemically</w:t>
      </w:r>
      <w:r>
        <w:rPr>
          <w:spacing w:val="-3"/>
          <w:sz w:val="24"/>
        </w:rPr>
        <w:t xml:space="preserve"> </w:t>
      </w:r>
      <w:r>
        <w:rPr>
          <w:sz w:val="24"/>
        </w:rPr>
        <w:t>combined alloy. The variation of resistivity and temperature co-efficient of resistivity with percentage of impurity content is very complicated. The alloying</w:t>
      </w:r>
      <w:r>
        <w:rPr>
          <w:spacing w:val="-6"/>
          <w:sz w:val="24"/>
        </w:rPr>
        <w:t xml:space="preserve"> </w:t>
      </w:r>
      <w:r>
        <w:rPr>
          <w:sz w:val="24"/>
        </w:rPr>
        <w:t>will</w:t>
      </w:r>
      <w:r>
        <w:rPr>
          <w:spacing w:val="-3"/>
          <w:sz w:val="24"/>
        </w:rPr>
        <w:t xml:space="preserve"> </w:t>
      </w:r>
      <w:r>
        <w:rPr>
          <w:sz w:val="24"/>
        </w:rPr>
        <w:t>increase</w:t>
      </w:r>
      <w:r>
        <w:rPr>
          <w:spacing w:val="-4"/>
          <w:sz w:val="24"/>
        </w:rPr>
        <w:t xml:space="preserve"> </w:t>
      </w:r>
      <w:r>
        <w:rPr>
          <w:sz w:val="24"/>
        </w:rPr>
        <w:t>the</w:t>
      </w:r>
      <w:r>
        <w:rPr>
          <w:spacing w:val="-2"/>
          <w:sz w:val="24"/>
        </w:rPr>
        <w:t xml:space="preserve"> </w:t>
      </w:r>
      <w:r>
        <w:rPr>
          <w:sz w:val="24"/>
        </w:rPr>
        <w:t>mechanical</w:t>
      </w:r>
      <w:r>
        <w:rPr>
          <w:spacing w:val="-3"/>
          <w:sz w:val="24"/>
        </w:rPr>
        <w:t xml:space="preserve"> </w:t>
      </w:r>
      <w:r>
        <w:rPr>
          <w:sz w:val="24"/>
        </w:rPr>
        <w:t>strength</w:t>
      </w:r>
      <w:r>
        <w:rPr>
          <w:spacing w:val="-3"/>
          <w:sz w:val="24"/>
        </w:rPr>
        <w:t xml:space="preserve"> </w:t>
      </w:r>
      <w:r>
        <w:rPr>
          <w:sz w:val="24"/>
        </w:rPr>
        <w:t>to</w:t>
      </w:r>
      <w:r>
        <w:rPr>
          <w:spacing w:val="-3"/>
          <w:sz w:val="24"/>
        </w:rPr>
        <w:t xml:space="preserve"> </w:t>
      </w:r>
      <w:r>
        <w:rPr>
          <w:sz w:val="24"/>
        </w:rPr>
        <w:t>a</w:t>
      </w:r>
      <w:r>
        <w:rPr>
          <w:spacing w:val="-2"/>
          <w:sz w:val="24"/>
        </w:rPr>
        <w:t xml:space="preserve"> </w:t>
      </w:r>
      <w:r>
        <w:rPr>
          <w:sz w:val="24"/>
        </w:rPr>
        <w:t>considerable</w:t>
      </w:r>
      <w:r>
        <w:rPr>
          <w:spacing w:val="-2"/>
          <w:sz w:val="24"/>
        </w:rPr>
        <w:t xml:space="preserve"> </w:t>
      </w:r>
      <w:r>
        <w:rPr>
          <w:sz w:val="24"/>
        </w:rPr>
        <w:t>extent</w:t>
      </w:r>
      <w:r>
        <w:rPr>
          <w:spacing w:val="-3"/>
          <w:sz w:val="24"/>
        </w:rPr>
        <w:t xml:space="preserve"> </w:t>
      </w:r>
      <w:r>
        <w:rPr>
          <w:sz w:val="24"/>
        </w:rPr>
        <w:t>and</w:t>
      </w:r>
      <w:r>
        <w:rPr>
          <w:spacing w:val="-3"/>
          <w:sz w:val="24"/>
        </w:rPr>
        <w:t xml:space="preserve"> </w:t>
      </w:r>
      <w:r>
        <w:rPr>
          <w:sz w:val="24"/>
        </w:rPr>
        <w:t>the</w:t>
      </w:r>
      <w:r>
        <w:rPr>
          <w:spacing w:val="-3"/>
          <w:sz w:val="24"/>
        </w:rPr>
        <w:t xml:space="preserve"> </w:t>
      </w:r>
      <w:r>
        <w:rPr>
          <w:sz w:val="24"/>
        </w:rPr>
        <w:t>material</w:t>
      </w:r>
      <w:r>
        <w:rPr>
          <w:spacing w:val="-3"/>
          <w:sz w:val="24"/>
        </w:rPr>
        <w:t xml:space="preserve"> </w:t>
      </w:r>
      <w:r>
        <w:rPr>
          <w:sz w:val="24"/>
        </w:rPr>
        <w:t>will</w:t>
      </w:r>
      <w:r>
        <w:rPr>
          <w:spacing w:val="-3"/>
          <w:sz w:val="24"/>
        </w:rPr>
        <w:t xml:space="preserve"> </w:t>
      </w:r>
      <w:r>
        <w:rPr>
          <w:sz w:val="24"/>
        </w:rPr>
        <w:t>become</w:t>
      </w:r>
      <w:r>
        <w:rPr>
          <w:spacing w:val="-2"/>
          <w:sz w:val="24"/>
        </w:rPr>
        <w:t xml:space="preserve"> </w:t>
      </w:r>
      <w:r>
        <w:rPr>
          <w:sz w:val="24"/>
        </w:rPr>
        <w:t>hard.</w:t>
      </w:r>
    </w:p>
    <w:p w:rsidR="00D16EBE" w:rsidRDefault="00D16EBE">
      <w:pPr>
        <w:pStyle w:val="BodyText"/>
        <w:spacing w:before="76"/>
        <w:rPr>
          <w:sz w:val="24"/>
        </w:rPr>
      </w:pPr>
    </w:p>
    <w:p w:rsidR="00D16EBE" w:rsidRDefault="00DE53C9">
      <w:pPr>
        <w:pStyle w:val="Heading9"/>
        <w:numPr>
          <w:ilvl w:val="0"/>
          <w:numId w:val="33"/>
        </w:numPr>
        <w:tabs>
          <w:tab w:val="left" w:pos="859"/>
        </w:tabs>
        <w:spacing w:before="1"/>
      </w:pPr>
      <w:r>
        <w:t>Effect</w:t>
      </w:r>
      <w:r>
        <w:rPr>
          <w:spacing w:val="-2"/>
        </w:rPr>
        <w:t xml:space="preserve"> </w:t>
      </w:r>
      <w:r>
        <w:t>of</w:t>
      </w:r>
      <w:r>
        <w:rPr>
          <w:spacing w:val="-2"/>
        </w:rPr>
        <w:t xml:space="preserve"> </w:t>
      </w:r>
      <w:r>
        <w:t>Alloying</w:t>
      </w:r>
      <w:r>
        <w:rPr>
          <w:spacing w:val="-1"/>
        </w:rPr>
        <w:t xml:space="preserve"> </w:t>
      </w:r>
      <w:r>
        <w:t>on</w:t>
      </w:r>
      <w:r>
        <w:rPr>
          <w:spacing w:val="-3"/>
        </w:rPr>
        <w:t xml:space="preserve"> </w:t>
      </w:r>
      <w:r>
        <w:t>Mechanical</w:t>
      </w:r>
      <w:r>
        <w:rPr>
          <w:spacing w:val="-2"/>
        </w:rPr>
        <w:t xml:space="preserve"> </w:t>
      </w:r>
      <w:r>
        <w:t>Properties</w:t>
      </w:r>
      <w:r>
        <w:rPr>
          <w:spacing w:val="-1"/>
        </w:rPr>
        <w:t xml:space="preserve"> </w:t>
      </w:r>
      <w:r>
        <w:rPr>
          <w:spacing w:val="-10"/>
        </w:rPr>
        <w:t>:</w:t>
      </w:r>
    </w:p>
    <w:p w:rsidR="00D16EBE" w:rsidRDefault="00DE53C9">
      <w:pPr>
        <w:spacing w:before="76" w:line="307" w:lineRule="auto"/>
        <w:ind w:left="619"/>
        <w:rPr>
          <w:sz w:val="24"/>
        </w:rPr>
      </w:pPr>
      <w:r>
        <w:rPr>
          <w:sz w:val="24"/>
        </w:rPr>
        <w:t>Addition</w:t>
      </w:r>
      <w:r>
        <w:rPr>
          <w:spacing w:val="-3"/>
          <w:sz w:val="24"/>
        </w:rPr>
        <w:t xml:space="preserve"> </w:t>
      </w:r>
      <w:r>
        <w:rPr>
          <w:sz w:val="24"/>
        </w:rPr>
        <w:t>of</w:t>
      </w:r>
      <w:r>
        <w:rPr>
          <w:spacing w:val="-4"/>
          <w:sz w:val="24"/>
        </w:rPr>
        <w:t xml:space="preserve"> </w:t>
      </w:r>
      <w:r>
        <w:rPr>
          <w:sz w:val="24"/>
        </w:rPr>
        <w:t>even</w:t>
      </w:r>
      <w:r>
        <w:rPr>
          <w:spacing w:val="-3"/>
          <w:sz w:val="24"/>
        </w:rPr>
        <w:t xml:space="preserve"> </w:t>
      </w:r>
      <w:r>
        <w:rPr>
          <w:sz w:val="24"/>
        </w:rPr>
        <w:t>a</w:t>
      </w:r>
      <w:r>
        <w:rPr>
          <w:spacing w:val="-4"/>
          <w:sz w:val="24"/>
        </w:rPr>
        <w:t xml:space="preserve"> </w:t>
      </w:r>
      <w:r>
        <w:rPr>
          <w:sz w:val="24"/>
        </w:rPr>
        <w:t>small</w:t>
      </w:r>
      <w:r>
        <w:rPr>
          <w:spacing w:val="-1"/>
          <w:sz w:val="24"/>
        </w:rPr>
        <w:t xml:space="preserve"> </w:t>
      </w:r>
      <w:r>
        <w:rPr>
          <w:sz w:val="24"/>
        </w:rPr>
        <w:t>percentage</w:t>
      </w:r>
      <w:r>
        <w:rPr>
          <w:spacing w:val="-4"/>
          <w:sz w:val="24"/>
        </w:rPr>
        <w:t xml:space="preserve"> </w:t>
      </w:r>
      <w:r>
        <w:rPr>
          <w:sz w:val="24"/>
        </w:rPr>
        <w:t>of</w:t>
      </w:r>
      <w:r>
        <w:rPr>
          <w:spacing w:val="-2"/>
          <w:sz w:val="24"/>
        </w:rPr>
        <w:t xml:space="preserve"> </w:t>
      </w:r>
      <w:r>
        <w:rPr>
          <w:sz w:val="24"/>
        </w:rPr>
        <w:t>certain</w:t>
      </w:r>
      <w:r>
        <w:rPr>
          <w:spacing w:val="-3"/>
          <w:sz w:val="24"/>
        </w:rPr>
        <w:t xml:space="preserve"> </w:t>
      </w:r>
      <w:r>
        <w:rPr>
          <w:sz w:val="24"/>
        </w:rPr>
        <w:t>alloys</w:t>
      </w:r>
      <w:r>
        <w:rPr>
          <w:spacing w:val="-1"/>
          <w:sz w:val="24"/>
        </w:rPr>
        <w:t xml:space="preserve"> </w:t>
      </w:r>
      <w:r>
        <w:rPr>
          <w:sz w:val="24"/>
        </w:rPr>
        <w:t>improves</w:t>
      </w:r>
      <w:r>
        <w:rPr>
          <w:spacing w:val="-3"/>
          <w:sz w:val="24"/>
        </w:rPr>
        <w:t xml:space="preserve"> </w:t>
      </w:r>
      <w:r>
        <w:rPr>
          <w:sz w:val="24"/>
        </w:rPr>
        <w:t>mechanical</w:t>
      </w:r>
      <w:r>
        <w:rPr>
          <w:spacing w:val="-3"/>
          <w:sz w:val="24"/>
        </w:rPr>
        <w:t xml:space="preserve"> </w:t>
      </w:r>
      <w:r>
        <w:rPr>
          <w:sz w:val="24"/>
        </w:rPr>
        <w:t>and</w:t>
      </w:r>
      <w:r>
        <w:rPr>
          <w:spacing w:val="-3"/>
          <w:sz w:val="24"/>
        </w:rPr>
        <w:t xml:space="preserve"> </w:t>
      </w:r>
      <w:r>
        <w:rPr>
          <w:sz w:val="24"/>
        </w:rPr>
        <w:t>physical</w:t>
      </w:r>
      <w:r>
        <w:rPr>
          <w:spacing w:val="-3"/>
          <w:sz w:val="24"/>
        </w:rPr>
        <w:t xml:space="preserve"> </w:t>
      </w:r>
      <w:r>
        <w:rPr>
          <w:sz w:val="24"/>
        </w:rPr>
        <w:t>properties.</w:t>
      </w:r>
      <w:r>
        <w:rPr>
          <w:spacing w:val="-1"/>
          <w:sz w:val="24"/>
        </w:rPr>
        <w:t xml:space="preserve"> </w:t>
      </w:r>
      <w:r>
        <w:rPr>
          <w:sz w:val="24"/>
        </w:rPr>
        <w:t>Some</w:t>
      </w:r>
      <w:r>
        <w:rPr>
          <w:spacing w:val="-3"/>
          <w:sz w:val="24"/>
        </w:rPr>
        <w:t xml:space="preserve"> </w:t>
      </w:r>
      <w:r>
        <w:rPr>
          <w:sz w:val="24"/>
        </w:rPr>
        <w:t>of the effects are summarized below:</w:t>
      </w:r>
    </w:p>
    <w:p w:rsidR="00D16EBE" w:rsidRDefault="00DE53C9">
      <w:pPr>
        <w:pStyle w:val="Heading9"/>
        <w:numPr>
          <w:ilvl w:val="1"/>
          <w:numId w:val="33"/>
        </w:numPr>
        <w:tabs>
          <w:tab w:val="left" w:pos="956"/>
        </w:tabs>
        <w:spacing w:line="275" w:lineRule="exact"/>
        <w:ind w:left="956" w:hanging="337"/>
      </w:pPr>
      <w:r>
        <w:t>Copper</w:t>
      </w:r>
      <w:r>
        <w:rPr>
          <w:spacing w:val="-1"/>
        </w:rPr>
        <w:t xml:space="preserve"> </w:t>
      </w:r>
      <w:r>
        <w:rPr>
          <w:spacing w:val="-10"/>
        </w:rPr>
        <w:t>:</w:t>
      </w:r>
    </w:p>
    <w:p w:rsidR="00D16EBE" w:rsidRDefault="00DE53C9">
      <w:pPr>
        <w:spacing w:before="77"/>
        <w:ind w:left="619"/>
        <w:rPr>
          <w:sz w:val="24"/>
        </w:rPr>
      </w:pPr>
      <w:r>
        <w:rPr>
          <w:sz w:val="24"/>
        </w:rPr>
        <w:t>It</w:t>
      </w:r>
      <w:r>
        <w:rPr>
          <w:spacing w:val="-2"/>
          <w:sz w:val="24"/>
        </w:rPr>
        <w:t xml:space="preserve"> </w:t>
      </w:r>
      <w:r>
        <w:rPr>
          <w:sz w:val="24"/>
        </w:rPr>
        <w:t>increase</w:t>
      </w:r>
      <w:r>
        <w:rPr>
          <w:spacing w:val="-2"/>
          <w:sz w:val="24"/>
        </w:rPr>
        <w:t xml:space="preserve"> </w:t>
      </w:r>
      <w:r>
        <w:rPr>
          <w:sz w:val="24"/>
        </w:rPr>
        <w:t>the</w:t>
      </w:r>
      <w:r>
        <w:rPr>
          <w:spacing w:val="-1"/>
          <w:sz w:val="24"/>
        </w:rPr>
        <w:t xml:space="preserve"> </w:t>
      </w:r>
      <w:r>
        <w:rPr>
          <w:sz w:val="24"/>
        </w:rPr>
        <w:t>strength</w:t>
      </w:r>
      <w:r>
        <w:rPr>
          <w:spacing w:val="-2"/>
          <w:sz w:val="24"/>
        </w:rPr>
        <w:t xml:space="preserve"> </w:t>
      </w:r>
      <w:r>
        <w:rPr>
          <w:sz w:val="24"/>
        </w:rPr>
        <w:t>and</w:t>
      </w:r>
      <w:r>
        <w:rPr>
          <w:spacing w:val="-1"/>
          <w:sz w:val="24"/>
        </w:rPr>
        <w:t xml:space="preserve"> </w:t>
      </w:r>
      <w:r>
        <w:rPr>
          <w:sz w:val="24"/>
        </w:rPr>
        <w:t>hardness</w:t>
      </w:r>
      <w:r>
        <w:rPr>
          <w:spacing w:val="-1"/>
          <w:sz w:val="24"/>
        </w:rPr>
        <w:t xml:space="preserve"> </w:t>
      </w:r>
      <w:r>
        <w:rPr>
          <w:sz w:val="24"/>
        </w:rPr>
        <w:t>and</w:t>
      </w:r>
      <w:r>
        <w:rPr>
          <w:spacing w:val="-2"/>
          <w:sz w:val="24"/>
        </w:rPr>
        <w:t xml:space="preserve"> </w:t>
      </w:r>
      <w:r>
        <w:rPr>
          <w:sz w:val="24"/>
        </w:rPr>
        <w:t>lowers</w:t>
      </w:r>
      <w:r>
        <w:rPr>
          <w:spacing w:val="-1"/>
          <w:sz w:val="24"/>
        </w:rPr>
        <w:t xml:space="preserve"> </w:t>
      </w:r>
      <w:r>
        <w:rPr>
          <w:sz w:val="24"/>
        </w:rPr>
        <w:t>the</w:t>
      </w:r>
      <w:r>
        <w:rPr>
          <w:spacing w:val="-2"/>
          <w:sz w:val="24"/>
        </w:rPr>
        <w:t xml:space="preserve"> </w:t>
      </w:r>
      <w:r>
        <w:rPr>
          <w:sz w:val="24"/>
        </w:rPr>
        <w:t>ductility. It</w:t>
      </w:r>
      <w:r>
        <w:rPr>
          <w:spacing w:val="-1"/>
          <w:sz w:val="24"/>
        </w:rPr>
        <w:t xml:space="preserve"> </w:t>
      </w:r>
      <w:r>
        <w:rPr>
          <w:sz w:val="24"/>
        </w:rPr>
        <w:t>also</w:t>
      </w:r>
      <w:r>
        <w:rPr>
          <w:spacing w:val="-1"/>
          <w:sz w:val="24"/>
        </w:rPr>
        <w:t xml:space="preserve"> </w:t>
      </w:r>
      <w:r>
        <w:rPr>
          <w:sz w:val="24"/>
        </w:rPr>
        <w:t>increases</w:t>
      </w:r>
      <w:r>
        <w:rPr>
          <w:spacing w:val="-2"/>
          <w:sz w:val="24"/>
        </w:rPr>
        <w:t xml:space="preserve"> </w:t>
      </w:r>
      <w:r>
        <w:rPr>
          <w:sz w:val="24"/>
        </w:rPr>
        <w:t>the</w:t>
      </w:r>
      <w:r>
        <w:rPr>
          <w:spacing w:val="-1"/>
          <w:sz w:val="24"/>
        </w:rPr>
        <w:t xml:space="preserve"> </w:t>
      </w:r>
      <w:r>
        <w:rPr>
          <w:sz w:val="24"/>
        </w:rPr>
        <w:t>corrosion</w:t>
      </w:r>
      <w:r>
        <w:rPr>
          <w:spacing w:val="-1"/>
          <w:sz w:val="24"/>
        </w:rPr>
        <w:t xml:space="preserve"> </w:t>
      </w:r>
      <w:r>
        <w:rPr>
          <w:spacing w:val="-2"/>
          <w:sz w:val="24"/>
        </w:rPr>
        <w:t>resistance.</w:t>
      </w:r>
    </w:p>
    <w:p w:rsidR="00D16EBE" w:rsidRDefault="00D16EBE">
      <w:pPr>
        <w:rPr>
          <w:sz w:val="24"/>
        </w:rPr>
        <w:sectPr w:rsidR="00D16EBE">
          <w:pgSz w:w="12240" w:h="15840"/>
          <w:pgMar w:top="14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Heading9"/>
        <w:numPr>
          <w:ilvl w:val="1"/>
          <w:numId w:val="33"/>
        </w:numPr>
        <w:tabs>
          <w:tab w:val="left" w:pos="972"/>
        </w:tabs>
        <w:spacing w:before="79"/>
        <w:ind w:left="972" w:hanging="353"/>
      </w:pPr>
      <w:r>
        <w:rPr>
          <w:spacing w:val="-2"/>
        </w:rPr>
        <w:lastRenderedPageBreak/>
        <w:t>Aluminium:</w:t>
      </w:r>
    </w:p>
    <w:p w:rsidR="00D16EBE" w:rsidRDefault="00DE53C9">
      <w:pPr>
        <w:spacing w:before="77"/>
        <w:ind w:left="619"/>
        <w:rPr>
          <w:sz w:val="24"/>
        </w:rPr>
      </w:pPr>
      <w:r>
        <w:rPr>
          <w:sz w:val="24"/>
        </w:rPr>
        <w:t>It</w:t>
      </w:r>
      <w:r>
        <w:rPr>
          <w:spacing w:val="-3"/>
          <w:sz w:val="24"/>
        </w:rPr>
        <w:t xml:space="preserve"> </w:t>
      </w:r>
      <w:r>
        <w:rPr>
          <w:sz w:val="24"/>
        </w:rPr>
        <w:t>acts</w:t>
      </w:r>
      <w:r>
        <w:rPr>
          <w:spacing w:val="-1"/>
          <w:sz w:val="24"/>
        </w:rPr>
        <w:t xml:space="preserve"> </w:t>
      </w:r>
      <w:r>
        <w:rPr>
          <w:sz w:val="24"/>
        </w:rPr>
        <w:t>as</w:t>
      </w:r>
      <w:r>
        <w:rPr>
          <w:spacing w:val="-1"/>
          <w:sz w:val="24"/>
        </w:rPr>
        <w:t xml:space="preserve"> </w:t>
      </w:r>
      <w:r>
        <w:rPr>
          <w:sz w:val="24"/>
        </w:rPr>
        <w:t>de-oxider</w:t>
      </w:r>
      <w:r>
        <w:rPr>
          <w:spacing w:val="-3"/>
          <w:sz w:val="24"/>
        </w:rPr>
        <w:t xml:space="preserve"> </w:t>
      </w:r>
      <w:r>
        <w:rPr>
          <w:sz w:val="24"/>
        </w:rPr>
        <w:t>and</w:t>
      </w:r>
      <w:r>
        <w:rPr>
          <w:spacing w:val="-1"/>
          <w:sz w:val="24"/>
        </w:rPr>
        <w:t xml:space="preserve"> </w:t>
      </w:r>
      <w:r>
        <w:rPr>
          <w:sz w:val="24"/>
        </w:rPr>
        <w:t>restricts</w:t>
      </w:r>
      <w:r>
        <w:rPr>
          <w:spacing w:val="-1"/>
          <w:sz w:val="24"/>
        </w:rPr>
        <w:t xml:space="preserve"> </w:t>
      </w:r>
      <w:r>
        <w:rPr>
          <w:sz w:val="24"/>
        </w:rPr>
        <w:t>grain</w:t>
      </w:r>
      <w:r>
        <w:rPr>
          <w:spacing w:val="1"/>
          <w:sz w:val="24"/>
        </w:rPr>
        <w:t xml:space="preserve"> </w:t>
      </w:r>
      <w:r>
        <w:rPr>
          <w:sz w:val="24"/>
        </w:rPr>
        <w:t>growth</w:t>
      </w:r>
      <w:r>
        <w:rPr>
          <w:spacing w:val="-1"/>
          <w:sz w:val="24"/>
        </w:rPr>
        <w:t xml:space="preserve"> </w:t>
      </w:r>
      <w:r>
        <w:rPr>
          <w:sz w:val="24"/>
        </w:rPr>
        <w:t>and aids</w:t>
      </w:r>
      <w:r>
        <w:rPr>
          <w:spacing w:val="-1"/>
          <w:sz w:val="24"/>
        </w:rPr>
        <w:t xml:space="preserve"> </w:t>
      </w:r>
      <w:r>
        <w:rPr>
          <w:spacing w:val="-2"/>
          <w:sz w:val="24"/>
        </w:rPr>
        <w:t>nitriding.</w:t>
      </w:r>
    </w:p>
    <w:p w:rsidR="00D16EBE" w:rsidRDefault="00DE53C9">
      <w:pPr>
        <w:pStyle w:val="Heading9"/>
        <w:numPr>
          <w:ilvl w:val="1"/>
          <w:numId w:val="33"/>
        </w:numPr>
        <w:tabs>
          <w:tab w:val="left" w:pos="943"/>
        </w:tabs>
        <w:spacing w:before="77"/>
        <w:ind w:left="943" w:hanging="324"/>
      </w:pPr>
      <w:r>
        <w:t>Lead</w:t>
      </w:r>
      <w:r>
        <w:rPr>
          <w:spacing w:val="-1"/>
        </w:rPr>
        <w:t xml:space="preserve"> </w:t>
      </w:r>
      <w:r>
        <w:rPr>
          <w:spacing w:val="-10"/>
        </w:rPr>
        <w:t>:</w:t>
      </w:r>
    </w:p>
    <w:p w:rsidR="00D16EBE" w:rsidRDefault="00DE53C9">
      <w:pPr>
        <w:spacing w:before="77"/>
        <w:ind w:left="619"/>
        <w:rPr>
          <w:sz w:val="24"/>
        </w:rPr>
      </w:pPr>
      <w:r>
        <w:rPr>
          <w:sz w:val="24"/>
        </w:rPr>
        <w:t>It</w:t>
      </w:r>
      <w:r>
        <w:rPr>
          <w:spacing w:val="-3"/>
          <w:sz w:val="24"/>
        </w:rPr>
        <w:t xml:space="preserve"> </w:t>
      </w:r>
      <w:r>
        <w:rPr>
          <w:sz w:val="24"/>
        </w:rPr>
        <w:t>increases</w:t>
      </w:r>
      <w:r>
        <w:rPr>
          <w:spacing w:val="-2"/>
          <w:sz w:val="24"/>
        </w:rPr>
        <w:t xml:space="preserve"> machinability.</w:t>
      </w:r>
    </w:p>
    <w:p w:rsidR="00D16EBE" w:rsidRDefault="00DE53C9">
      <w:pPr>
        <w:pStyle w:val="Heading9"/>
        <w:numPr>
          <w:ilvl w:val="1"/>
          <w:numId w:val="33"/>
        </w:numPr>
        <w:tabs>
          <w:tab w:val="left" w:pos="972"/>
        </w:tabs>
        <w:spacing w:before="77"/>
        <w:ind w:left="972" w:hanging="353"/>
      </w:pPr>
      <w:r>
        <w:t>Nickel</w:t>
      </w:r>
      <w:r>
        <w:rPr>
          <w:spacing w:val="-1"/>
        </w:rPr>
        <w:t xml:space="preserve"> </w:t>
      </w:r>
      <w:r>
        <w:rPr>
          <w:spacing w:val="-10"/>
        </w:rPr>
        <w:t>:</w:t>
      </w:r>
    </w:p>
    <w:p w:rsidR="00D16EBE" w:rsidRDefault="00DE53C9">
      <w:pPr>
        <w:spacing w:before="76" w:line="307" w:lineRule="auto"/>
        <w:ind w:left="619" w:right="116"/>
        <w:rPr>
          <w:sz w:val="24"/>
        </w:rPr>
      </w:pPr>
      <w:r>
        <w:rPr>
          <w:sz w:val="24"/>
        </w:rPr>
        <w:t>It</w:t>
      </w:r>
      <w:r>
        <w:rPr>
          <w:spacing w:val="-3"/>
          <w:sz w:val="24"/>
        </w:rPr>
        <w:t xml:space="preserve"> </w:t>
      </w:r>
      <w:r>
        <w:rPr>
          <w:sz w:val="24"/>
        </w:rPr>
        <w:t>increases</w:t>
      </w:r>
      <w:r>
        <w:rPr>
          <w:spacing w:val="-3"/>
          <w:sz w:val="24"/>
        </w:rPr>
        <w:t xml:space="preserve"> </w:t>
      </w:r>
      <w:r>
        <w:rPr>
          <w:sz w:val="24"/>
        </w:rPr>
        <w:t>tensile</w:t>
      </w:r>
      <w:r>
        <w:rPr>
          <w:spacing w:val="-4"/>
          <w:sz w:val="24"/>
        </w:rPr>
        <w:t xml:space="preserve"> </w:t>
      </w:r>
      <w:r>
        <w:rPr>
          <w:sz w:val="24"/>
        </w:rPr>
        <w:t>strength</w:t>
      </w:r>
      <w:r>
        <w:rPr>
          <w:spacing w:val="-3"/>
          <w:sz w:val="24"/>
        </w:rPr>
        <w:t xml:space="preserve"> </w:t>
      </w:r>
      <w:r>
        <w:rPr>
          <w:sz w:val="24"/>
        </w:rPr>
        <w:t>without</w:t>
      </w:r>
      <w:r>
        <w:rPr>
          <w:spacing w:val="-3"/>
          <w:sz w:val="24"/>
        </w:rPr>
        <w:t xml:space="preserve"> </w:t>
      </w:r>
      <w:r>
        <w:rPr>
          <w:sz w:val="24"/>
        </w:rPr>
        <w:t>sacrificing</w:t>
      </w:r>
      <w:r>
        <w:rPr>
          <w:spacing w:val="-6"/>
          <w:sz w:val="24"/>
        </w:rPr>
        <w:t xml:space="preserve"> </w:t>
      </w:r>
      <w:r>
        <w:rPr>
          <w:sz w:val="24"/>
        </w:rPr>
        <w:t>ductility. Increases</w:t>
      </w:r>
      <w:r>
        <w:rPr>
          <w:spacing w:val="-3"/>
          <w:sz w:val="24"/>
        </w:rPr>
        <w:t xml:space="preserve"> </w:t>
      </w:r>
      <w:r>
        <w:rPr>
          <w:sz w:val="24"/>
        </w:rPr>
        <w:t>toughness</w:t>
      </w:r>
      <w:r>
        <w:rPr>
          <w:spacing w:val="-3"/>
          <w:sz w:val="24"/>
        </w:rPr>
        <w:t xml:space="preserve"> </w:t>
      </w:r>
      <w:r>
        <w:rPr>
          <w:sz w:val="24"/>
        </w:rPr>
        <w:t>lowers</w:t>
      </w:r>
      <w:r>
        <w:rPr>
          <w:spacing w:val="-3"/>
          <w:sz w:val="24"/>
        </w:rPr>
        <w:t xml:space="preserve"> </w:t>
      </w:r>
      <w:r>
        <w:rPr>
          <w:sz w:val="24"/>
        </w:rPr>
        <w:t>the</w:t>
      </w:r>
      <w:r>
        <w:rPr>
          <w:spacing w:val="-4"/>
          <w:sz w:val="24"/>
        </w:rPr>
        <w:t xml:space="preserve"> </w:t>
      </w:r>
      <w:r>
        <w:rPr>
          <w:sz w:val="24"/>
        </w:rPr>
        <w:t>co-efficient</w:t>
      </w:r>
      <w:r>
        <w:rPr>
          <w:spacing w:val="-3"/>
          <w:sz w:val="24"/>
        </w:rPr>
        <w:t xml:space="preserve"> </w:t>
      </w:r>
      <w:r>
        <w:rPr>
          <w:sz w:val="24"/>
        </w:rPr>
        <w:t>of thermal expansion. Increases hardness slightly and decreases rusting.</w:t>
      </w:r>
    </w:p>
    <w:p w:rsidR="00D16EBE" w:rsidRDefault="00DE53C9">
      <w:pPr>
        <w:pStyle w:val="Heading9"/>
        <w:numPr>
          <w:ilvl w:val="1"/>
          <w:numId w:val="33"/>
        </w:numPr>
        <w:tabs>
          <w:tab w:val="left" w:pos="943"/>
        </w:tabs>
        <w:spacing w:before="2"/>
        <w:ind w:left="943" w:hanging="324"/>
      </w:pPr>
      <w:r>
        <w:t>Tungsten</w:t>
      </w:r>
      <w:r>
        <w:rPr>
          <w:spacing w:val="-2"/>
        </w:rPr>
        <w:t xml:space="preserve"> </w:t>
      </w:r>
      <w:r>
        <w:rPr>
          <w:spacing w:val="-10"/>
        </w:rPr>
        <w:t>:</w:t>
      </w:r>
    </w:p>
    <w:p w:rsidR="00D16EBE" w:rsidRDefault="00DE53C9">
      <w:pPr>
        <w:spacing w:before="77"/>
        <w:ind w:left="619"/>
        <w:rPr>
          <w:sz w:val="24"/>
        </w:rPr>
      </w:pPr>
      <w:r>
        <w:rPr>
          <w:sz w:val="24"/>
        </w:rPr>
        <w:t>Carbide</w:t>
      </w:r>
      <w:r>
        <w:rPr>
          <w:spacing w:val="-5"/>
          <w:sz w:val="24"/>
        </w:rPr>
        <w:t xml:space="preserve"> </w:t>
      </w:r>
      <w:r>
        <w:rPr>
          <w:sz w:val="24"/>
        </w:rPr>
        <w:t>forming</w:t>
      </w:r>
      <w:r>
        <w:rPr>
          <w:spacing w:val="-4"/>
          <w:sz w:val="24"/>
        </w:rPr>
        <w:t xml:space="preserve"> </w:t>
      </w:r>
      <w:r>
        <w:rPr>
          <w:sz w:val="24"/>
        </w:rPr>
        <w:t>tendency</w:t>
      </w:r>
      <w:r>
        <w:rPr>
          <w:spacing w:val="-3"/>
          <w:sz w:val="24"/>
        </w:rPr>
        <w:t xml:space="preserve"> </w:t>
      </w:r>
      <w:r>
        <w:rPr>
          <w:sz w:val="24"/>
        </w:rPr>
        <w:t>high</w:t>
      </w:r>
      <w:r>
        <w:rPr>
          <w:spacing w:val="-1"/>
          <w:sz w:val="24"/>
        </w:rPr>
        <w:t xml:space="preserve"> </w:t>
      </w:r>
      <w:r>
        <w:rPr>
          <w:sz w:val="24"/>
        </w:rPr>
        <w:t>inhibits</w:t>
      </w:r>
      <w:r>
        <w:rPr>
          <w:spacing w:val="-1"/>
          <w:sz w:val="24"/>
        </w:rPr>
        <w:t xml:space="preserve"> </w:t>
      </w:r>
      <w:r>
        <w:rPr>
          <w:sz w:val="24"/>
        </w:rPr>
        <w:t>grain growth</w:t>
      </w:r>
      <w:r>
        <w:rPr>
          <w:spacing w:val="-1"/>
          <w:sz w:val="24"/>
        </w:rPr>
        <w:t xml:space="preserve"> </w:t>
      </w:r>
      <w:r>
        <w:rPr>
          <w:sz w:val="24"/>
        </w:rPr>
        <w:t>and</w:t>
      </w:r>
      <w:r>
        <w:rPr>
          <w:spacing w:val="-1"/>
          <w:sz w:val="24"/>
        </w:rPr>
        <w:t xml:space="preserve"> </w:t>
      </w:r>
      <w:r>
        <w:rPr>
          <w:sz w:val="24"/>
        </w:rPr>
        <w:t>considerably</w:t>
      </w:r>
      <w:r>
        <w:rPr>
          <w:spacing w:val="-5"/>
          <w:sz w:val="24"/>
        </w:rPr>
        <w:t xml:space="preserve"> </w:t>
      </w:r>
      <w:r>
        <w:rPr>
          <w:sz w:val="24"/>
        </w:rPr>
        <w:t>increases</w:t>
      </w:r>
      <w:r>
        <w:rPr>
          <w:spacing w:val="1"/>
          <w:sz w:val="24"/>
        </w:rPr>
        <w:t xml:space="preserve"> </w:t>
      </w:r>
      <w:r>
        <w:rPr>
          <w:sz w:val="24"/>
        </w:rPr>
        <w:t xml:space="preserve">cohesive </w:t>
      </w:r>
      <w:r>
        <w:rPr>
          <w:spacing w:val="-2"/>
          <w:sz w:val="24"/>
        </w:rPr>
        <w:t>force.</w:t>
      </w:r>
    </w:p>
    <w:p w:rsidR="00D16EBE" w:rsidRDefault="00DE53C9">
      <w:pPr>
        <w:pStyle w:val="Heading9"/>
        <w:numPr>
          <w:ilvl w:val="1"/>
          <w:numId w:val="33"/>
        </w:numPr>
        <w:tabs>
          <w:tab w:val="left" w:pos="918"/>
        </w:tabs>
        <w:spacing w:before="77"/>
        <w:ind w:left="918" w:hanging="299"/>
      </w:pPr>
      <w:r>
        <w:t>Silicon</w:t>
      </w:r>
      <w:r>
        <w:rPr>
          <w:spacing w:val="-1"/>
        </w:rPr>
        <w:t xml:space="preserve"> </w:t>
      </w:r>
      <w:r>
        <w:rPr>
          <w:spacing w:val="-10"/>
        </w:rPr>
        <w:t>:</w:t>
      </w:r>
    </w:p>
    <w:p w:rsidR="00D16EBE" w:rsidRDefault="00DE53C9">
      <w:pPr>
        <w:spacing w:before="77" w:line="307" w:lineRule="auto"/>
        <w:ind w:left="619"/>
        <w:rPr>
          <w:sz w:val="24"/>
        </w:rPr>
      </w:pPr>
      <w:r>
        <w:rPr>
          <w:sz w:val="24"/>
        </w:rPr>
        <w:t>Improves</w:t>
      </w:r>
      <w:r>
        <w:rPr>
          <w:spacing w:val="-4"/>
          <w:sz w:val="24"/>
        </w:rPr>
        <w:t xml:space="preserve"> </w:t>
      </w:r>
      <w:r>
        <w:rPr>
          <w:sz w:val="24"/>
        </w:rPr>
        <w:t>magnetic</w:t>
      </w:r>
      <w:r>
        <w:rPr>
          <w:spacing w:val="-5"/>
          <w:sz w:val="24"/>
        </w:rPr>
        <w:t xml:space="preserve"> </w:t>
      </w:r>
      <w:r>
        <w:rPr>
          <w:sz w:val="24"/>
        </w:rPr>
        <w:t>permeability</w:t>
      </w:r>
      <w:r>
        <w:rPr>
          <w:spacing w:val="-9"/>
          <w:sz w:val="24"/>
        </w:rPr>
        <w:t xml:space="preserve"> </w:t>
      </w:r>
      <w:r>
        <w:rPr>
          <w:sz w:val="24"/>
        </w:rPr>
        <w:t>and</w:t>
      </w:r>
      <w:r>
        <w:rPr>
          <w:spacing w:val="-2"/>
          <w:sz w:val="24"/>
        </w:rPr>
        <w:t xml:space="preserve"> </w:t>
      </w:r>
      <w:r>
        <w:rPr>
          <w:sz w:val="24"/>
        </w:rPr>
        <w:t>electrical</w:t>
      </w:r>
      <w:r>
        <w:rPr>
          <w:spacing w:val="-4"/>
          <w:sz w:val="24"/>
        </w:rPr>
        <w:t xml:space="preserve"> </w:t>
      </w:r>
      <w:r>
        <w:rPr>
          <w:sz w:val="24"/>
        </w:rPr>
        <w:t>resistivity.</w:t>
      </w:r>
      <w:r>
        <w:rPr>
          <w:spacing w:val="-2"/>
          <w:sz w:val="24"/>
        </w:rPr>
        <w:t xml:space="preserve"> </w:t>
      </w:r>
      <w:r>
        <w:rPr>
          <w:sz w:val="24"/>
        </w:rPr>
        <w:t>Increases</w:t>
      </w:r>
      <w:r>
        <w:rPr>
          <w:spacing w:val="-4"/>
          <w:sz w:val="24"/>
        </w:rPr>
        <w:t xml:space="preserve"> </w:t>
      </w:r>
      <w:r>
        <w:rPr>
          <w:sz w:val="24"/>
        </w:rPr>
        <w:t>the</w:t>
      </w:r>
      <w:r>
        <w:rPr>
          <w:spacing w:val="-4"/>
          <w:sz w:val="24"/>
        </w:rPr>
        <w:t xml:space="preserve"> </w:t>
      </w:r>
      <w:r>
        <w:rPr>
          <w:sz w:val="24"/>
        </w:rPr>
        <w:t>resistance</w:t>
      </w:r>
      <w:r>
        <w:rPr>
          <w:spacing w:val="-5"/>
          <w:sz w:val="24"/>
        </w:rPr>
        <w:t xml:space="preserve"> </w:t>
      </w:r>
      <w:r>
        <w:rPr>
          <w:sz w:val="24"/>
        </w:rPr>
        <w:t>to</w:t>
      </w:r>
      <w:r>
        <w:rPr>
          <w:spacing w:val="-4"/>
          <w:sz w:val="24"/>
        </w:rPr>
        <w:t xml:space="preserve"> </w:t>
      </w:r>
      <w:r>
        <w:rPr>
          <w:sz w:val="24"/>
        </w:rPr>
        <w:t>oxidization.</w:t>
      </w:r>
      <w:r>
        <w:rPr>
          <w:spacing w:val="-7"/>
          <w:sz w:val="24"/>
        </w:rPr>
        <w:t xml:space="preserve"> </w:t>
      </w:r>
      <w:r>
        <w:rPr>
          <w:sz w:val="24"/>
        </w:rPr>
        <w:t>Raises</w:t>
      </w:r>
      <w:r>
        <w:rPr>
          <w:spacing w:val="-4"/>
          <w:sz w:val="24"/>
        </w:rPr>
        <w:t xml:space="preserve"> </w:t>
      </w:r>
      <w:r>
        <w:rPr>
          <w:sz w:val="24"/>
        </w:rPr>
        <w:t>the ultimate strength. Acts as a ferrite strengthener.</w:t>
      </w:r>
    </w:p>
    <w:p w:rsidR="00D16EBE" w:rsidRDefault="00DE53C9">
      <w:pPr>
        <w:pStyle w:val="Heading9"/>
        <w:numPr>
          <w:ilvl w:val="1"/>
          <w:numId w:val="33"/>
        </w:numPr>
        <w:tabs>
          <w:tab w:val="left" w:pos="956"/>
        </w:tabs>
        <w:spacing w:line="275" w:lineRule="exact"/>
        <w:ind w:left="956" w:hanging="337"/>
      </w:pPr>
      <w:r>
        <w:t>Chromium</w:t>
      </w:r>
      <w:r>
        <w:rPr>
          <w:spacing w:val="-4"/>
        </w:rPr>
        <w:t xml:space="preserve"> </w:t>
      </w:r>
      <w:r>
        <w:rPr>
          <w:spacing w:val="-12"/>
        </w:rPr>
        <w:t>:</w:t>
      </w:r>
    </w:p>
    <w:p w:rsidR="00D16EBE" w:rsidRDefault="00DE53C9">
      <w:pPr>
        <w:spacing w:before="77" w:line="307" w:lineRule="auto"/>
        <w:ind w:left="619" w:right="179"/>
        <w:rPr>
          <w:sz w:val="24"/>
        </w:rPr>
      </w:pPr>
      <w:r>
        <w:rPr>
          <w:sz w:val="24"/>
        </w:rPr>
        <w:t>Increases</w:t>
      </w:r>
      <w:r>
        <w:rPr>
          <w:spacing w:val="-5"/>
          <w:sz w:val="24"/>
        </w:rPr>
        <w:t xml:space="preserve"> </w:t>
      </w:r>
      <w:r>
        <w:rPr>
          <w:sz w:val="24"/>
        </w:rPr>
        <w:t>strength</w:t>
      </w:r>
      <w:r>
        <w:rPr>
          <w:spacing w:val="-3"/>
          <w:sz w:val="24"/>
        </w:rPr>
        <w:t xml:space="preserve"> </w:t>
      </w:r>
      <w:r>
        <w:rPr>
          <w:sz w:val="24"/>
        </w:rPr>
        <w:t>and</w:t>
      </w:r>
      <w:r>
        <w:rPr>
          <w:spacing w:val="-5"/>
          <w:sz w:val="24"/>
        </w:rPr>
        <w:t xml:space="preserve"> </w:t>
      </w:r>
      <w:r>
        <w:rPr>
          <w:sz w:val="24"/>
        </w:rPr>
        <w:t>hardness</w:t>
      </w:r>
      <w:r>
        <w:rPr>
          <w:spacing w:val="-5"/>
          <w:sz w:val="24"/>
        </w:rPr>
        <w:t xml:space="preserve"> </w:t>
      </w:r>
      <w:r>
        <w:rPr>
          <w:sz w:val="24"/>
        </w:rPr>
        <w:t>without</w:t>
      </w:r>
      <w:r>
        <w:rPr>
          <w:spacing w:val="-5"/>
          <w:sz w:val="24"/>
        </w:rPr>
        <w:t xml:space="preserve"> </w:t>
      </w:r>
      <w:r>
        <w:rPr>
          <w:sz w:val="24"/>
        </w:rPr>
        <w:t>affecting</w:t>
      </w:r>
      <w:r>
        <w:rPr>
          <w:spacing w:val="-6"/>
          <w:sz w:val="24"/>
        </w:rPr>
        <w:t xml:space="preserve"> </w:t>
      </w:r>
      <w:r>
        <w:rPr>
          <w:sz w:val="24"/>
        </w:rPr>
        <w:t>ductility.</w:t>
      </w:r>
      <w:r>
        <w:rPr>
          <w:spacing w:val="-2"/>
          <w:sz w:val="24"/>
        </w:rPr>
        <w:t xml:space="preserve"> </w:t>
      </w:r>
      <w:r>
        <w:rPr>
          <w:sz w:val="24"/>
        </w:rPr>
        <w:t>Increases</w:t>
      </w:r>
      <w:r>
        <w:rPr>
          <w:spacing w:val="-3"/>
          <w:sz w:val="24"/>
        </w:rPr>
        <w:t xml:space="preserve"> </w:t>
      </w:r>
      <w:r>
        <w:rPr>
          <w:sz w:val="24"/>
        </w:rPr>
        <w:t>wear</w:t>
      </w:r>
      <w:r>
        <w:rPr>
          <w:spacing w:val="-4"/>
          <w:sz w:val="24"/>
        </w:rPr>
        <w:t xml:space="preserve"> </w:t>
      </w:r>
      <w:r>
        <w:rPr>
          <w:sz w:val="24"/>
        </w:rPr>
        <w:t>and</w:t>
      </w:r>
      <w:r>
        <w:rPr>
          <w:spacing w:val="-5"/>
          <w:sz w:val="24"/>
        </w:rPr>
        <w:t xml:space="preserve"> </w:t>
      </w:r>
      <w:r>
        <w:rPr>
          <w:sz w:val="24"/>
        </w:rPr>
        <w:t>corrosion</w:t>
      </w:r>
      <w:r>
        <w:rPr>
          <w:spacing w:val="-5"/>
          <w:sz w:val="24"/>
        </w:rPr>
        <w:t xml:space="preserve"> </w:t>
      </w:r>
      <w:r>
        <w:rPr>
          <w:sz w:val="24"/>
        </w:rPr>
        <w:t>resistance. Increases the critical temperature and improves toughness.</w:t>
      </w:r>
    </w:p>
    <w:p w:rsidR="00D16EBE" w:rsidRDefault="00DE53C9">
      <w:pPr>
        <w:pStyle w:val="Heading9"/>
        <w:numPr>
          <w:ilvl w:val="1"/>
          <w:numId w:val="33"/>
        </w:numPr>
        <w:tabs>
          <w:tab w:val="left" w:pos="972"/>
        </w:tabs>
        <w:spacing w:line="275" w:lineRule="exact"/>
        <w:ind w:left="972" w:hanging="353"/>
      </w:pPr>
      <w:r>
        <w:t>Manganese</w:t>
      </w:r>
      <w:r>
        <w:rPr>
          <w:spacing w:val="-4"/>
        </w:rPr>
        <w:t xml:space="preserve"> </w:t>
      </w:r>
      <w:r>
        <w:rPr>
          <w:spacing w:val="-10"/>
        </w:rPr>
        <w:t>:</w:t>
      </w:r>
    </w:p>
    <w:p w:rsidR="00D16EBE" w:rsidRDefault="00DE53C9">
      <w:pPr>
        <w:spacing w:before="77"/>
        <w:ind w:left="619"/>
        <w:rPr>
          <w:sz w:val="24"/>
        </w:rPr>
      </w:pPr>
      <w:r>
        <w:rPr>
          <w:sz w:val="24"/>
        </w:rPr>
        <w:t>Lowers</w:t>
      </w:r>
      <w:r>
        <w:rPr>
          <w:spacing w:val="-4"/>
          <w:sz w:val="24"/>
        </w:rPr>
        <w:t xml:space="preserve"> </w:t>
      </w:r>
      <w:r>
        <w:rPr>
          <w:sz w:val="24"/>
        </w:rPr>
        <w:t>melting</w:t>
      </w:r>
      <w:r>
        <w:rPr>
          <w:spacing w:val="-3"/>
          <w:sz w:val="24"/>
        </w:rPr>
        <w:t xml:space="preserve"> </w:t>
      </w:r>
      <w:r>
        <w:rPr>
          <w:sz w:val="24"/>
        </w:rPr>
        <w:t>point</w:t>
      </w:r>
      <w:r>
        <w:rPr>
          <w:spacing w:val="-1"/>
          <w:sz w:val="24"/>
        </w:rPr>
        <w:t xml:space="preserve"> </w:t>
      </w:r>
      <w:r>
        <w:rPr>
          <w:sz w:val="24"/>
        </w:rPr>
        <w:t>of</w:t>
      </w:r>
      <w:r>
        <w:rPr>
          <w:spacing w:val="-1"/>
          <w:sz w:val="24"/>
        </w:rPr>
        <w:t xml:space="preserve"> </w:t>
      </w:r>
      <w:r>
        <w:rPr>
          <w:sz w:val="24"/>
        </w:rPr>
        <w:t>iron</w:t>
      </w:r>
      <w:r>
        <w:rPr>
          <w:spacing w:val="-1"/>
          <w:sz w:val="24"/>
        </w:rPr>
        <w:t xml:space="preserve"> </w:t>
      </w:r>
      <w:r>
        <w:rPr>
          <w:sz w:val="24"/>
        </w:rPr>
        <w:t>decreases</w:t>
      </w:r>
      <w:r>
        <w:rPr>
          <w:spacing w:val="1"/>
          <w:sz w:val="24"/>
        </w:rPr>
        <w:t xml:space="preserve"> </w:t>
      </w:r>
      <w:r>
        <w:rPr>
          <w:sz w:val="24"/>
        </w:rPr>
        <w:t>critical</w:t>
      </w:r>
      <w:r>
        <w:rPr>
          <w:spacing w:val="-1"/>
          <w:sz w:val="24"/>
        </w:rPr>
        <w:t xml:space="preserve"> </w:t>
      </w:r>
      <w:r>
        <w:rPr>
          <w:sz w:val="24"/>
        </w:rPr>
        <w:t>temperature</w:t>
      </w:r>
      <w:r>
        <w:rPr>
          <w:spacing w:val="-2"/>
          <w:sz w:val="24"/>
        </w:rPr>
        <w:t xml:space="preserve"> </w:t>
      </w:r>
      <w:r>
        <w:rPr>
          <w:sz w:val="24"/>
        </w:rPr>
        <w:t>increases</w:t>
      </w:r>
      <w:r>
        <w:rPr>
          <w:spacing w:val="-1"/>
          <w:sz w:val="24"/>
        </w:rPr>
        <w:t xml:space="preserve"> </w:t>
      </w:r>
      <w:r>
        <w:rPr>
          <w:sz w:val="24"/>
        </w:rPr>
        <w:t>the</w:t>
      </w:r>
      <w:r>
        <w:rPr>
          <w:spacing w:val="-1"/>
          <w:sz w:val="24"/>
        </w:rPr>
        <w:t xml:space="preserve"> </w:t>
      </w:r>
      <w:r>
        <w:rPr>
          <w:sz w:val="24"/>
        </w:rPr>
        <w:t>hardenability</w:t>
      </w:r>
      <w:r>
        <w:rPr>
          <w:spacing w:val="-6"/>
          <w:sz w:val="24"/>
        </w:rPr>
        <w:t xml:space="preserve"> </w:t>
      </w:r>
      <w:r>
        <w:rPr>
          <w:sz w:val="24"/>
        </w:rPr>
        <w:t>of</w:t>
      </w:r>
      <w:r>
        <w:rPr>
          <w:spacing w:val="-1"/>
          <w:sz w:val="24"/>
        </w:rPr>
        <w:t xml:space="preserve"> </w:t>
      </w:r>
      <w:r>
        <w:rPr>
          <w:spacing w:val="-2"/>
          <w:sz w:val="24"/>
        </w:rPr>
        <w:t>steel.</w:t>
      </w:r>
    </w:p>
    <w:p w:rsidR="00D16EBE" w:rsidRDefault="00DE53C9">
      <w:pPr>
        <w:pStyle w:val="Heading9"/>
        <w:numPr>
          <w:ilvl w:val="1"/>
          <w:numId w:val="33"/>
        </w:numPr>
        <w:tabs>
          <w:tab w:val="left" w:pos="904"/>
        </w:tabs>
        <w:spacing w:before="76"/>
        <w:ind w:left="904" w:hanging="285"/>
      </w:pPr>
      <w:r>
        <w:t xml:space="preserve">Cobalt </w:t>
      </w:r>
      <w:r>
        <w:rPr>
          <w:spacing w:val="-10"/>
        </w:rPr>
        <w:t>:</w:t>
      </w:r>
    </w:p>
    <w:p w:rsidR="00D16EBE" w:rsidRDefault="00DE53C9">
      <w:pPr>
        <w:spacing w:before="77"/>
        <w:ind w:left="619"/>
        <w:rPr>
          <w:sz w:val="24"/>
        </w:rPr>
      </w:pPr>
      <w:r>
        <w:rPr>
          <w:b/>
          <w:sz w:val="24"/>
        </w:rPr>
        <w:t>I</w:t>
      </w:r>
      <w:r>
        <w:rPr>
          <w:sz w:val="24"/>
        </w:rPr>
        <w:t>mparts</w:t>
      </w:r>
      <w:r>
        <w:rPr>
          <w:spacing w:val="-2"/>
          <w:sz w:val="24"/>
        </w:rPr>
        <w:t xml:space="preserve"> </w:t>
      </w:r>
      <w:r>
        <w:rPr>
          <w:sz w:val="24"/>
        </w:rPr>
        <w:t>excellent</w:t>
      </w:r>
      <w:r>
        <w:rPr>
          <w:spacing w:val="-2"/>
          <w:sz w:val="24"/>
        </w:rPr>
        <w:t xml:space="preserve"> </w:t>
      </w:r>
      <w:r>
        <w:rPr>
          <w:sz w:val="24"/>
        </w:rPr>
        <w:t>magnetic</w:t>
      </w:r>
      <w:r>
        <w:rPr>
          <w:spacing w:val="-2"/>
          <w:sz w:val="24"/>
        </w:rPr>
        <w:t xml:space="preserve"> </w:t>
      </w:r>
      <w:r>
        <w:rPr>
          <w:sz w:val="24"/>
        </w:rPr>
        <w:t>properties,</w:t>
      </w:r>
      <w:r>
        <w:rPr>
          <w:spacing w:val="-2"/>
          <w:sz w:val="24"/>
        </w:rPr>
        <w:t xml:space="preserve"> </w:t>
      </w:r>
      <w:r>
        <w:rPr>
          <w:sz w:val="24"/>
        </w:rPr>
        <w:t>increases</w:t>
      </w:r>
      <w:r>
        <w:rPr>
          <w:spacing w:val="-2"/>
          <w:sz w:val="24"/>
        </w:rPr>
        <w:t xml:space="preserve"> </w:t>
      </w:r>
      <w:r>
        <w:rPr>
          <w:sz w:val="24"/>
        </w:rPr>
        <w:t>hardness</w:t>
      </w:r>
      <w:r>
        <w:rPr>
          <w:spacing w:val="-1"/>
          <w:sz w:val="24"/>
        </w:rPr>
        <w:t xml:space="preserve"> </w:t>
      </w:r>
      <w:r>
        <w:rPr>
          <w:sz w:val="24"/>
        </w:rPr>
        <w:t>in</w:t>
      </w:r>
      <w:r>
        <w:rPr>
          <w:spacing w:val="-2"/>
          <w:sz w:val="24"/>
        </w:rPr>
        <w:t xml:space="preserve"> </w:t>
      </w:r>
      <w:r>
        <w:rPr>
          <w:sz w:val="24"/>
        </w:rPr>
        <w:t>high</w:t>
      </w:r>
      <w:r>
        <w:rPr>
          <w:spacing w:val="-2"/>
          <w:sz w:val="24"/>
        </w:rPr>
        <w:t xml:space="preserve"> </w:t>
      </w:r>
      <w:r>
        <w:rPr>
          <w:sz w:val="24"/>
        </w:rPr>
        <w:t>speed</w:t>
      </w:r>
      <w:r>
        <w:rPr>
          <w:spacing w:val="-1"/>
          <w:sz w:val="24"/>
        </w:rPr>
        <w:t xml:space="preserve"> </w:t>
      </w:r>
      <w:r>
        <w:rPr>
          <w:spacing w:val="-2"/>
          <w:sz w:val="24"/>
        </w:rPr>
        <w:t>steel.</w:t>
      </w:r>
    </w:p>
    <w:p w:rsidR="00D16EBE" w:rsidRDefault="00DE53C9">
      <w:pPr>
        <w:pStyle w:val="Heading9"/>
        <w:numPr>
          <w:ilvl w:val="0"/>
          <w:numId w:val="33"/>
        </w:numPr>
        <w:tabs>
          <w:tab w:val="left" w:pos="859"/>
        </w:tabs>
        <w:spacing w:before="80"/>
      </w:pPr>
      <w:r>
        <w:t>Solderability</w:t>
      </w:r>
      <w:r>
        <w:rPr>
          <w:spacing w:val="-1"/>
        </w:rPr>
        <w:t xml:space="preserve"> </w:t>
      </w:r>
      <w:r>
        <w:rPr>
          <w:spacing w:val="-10"/>
        </w:rPr>
        <w:t>:</w:t>
      </w:r>
    </w:p>
    <w:p w:rsidR="00D16EBE" w:rsidRDefault="00DE53C9">
      <w:pPr>
        <w:spacing w:before="77" w:line="307" w:lineRule="auto"/>
        <w:ind w:left="619"/>
        <w:rPr>
          <w:sz w:val="24"/>
        </w:rPr>
      </w:pPr>
      <w:r>
        <w:rPr>
          <w:sz w:val="24"/>
        </w:rPr>
        <w:t>Solder</w:t>
      </w:r>
      <w:r>
        <w:rPr>
          <w:spacing w:val="-4"/>
          <w:sz w:val="24"/>
        </w:rPr>
        <w:t xml:space="preserve"> </w:t>
      </w:r>
      <w:r>
        <w:rPr>
          <w:sz w:val="24"/>
        </w:rPr>
        <w:t>is</w:t>
      </w:r>
      <w:r>
        <w:rPr>
          <w:spacing w:val="-2"/>
          <w:sz w:val="24"/>
        </w:rPr>
        <w:t xml:space="preserve"> </w:t>
      </w:r>
      <w:r>
        <w:rPr>
          <w:sz w:val="24"/>
        </w:rPr>
        <w:t>a</w:t>
      </w:r>
      <w:r>
        <w:rPr>
          <w:spacing w:val="-2"/>
          <w:sz w:val="24"/>
        </w:rPr>
        <w:t xml:space="preserve"> </w:t>
      </w:r>
      <w:r>
        <w:rPr>
          <w:sz w:val="24"/>
        </w:rPr>
        <w:t>fusible</w:t>
      </w:r>
      <w:r>
        <w:rPr>
          <w:spacing w:val="-3"/>
          <w:sz w:val="24"/>
        </w:rPr>
        <w:t xml:space="preserve"> </w:t>
      </w:r>
      <w:r>
        <w:rPr>
          <w:sz w:val="24"/>
        </w:rPr>
        <w:t>alloy</w:t>
      </w:r>
      <w:r>
        <w:rPr>
          <w:spacing w:val="-7"/>
          <w:sz w:val="24"/>
        </w:rPr>
        <w:t xml:space="preserve"> </w:t>
      </w:r>
      <w:r>
        <w:rPr>
          <w:sz w:val="24"/>
        </w:rPr>
        <w:t>used</w:t>
      </w:r>
      <w:r>
        <w:rPr>
          <w:spacing w:val="-2"/>
          <w:sz w:val="24"/>
        </w:rPr>
        <w:t xml:space="preserve"> </w:t>
      </w:r>
      <w:r>
        <w:rPr>
          <w:sz w:val="24"/>
        </w:rPr>
        <w:t>to</w:t>
      </w:r>
      <w:r>
        <w:rPr>
          <w:spacing w:val="-2"/>
          <w:sz w:val="24"/>
        </w:rPr>
        <w:t xml:space="preserve"> </w:t>
      </w:r>
      <w:r>
        <w:rPr>
          <w:sz w:val="24"/>
        </w:rPr>
        <w:t>join</w:t>
      </w:r>
      <w:r>
        <w:rPr>
          <w:spacing w:val="-2"/>
          <w:sz w:val="24"/>
        </w:rPr>
        <w:t xml:space="preserve"> </w:t>
      </w:r>
      <w:r>
        <w:rPr>
          <w:sz w:val="24"/>
        </w:rPr>
        <w:t>the</w:t>
      </w:r>
      <w:r>
        <w:rPr>
          <w:spacing w:val="-3"/>
          <w:sz w:val="24"/>
        </w:rPr>
        <w:t xml:space="preserve"> </w:t>
      </w:r>
      <w:r>
        <w:rPr>
          <w:sz w:val="24"/>
        </w:rPr>
        <w:t>surfaces</w:t>
      </w:r>
      <w:r>
        <w:rPr>
          <w:spacing w:val="-2"/>
          <w:sz w:val="24"/>
        </w:rPr>
        <w:t xml:space="preserve"> </w:t>
      </w:r>
      <w:r>
        <w:rPr>
          <w:sz w:val="24"/>
        </w:rPr>
        <w:t>of</w:t>
      </w:r>
      <w:r>
        <w:rPr>
          <w:spacing w:val="-2"/>
          <w:sz w:val="24"/>
        </w:rPr>
        <w:t xml:space="preserve"> </w:t>
      </w:r>
      <w:r>
        <w:rPr>
          <w:sz w:val="24"/>
        </w:rPr>
        <w:t>metals.</w:t>
      </w:r>
      <w:r>
        <w:rPr>
          <w:spacing w:val="-2"/>
          <w:sz w:val="24"/>
        </w:rPr>
        <w:t xml:space="preserve"> </w:t>
      </w:r>
      <w:r>
        <w:rPr>
          <w:sz w:val="24"/>
        </w:rPr>
        <w:t>The</w:t>
      </w:r>
      <w:r>
        <w:rPr>
          <w:spacing w:val="-3"/>
          <w:sz w:val="24"/>
        </w:rPr>
        <w:t xml:space="preserve"> </w:t>
      </w:r>
      <w:r>
        <w:rPr>
          <w:sz w:val="24"/>
        </w:rPr>
        <w:t>property</w:t>
      </w:r>
      <w:r>
        <w:rPr>
          <w:spacing w:val="-7"/>
          <w:sz w:val="24"/>
        </w:rPr>
        <w:t xml:space="preserve"> </w:t>
      </w:r>
      <w:r>
        <w:rPr>
          <w:sz w:val="24"/>
        </w:rPr>
        <w:t>is</w:t>
      </w:r>
      <w:r>
        <w:rPr>
          <w:spacing w:val="-2"/>
          <w:sz w:val="24"/>
        </w:rPr>
        <w:t xml:space="preserve"> </w:t>
      </w:r>
      <w:r>
        <w:rPr>
          <w:sz w:val="24"/>
        </w:rPr>
        <w:t>useful</w:t>
      </w:r>
      <w:r>
        <w:rPr>
          <w:spacing w:val="-2"/>
          <w:sz w:val="24"/>
        </w:rPr>
        <w:t xml:space="preserve"> </w:t>
      </w:r>
      <w:r>
        <w:rPr>
          <w:sz w:val="24"/>
        </w:rPr>
        <w:t>at</w:t>
      </w:r>
      <w:r>
        <w:rPr>
          <w:spacing w:val="-2"/>
          <w:sz w:val="24"/>
        </w:rPr>
        <w:t xml:space="preserve"> </w:t>
      </w:r>
      <w:r>
        <w:rPr>
          <w:sz w:val="24"/>
        </w:rPr>
        <w:t>places</w:t>
      </w:r>
      <w:r>
        <w:rPr>
          <w:spacing w:val="-2"/>
          <w:sz w:val="24"/>
        </w:rPr>
        <w:t xml:space="preserve"> </w:t>
      </w:r>
      <w:r>
        <w:rPr>
          <w:sz w:val="24"/>
        </w:rPr>
        <w:t>where</w:t>
      </w:r>
      <w:r>
        <w:rPr>
          <w:spacing w:val="-3"/>
          <w:sz w:val="24"/>
        </w:rPr>
        <w:t xml:space="preserve"> </w:t>
      </w:r>
      <w:r>
        <w:rPr>
          <w:sz w:val="24"/>
        </w:rPr>
        <w:t>the</w:t>
      </w:r>
      <w:r>
        <w:rPr>
          <w:spacing w:val="-3"/>
          <w:sz w:val="24"/>
        </w:rPr>
        <w:t xml:space="preserve"> </w:t>
      </w:r>
      <w:r>
        <w:rPr>
          <w:sz w:val="24"/>
        </w:rPr>
        <w:t>two pieces of metals are to be joined as in the case of wires.</w:t>
      </w:r>
    </w:p>
    <w:p w:rsidR="00D16EBE" w:rsidRDefault="00DE53C9">
      <w:pPr>
        <w:pStyle w:val="Heading9"/>
        <w:numPr>
          <w:ilvl w:val="0"/>
          <w:numId w:val="33"/>
        </w:numPr>
        <w:tabs>
          <w:tab w:val="left" w:pos="859"/>
        </w:tabs>
        <w:spacing w:line="275" w:lineRule="exact"/>
      </w:pPr>
      <w:r>
        <w:rPr>
          <w:spacing w:val="-2"/>
        </w:rPr>
        <w:t>Brittleness:</w:t>
      </w:r>
    </w:p>
    <w:p w:rsidR="00D16EBE" w:rsidRDefault="00DE53C9">
      <w:pPr>
        <w:spacing w:before="76" w:line="307" w:lineRule="auto"/>
        <w:ind w:left="619" w:right="116"/>
        <w:rPr>
          <w:sz w:val="24"/>
        </w:rPr>
      </w:pPr>
      <w:r>
        <w:rPr>
          <w:sz w:val="24"/>
        </w:rPr>
        <w:t>It</w:t>
      </w:r>
      <w:r>
        <w:rPr>
          <w:spacing w:val="-2"/>
          <w:sz w:val="24"/>
        </w:rPr>
        <w:t xml:space="preserve"> </w:t>
      </w:r>
      <w:r>
        <w:rPr>
          <w:sz w:val="24"/>
        </w:rPr>
        <w:t>is</w:t>
      </w:r>
      <w:r>
        <w:rPr>
          <w:spacing w:val="-2"/>
          <w:sz w:val="24"/>
        </w:rPr>
        <w:t xml:space="preserve"> </w:t>
      </w:r>
      <w:r>
        <w:rPr>
          <w:sz w:val="24"/>
        </w:rPr>
        <w:t>opposite</w:t>
      </w:r>
      <w:r>
        <w:rPr>
          <w:spacing w:val="-2"/>
          <w:sz w:val="24"/>
        </w:rPr>
        <w:t xml:space="preserve"> </w:t>
      </w:r>
      <w:r>
        <w:rPr>
          <w:sz w:val="24"/>
        </w:rPr>
        <w:t>to</w:t>
      </w:r>
      <w:r>
        <w:rPr>
          <w:spacing w:val="-2"/>
          <w:sz w:val="24"/>
        </w:rPr>
        <w:t xml:space="preserve"> </w:t>
      </w:r>
      <w:r>
        <w:rPr>
          <w:sz w:val="24"/>
        </w:rPr>
        <w:t>the</w:t>
      </w:r>
      <w:r>
        <w:rPr>
          <w:spacing w:val="-2"/>
          <w:sz w:val="24"/>
        </w:rPr>
        <w:t xml:space="preserve"> </w:t>
      </w:r>
      <w:r>
        <w:rPr>
          <w:sz w:val="24"/>
        </w:rPr>
        <w:t>property</w:t>
      </w:r>
      <w:r>
        <w:rPr>
          <w:spacing w:val="-7"/>
          <w:sz w:val="24"/>
        </w:rPr>
        <w:t xml:space="preserve"> </w:t>
      </w:r>
      <w:r>
        <w:rPr>
          <w:sz w:val="24"/>
        </w:rPr>
        <w:t>of</w:t>
      </w:r>
      <w:r>
        <w:rPr>
          <w:spacing w:val="-2"/>
          <w:sz w:val="24"/>
        </w:rPr>
        <w:t xml:space="preserve"> </w:t>
      </w:r>
      <w:r>
        <w:rPr>
          <w:sz w:val="24"/>
        </w:rPr>
        <w:t>toughness</w:t>
      </w:r>
      <w:r>
        <w:rPr>
          <w:spacing w:val="-2"/>
          <w:sz w:val="24"/>
        </w:rPr>
        <w:t xml:space="preserve"> </w:t>
      </w:r>
      <w:r>
        <w:rPr>
          <w:sz w:val="24"/>
        </w:rPr>
        <w:t>and</w:t>
      </w:r>
      <w:r>
        <w:rPr>
          <w:spacing w:val="-2"/>
          <w:sz w:val="24"/>
        </w:rPr>
        <w:t xml:space="preserve"> </w:t>
      </w:r>
      <w:r>
        <w:rPr>
          <w:sz w:val="24"/>
        </w:rPr>
        <w:t>is</w:t>
      </w:r>
      <w:r>
        <w:rPr>
          <w:spacing w:val="-2"/>
          <w:sz w:val="24"/>
        </w:rPr>
        <w:t xml:space="preserve"> </w:t>
      </w:r>
      <w:r>
        <w:rPr>
          <w:sz w:val="24"/>
        </w:rPr>
        <w:t>the</w:t>
      </w:r>
      <w:r>
        <w:rPr>
          <w:spacing w:val="-3"/>
          <w:sz w:val="24"/>
        </w:rPr>
        <w:t xml:space="preserve"> </w:t>
      </w:r>
      <w:r>
        <w:rPr>
          <w:sz w:val="24"/>
        </w:rPr>
        <w:t>tendency</w:t>
      </w:r>
      <w:r>
        <w:rPr>
          <w:spacing w:val="-7"/>
          <w:sz w:val="24"/>
        </w:rPr>
        <w:t xml:space="preserve"> </w:t>
      </w:r>
      <w:r>
        <w:rPr>
          <w:sz w:val="24"/>
        </w:rPr>
        <w:t>of</w:t>
      </w:r>
      <w:r>
        <w:rPr>
          <w:spacing w:val="-2"/>
          <w:sz w:val="24"/>
        </w:rPr>
        <w:t xml:space="preserve"> </w:t>
      </w:r>
      <w:r>
        <w:rPr>
          <w:sz w:val="24"/>
        </w:rPr>
        <w:t>a</w:t>
      </w:r>
      <w:r>
        <w:rPr>
          <w:spacing w:val="-4"/>
          <w:sz w:val="24"/>
        </w:rPr>
        <w:t xml:space="preserve"> </w:t>
      </w:r>
      <w:r>
        <w:rPr>
          <w:sz w:val="24"/>
        </w:rPr>
        <w:t>metal</w:t>
      </w:r>
      <w:r>
        <w:rPr>
          <w:spacing w:val="-2"/>
          <w:sz w:val="24"/>
        </w:rPr>
        <w:t xml:space="preserve"> </w:t>
      </w:r>
      <w:r>
        <w:rPr>
          <w:sz w:val="24"/>
        </w:rPr>
        <w:t>to break</w:t>
      </w:r>
      <w:r>
        <w:rPr>
          <w:spacing w:val="-2"/>
          <w:sz w:val="24"/>
        </w:rPr>
        <w:t xml:space="preserve"> </w:t>
      </w:r>
      <w:r>
        <w:rPr>
          <w:sz w:val="24"/>
        </w:rPr>
        <w:t>on</w:t>
      </w:r>
      <w:r>
        <w:rPr>
          <w:spacing w:val="-2"/>
          <w:sz w:val="24"/>
        </w:rPr>
        <w:t xml:space="preserve"> </w:t>
      </w:r>
      <w:r>
        <w:rPr>
          <w:sz w:val="24"/>
        </w:rPr>
        <w:t>receiving</w:t>
      </w:r>
      <w:r>
        <w:rPr>
          <w:spacing w:val="-3"/>
          <w:sz w:val="24"/>
        </w:rPr>
        <w:t xml:space="preserve"> </w:t>
      </w:r>
      <w:r>
        <w:rPr>
          <w:sz w:val="24"/>
        </w:rPr>
        <w:t>a</w:t>
      </w:r>
      <w:r>
        <w:rPr>
          <w:spacing w:val="-3"/>
          <w:sz w:val="24"/>
        </w:rPr>
        <w:t xml:space="preserve"> </w:t>
      </w:r>
      <w:r>
        <w:rPr>
          <w:sz w:val="24"/>
        </w:rPr>
        <w:t>hammer blow. The brittle material has a poor resistance to shock loads.</w:t>
      </w:r>
    </w:p>
    <w:p w:rsidR="00D16EBE" w:rsidRDefault="00D16EBE">
      <w:pPr>
        <w:pStyle w:val="BodyText"/>
        <w:spacing w:before="76"/>
        <w:rPr>
          <w:sz w:val="24"/>
        </w:rPr>
      </w:pPr>
    </w:p>
    <w:p w:rsidR="00D16EBE" w:rsidRDefault="00DE53C9">
      <w:pPr>
        <w:pStyle w:val="Heading9"/>
        <w:ind w:left="619" w:firstLine="0"/>
      </w:pPr>
      <w:r>
        <w:t>Applications</w:t>
      </w:r>
      <w:r>
        <w:rPr>
          <w:spacing w:val="-2"/>
        </w:rPr>
        <w:t xml:space="preserve"> </w:t>
      </w:r>
      <w:r>
        <w:t>of</w:t>
      </w:r>
      <w:r>
        <w:rPr>
          <w:spacing w:val="-1"/>
        </w:rPr>
        <w:t xml:space="preserve"> </w:t>
      </w:r>
      <w:r>
        <w:t>Low</w:t>
      </w:r>
      <w:r>
        <w:rPr>
          <w:spacing w:val="-2"/>
        </w:rPr>
        <w:t xml:space="preserve"> </w:t>
      </w:r>
      <w:r>
        <w:t>resistivity</w:t>
      </w:r>
      <w:r>
        <w:rPr>
          <w:spacing w:val="-1"/>
        </w:rPr>
        <w:t xml:space="preserve"> </w:t>
      </w:r>
      <w:r>
        <w:rPr>
          <w:spacing w:val="-2"/>
        </w:rPr>
        <w:t>Materials:</w:t>
      </w:r>
    </w:p>
    <w:p w:rsidR="00D16EBE" w:rsidRDefault="00DE53C9">
      <w:pPr>
        <w:pStyle w:val="ListParagraph"/>
        <w:numPr>
          <w:ilvl w:val="0"/>
          <w:numId w:val="32"/>
        </w:numPr>
        <w:tabs>
          <w:tab w:val="left" w:pos="1338"/>
        </w:tabs>
        <w:spacing w:before="77"/>
        <w:ind w:left="1338" w:hanging="359"/>
        <w:jc w:val="left"/>
        <w:rPr>
          <w:sz w:val="24"/>
        </w:rPr>
      </w:pPr>
      <w:r>
        <w:rPr>
          <w:sz w:val="24"/>
        </w:rPr>
        <w:t>House</w:t>
      </w:r>
      <w:r>
        <w:rPr>
          <w:spacing w:val="-2"/>
          <w:sz w:val="24"/>
        </w:rPr>
        <w:t xml:space="preserve"> wiring</w:t>
      </w:r>
    </w:p>
    <w:p w:rsidR="00D16EBE" w:rsidRDefault="00DE53C9">
      <w:pPr>
        <w:pStyle w:val="ListParagraph"/>
        <w:numPr>
          <w:ilvl w:val="0"/>
          <w:numId w:val="32"/>
        </w:numPr>
        <w:tabs>
          <w:tab w:val="left" w:pos="1338"/>
        </w:tabs>
        <w:spacing w:before="78"/>
        <w:ind w:left="1338" w:hanging="359"/>
        <w:jc w:val="left"/>
        <w:rPr>
          <w:sz w:val="24"/>
        </w:rPr>
      </w:pPr>
      <w:r>
        <w:rPr>
          <w:sz w:val="24"/>
        </w:rPr>
        <w:t>Transmission</w:t>
      </w:r>
      <w:r>
        <w:rPr>
          <w:spacing w:val="-4"/>
          <w:sz w:val="24"/>
        </w:rPr>
        <w:t xml:space="preserve"> </w:t>
      </w:r>
      <w:r>
        <w:rPr>
          <w:sz w:val="24"/>
        </w:rPr>
        <w:t>and</w:t>
      </w:r>
      <w:r>
        <w:rPr>
          <w:spacing w:val="-1"/>
          <w:sz w:val="24"/>
        </w:rPr>
        <w:t xml:space="preserve"> </w:t>
      </w:r>
      <w:r>
        <w:rPr>
          <w:spacing w:val="-2"/>
          <w:sz w:val="24"/>
        </w:rPr>
        <w:t>Distribution</w:t>
      </w:r>
    </w:p>
    <w:p w:rsidR="00D16EBE" w:rsidRDefault="00DE53C9">
      <w:pPr>
        <w:pStyle w:val="ListParagraph"/>
        <w:numPr>
          <w:ilvl w:val="0"/>
          <w:numId w:val="32"/>
        </w:numPr>
        <w:tabs>
          <w:tab w:val="left" w:pos="1338"/>
        </w:tabs>
        <w:spacing w:before="76"/>
        <w:ind w:left="1338" w:hanging="359"/>
        <w:jc w:val="left"/>
        <w:rPr>
          <w:sz w:val="24"/>
        </w:rPr>
      </w:pPr>
      <w:r>
        <w:rPr>
          <w:sz w:val="24"/>
        </w:rPr>
        <w:t>Knife</w:t>
      </w:r>
      <w:r>
        <w:rPr>
          <w:spacing w:val="-2"/>
          <w:sz w:val="24"/>
        </w:rPr>
        <w:t xml:space="preserve"> switches</w:t>
      </w:r>
    </w:p>
    <w:p w:rsidR="00D16EBE" w:rsidRDefault="00DE53C9">
      <w:pPr>
        <w:pStyle w:val="ListParagraph"/>
        <w:numPr>
          <w:ilvl w:val="0"/>
          <w:numId w:val="32"/>
        </w:numPr>
        <w:tabs>
          <w:tab w:val="left" w:pos="1338"/>
        </w:tabs>
        <w:spacing w:before="77"/>
        <w:ind w:left="1338" w:hanging="359"/>
        <w:jc w:val="left"/>
        <w:rPr>
          <w:sz w:val="24"/>
        </w:rPr>
      </w:pPr>
      <w:r>
        <w:rPr>
          <w:sz w:val="24"/>
        </w:rPr>
        <w:t>Current</w:t>
      </w:r>
      <w:r>
        <w:rPr>
          <w:spacing w:val="-2"/>
          <w:sz w:val="24"/>
        </w:rPr>
        <w:t xml:space="preserve"> </w:t>
      </w:r>
      <w:r>
        <w:rPr>
          <w:sz w:val="24"/>
        </w:rPr>
        <w:t>carrying</w:t>
      </w:r>
      <w:r>
        <w:rPr>
          <w:spacing w:val="-4"/>
          <w:sz w:val="24"/>
        </w:rPr>
        <w:t xml:space="preserve"> </w:t>
      </w:r>
      <w:r>
        <w:rPr>
          <w:spacing w:val="-2"/>
          <w:sz w:val="24"/>
        </w:rPr>
        <w:t>springs</w:t>
      </w:r>
    </w:p>
    <w:p w:rsidR="00D16EBE" w:rsidRDefault="00DE53C9">
      <w:pPr>
        <w:pStyle w:val="ListParagraph"/>
        <w:numPr>
          <w:ilvl w:val="0"/>
          <w:numId w:val="32"/>
        </w:numPr>
        <w:tabs>
          <w:tab w:val="left" w:pos="1338"/>
        </w:tabs>
        <w:spacing w:before="80"/>
        <w:ind w:left="1338" w:hanging="359"/>
        <w:jc w:val="left"/>
        <w:rPr>
          <w:sz w:val="24"/>
        </w:rPr>
      </w:pPr>
      <w:r>
        <w:rPr>
          <w:sz w:val="24"/>
        </w:rPr>
        <w:t>Sliding</w:t>
      </w:r>
      <w:r>
        <w:rPr>
          <w:spacing w:val="-2"/>
          <w:sz w:val="24"/>
        </w:rPr>
        <w:t xml:space="preserve"> contacts</w:t>
      </w:r>
    </w:p>
    <w:p w:rsidR="00D16EBE" w:rsidRDefault="00DE53C9">
      <w:pPr>
        <w:pStyle w:val="ListParagraph"/>
        <w:numPr>
          <w:ilvl w:val="0"/>
          <w:numId w:val="32"/>
        </w:numPr>
        <w:tabs>
          <w:tab w:val="left" w:pos="1338"/>
        </w:tabs>
        <w:spacing w:before="76"/>
        <w:ind w:left="1338" w:hanging="359"/>
        <w:jc w:val="left"/>
        <w:rPr>
          <w:sz w:val="24"/>
        </w:rPr>
      </w:pPr>
      <w:r>
        <w:rPr>
          <w:sz w:val="24"/>
        </w:rPr>
        <w:t>ACSR</w:t>
      </w:r>
      <w:r>
        <w:rPr>
          <w:spacing w:val="-1"/>
          <w:sz w:val="24"/>
        </w:rPr>
        <w:t xml:space="preserve"> </w:t>
      </w:r>
      <w:r>
        <w:rPr>
          <w:sz w:val="24"/>
        </w:rPr>
        <w:t>conductor</w:t>
      </w:r>
      <w:r>
        <w:rPr>
          <w:spacing w:val="-1"/>
          <w:sz w:val="24"/>
        </w:rPr>
        <w:t xml:space="preserve"> </w:t>
      </w:r>
      <w:r>
        <w:rPr>
          <w:sz w:val="24"/>
        </w:rPr>
        <w:t>is</w:t>
      </w:r>
      <w:r>
        <w:rPr>
          <w:spacing w:val="-1"/>
          <w:sz w:val="24"/>
        </w:rPr>
        <w:t xml:space="preserve"> </w:t>
      </w:r>
      <w:r>
        <w:rPr>
          <w:sz w:val="24"/>
        </w:rPr>
        <w:t>used for</w:t>
      </w:r>
      <w:r>
        <w:rPr>
          <w:spacing w:val="-3"/>
          <w:sz w:val="24"/>
        </w:rPr>
        <w:t xml:space="preserve"> </w:t>
      </w:r>
      <w:r>
        <w:rPr>
          <w:sz w:val="24"/>
        </w:rPr>
        <w:t>transmission</w:t>
      </w:r>
      <w:r>
        <w:rPr>
          <w:spacing w:val="-1"/>
          <w:sz w:val="24"/>
        </w:rPr>
        <w:t xml:space="preserve"> </w:t>
      </w:r>
      <w:r>
        <w:rPr>
          <w:sz w:val="24"/>
        </w:rPr>
        <w:t>and distribution</w:t>
      </w:r>
      <w:r>
        <w:rPr>
          <w:spacing w:val="2"/>
          <w:sz w:val="24"/>
        </w:rPr>
        <w:t xml:space="preserve"> </w:t>
      </w:r>
      <w:r>
        <w:rPr>
          <w:sz w:val="24"/>
        </w:rPr>
        <w:t>purpose</w:t>
      </w:r>
      <w:r>
        <w:rPr>
          <w:spacing w:val="-2"/>
          <w:sz w:val="24"/>
        </w:rPr>
        <w:t xml:space="preserve"> </w:t>
      </w:r>
      <w:r>
        <w:rPr>
          <w:sz w:val="24"/>
        </w:rPr>
        <w:t>as it</w:t>
      </w:r>
      <w:r>
        <w:rPr>
          <w:spacing w:val="-1"/>
          <w:sz w:val="24"/>
        </w:rPr>
        <w:t xml:space="preserve"> </w:t>
      </w:r>
      <w:r>
        <w:rPr>
          <w:sz w:val="24"/>
        </w:rPr>
        <w:t>has</w:t>
      </w:r>
      <w:r>
        <w:rPr>
          <w:spacing w:val="-1"/>
          <w:sz w:val="24"/>
        </w:rPr>
        <w:t xml:space="preserve"> </w:t>
      </w:r>
      <w:r>
        <w:rPr>
          <w:sz w:val="24"/>
        </w:rPr>
        <w:t xml:space="preserve">less </w:t>
      </w:r>
      <w:r>
        <w:rPr>
          <w:spacing w:val="-4"/>
          <w:sz w:val="24"/>
        </w:rPr>
        <w:t>sag.</w:t>
      </w:r>
    </w:p>
    <w:p w:rsidR="00D16EBE" w:rsidRDefault="00DE53C9">
      <w:pPr>
        <w:pStyle w:val="Heading9"/>
        <w:spacing w:before="77"/>
        <w:ind w:left="619" w:firstLine="0"/>
      </w:pPr>
      <w:r>
        <w:t>Properties</w:t>
      </w:r>
      <w:r>
        <w:rPr>
          <w:spacing w:val="-3"/>
        </w:rPr>
        <w:t xml:space="preserve"> </w:t>
      </w:r>
      <w:r>
        <w:t>of</w:t>
      </w:r>
      <w:r>
        <w:rPr>
          <w:spacing w:val="-1"/>
        </w:rPr>
        <w:t xml:space="preserve"> </w:t>
      </w:r>
      <w:r>
        <w:t>Insulation</w:t>
      </w:r>
      <w:r>
        <w:rPr>
          <w:spacing w:val="-3"/>
        </w:rPr>
        <w:t xml:space="preserve"> </w:t>
      </w:r>
      <w:r>
        <w:rPr>
          <w:spacing w:val="-2"/>
        </w:rPr>
        <w:t>Materials</w:t>
      </w:r>
    </w:p>
    <w:p w:rsidR="00D16EBE" w:rsidRDefault="00DE53C9">
      <w:pPr>
        <w:spacing w:before="77" w:line="307" w:lineRule="auto"/>
        <w:ind w:left="619" w:right="116"/>
        <w:rPr>
          <w:sz w:val="24"/>
        </w:rPr>
      </w:pPr>
      <w:r>
        <w:rPr>
          <w:sz w:val="24"/>
        </w:rPr>
        <w:t>Thermal insulation is based on the use of substances with very</w:t>
      </w:r>
      <w:r>
        <w:rPr>
          <w:spacing w:val="-2"/>
          <w:sz w:val="24"/>
        </w:rPr>
        <w:t xml:space="preserve"> </w:t>
      </w:r>
      <w:r>
        <w:rPr>
          <w:sz w:val="24"/>
        </w:rPr>
        <w:t>low thermal conductivity</w:t>
      </w:r>
      <w:r>
        <w:rPr>
          <w:spacing w:val="-2"/>
          <w:sz w:val="24"/>
        </w:rPr>
        <w:t xml:space="preserve"> </w:t>
      </w:r>
      <w:r>
        <w:rPr>
          <w:sz w:val="24"/>
        </w:rPr>
        <w:t>and low surface emissivity. It</w:t>
      </w:r>
      <w:r>
        <w:rPr>
          <w:spacing w:val="-2"/>
          <w:sz w:val="24"/>
        </w:rPr>
        <w:t xml:space="preserve"> </w:t>
      </w:r>
      <w:r>
        <w:rPr>
          <w:sz w:val="24"/>
        </w:rPr>
        <w:t>is</w:t>
      </w:r>
      <w:r>
        <w:rPr>
          <w:spacing w:val="-2"/>
          <w:sz w:val="24"/>
        </w:rPr>
        <w:t xml:space="preserve"> </w:t>
      </w:r>
      <w:r>
        <w:rPr>
          <w:sz w:val="24"/>
        </w:rPr>
        <w:t>important</w:t>
      </w:r>
      <w:r>
        <w:rPr>
          <w:spacing w:val="-2"/>
          <w:sz w:val="24"/>
        </w:rPr>
        <w:t xml:space="preserve"> </w:t>
      </w:r>
      <w:r>
        <w:rPr>
          <w:sz w:val="24"/>
        </w:rPr>
        <w:t>to</w:t>
      </w:r>
      <w:r>
        <w:rPr>
          <w:spacing w:val="-2"/>
          <w:sz w:val="24"/>
        </w:rPr>
        <w:t xml:space="preserve"> </w:t>
      </w:r>
      <w:r>
        <w:rPr>
          <w:sz w:val="24"/>
        </w:rPr>
        <w:t>note</w:t>
      </w:r>
      <w:r>
        <w:rPr>
          <w:spacing w:val="-2"/>
          <w:sz w:val="24"/>
        </w:rPr>
        <w:t xml:space="preserve"> </w:t>
      </w:r>
      <w:r>
        <w:rPr>
          <w:sz w:val="24"/>
        </w:rPr>
        <w:t>that</w:t>
      </w:r>
      <w:r>
        <w:rPr>
          <w:spacing w:val="-2"/>
          <w:sz w:val="24"/>
        </w:rPr>
        <w:t xml:space="preserve"> </w:t>
      </w:r>
      <w:r>
        <w:rPr>
          <w:sz w:val="24"/>
        </w:rPr>
        <w:t>the</w:t>
      </w:r>
      <w:r>
        <w:rPr>
          <w:spacing w:val="-3"/>
          <w:sz w:val="24"/>
        </w:rPr>
        <w:t xml:space="preserve"> </w:t>
      </w:r>
      <w:r>
        <w:rPr>
          <w:sz w:val="24"/>
        </w:rPr>
        <w:t>factors</w:t>
      </w:r>
      <w:r>
        <w:rPr>
          <w:spacing w:val="-2"/>
          <w:sz w:val="24"/>
        </w:rPr>
        <w:t xml:space="preserve"> </w:t>
      </w:r>
      <w:r>
        <w:rPr>
          <w:sz w:val="24"/>
        </w:rPr>
        <w:t>influencing</w:t>
      </w:r>
      <w:r>
        <w:rPr>
          <w:spacing w:val="-5"/>
          <w:sz w:val="24"/>
        </w:rPr>
        <w:t xml:space="preserve"> </w:t>
      </w:r>
      <w:r>
        <w:rPr>
          <w:sz w:val="24"/>
        </w:rPr>
        <w:t>performance</w:t>
      </w:r>
      <w:r>
        <w:rPr>
          <w:spacing w:val="-1"/>
          <w:sz w:val="24"/>
        </w:rPr>
        <w:t xml:space="preserve"> </w:t>
      </w:r>
      <w:r>
        <w:rPr>
          <w:sz w:val="24"/>
        </w:rPr>
        <w:t>may</w:t>
      </w:r>
      <w:r>
        <w:rPr>
          <w:spacing w:val="-7"/>
          <w:sz w:val="24"/>
        </w:rPr>
        <w:t xml:space="preserve"> </w:t>
      </w:r>
      <w:r>
        <w:rPr>
          <w:sz w:val="24"/>
        </w:rPr>
        <w:t>vary</w:t>
      </w:r>
      <w:r>
        <w:rPr>
          <w:spacing w:val="-7"/>
          <w:sz w:val="24"/>
        </w:rPr>
        <w:t xml:space="preserve"> </w:t>
      </w:r>
      <w:r>
        <w:rPr>
          <w:sz w:val="24"/>
        </w:rPr>
        <w:t>over</w:t>
      </w:r>
      <w:r>
        <w:rPr>
          <w:spacing w:val="-2"/>
          <w:sz w:val="24"/>
        </w:rPr>
        <w:t xml:space="preserve"> </w:t>
      </w:r>
      <w:r>
        <w:rPr>
          <w:sz w:val="24"/>
        </w:rPr>
        <w:t>time</w:t>
      </w:r>
      <w:r>
        <w:rPr>
          <w:spacing w:val="-3"/>
          <w:sz w:val="24"/>
        </w:rPr>
        <w:t xml:space="preserve"> </w:t>
      </w:r>
      <w:r>
        <w:rPr>
          <w:sz w:val="24"/>
        </w:rPr>
        <w:t>as</w:t>
      </w:r>
      <w:r>
        <w:rPr>
          <w:spacing w:val="-2"/>
          <w:sz w:val="24"/>
        </w:rPr>
        <w:t xml:space="preserve"> </w:t>
      </w:r>
      <w:r>
        <w:rPr>
          <w:sz w:val="24"/>
        </w:rPr>
        <w:t>material ages or environmental conditions change. Key properties of insulation materials are:</w:t>
      </w:r>
    </w:p>
    <w:p w:rsidR="00D16EBE" w:rsidRDefault="00D16EBE">
      <w:pPr>
        <w:spacing w:line="307" w:lineRule="auto"/>
        <w:rPr>
          <w:sz w:val="24"/>
        </w:rPr>
        <w:sectPr w:rsidR="00D16EBE">
          <w:pgSz w:w="12240" w:h="15840"/>
          <w:pgMar w:top="14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Heading9"/>
        <w:spacing w:before="79"/>
        <w:ind w:left="619" w:firstLine="0"/>
      </w:pPr>
      <w:r>
        <w:lastRenderedPageBreak/>
        <w:t>Thermal</w:t>
      </w:r>
      <w:r>
        <w:rPr>
          <w:spacing w:val="-6"/>
        </w:rPr>
        <w:t xml:space="preserve"> </w:t>
      </w:r>
      <w:r>
        <w:rPr>
          <w:spacing w:val="-2"/>
        </w:rPr>
        <w:t>Conductivity</w:t>
      </w:r>
    </w:p>
    <w:p w:rsidR="00D16EBE" w:rsidRDefault="00DE53C9">
      <w:pPr>
        <w:spacing w:before="77" w:line="307" w:lineRule="auto"/>
        <w:ind w:left="619" w:right="116"/>
        <w:rPr>
          <w:sz w:val="24"/>
        </w:rPr>
      </w:pPr>
      <w:r>
        <w:rPr>
          <w:sz w:val="24"/>
        </w:rPr>
        <w:t>Thermal</w:t>
      </w:r>
      <w:r>
        <w:rPr>
          <w:spacing w:val="-3"/>
          <w:sz w:val="24"/>
        </w:rPr>
        <w:t xml:space="preserve"> </w:t>
      </w:r>
      <w:r>
        <w:rPr>
          <w:sz w:val="24"/>
        </w:rPr>
        <w:t>conductivity,</w:t>
      </w:r>
      <w:r>
        <w:rPr>
          <w:spacing w:val="80"/>
          <w:w w:val="150"/>
          <w:sz w:val="24"/>
        </w:rPr>
        <w:t xml:space="preserve"> </w:t>
      </w:r>
      <w:r>
        <w:rPr>
          <w:sz w:val="24"/>
        </w:rPr>
        <w:t>measured</w:t>
      </w:r>
      <w:r>
        <w:rPr>
          <w:spacing w:val="-3"/>
          <w:sz w:val="24"/>
        </w:rPr>
        <w:t xml:space="preserve"> </w:t>
      </w:r>
      <w:r>
        <w:rPr>
          <w:sz w:val="24"/>
        </w:rPr>
        <w:t>in</w:t>
      </w:r>
      <w:r>
        <w:rPr>
          <w:spacing w:val="-3"/>
          <w:sz w:val="24"/>
        </w:rPr>
        <w:t xml:space="preserve"> </w:t>
      </w:r>
      <w:r>
        <w:rPr>
          <w:sz w:val="24"/>
        </w:rPr>
        <w:t>W/mK</w:t>
      </w:r>
      <w:r>
        <w:rPr>
          <w:spacing w:val="-4"/>
          <w:sz w:val="24"/>
        </w:rPr>
        <w:t xml:space="preserve"> </w:t>
      </w:r>
      <w:r>
        <w:rPr>
          <w:sz w:val="24"/>
        </w:rPr>
        <w:t>describes</w:t>
      </w:r>
      <w:r>
        <w:rPr>
          <w:spacing w:val="-4"/>
          <w:sz w:val="24"/>
        </w:rPr>
        <w:t xml:space="preserve"> </w:t>
      </w:r>
      <w:r>
        <w:rPr>
          <w:sz w:val="24"/>
        </w:rPr>
        <w:t>how</w:t>
      </w:r>
      <w:r>
        <w:rPr>
          <w:spacing w:val="-4"/>
          <w:sz w:val="24"/>
        </w:rPr>
        <w:t xml:space="preserve"> </w:t>
      </w:r>
      <w:r>
        <w:rPr>
          <w:sz w:val="24"/>
        </w:rPr>
        <w:t>well</w:t>
      </w:r>
      <w:r>
        <w:rPr>
          <w:spacing w:val="-3"/>
          <w:sz w:val="24"/>
        </w:rPr>
        <w:t xml:space="preserve"> </w:t>
      </w:r>
      <w:r>
        <w:rPr>
          <w:sz w:val="24"/>
        </w:rPr>
        <w:t>a</w:t>
      </w:r>
      <w:r>
        <w:rPr>
          <w:spacing w:val="-4"/>
          <w:sz w:val="24"/>
        </w:rPr>
        <w:t xml:space="preserve"> </w:t>
      </w:r>
      <w:r>
        <w:rPr>
          <w:sz w:val="24"/>
        </w:rPr>
        <w:t>material</w:t>
      </w:r>
      <w:r>
        <w:rPr>
          <w:spacing w:val="-1"/>
          <w:sz w:val="24"/>
        </w:rPr>
        <w:t xml:space="preserve"> </w:t>
      </w:r>
      <w:r>
        <w:rPr>
          <w:sz w:val="24"/>
        </w:rPr>
        <w:t>conducts</w:t>
      </w:r>
      <w:r>
        <w:rPr>
          <w:spacing w:val="-4"/>
          <w:sz w:val="24"/>
        </w:rPr>
        <w:t xml:space="preserve"> </w:t>
      </w:r>
      <w:r>
        <w:rPr>
          <w:sz w:val="24"/>
        </w:rPr>
        <w:t>heat.</w:t>
      </w:r>
      <w:r>
        <w:rPr>
          <w:spacing w:val="-3"/>
          <w:sz w:val="24"/>
        </w:rPr>
        <w:t xml:space="preserve"> </w:t>
      </w:r>
      <w:r>
        <w:rPr>
          <w:sz w:val="24"/>
        </w:rPr>
        <w:t>Note</w:t>
      </w:r>
      <w:r>
        <w:rPr>
          <w:spacing w:val="-3"/>
          <w:sz w:val="24"/>
        </w:rPr>
        <w:t xml:space="preserve"> </w:t>
      </w:r>
      <w:r>
        <w:rPr>
          <w:sz w:val="24"/>
        </w:rPr>
        <w:t>that</w:t>
      </w:r>
      <w:r>
        <w:rPr>
          <w:spacing w:val="-3"/>
          <w:sz w:val="24"/>
        </w:rPr>
        <w:t xml:space="preserve"> </w:t>
      </w:r>
      <w:r>
        <w:rPr>
          <w:sz w:val="24"/>
        </w:rPr>
        <w:t>Fourier’s law applies for all matter, regardless of its state (solid, liquid, or gas), therefore, it is also defined for liquids and gases. It is the amount of heat (in watts) transferred through a square area of material of given thickness (in metres) due</w:t>
      </w:r>
      <w:r>
        <w:rPr>
          <w:spacing w:val="-2"/>
          <w:sz w:val="24"/>
        </w:rPr>
        <w:t xml:space="preserve"> </w:t>
      </w:r>
      <w:r>
        <w:rPr>
          <w:sz w:val="24"/>
        </w:rPr>
        <w:t>to a</w:t>
      </w:r>
      <w:r>
        <w:rPr>
          <w:spacing w:val="-1"/>
          <w:sz w:val="24"/>
        </w:rPr>
        <w:t xml:space="preserve"> </w:t>
      </w:r>
      <w:r>
        <w:rPr>
          <w:sz w:val="24"/>
        </w:rPr>
        <w:t>difference</w:t>
      </w:r>
      <w:r>
        <w:rPr>
          <w:spacing w:val="-1"/>
          <w:sz w:val="24"/>
        </w:rPr>
        <w:t xml:space="preserve"> </w:t>
      </w:r>
      <w:r>
        <w:rPr>
          <w:sz w:val="24"/>
        </w:rPr>
        <w:t>in temperature. The lower the</w:t>
      </w:r>
      <w:r>
        <w:rPr>
          <w:spacing w:val="-2"/>
          <w:sz w:val="24"/>
        </w:rPr>
        <w:t xml:space="preserve"> </w:t>
      </w:r>
      <w:r>
        <w:rPr>
          <w:sz w:val="24"/>
        </w:rPr>
        <w:t>thermal conductivity</w:t>
      </w:r>
      <w:r>
        <w:rPr>
          <w:spacing w:val="-5"/>
          <w:sz w:val="24"/>
        </w:rPr>
        <w:t xml:space="preserve"> </w:t>
      </w:r>
      <w:r>
        <w:rPr>
          <w:sz w:val="24"/>
        </w:rPr>
        <w:t>of the</w:t>
      </w:r>
      <w:r>
        <w:rPr>
          <w:spacing w:val="-2"/>
          <w:sz w:val="24"/>
        </w:rPr>
        <w:t xml:space="preserve"> </w:t>
      </w:r>
      <w:r>
        <w:rPr>
          <w:sz w:val="24"/>
        </w:rPr>
        <w:t>material the</w:t>
      </w:r>
      <w:r>
        <w:rPr>
          <w:spacing w:val="-1"/>
          <w:sz w:val="24"/>
        </w:rPr>
        <w:t xml:space="preserve"> </w:t>
      </w:r>
      <w:r>
        <w:rPr>
          <w:sz w:val="24"/>
        </w:rPr>
        <w:t>greater the material’s ability to resist heat transfer, and hence the greater the insulation’s effectiveness. In general, gases have a low thermal conductivity (e.g., air has 0.025 W/mK) whilst metals has a high values (e.g., copper has 400 W/mK). Commonly used insulants tend to have a thermal conductivity between 0.019 W/mK and 0.046 W/mK.</w:t>
      </w:r>
    </w:p>
    <w:p w:rsidR="00D16EBE" w:rsidRDefault="00DE53C9">
      <w:pPr>
        <w:pStyle w:val="Heading9"/>
        <w:spacing w:line="275" w:lineRule="exact"/>
        <w:ind w:left="619" w:firstLine="0"/>
      </w:pPr>
      <w:r>
        <w:t>R-Value</w:t>
      </w:r>
      <w:r>
        <w:rPr>
          <w:spacing w:val="-3"/>
        </w:rPr>
        <w:t xml:space="preserve"> </w:t>
      </w:r>
      <w:r>
        <w:t>–</w:t>
      </w:r>
      <w:r>
        <w:rPr>
          <w:spacing w:val="-2"/>
        </w:rPr>
        <w:t xml:space="preserve"> </w:t>
      </w:r>
      <w:r>
        <w:t>Thermal</w:t>
      </w:r>
      <w:r>
        <w:rPr>
          <w:spacing w:val="-2"/>
        </w:rPr>
        <w:t xml:space="preserve"> Resistance.</w:t>
      </w:r>
    </w:p>
    <w:p w:rsidR="00D16EBE" w:rsidRDefault="00DE53C9">
      <w:pPr>
        <w:spacing w:before="77" w:line="307" w:lineRule="auto"/>
        <w:ind w:left="619" w:right="130"/>
        <w:rPr>
          <w:sz w:val="24"/>
        </w:rPr>
      </w:pPr>
      <w:r>
        <w:rPr>
          <w:sz w:val="24"/>
        </w:rPr>
        <w:t>R-value</w:t>
      </w:r>
      <w:r>
        <w:rPr>
          <w:spacing w:val="-3"/>
          <w:sz w:val="24"/>
        </w:rPr>
        <w:t xml:space="preserve"> </w:t>
      </w:r>
      <w:r>
        <w:rPr>
          <w:sz w:val="24"/>
        </w:rPr>
        <w:t>(thermal</w:t>
      </w:r>
      <w:r>
        <w:rPr>
          <w:spacing w:val="-3"/>
          <w:sz w:val="24"/>
        </w:rPr>
        <w:t xml:space="preserve"> </w:t>
      </w:r>
      <w:r>
        <w:rPr>
          <w:sz w:val="24"/>
        </w:rPr>
        <w:t>insulance</w:t>
      </w:r>
      <w:r>
        <w:rPr>
          <w:spacing w:val="-4"/>
          <w:sz w:val="24"/>
        </w:rPr>
        <w:t xml:space="preserve"> </w:t>
      </w:r>
      <w:r>
        <w:rPr>
          <w:sz w:val="24"/>
        </w:rPr>
        <w:t>factor)</w:t>
      </w:r>
      <w:r>
        <w:rPr>
          <w:spacing w:val="-4"/>
          <w:sz w:val="24"/>
        </w:rPr>
        <w:t xml:space="preserve"> </w:t>
      </w:r>
      <w:r>
        <w:rPr>
          <w:sz w:val="24"/>
        </w:rPr>
        <w:t>is</w:t>
      </w:r>
      <w:r>
        <w:rPr>
          <w:spacing w:val="-3"/>
          <w:sz w:val="24"/>
        </w:rPr>
        <w:t xml:space="preserve"> </w:t>
      </w:r>
      <w:r>
        <w:rPr>
          <w:sz w:val="24"/>
        </w:rPr>
        <w:t>a</w:t>
      </w:r>
      <w:r>
        <w:rPr>
          <w:spacing w:val="-3"/>
          <w:sz w:val="24"/>
        </w:rPr>
        <w:t xml:space="preserve"> </w:t>
      </w:r>
      <w:r>
        <w:rPr>
          <w:sz w:val="24"/>
        </w:rPr>
        <w:t>measure</w:t>
      </w:r>
      <w:r>
        <w:rPr>
          <w:spacing w:val="-4"/>
          <w:sz w:val="24"/>
        </w:rPr>
        <w:t xml:space="preserve"> </w:t>
      </w:r>
      <w:r>
        <w:rPr>
          <w:sz w:val="24"/>
        </w:rPr>
        <w:t>of</w:t>
      </w:r>
      <w:r>
        <w:rPr>
          <w:spacing w:val="-2"/>
          <w:sz w:val="24"/>
        </w:rPr>
        <w:t xml:space="preserve"> </w:t>
      </w:r>
      <w:r>
        <w:rPr>
          <w:sz w:val="24"/>
        </w:rPr>
        <w:t>thermal</w:t>
      </w:r>
      <w:r>
        <w:rPr>
          <w:spacing w:val="-3"/>
          <w:sz w:val="24"/>
        </w:rPr>
        <w:t xml:space="preserve"> </w:t>
      </w:r>
      <w:r>
        <w:rPr>
          <w:sz w:val="24"/>
        </w:rPr>
        <w:t>resistance.</w:t>
      </w:r>
      <w:r>
        <w:rPr>
          <w:spacing w:val="-3"/>
          <w:sz w:val="24"/>
        </w:rPr>
        <w:t xml:space="preserve"> </w:t>
      </w:r>
      <w:r>
        <w:rPr>
          <w:sz w:val="24"/>
        </w:rPr>
        <w:t>The</w:t>
      </w:r>
      <w:r>
        <w:rPr>
          <w:spacing w:val="-3"/>
          <w:sz w:val="24"/>
        </w:rPr>
        <w:t xml:space="preserve"> </w:t>
      </w:r>
      <w:r>
        <w:rPr>
          <w:sz w:val="24"/>
        </w:rPr>
        <w:t>higher</w:t>
      </w:r>
      <w:r>
        <w:rPr>
          <w:spacing w:val="-3"/>
          <w:sz w:val="24"/>
        </w:rPr>
        <w:t xml:space="preserve"> </w:t>
      </w:r>
      <w:r>
        <w:rPr>
          <w:sz w:val="24"/>
        </w:rPr>
        <w:t>the</w:t>
      </w:r>
      <w:r>
        <w:rPr>
          <w:spacing w:val="-4"/>
          <w:sz w:val="24"/>
        </w:rPr>
        <w:t xml:space="preserve"> </w:t>
      </w:r>
      <w:r>
        <w:rPr>
          <w:sz w:val="24"/>
        </w:rPr>
        <w:t>R-value,</w:t>
      </w:r>
      <w:r>
        <w:rPr>
          <w:spacing w:val="-3"/>
          <w:sz w:val="24"/>
        </w:rPr>
        <w:t xml:space="preserve"> </w:t>
      </w:r>
      <w:r>
        <w:rPr>
          <w:sz w:val="24"/>
        </w:rPr>
        <w:t>the</w:t>
      </w:r>
      <w:r>
        <w:rPr>
          <w:spacing w:val="-2"/>
          <w:sz w:val="24"/>
        </w:rPr>
        <w:t xml:space="preserve"> </w:t>
      </w:r>
      <w:r>
        <w:rPr>
          <w:sz w:val="24"/>
        </w:rPr>
        <w:t>greater</w:t>
      </w:r>
      <w:r>
        <w:rPr>
          <w:spacing w:val="-3"/>
          <w:sz w:val="24"/>
        </w:rPr>
        <w:t xml:space="preserve"> </w:t>
      </w:r>
      <w:r>
        <w:rPr>
          <w:sz w:val="24"/>
        </w:rPr>
        <w:t>the insulating effectiveness. Thermal insulance has the units [(m2.K)/W] in SI units or [(ft2·°F·hr)/Btu] in imperial units. It is the thermal resistance of unit area of a material. The R-value depends on the type of insulation, its thickness, and its density. An area and a temperature difference is required to solve for heat transferred. The construction industry makes use of units such as the R-value (resistance), which is expressed as the thickness of the material normalized to the thermal conductivity, and under uniform conditions it is the ratio of the temperature difference across an insulator and the heat flux density through</w:t>
      </w:r>
      <w:r>
        <w:rPr>
          <w:spacing w:val="40"/>
          <w:sz w:val="24"/>
        </w:rPr>
        <w:t xml:space="preserve"> </w:t>
      </w:r>
      <w:r>
        <w:rPr>
          <w:sz w:val="24"/>
        </w:rPr>
        <w:t>it: R(x) = ∆T/q. The higher the R-value, the more a material prevents heat transfer. As can be seen, the resistance is dependent on the thickness of the product.</w:t>
      </w:r>
    </w:p>
    <w:p w:rsidR="00D16EBE" w:rsidRDefault="00DE53C9">
      <w:pPr>
        <w:pStyle w:val="Heading9"/>
        <w:spacing w:line="275" w:lineRule="exact"/>
        <w:ind w:left="619" w:firstLine="0"/>
      </w:pPr>
      <w:r>
        <w:t>U-value</w:t>
      </w:r>
      <w:r>
        <w:rPr>
          <w:spacing w:val="-3"/>
        </w:rPr>
        <w:t xml:space="preserve"> </w:t>
      </w:r>
      <w:r>
        <w:t>–</w:t>
      </w:r>
      <w:r>
        <w:rPr>
          <w:spacing w:val="-2"/>
        </w:rPr>
        <w:t xml:space="preserve"> </w:t>
      </w:r>
      <w:r>
        <w:t>Thermal</w:t>
      </w:r>
      <w:r>
        <w:rPr>
          <w:spacing w:val="-1"/>
        </w:rPr>
        <w:t xml:space="preserve"> </w:t>
      </w:r>
      <w:r>
        <w:rPr>
          <w:spacing w:val="-2"/>
        </w:rPr>
        <w:t>Transmittance.</w:t>
      </w:r>
    </w:p>
    <w:p w:rsidR="00D16EBE" w:rsidRDefault="00DE53C9">
      <w:pPr>
        <w:spacing w:before="77" w:line="307" w:lineRule="auto"/>
        <w:ind w:left="619" w:right="179"/>
        <w:rPr>
          <w:sz w:val="24"/>
        </w:rPr>
      </w:pPr>
      <w:r>
        <w:rPr>
          <w:sz w:val="24"/>
        </w:rPr>
        <w:t>Thermal Transmittance describes how well the material conducts heat.</w:t>
      </w:r>
      <w:r>
        <w:rPr>
          <w:spacing w:val="80"/>
          <w:sz w:val="24"/>
        </w:rPr>
        <w:t xml:space="preserve"> </w:t>
      </w:r>
      <w:r>
        <w:rPr>
          <w:sz w:val="24"/>
        </w:rPr>
        <w:t>Thermal Transmittance is the inverse</w:t>
      </w:r>
      <w:r>
        <w:rPr>
          <w:spacing w:val="-3"/>
          <w:sz w:val="24"/>
        </w:rPr>
        <w:t xml:space="preserve"> </w:t>
      </w:r>
      <w:r>
        <w:rPr>
          <w:sz w:val="24"/>
        </w:rPr>
        <w:t>of</w:t>
      </w:r>
      <w:r>
        <w:rPr>
          <w:spacing w:val="-2"/>
          <w:sz w:val="24"/>
        </w:rPr>
        <w:t xml:space="preserve"> </w:t>
      </w:r>
      <w:r>
        <w:rPr>
          <w:sz w:val="24"/>
        </w:rPr>
        <w:t>the</w:t>
      </w:r>
      <w:r>
        <w:rPr>
          <w:spacing w:val="-4"/>
          <w:sz w:val="24"/>
        </w:rPr>
        <w:t xml:space="preserve"> </w:t>
      </w:r>
      <w:r>
        <w:rPr>
          <w:sz w:val="24"/>
        </w:rPr>
        <w:t>R-value</w:t>
      </w:r>
      <w:r>
        <w:rPr>
          <w:spacing w:val="-2"/>
          <w:sz w:val="24"/>
        </w:rPr>
        <w:t xml:space="preserve"> </w:t>
      </w:r>
      <w:r>
        <w:rPr>
          <w:sz w:val="24"/>
        </w:rPr>
        <w:t>(i.e.,</w:t>
      </w:r>
      <w:r>
        <w:rPr>
          <w:spacing w:val="-2"/>
          <w:sz w:val="24"/>
        </w:rPr>
        <w:t xml:space="preserve"> </w:t>
      </w:r>
      <w:r>
        <w:rPr>
          <w:sz w:val="24"/>
        </w:rPr>
        <w:t>1/R)</w:t>
      </w:r>
      <w:r>
        <w:rPr>
          <w:spacing w:val="-2"/>
          <w:sz w:val="24"/>
        </w:rPr>
        <w:t xml:space="preserve"> </w:t>
      </w:r>
      <w:r>
        <w:rPr>
          <w:sz w:val="24"/>
        </w:rPr>
        <w:t>and</w:t>
      </w:r>
      <w:r>
        <w:rPr>
          <w:spacing w:val="-2"/>
          <w:sz w:val="24"/>
        </w:rPr>
        <w:t xml:space="preserve"> </w:t>
      </w:r>
      <w:r>
        <w:rPr>
          <w:sz w:val="24"/>
        </w:rPr>
        <w:t>the</w:t>
      </w:r>
      <w:r>
        <w:rPr>
          <w:spacing w:val="-2"/>
          <w:sz w:val="24"/>
        </w:rPr>
        <w:t xml:space="preserve"> </w:t>
      </w:r>
      <w:r>
        <w:rPr>
          <w:sz w:val="24"/>
        </w:rPr>
        <w:t>lower</w:t>
      </w:r>
      <w:r>
        <w:rPr>
          <w:spacing w:val="-2"/>
          <w:sz w:val="24"/>
        </w:rPr>
        <w:t xml:space="preserve"> </w:t>
      </w:r>
      <w:r>
        <w:rPr>
          <w:sz w:val="24"/>
        </w:rPr>
        <w:t>the</w:t>
      </w:r>
      <w:r>
        <w:rPr>
          <w:spacing w:val="-1"/>
          <w:sz w:val="24"/>
        </w:rPr>
        <w:t xml:space="preserve"> </w:t>
      </w:r>
      <w:r>
        <w:rPr>
          <w:sz w:val="24"/>
        </w:rPr>
        <w:t>U-value</w:t>
      </w:r>
      <w:r>
        <w:rPr>
          <w:spacing w:val="-2"/>
          <w:sz w:val="24"/>
        </w:rPr>
        <w:t xml:space="preserve"> </w:t>
      </w:r>
      <w:r>
        <w:rPr>
          <w:sz w:val="24"/>
        </w:rPr>
        <w:t>the</w:t>
      </w:r>
      <w:r>
        <w:rPr>
          <w:spacing w:val="-3"/>
          <w:sz w:val="24"/>
        </w:rPr>
        <w:t xml:space="preserve"> </w:t>
      </w:r>
      <w:r>
        <w:rPr>
          <w:sz w:val="24"/>
        </w:rPr>
        <w:t>better</w:t>
      </w:r>
      <w:r>
        <w:rPr>
          <w:spacing w:val="-4"/>
          <w:sz w:val="24"/>
        </w:rPr>
        <w:t xml:space="preserve"> </w:t>
      </w:r>
      <w:r>
        <w:rPr>
          <w:sz w:val="24"/>
        </w:rPr>
        <w:t>the</w:t>
      </w:r>
      <w:r>
        <w:rPr>
          <w:spacing w:val="-2"/>
          <w:sz w:val="24"/>
        </w:rPr>
        <w:t xml:space="preserve"> </w:t>
      </w:r>
      <w:r>
        <w:rPr>
          <w:sz w:val="24"/>
        </w:rPr>
        <w:t>insulation.</w:t>
      </w:r>
      <w:r>
        <w:rPr>
          <w:spacing w:val="-2"/>
          <w:sz w:val="24"/>
        </w:rPr>
        <w:t xml:space="preserve"> </w:t>
      </w:r>
      <w:r>
        <w:rPr>
          <w:sz w:val="24"/>
        </w:rPr>
        <w:t>The</w:t>
      </w:r>
      <w:r>
        <w:rPr>
          <w:spacing w:val="-2"/>
          <w:sz w:val="24"/>
        </w:rPr>
        <w:t xml:space="preserve"> </w:t>
      </w:r>
      <w:r>
        <w:rPr>
          <w:sz w:val="24"/>
        </w:rPr>
        <w:t>U-value</w:t>
      </w:r>
      <w:r>
        <w:rPr>
          <w:spacing w:val="-2"/>
          <w:sz w:val="24"/>
        </w:rPr>
        <w:t xml:space="preserve"> </w:t>
      </w:r>
      <w:r>
        <w:rPr>
          <w:sz w:val="24"/>
        </w:rPr>
        <w:t>is defined by an expression analogous to Newton’s law of cooling.</w:t>
      </w:r>
    </w:p>
    <w:p w:rsidR="00D16EBE" w:rsidRDefault="00DE53C9">
      <w:pPr>
        <w:pStyle w:val="Heading9"/>
        <w:spacing w:line="275" w:lineRule="exact"/>
        <w:ind w:left="619" w:firstLine="0"/>
      </w:pPr>
      <w:r>
        <w:t>Surface</w:t>
      </w:r>
      <w:r>
        <w:rPr>
          <w:spacing w:val="-2"/>
        </w:rPr>
        <w:t xml:space="preserve"> Emissivity.</w:t>
      </w:r>
    </w:p>
    <w:p w:rsidR="00D16EBE" w:rsidRDefault="00DE53C9">
      <w:pPr>
        <w:spacing w:before="77" w:line="307" w:lineRule="auto"/>
        <w:ind w:left="619" w:right="145"/>
        <w:rPr>
          <w:sz w:val="24"/>
        </w:rPr>
      </w:pPr>
      <w:r>
        <w:rPr>
          <w:sz w:val="24"/>
        </w:rPr>
        <w:t>As was written, heat transfer through any of these insulation systems may include several modes: conduction through the solid materials, conduction or convection through the air in the void spaces and radiation exchange between the surfaces of the solid matrix. Therefore the emissivity of a material plays also</w:t>
      </w:r>
      <w:r>
        <w:rPr>
          <w:spacing w:val="-2"/>
          <w:sz w:val="24"/>
        </w:rPr>
        <w:t xml:space="preserve"> </w:t>
      </w:r>
      <w:r>
        <w:rPr>
          <w:sz w:val="24"/>
        </w:rPr>
        <w:t>very</w:t>
      </w:r>
      <w:r>
        <w:rPr>
          <w:spacing w:val="-7"/>
          <w:sz w:val="24"/>
        </w:rPr>
        <w:t xml:space="preserve"> </w:t>
      </w:r>
      <w:r>
        <w:rPr>
          <w:sz w:val="24"/>
        </w:rPr>
        <w:t>important</w:t>
      </w:r>
      <w:r>
        <w:rPr>
          <w:spacing w:val="-2"/>
          <w:sz w:val="24"/>
        </w:rPr>
        <w:t xml:space="preserve"> </w:t>
      </w:r>
      <w:r>
        <w:rPr>
          <w:sz w:val="24"/>
        </w:rPr>
        <w:t>role.</w:t>
      </w:r>
      <w:r>
        <w:rPr>
          <w:spacing w:val="-1"/>
          <w:sz w:val="24"/>
        </w:rPr>
        <w:t xml:space="preserve"> </w:t>
      </w:r>
      <w:r>
        <w:rPr>
          <w:sz w:val="24"/>
        </w:rPr>
        <w:t>The</w:t>
      </w:r>
      <w:r>
        <w:rPr>
          <w:spacing w:val="-4"/>
          <w:sz w:val="24"/>
        </w:rPr>
        <w:t xml:space="preserve"> </w:t>
      </w:r>
      <w:r>
        <w:rPr>
          <w:sz w:val="24"/>
        </w:rPr>
        <w:t>emissivity,</w:t>
      </w:r>
      <w:r>
        <w:rPr>
          <w:spacing w:val="-2"/>
          <w:sz w:val="24"/>
        </w:rPr>
        <w:t xml:space="preserve"> </w:t>
      </w:r>
      <w:r>
        <w:rPr>
          <w:sz w:val="24"/>
        </w:rPr>
        <w:t>ε,</w:t>
      </w:r>
      <w:r>
        <w:rPr>
          <w:spacing w:val="-2"/>
          <w:sz w:val="24"/>
        </w:rPr>
        <w:t xml:space="preserve"> </w:t>
      </w:r>
      <w:r>
        <w:rPr>
          <w:sz w:val="24"/>
        </w:rPr>
        <w:t>of</w:t>
      </w:r>
      <w:r>
        <w:rPr>
          <w:spacing w:val="-3"/>
          <w:sz w:val="24"/>
        </w:rPr>
        <w:t xml:space="preserve"> </w:t>
      </w:r>
      <w:r>
        <w:rPr>
          <w:sz w:val="24"/>
        </w:rPr>
        <w:t>the</w:t>
      </w:r>
      <w:r>
        <w:rPr>
          <w:spacing w:val="-1"/>
          <w:sz w:val="24"/>
        </w:rPr>
        <w:t xml:space="preserve"> </w:t>
      </w:r>
      <w:r>
        <w:rPr>
          <w:sz w:val="24"/>
        </w:rPr>
        <w:t>surface</w:t>
      </w:r>
      <w:r>
        <w:rPr>
          <w:spacing w:val="-3"/>
          <w:sz w:val="24"/>
        </w:rPr>
        <w:t xml:space="preserve"> </w:t>
      </w:r>
      <w:r>
        <w:rPr>
          <w:sz w:val="24"/>
        </w:rPr>
        <w:t>of</w:t>
      </w:r>
      <w:r>
        <w:rPr>
          <w:spacing w:val="-2"/>
          <w:sz w:val="24"/>
        </w:rPr>
        <w:t xml:space="preserve"> </w:t>
      </w:r>
      <w:r>
        <w:rPr>
          <w:sz w:val="24"/>
        </w:rPr>
        <w:t>a</w:t>
      </w:r>
      <w:r>
        <w:rPr>
          <w:spacing w:val="-4"/>
          <w:sz w:val="24"/>
        </w:rPr>
        <w:t xml:space="preserve"> </w:t>
      </w:r>
      <w:r>
        <w:rPr>
          <w:sz w:val="24"/>
        </w:rPr>
        <w:t>material</w:t>
      </w:r>
      <w:r>
        <w:rPr>
          <w:spacing w:val="-2"/>
          <w:sz w:val="24"/>
        </w:rPr>
        <w:t xml:space="preserve"> </w:t>
      </w:r>
      <w:r>
        <w:rPr>
          <w:sz w:val="24"/>
        </w:rPr>
        <w:t>is</w:t>
      </w:r>
      <w:r>
        <w:rPr>
          <w:spacing w:val="-2"/>
          <w:sz w:val="24"/>
        </w:rPr>
        <w:t xml:space="preserve"> </w:t>
      </w:r>
      <w:r>
        <w:rPr>
          <w:sz w:val="24"/>
        </w:rPr>
        <w:t>its</w:t>
      </w:r>
      <w:r>
        <w:rPr>
          <w:spacing w:val="-3"/>
          <w:sz w:val="24"/>
        </w:rPr>
        <w:t xml:space="preserve"> </w:t>
      </w:r>
      <w:r>
        <w:rPr>
          <w:sz w:val="24"/>
        </w:rPr>
        <w:t>effectiveness</w:t>
      </w:r>
      <w:r>
        <w:rPr>
          <w:spacing w:val="-2"/>
          <w:sz w:val="24"/>
        </w:rPr>
        <w:t xml:space="preserve"> </w:t>
      </w:r>
      <w:r>
        <w:rPr>
          <w:sz w:val="24"/>
        </w:rPr>
        <w:t>in</w:t>
      </w:r>
      <w:r>
        <w:rPr>
          <w:spacing w:val="-2"/>
          <w:sz w:val="24"/>
        </w:rPr>
        <w:t xml:space="preserve"> </w:t>
      </w:r>
      <w:r>
        <w:rPr>
          <w:sz w:val="24"/>
        </w:rPr>
        <w:t>emitting</w:t>
      </w:r>
      <w:r>
        <w:rPr>
          <w:spacing w:val="-4"/>
          <w:sz w:val="24"/>
        </w:rPr>
        <w:t xml:space="preserve"> </w:t>
      </w:r>
      <w:r>
        <w:rPr>
          <w:sz w:val="24"/>
        </w:rPr>
        <w:t>energy as thermal radiation and varies between 0.0 and 1.0. Emissivity</w:t>
      </w:r>
      <w:r>
        <w:rPr>
          <w:spacing w:val="-5"/>
          <w:sz w:val="24"/>
        </w:rPr>
        <w:t xml:space="preserve"> </w:t>
      </w:r>
      <w:r>
        <w:rPr>
          <w:sz w:val="24"/>
        </w:rPr>
        <w:t>is simply</w:t>
      </w:r>
      <w:r>
        <w:rPr>
          <w:spacing w:val="-2"/>
          <w:sz w:val="24"/>
        </w:rPr>
        <w:t xml:space="preserve"> </w:t>
      </w:r>
      <w:r>
        <w:rPr>
          <w:sz w:val="24"/>
        </w:rPr>
        <w:t>a factor by</w:t>
      </w:r>
      <w:r>
        <w:rPr>
          <w:spacing w:val="-2"/>
          <w:sz w:val="24"/>
        </w:rPr>
        <w:t xml:space="preserve"> </w:t>
      </w:r>
      <w:r>
        <w:rPr>
          <w:sz w:val="24"/>
        </w:rPr>
        <w:t>which we multiply</w:t>
      </w:r>
      <w:r>
        <w:rPr>
          <w:spacing w:val="-2"/>
          <w:sz w:val="24"/>
        </w:rPr>
        <w:t xml:space="preserve"> </w:t>
      </w:r>
      <w:r>
        <w:rPr>
          <w:sz w:val="24"/>
        </w:rPr>
        <w:t>the black body heat transfer to take into account that the black body is the ideal case. The surface of a blackbody emits thermal radiation at the rate of approximately 448 watts per square metre at room temperature (25 °C, 298.15 K). Real objects with emissivities less than 1.0 (e.g., aluminium foil) emit radiation at correspondingly lower rates (e.g., 448 x 0.07 = 31.4 W/m2).</w:t>
      </w:r>
    </w:p>
    <w:p w:rsidR="00D16EBE" w:rsidRDefault="00DE53C9">
      <w:pPr>
        <w:pStyle w:val="Heading9"/>
        <w:spacing w:line="275" w:lineRule="exact"/>
        <w:ind w:left="619" w:firstLine="0"/>
      </w:pPr>
      <w:r>
        <w:t>Fire</w:t>
      </w:r>
      <w:r>
        <w:rPr>
          <w:spacing w:val="-3"/>
        </w:rPr>
        <w:t xml:space="preserve"> </w:t>
      </w:r>
      <w:r>
        <w:rPr>
          <w:spacing w:val="-2"/>
        </w:rPr>
        <w:t>resisitance.</w:t>
      </w:r>
    </w:p>
    <w:p w:rsidR="00D16EBE" w:rsidRDefault="00DE53C9">
      <w:pPr>
        <w:spacing w:before="76" w:line="307" w:lineRule="auto"/>
        <w:ind w:left="619"/>
        <w:rPr>
          <w:sz w:val="24"/>
        </w:rPr>
      </w:pPr>
      <w:r>
        <w:rPr>
          <w:b/>
          <w:sz w:val="24"/>
        </w:rPr>
        <w:t>Thermal</w:t>
      </w:r>
      <w:r>
        <w:rPr>
          <w:b/>
          <w:spacing w:val="-4"/>
          <w:sz w:val="24"/>
        </w:rPr>
        <w:t xml:space="preserve"> </w:t>
      </w:r>
      <w:r>
        <w:rPr>
          <w:b/>
          <w:sz w:val="24"/>
        </w:rPr>
        <w:t>insulating</w:t>
      </w:r>
      <w:r>
        <w:rPr>
          <w:b/>
          <w:spacing w:val="-4"/>
          <w:sz w:val="24"/>
        </w:rPr>
        <w:t xml:space="preserve"> </w:t>
      </w:r>
      <w:r>
        <w:rPr>
          <w:b/>
          <w:sz w:val="24"/>
        </w:rPr>
        <w:t>materials</w:t>
      </w:r>
      <w:r>
        <w:rPr>
          <w:b/>
          <w:spacing w:val="-2"/>
          <w:sz w:val="24"/>
        </w:rPr>
        <w:t xml:space="preserve"> </w:t>
      </w:r>
      <w:r>
        <w:rPr>
          <w:b/>
          <w:sz w:val="24"/>
        </w:rPr>
        <w:t>must</w:t>
      </w:r>
      <w:r>
        <w:rPr>
          <w:b/>
          <w:spacing w:val="-4"/>
          <w:sz w:val="24"/>
        </w:rPr>
        <w:t xml:space="preserve"> </w:t>
      </w:r>
      <w:r>
        <w:rPr>
          <w:b/>
          <w:sz w:val="24"/>
        </w:rPr>
        <w:t>have</w:t>
      </w:r>
      <w:r>
        <w:rPr>
          <w:b/>
          <w:spacing w:val="-4"/>
          <w:sz w:val="24"/>
        </w:rPr>
        <w:t xml:space="preserve"> </w:t>
      </w:r>
      <w:r>
        <w:rPr>
          <w:b/>
          <w:sz w:val="24"/>
        </w:rPr>
        <w:t>a</w:t>
      </w:r>
      <w:r>
        <w:rPr>
          <w:b/>
          <w:spacing w:val="-4"/>
          <w:sz w:val="24"/>
        </w:rPr>
        <w:t xml:space="preserve"> </w:t>
      </w:r>
      <w:r>
        <w:rPr>
          <w:b/>
          <w:sz w:val="24"/>
        </w:rPr>
        <w:t>fire</w:t>
      </w:r>
      <w:r>
        <w:rPr>
          <w:b/>
          <w:spacing w:val="-6"/>
          <w:sz w:val="24"/>
        </w:rPr>
        <w:t xml:space="preserve"> </w:t>
      </w:r>
      <w:r>
        <w:rPr>
          <w:b/>
          <w:sz w:val="24"/>
        </w:rPr>
        <w:t>resistance</w:t>
      </w:r>
      <w:r>
        <w:rPr>
          <w:b/>
          <w:spacing w:val="-6"/>
          <w:sz w:val="24"/>
        </w:rPr>
        <w:t xml:space="preserve"> </w:t>
      </w:r>
      <w:r>
        <w:rPr>
          <w:b/>
          <w:sz w:val="24"/>
        </w:rPr>
        <w:t xml:space="preserve">classification. </w:t>
      </w:r>
      <w:r>
        <w:rPr>
          <w:sz w:val="24"/>
        </w:rPr>
        <w:t>This</w:t>
      </w:r>
      <w:r>
        <w:rPr>
          <w:spacing w:val="-4"/>
          <w:sz w:val="24"/>
        </w:rPr>
        <w:t xml:space="preserve"> </w:t>
      </w:r>
      <w:r>
        <w:rPr>
          <w:sz w:val="24"/>
        </w:rPr>
        <w:t>classification</w:t>
      </w:r>
      <w:r>
        <w:rPr>
          <w:spacing w:val="-4"/>
          <w:sz w:val="24"/>
        </w:rPr>
        <w:t xml:space="preserve"> </w:t>
      </w:r>
      <w:r>
        <w:rPr>
          <w:sz w:val="24"/>
        </w:rPr>
        <w:t>is</w:t>
      </w:r>
      <w:r>
        <w:rPr>
          <w:spacing w:val="-4"/>
          <w:sz w:val="24"/>
        </w:rPr>
        <w:t xml:space="preserve"> </w:t>
      </w:r>
      <w:r>
        <w:rPr>
          <w:sz w:val="24"/>
        </w:rPr>
        <w:t>important because it can be of influence on the application of insulating materials. Normally the fire resistance</w:t>
      </w:r>
    </w:p>
    <w:p w:rsidR="00D16EBE" w:rsidRDefault="00D16EBE">
      <w:pPr>
        <w:spacing w:line="307" w:lineRule="auto"/>
        <w:rPr>
          <w:sz w:val="24"/>
        </w:rPr>
        <w:sectPr w:rsidR="00D16EBE">
          <w:pgSz w:w="12240" w:h="15840"/>
          <w:pgMar w:top="14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79" w:line="307" w:lineRule="auto"/>
        <w:ind w:left="619"/>
        <w:rPr>
          <w:sz w:val="24"/>
        </w:rPr>
      </w:pPr>
      <w:r>
        <w:rPr>
          <w:sz w:val="24"/>
        </w:rPr>
        <w:lastRenderedPageBreak/>
        <w:t>classification</w:t>
      </w:r>
      <w:r>
        <w:rPr>
          <w:spacing w:val="-2"/>
          <w:sz w:val="24"/>
        </w:rPr>
        <w:t xml:space="preserve"> </w:t>
      </w:r>
      <w:r>
        <w:rPr>
          <w:sz w:val="24"/>
        </w:rPr>
        <w:t>is</w:t>
      </w:r>
      <w:r>
        <w:rPr>
          <w:spacing w:val="-2"/>
          <w:sz w:val="24"/>
        </w:rPr>
        <w:t xml:space="preserve"> </w:t>
      </w:r>
      <w:r>
        <w:rPr>
          <w:sz w:val="24"/>
        </w:rPr>
        <w:t>followed by</w:t>
      </w:r>
      <w:r>
        <w:rPr>
          <w:spacing w:val="-7"/>
          <w:sz w:val="24"/>
        </w:rPr>
        <w:t xml:space="preserve"> </w:t>
      </w:r>
      <w:r>
        <w:rPr>
          <w:sz w:val="24"/>
        </w:rPr>
        <w:t>as a</w:t>
      </w:r>
      <w:r>
        <w:rPr>
          <w:spacing w:val="-3"/>
          <w:sz w:val="24"/>
        </w:rPr>
        <w:t xml:space="preserve"> </w:t>
      </w:r>
      <w:r>
        <w:rPr>
          <w:sz w:val="24"/>
        </w:rPr>
        <w:t>time</w:t>
      </w:r>
      <w:r>
        <w:rPr>
          <w:spacing w:val="-2"/>
          <w:sz w:val="24"/>
        </w:rPr>
        <w:t xml:space="preserve"> </w:t>
      </w:r>
      <w:r>
        <w:rPr>
          <w:sz w:val="24"/>
        </w:rPr>
        <w:t>limit</w:t>
      </w:r>
      <w:r>
        <w:rPr>
          <w:spacing w:val="-2"/>
          <w:sz w:val="24"/>
        </w:rPr>
        <w:t xml:space="preserve"> </w:t>
      </w:r>
      <w:r>
        <w:rPr>
          <w:sz w:val="24"/>
        </w:rPr>
        <w:t>in</w:t>
      </w:r>
      <w:r>
        <w:rPr>
          <w:spacing w:val="-2"/>
          <w:sz w:val="24"/>
        </w:rPr>
        <w:t xml:space="preserve"> </w:t>
      </w:r>
      <w:r>
        <w:rPr>
          <w:sz w:val="24"/>
        </w:rPr>
        <w:t>minutes</w:t>
      </w:r>
      <w:r>
        <w:rPr>
          <w:spacing w:val="-2"/>
          <w:sz w:val="24"/>
        </w:rPr>
        <w:t xml:space="preserve"> </w:t>
      </w:r>
      <w:r>
        <w:rPr>
          <w:sz w:val="24"/>
        </w:rPr>
        <w:t>15,</w:t>
      </w:r>
      <w:r>
        <w:rPr>
          <w:spacing w:val="-2"/>
          <w:sz w:val="24"/>
        </w:rPr>
        <w:t xml:space="preserve"> </w:t>
      </w:r>
      <w:r>
        <w:rPr>
          <w:sz w:val="24"/>
        </w:rPr>
        <w:t>30,</w:t>
      </w:r>
      <w:r>
        <w:rPr>
          <w:spacing w:val="-2"/>
          <w:sz w:val="24"/>
        </w:rPr>
        <w:t xml:space="preserve"> </w:t>
      </w:r>
      <w:r>
        <w:rPr>
          <w:sz w:val="24"/>
        </w:rPr>
        <w:t>45,</w:t>
      </w:r>
      <w:r>
        <w:rPr>
          <w:spacing w:val="-2"/>
          <w:sz w:val="24"/>
        </w:rPr>
        <w:t xml:space="preserve"> </w:t>
      </w:r>
      <w:r>
        <w:rPr>
          <w:sz w:val="24"/>
        </w:rPr>
        <w:t>60,</w:t>
      </w:r>
      <w:r>
        <w:rPr>
          <w:spacing w:val="-2"/>
          <w:sz w:val="24"/>
        </w:rPr>
        <w:t xml:space="preserve"> </w:t>
      </w:r>
      <w:r>
        <w:rPr>
          <w:sz w:val="24"/>
        </w:rPr>
        <w:t>90,</w:t>
      </w:r>
      <w:r>
        <w:rPr>
          <w:spacing w:val="-2"/>
          <w:sz w:val="24"/>
        </w:rPr>
        <w:t xml:space="preserve"> </w:t>
      </w:r>
      <w:r>
        <w:rPr>
          <w:sz w:val="24"/>
        </w:rPr>
        <w:t>120,</w:t>
      </w:r>
      <w:r>
        <w:rPr>
          <w:spacing w:val="-2"/>
          <w:sz w:val="24"/>
        </w:rPr>
        <w:t xml:space="preserve"> </w:t>
      </w:r>
      <w:r>
        <w:rPr>
          <w:sz w:val="24"/>
        </w:rPr>
        <w:t>180,</w:t>
      </w:r>
      <w:r>
        <w:rPr>
          <w:spacing w:val="-2"/>
          <w:sz w:val="24"/>
        </w:rPr>
        <w:t xml:space="preserve"> </w:t>
      </w:r>
      <w:r>
        <w:rPr>
          <w:sz w:val="24"/>
        </w:rPr>
        <w:t>240,</w:t>
      </w:r>
      <w:r>
        <w:rPr>
          <w:spacing w:val="-2"/>
          <w:sz w:val="24"/>
        </w:rPr>
        <w:t xml:space="preserve"> </w:t>
      </w:r>
      <w:r>
        <w:rPr>
          <w:sz w:val="24"/>
        </w:rPr>
        <w:t>or</w:t>
      </w:r>
      <w:r>
        <w:rPr>
          <w:spacing w:val="-3"/>
          <w:sz w:val="24"/>
        </w:rPr>
        <w:t xml:space="preserve"> </w:t>
      </w:r>
      <w:r>
        <w:rPr>
          <w:sz w:val="24"/>
        </w:rPr>
        <w:t>360</w:t>
      </w:r>
      <w:r>
        <w:rPr>
          <w:spacing w:val="-2"/>
          <w:sz w:val="24"/>
        </w:rPr>
        <w:t xml:space="preserve"> </w:t>
      </w:r>
      <w:r>
        <w:rPr>
          <w:sz w:val="24"/>
        </w:rPr>
        <w:t>which</w:t>
      </w:r>
      <w:r>
        <w:rPr>
          <w:spacing w:val="-2"/>
          <w:sz w:val="24"/>
        </w:rPr>
        <w:t xml:space="preserve"> </w:t>
      </w:r>
      <w:r>
        <w:rPr>
          <w:sz w:val="24"/>
        </w:rPr>
        <w:t>shows the time the performance criteria is fulfilled during a standardized fire test.</w:t>
      </w:r>
    </w:p>
    <w:p w:rsidR="00D16EBE" w:rsidRDefault="00DE53C9">
      <w:pPr>
        <w:pStyle w:val="Heading9"/>
        <w:tabs>
          <w:tab w:val="left" w:pos="2379"/>
        </w:tabs>
        <w:spacing w:line="275" w:lineRule="exact"/>
        <w:ind w:left="619" w:firstLine="0"/>
      </w:pPr>
      <w:r>
        <w:t xml:space="preserve">Applications </w:t>
      </w:r>
      <w:r>
        <w:rPr>
          <w:spacing w:val="-5"/>
        </w:rPr>
        <w:t>of</w:t>
      </w:r>
      <w:r>
        <w:tab/>
        <w:t>Insulating</w:t>
      </w:r>
      <w:r>
        <w:rPr>
          <w:spacing w:val="-5"/>
        </w:rPr>
        <w:t xml:space="preserve"> </w:t>
      </w:r>
      <w:r>
        <w:rPr>
          <w:spacing w:val="-2"/>
        </w:rPr>
        <w:t>Material</w:t>
      </w:r>
    </w:p>
    <w:p w:rsidR="00D16EBE" w:rsidRDefault="00DE53C9">
      <w:pPr>
        <w:pStyle w:val="ListParagraph"/>
        <w:numPr>
          <w:ilvl w:val="0"/>
          <w:numId w:val="31"/>
        </w:numPr>
        <w:tabs>
          <w:tab w:val="left" w:pos="1338"/>
        </w:tabs>
        <w:spacing w:before="77"/>
        <w:ind w:left="1338" w:hanging="359"/>
        <w:rPr>
          <w:sz w:val="24"/>
        </w:rPr>
      </w:pPr>
      <w:r>
        <w:rPr>
          <w:sz w:val="24"/>
        </w:rPr>
        <w:t>The</w:t>
      </w:r>
      <w:r>
        <w:rPr>
          <w:spacing w:val="-3"/>
          <w:sz w:val="24"/>
        </w:rPr>
        <w:t xml:space="preserve"> </w:t>
      </w:r>
      <w:r>
        <w:rPr>
          <w:sz w:val="24"/>
        </w:rPr>
        <w:t>applications</w:t>
      </w:r>
      <w:r>
        <w:rPr>
          <w:spacing w:val="-1"/>
          <w:sz w:val="24"/>
        </w:rPr>
        <w:t xml:space="preserve"> </w:t>
      </w:r>
      <w:r>
        <w:rPr>
          <w:sz w:val="24"/>
        </w:rPr>
        <w:t>of insulating</w:t>
      </w:r>
      <w:r>
        <w:rPr>
          <w:spacing w:val="-4"/>
          <w:sz w:val="24"/>
        </w:rPr>
        <w:t xml:space="preserve"> </w:t>
      </w:r>
      <w:r>
        <w:rPr>
          <w:sz w:val="24"/>
        </w:rPr>
        <w:t xml:space="preserve">material </w:t>
      </w:r>
      <w:r>
        <w:rPr>
          <w:spacing w:val="-5"/>
          <w:sz w:val="24"/>
        </w:rPr>
        <w:t>are</w:t>
      </w:r>
    </w:p>
    <w:p w:rsidR="00D16EBE" w:rsidRDefault="00DE53C9">
      <w:pPr>
        <w:pStyle w:val="ListParagraph"/>
        <w:numPr>
          <w:ilvl w:val="0"/>
          <w:numId w:val="31"/>
        </w:numPr>
        <w:tabs>
          <w:tab w:val="left" w:pos="1338"/>
        </w:tabs>
        <w:spacing w:before="77"/>
        <w:ind w:left="1338" w:hanging="359"/>
        <w:rPr>
          <w:sz w:val="24"/>
        </w:rPr>
      </w:pPr>
      <w:r>
        <w:rPr>
          <w:sz w:val="24"/>
        </w:rPr>
        <w:t>Cable</w:t>
      </w:r>
      <w:r>
        <w:rPr>
          <w:spacing w:val="-2"/>
          <w:sz w:val="24"/>
        </w:rPr>
        <w:t xml:space="preserve"> </w:t>
      </w:r>
      <w:r>
        <w:rPr>
          <w:sz w:val="24"/>
        </w:rPr>
        <w:t>and</w:t>
      </w:r>
      <w:r>
        <w:rPr>
          <w:spacing w:val="-2"/>
          <w:sz w:val="24"/>
        </w:rPr>
        <w:t xml:space="preserve"> </w:t>
      </w:r>
      <w:r>
        <w:rPr>
          <w:sz w:val="24"/>
        </w:rPr>
        <w:t>transmission</w:t>
      </w:r>
      <w:r>
        <w:rPr>
          <w:spacing w:val="-1"/>
          <w:sz w:val="24"/>
        </w:rPr>
        <w:t xml:space="preserve"> </w:t>
      </w:r>
      <w:r>
        <w:rPr>
          <w:spacing w:val="-2"/>
          <w:sz w:val="24"/>
        </w:rPr>
        <w:t>lines</w:t>
      </w:r>
    </w:p>
    <w:p w:rsidR="00D16EBE" w:rsidRDefault="00DE53C9">
      <w:pPr>
        <w:pStyle w:val="ListParagraph"/>
        <w:numPr>
          <w:ilvl w:val="0"/>
          <w:numId w:val="31"/>
        </w:numPr>
        <w:tabs>
          <w:tab w:val="left" w:pos="1338"/>
        </w:tabs>
        <w:spacing w:before="77"/>
        <w:ind w:left="1338" w:hanging="359"/>
        <w:rPr>
          <w:sz w:val="24"/>
        </w:rPr>
      </w:pPr>
      <w:r>
        <w:rPr>
          <w:sz w:val="24"/>
        </w:rPr>
        <w:t>Electronic</w:t>
      </w:r>
      <w:r>
        <w:rPr>
          <w:spacing w:val="-3"/>
          <w:sz w:val="24"/>
        </w:rPr>
        <w:t xml:space="preserve"> </w:t>
      </w:r>
      <w:r>
        <w:rPr>
          <w:spacing w:val="-2"/>
          <w:sz w:val="24"/>
        </w:rPr>
        <w:t>systems</w:t>
      </w:r>
    </w:p>
    <w:p w:rsidR="00D16EBE" w:rsidRDefault="00DE53C9">
      <w:pPr>
        <w:pStyle w:val="ListParagraph"/>
        <w:numPr>
          <w:ilvl w:val="0"/>
          <w:numId w:val="31"/>
        </w:numPr>
        <w:tabs>
          <w:tab w:val="left" w:pos="1338"/>
        </w:tabs>
        <w:spacing w:before="77"/>
        <w:ind w:left="1338" w:hanging="359"/>
        <w:rPr>
          <w:sz w:val="24"/>
        </w:rPr>
      </w:pPr>
      <w:r>
        <w:rPr>
          <w:sz w:val="24"/>
        </w:rPr>
        <w:t>Power</w:t>
      </w:r>
      <w:r>
        <w:rPr>
          <w:spacing w:val="-2"/>
          <w:sz w:val="24"/>
        </w:rPr>
        <w:t xml:space="preserve"> systems</w:t>
      </w:r>
    </w:p>
    <w:p w:rsidR="00D16EBE" w:rsidRDefault="00DE53C9">
      <w:pPr>
        <w:pStyle w:val="ListParagraph"/>
        <w:numPr>
          <w:ilvl w:val="0"/>
          <w:numId w:val="31"/>
        </w:numPr>
        <w:tabs>
          <w:tab w:val="left" w:pos="1338"/>
        </w:tabs>
        <w:spacing w:before="79"/>
        <w:ind w:left="1338" w:hanging="359"/>
        <w:rPr>
          <w:sz w:val="24"/>
        </w:rPr>
      </w:pPr>
      <w:r>
        <w:rPr>
          <w:sz w:val="24"/>
        </w:rPr>
        <w:t>Domestic</w:t>
      </w:r>
      <w:r>
        <w:rPr>
          <w:spacing w:val="-3"/>
          <w:sz w:val="24"/>
        </w:rPr>
        <w:t xml:space="preserve"> </w:t>
      </w:r>
      <w:r>
        <w:rPr>
          <w:sz w:val="24"/>
        </w:rPr>
        <w:t>portable</w:t>
      </w:r>
      <w:r>
        <w:rPr>
          <w:spacing w:val="-1"/>
          <w:sz w:val="24"/>
        </w:rPr>
        <w:t xml:space="preserve"> </w:t>
      </w:r>
      <w:r>
        <w:rPr>
          <w:spacing w:val="-2"/>
          <w:sz w:val="24"/>
        </w:rPr>
        <w:t>appliances</w:t>
      </w:r>
    </w:p>
    <w:p w:rsidR="00D16EBE" w:rsidRDefault="00DE53C9">
      <w:pPr>
        <w:pStyle w:val="ListParagraph"/>
        <w:numPr>
          <w:ilvl w:val="0"/>
          <w:numId w:val="31"/>
        </w:numPr>
        <w:tabs>
          <w:tab w:val="left" w:pos="1338"/>
        </w:tabs>
        <w:spacing w:before="77"/>
        <w:ind w:left="1338" w:hanging="359"/>
        <w:rPr>
          <w:sz w:val="24"/>
        </w:rPr>
      </w:pPr>
      <w:r>
        <w:rPr>
          <w:sz w:val="24"/>
        </w:rPr>
        <w:t>Electrical</w:t>
      </w:r>
      <w:r>
        <w:rPr>
          <w:spacing w:val="-2"/>
          <w:sz w:val="24"/>
        </w:rPr>
        <w:t xml:space="preserve"> </w:t>
      </w:r>
      <w:r>
        <w:rPr>
          <w:sz w:val="24"/>
        </w:rPr>
        <w:t>cable</w:t>
      </w:r>
      <w:r>
        <w:rPr>
          <w:spacing w:val="-1"/>
          <w:sz w:val="24"/>
        </w:rPr>
        <w:t xml:space="preserve"> </w:t>
      </w:r>
      <w:r>
        <w:rPr>
          <w:sz w:val="24"/>
        </w:rPr>
        <w:t>insulating</w:t>
      </w:r>
      <w:r>
        <w:rPr>
          <w:spacing w:val="-3"/>
          <w:sz w:val="24"/>
        </w:rPr>
        <w:t xml:space="preserve"> </w:t>
      </w:r>
      <w:r>
        <w:rPr>
          <w:spacing w:val="-4"/>
          <w:sz w:val="24"/>
        </w:rPr>
        <w:t>tape</w:t>
      </w:r>
    </w:p>
    <w:p w:rsidR="00D16EBE" w:rsidRDefault="00DE53C9">
      <w:pPr>
        <w:pStyle w:val="ListParagraph"/>
        <w:numPr>
          <w:ilvl w:val="0"/>
          <w:numId w:val="31"/>
        </w:numPr>
        <w:tabs>
          <w:tab w:val="left" w:pos="1338"/>
        </w:tabs>
        <w:spacing w:before="77"/>
        <w:ind w:left="1338" w:hanging="359"/>
        <w:rPr>
          <w:sz w:val="24"/>
        </w:rPr>
      </w:pPr>
      <w:r>
        <w:rPr>
          <w:sz w:val="24"/>
        </w:rPr>
        <w:t>Personal</w:t>
      </w:r>
      <w:r>
        <w:rPr>
          <w:spacing w:val="-3"/>
          <w:sz w:val="24"/>
        </w:rPr>
        <w:t xml:space="preserve"> </w:t>
      </w:r>
      <w:r>
        <w:rPr>
          <w:sz w:val="24"/>
        </w:rPr>
        <w:t>protective</w:t>
      </w:r>
      <w:r>
        <w:rPr>
          <w:spacing w:val="-1"/>
          <w:sz w:val="24"/>
        </w:rPr>
        <w:t xml:space="preserve"> </w:t>
      </w:r>
      <w:r>
        <w:rPr>
          <w:spacing w:val="-2"/>
          <w:sz w:val="24"/>
        </w:rPr>
        <w:t>equipment</w:t>
      </w:r>
    </w:p>
    <w:p w:rsidR="00D16EBE" w:rsidRDefault="00DE53C9">
      <w:pPr>
        <w:pStyle w:val="ListParagraph"/>
        <w:numPr>
          <w:ilvl w:val="0"/>
          <w:numId w:val="31"/>
        </w:numPr>
        <w:tabs>
          <w:tab w:val="left" w:pos="1338"/>
        </w:tabs>
        <w:spacing w:before="77"/>
        <w:ind w:left="1338" w:hanging="359"/>
        <w:rPr>
          <w:sz w:val="24"/>
        </w:rPr>
      </w:pPr>
      <w:r>
        <w:rPr>
          <w:sz w:val="24"/>
        </w:rPr>
        <w:t>Electrical</w:t>
      </w:r>
      <w:r>
        <w:rPr>
          <w:spacing w:val="-4"/>
          <w:sz w:val="24"/>
        </w:rPr>
        <w:t xml:space="preserve"> </w:t>
      </w:r>
      <w:r>
        <w:rPr>
          <w:sz w:val="24"/>
        </w:rPr>
        <w:t>rubber</w:t>
      </w:r>
      <w:r>
        <w:rPr>
          <w:spacing w:val="-2"/>
          <w:sz w:val="24"/>
        </w:rPr>
        <w:t xml:space="preserve"> </w:t>
      </w:r>
      <w:r>
        <w:rPr>
          <w:spacing w:val="-4"/>
          <w:sz w:val="24"/>
        </w:rPr>
        <w:t>mats</w:t>
      </w:r>
    </w:p>
    <w:p w:rsidR="00D16EBE" w:rsidRDefault="00DE53C9">
      <w:pPr>
        <w:spacing w:before="77" w:line="307" w:lineRule="auto"/>
        <w:ind w:left="619" w:right="116"/>
        <w:rPr>
          <w:sz w:val="24"/>
        </w:rPr>
      </w:pPr>
      <w:r>
        <w:rPr>
          <w:b/>
          <w:sz w:val="24"/>
        </w:rPr>
        <w:t>A</w:t>
      </w:r>
      <w:r>
        <w:rPr>
          <w:sz w:val="24"/>
        </w:rPr>
        <w:t>ll</w:t>
      </w:r>
      <w:r>
        <w:rPr>
          <w:spacing w:val="-3"/>
          <w:sz w:val="24"/>
        </w:rPr>
        <w:t xml:space="preserve"> </w:t>
      </w:r>
      <w:r>
        <w:rPr>
          <w:sz w:val="24"/>
        </w:rPr>
        <w:t>types</w:t>
      </w:r>
      <w:r>
        <w:rPr>
          <w:spacing w:val="-3"/>
          <w:sz w:val="24"/>
        </w:rPr>
        <w:t xml:space="preserve"> </w:t>
      </w:r>
      <w:r>
        <w:rPr>
          <w:sz w:val="24"/>
        </w:rPr>
        <w:t>of</w:t>
      </w:r>
      <w:r>
        <w:rPr>
          <w:spacing w:val="-3"/>
          <w:sz w:val="24"/>
        </w:rPr>
        <w:t xml:space="preserve"> </w:t>
      </w:r>
      <w:r>
        <w:rPr>
          <w:sz w:val="24"/>
        </w:rPr>
        <w:t>materials</w:t>
      </w:r>
      <w:r>
        <w:rPr>
          <w:spacing w:val="-3"/>
          <w:sz w:val="24"/>
        </w:rPr>
        <w:t xml:space="preserve"> </w:t>
      </w:r>
      <w:r>
        <w:rPr>
          <w:sz w:val="24"/>
        </w:rPr>
        <w:t>and</w:t>
      </w:r>
      <w:r>
        <w:rPr>
          <w:spacing w:val="-3"/>
          <w:sz w:val="24"/>
        </w:rPr>
        <w:t xml:space="preserve"> </w:t>
      </w:r>
      <w:r>
        <w:rPr>
          <w:sz w:val="24"/>
        </w:rPr>
        <w:t>substances</w:t>
      </w:r>
      <w:r>
        <w:rPr>
          <w:spacing w:val="-3"/>
          <w:sz w:val="24"/>
        </w:rPr>
        <w:t xml:space="preserve"> </w:t>
      </w:r>
      <w:r>
        <w:rPr>
          <w:sz w:val="24"/>
        </w:rPr>
        <w:t>posses</w:t>
      </w:r>
      <w:r>
        <w:rPr>
          <w:spacing w:val="-3"/>
          <w:sz w:val="24"/>
        </w:rPr>
        <w:t xml:space="preserve"> </w:t>
      </w:r>
      <w:r>
        <w:rPr>
          <w:sz w:val="24"/>
        </w:rPr>
        <w:t>some</w:t>
      </w:r>
      <w:r>
        <w:rPr>
          <w:spacing w:val="-4"/>
          <w:sz w:val="24"/>
        </w:rPr>
        <w:t xml:space="preserve"> </w:t>
      </w:r>
      <w:r>
        <w:rPr>
          <w:sz w:val="24"/>
        </w:rPr>
        <w:t>kind</w:t>
      </w:r>
      <w:r>
        <w:rPr>
          <w:spacing w:val="-3"/>
          <w:sz w:val="24"/>
        </w:rPr>
        <w:t xml:space="preserve"> </w:t>
      </w:r>
      <w:r>
        <w:rPr>
          <w:sz w:val="24"/>
        </w:rPr>
        <w:t>of</w:t>
      </w:r>
      <w:r>
        <w:rPr>
          <w:spacing w:val="-3"/>
          <w:sz w:val="24"/>
        </w:rPr>
        <w:t xml:space="preserve"> </w:t>
      </w:r>
      <w:r>
        <w:rPr>
          <w:sz w:val="24"/>
        </w:rPr>
        <w:t>magnetic</w:t>
      </w:r>
      <w:r>
        <w:rPr>
          <w:spacing w:val="-4"/>
          <w:sz w:val="24"/>
        </w:rPr>
        <w:t xml:space="preserve"> </w:t>
      </w:r>
      <w:r>
        <w:rPr>
          <w:sz w:val="24"/>
        </w:rPr>
        <w:t>properties</w:t>
      </w:r>
      <w:r>
        <w:rPr>
          <w:spacing w:val="-3"/>
          <w:sz w:val="24"/>
        </w:rPr>
        <w:t xml:space="preserve"> </w:t>
      </w:r>
      <w:r>
        <w:rPr>
          <w:sz w:val="24"/>
        </w:rPr>
        <w:t>which</w:t>
      </w:r>
      <w:r>
        <w:rPr>
          <w:spacing w:val="-3"/>
          <w:sz w:val="24"/>
        </w:rPr>
        <w:t xml:space="preserve"> </w:t>
      </w:r>
      <w:r>
        <w:rPr>
          <w:sz w:val="24"/>
        </w:rPr>
        <w:t>are</w:t>
      </w:r>
      <w:r>
        <w:rPr>
          <w:spacing w:val="-4"/>
          <w:sz w:val="24"/>
        </w:rPr>
        <w:t xml:space="preserve"> </w:t>
      </w:r>
      <w:r>
        <w:rPr>
          <w:sz w:val="24"/>
        </w:rPr>
        <w:t>listed</w:t>
      </w:r>
      <w:r>
        <w:rPr>
          <w:spacing w:val="-3"/>
          <w:sz w:val="24"/>
        </w:rPr>
        <w:t xml:space="preserve"> </w:t>
      </w:r>
      <w:r>
        <w:rPr>
          <w:sz w:val="24"/>
        </w:rPr>
        <w:t>further</w:t>
      </w:r>
      <w:r>
        <w:rPr>
          <w:spacing w:val="-3"/>
          <w:sz w:val="24"/>
        </w:rPr>
        <w:t xml:space="preserve"> </w:t>
      </w:r>
      <w:r>
        <w:rPr>
          <w:sz w:val="24"/>
        </w:rPr>
        <w:t>down in this article. But normally the word “magnetic materials” is used only for ferromagnetic materials ( description below), however, materials can be classified into following categories based on the magnetic properties shown by them:</w:t>
      </w:r>
    </w:p>
    <w:p w:rsidR="00D16EBE" w:rsidRDefault="00DE53C9">
      <w:pPr>
        <w:pStyle w:val="Heading9"/>
        <w:numPr>
          <w:ilvl w:val="0"/>
          <w:numId w:val="30"/>
        </w:numPr>
        <w:tabs>
          <w:tab w:val="left" w:pos="859"/>
        </w:tabs>
        <w:spacing w:line="274" w:lineRule="exact"/>
      </w:pPr>
      <w:r>
        <w:t>Paramagnetic</w:t>
      </w:r>
      <w:r>
        <w:rPr>
          <w:spacing w:val="-4"/>
        </w:rPr>
        <w:t xml:space="preserve"> </w:t>
      </w:r>
      <w:r>
        <w:rPr>
          <w:spacing w:val="-2"/>
        </w:rPr>
        <w:t>materials</w:t>
      </w:r>
    </w:p>
    <w:p w:rsidR="00D16EBE" w:rsidRDefault="00DE53C9">
      <w:pPr>
        <w:spacing w:before="76" w:line="307" w:lineRule="auto"/>
        <w:ind w:left="619" w:right="116"/>
        <w:rPr>
          <w:sz w:val="24"/>
        </w:rPr>
      </w:pPr>
      <w:r>
        <w:rPr>
          <w:sz w:val="24"/>
        </w:rPr>
        <w:t>The materials which are not strongly attracted to a magnet</w:t>
      </w:r>
      <w:r>
        <w:rPr>
          <w:spacing w:val="80"/>
          <w:w w:val="150"/>
          <w:sz w:val="24"/>
        </w:rPr>
        <w:t xml:space="preserve"> </w:t>
      </w:r>
      <w:r>
        <w:rPr>
          <w:sz w:val="24"/>
        </w:rPr>
        <w:t>are known as paramagnetic material. For example:</w:t>
      </w:r>
      <w:r>
        <w:rPr>
          <w:spacing w:val="-3"/>
          <w:sz w:val="24"/>
        </w:rPr>
        <w:t xml:space="preserve"> </w:t>
      </w:r>
      <w:r>
        <w:rPr>
          <w:sz w:val="24"/>
        </w:rPr>
        <w:t>aluminium,</w:t>
      </w:r>
      <w:r>
        <w:rPr>
          <w:spacing w:val="-3"/>
          <w:sz w:val="24"/>
        </w:rPr>
        <w:t xml:space="preserve"> </w:t>
      </w:r>
      <w:r>
        <w:rPr>
          <w:sz w:val="24"/>
        </w:rPr>
        <w:t>tin</w:t>
      </w:r>
      <w:r>
        <w:rPr>
          <w:spacing w:val="-5"/>
          <w:sz w:val="24"/>
        </w:rPr>
        <w:t xml:space="preserve"> </w:t>
      </w:r>
      <w:r>
        <w:rPr>
          <w:sz w:val="24"/>
        </w:rPr>
        <w:t>magnesium</w:t>
      </w:r>
      <w:r>
        <w:rPr>
          <w:spacing w:val="-3"/>
          <w:sz w:val="24"/>
        </w:rPr>
        <w:t xml:space="preserve"> </w:t>
      </w:r>
      <w:r>
        <w:rPr>
          <w:sz w:val="24"/>
        </w:rPr>
        <w:t>etc.</w:t>
      </w:r>
      <w:r>
        <w:rPr>
          <w:spacing w:val="-3"/>
          <w:sz w:val="24"/>
        </w:rPr>
        <w:t xml:space="preserve"> </w:t>
      </w:r>
      <w:r>
        <w:rPr>
          <w:sz w:val="24"/>
        </w:rPr>
        <w:t>Their relative</w:t>
      </w:r>
      <w:r>
        <w:rPr>
          <w:spacing w:val="-4"/>
          <w:sz w:val="24"/>
        </w:rPr>
        <w:t xml:space="preserve"> </w:t>
      </w:r>
      <w:r>
        <w:rPr>
          <w:sz w:val="24"/>
        </w:rPr>
        <w:t>permeability</w:t>
      </w:r>
      <w:r>
        <w:rPr>
          <w:spacing w:val="-8"/>
          <w:sz w:val="24"/>
        </w:rPr>
        <w:t xml:space="preserve"> </w:t>
      </w:r>
      <w:r>
        <w:rPr>
          <w:sz w:val="24"/>
        </w:rPr>
        <w:t>is</w:t>
      </w:r>
      <w:r>
        <w:rPr>
          <w:spacing w:val="-3"/>
          <w:sz w:val="24"/>
        </w:rPr>
        <w:t xml:space="preserve"> </w:t>
      </w:r>
      <w:r>
        <w:rPr>
          <w:sz w:val="24"/>
        </w:rPr>
        <w:t>small</w:t>
      </w:r>
      <w:r>
        <w:rPr>
          <w:spacing w:val="-3"/>
          <w:sz w:val="24"/>
        </w:rPr>
        <w:t xml:space="preserve"> </w:t>
      </w:r>
      <w:r>
        <w:rPr>
          <w:sz w:val="24"/>
        </w:rPr>
        <w:t>but</w:t>
      </w:r>
      <w:r>
        <w:rPr>
          <w:spacing w:val="-3"/>
          <w:sz w:val="24"/>
        </w:rPr>
        <w:t xml:space="preserve"> </w:t>
      </w:r>
      <w:r>
        <w:rPr>
          <w:sz w:val="24"/>
        </w:rPr>
        <w:t>positive.</w:t>
      </w:r>
      <w:r>
        <w:rPr>
          <w:spacing w:val="-3"/>
          <w:sz w:val="24"/>
        </w:rPr>
        <w:t xml:space="preserve"> </w:t>
      </w:r>
      <w:r>
        <w:rPr>
          <w:sz w:val="24"/>
        </w:rPr>
        <w:t>For</w:t>
      </w:r>
      <w:r>
        <w:rPr>
          <w:spacing w:val="-3"/>
          <w:sz w:val="24"/>
        </w:rPr>
        <w:t xml:space="preserve"> </w:t>
      </w:r>
      <w:r>
        <w:rPr>
          <w:sz w:val="24"/>
        </w:rPr>
        <w:t>example:</w:t>
      </w:r>
      <w:r>
        <w:rPr>
          <w:spacing w:val="-3"/>
          <w:sz w:val="24"/>
        </w:rPr>
        <w:t xml:space="preserve"> </w:t>
      </w:r>
      <w:r>
        <w:rPr>
          <w:sz w:val="24"/>
        </w:rPr>
        <w:t>the permeability of aluminium is: 1.00000065.</w:t>
      </w:r>
      <w:r>
        <w:rPr>
          <w:spacing w:val="80"/>
          <w:w w:val="150"/>
          <w:sz w:val="24"/>
        </w:rPr>
        <w:t xml:space="preserve"> </w:t>
      </w:r>
      <w:r>
        <w:rPr>
          <w:sz w:val="24"/>
        </w:rPr>
        <w:t>Such materials are magnetized only when placed on a super strong magnetic field and act in the direction of the magnetic field.</w:t>
      </w: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spacing w:before="109"/>
        <w:rPr>
          <w:sz w:val="24"/>
        </w:rPr>
      </w:pPr>
    </w:p>
    <w:p w:rsidR="00D16EBE" w:rsidRDefault="00DE53C9">
      <w:pPr>
        <w:spacing w:before="1"/>
        <w:ind w:left="619"/>
        <w:rPr>
          <w:sz w:val="24"/>
        </w:rPr>
      </w:pPr>
      <w:r>
        <w:rPr>
          <w:sz w:val="24"/>
        </w:rPr>
        <w:t>Paramagnetic</w:t>
      </w:r>
      <w:r>
        <w:rPr>
          <w:spacing w:val="-2"/>
          <w:sz w:val="24"/>
        </w:rPr>
        <w:t xml:space="preserve"> </w:t>
      </w:r>
      <w:r>
        <w:rPr>
          <w:sz w:val="24"/>
        </w:rPr>
        <w:t>materials</w:t>
      </w:r>
      <w:r>
        <w:rPr>
          <w:spacing w:val="-1"/>
          <w:sz w:val="24"/>
        </w:rPr>
        <w:t xml:space="preserve"> </w:t>
      </w:r>
      <w:r>
        <w:rPr>
          <w:sz w:val="24"/>
        </w:rPr>
        <w:t>have</w:t>
      </w:r>
      <w:r>
        <w:rPr>
          <w:spacing w:val="-2"/>
          <w:sz w:val="24"/>
        </w:rPr>
        <w:t xml:space="preserve"> </w:t>
      </w:r>
      <w:r>
        <w:rPr>
          <w:sz w:val="24"/>
        </w:rPr>
        <w:t>individual</w:t>
      </w:r>
      <w:r>
        <w:rPr>
          <w:spacing w:val="-1"/>
          <w:sz w:val="24"/>
        </w:rPr>
        <w:t xml:space="preserve"> </w:t>
      </w:r>
      <w:r>
        <w:rPr>
          <w:sz w:val="24"/>
        </w:rPr>
        <w:t>atomic</w:t>
      </w:r>
      <w:r>
        <w:rPr>
          <w:spacing w:val="-1"/>
          <w:sz w:val="24"/>
        </w:rPr>
        <w:t xml:space="preserve"> </w:t>
      </w:r>
      <w:r>
        <w:rPr>
          <w:sz w:val="24"/>
        </w:rPr>
        <w:t>dipoles</w:t>
      </w:r>
      <w:r>
        <w:rPr>
          <w:spacing w:val="-1"/>
          <w:sz w:val="24"/>
        </w:rPr>
        <w:t xml:space="preserve"> </w:t>
      </w:r>
      <w:r>
        <w:rPr>
          <w:sz w:val="24"/>
        </w:rPr>
        <w:t>oriented in</w:t>
      </w:r>
      <w:r>
        <w:rPr>
          <w:spacing w:val="-1"/>
          <w:sz w:val="24"/>
        </w:rPr>
        <w:t xml:space="preserve"> </w:t>
      </w:r>
      <w:r>
        <w:rPr>
          <w:sz w:val="24"/>
        </w:rPr>
        <w:t>a</w:t>
      </w:r>
      <w:r>
        <w:rPr>
          <w:spacing w:val="-1"/>
          <w:sz w:val="24"/>
        </w:rPr>
        <w:t xml:space="preserve"> </w:t>
      </w:r>
      <w:r>
        <w:rPr>
          <w:sz w:val="24"/>
        </w:rPr>
        <w:t>random</w:t>
      </w:r>
      <w:r>
        <w:rPr>
          <w:spacing w:val="-1"/>
          <w:sz w:val="24"/>
        </w:rPr>
        <w:t xml:space="preserve"> </w:t>
      </w:r>
      <w:r>
        <w:rPr>
          <w:sz w:val="24"/>
        </w:rPr>
        <w:t>fashion</w:t>
      </w:r>
      <w:r>
        <w:rPr>
          <w:spacing w:val="-1"/>
          <w:sz w:val="24"/>
        </w:rPr>
        <w:t xml:space="preserve"> </w:t>
      </w:r>
      <w:r>
        <w:rPr>
          <w:sz w:val="24"/>
        </w:rPr>
        <w:t>as</w:t>
      </w:r>
      <w:r>
        <w:rPr>
          <w:spacing w:val="-1"/>
          <w:sz w:val="24"/>
        </w:rPr>
        <w:t xml:space="preserve"> </w:t>
      </w:r>
      <w:r>
        <w:rPr>
          <w:sz w:val="24"/>
        </w:rPr>
        <w:t xml:space="preserve">shown </w:t>
      </w:r>
      <w:r>
        <w:rPr>
          <w:spacing w:val="-2"/>
          <w:sz w:val="24"/>
        </w:rPr>
        <w:t>below:</w:t>
      </w:r>
    </w:p>
    <w:p w:rsidR="00D16EBE" w:rsidRDefault="00DE53C9">
      <w:pPr>
        <w:pStyle w:val="Heading9"/>
        <w:spacing w:before="76"/>
        <w:ind w:left="619" w:firstLine="0"/>
      </w:pPr>
      <w:r>
        <w:t>Magnetic</w:t>
      </w:r>
      <w:r>
        <w:rPr>
          <w:spacing w:val="-7"/>
        </w:rPr>
        <w:t xml:space="preserve"> </w:t>
      </w:r>
      <w:r>
        <w:t>Domains</w:t>
      </w:r>
      <w:r>
        <w:rPr>
          <w:spacing w:val="-2"/>
        </w:rPr>
        <w:t xml:space="preserve"> </w:t>
      </w:r>
      <w:r>
        <w:t>in</w:t>
      </w:r>
      <w:r>
        <w:rPr>
          <w:spacing w:val="-1"/>
        </w:rPr>
        <w:t xml:space="preserve"> </w:t>
      </w:r>
      <w:r>
        <w:t>Paramagnetic</w:t>
      </w:r>
      <w:r>
        <w:rPr>
          <w:spacing w:val="-2"/>
        </w:rPr>
        <w:t xml:space="preserve"> Materials</w:t>
      </w:r>
    </w:p>
    <w:p w:rsidR="00D16EBE" w:rsidRDefault="00DE53C9">
      <w:pPr>
        <w:spacing w:before="77" w:line="307" w:lineRule="auto"/>
        <w:ind w:left="619" w:right="179"/>
        <w:rPr>
          <w:sz w:val="24"/>
        </w:rPr>
      </w:pPr>
      <w:r>
        <w:rPr>
          <w:sz w:val="24"/>
        </w:rPr>
        <w:t>The resultant magnetic force is therefore zero. When a strong external magnetic field is applied , the permanent magnetic dipoles orient them self parallel to the applied magnetic field</w:t>
      </w:r>
      <w:r>
        <w:rPr>
          <w:spacing w:val="80"/>
          <w:w w:val="150"/>
          <w:sz w:val="24"/>
        </w:rPr>
        <w:t xml:space="preserve"> </w:t>
      </w:r>
      <w:r>
        <w:rPr>
          <w:sz w:val="24"/>
        </w:rPr>
        <w:t>and give rise to a positive</w:t>
      </w:r>
      <w:r>
        <w:rPr>
          <w:spacing w:val="-4"/>
          <w:sz w:val="24"/>
        </w:rPr>
        <w:t xml:space="preserve"> </w:t>
      </w:r>
      <w:r>
        <w:rPr>
          <w:sz w:val="24"/>
        </w:rPr>
        <w:t>magnetization.</w:t>
      </w:r>
      <w:r>
        <w:rPr>
          <w:spacing w:val="-3"/>
          <w:sz w:val="24"/>
        </w:rPr>
        <w:t xml:space="preserve"> </w:t>
      </w:r>
      <w:r>
        <w:rPr>
          <w:sz w:val="24"/>
        </w:rPr>
        <w:t>Since,</w:t>
      </w:r>
      <w:r>
        <w:rPr>
          <w:spacing w:val="-3"/>
          <w:sz w:val="24"/>
        </w:rPr>
        <w:t xml:space="preserve"> </w:t>
      </w:r>
      <w:r>
        <w:rPr>
          <w:sz w:val="24"/>
        </w:rPr>
        <w:t>the</w:t>
      </w:r>
      <w:r>
        <w:rPr>
          <w:spacing w:val="-3"/>
          <w:sz w:val="24"/>
        </w:rPr>
        <w:t xml:space="preserve"> </w:t>
      </w:r>
      <w:r>
        <w:rPr>
          <w:sz w:val="24"/>
        </w:rPr>
        <w:t>orientation</w:t>
      </w:r>
      <w:r>
        <w:rPr>
          <w:spacing w:val="-3"/>
          <w:sz w:val="24"/>
        </w:rPr>
        <w:t xml:space="preserve"> </w:t>
      </w:r>
      <w:r>
        <w:rPr>
          <w:sz w:val="24"/>
        </w:rPr>
        <w:t>of</w:t>
      </w:r>
      <w:r>
        <w:rPr>
          <w:spacing w:val="-4"/>
          <w:sz w:val="24"/>
        </w:rPr>
        <w:t xml:space="preserve"> </w:t>
      </w:r>
      <w:r>
        <w:rPr>
          <w:sz w:val="24"/>
        </w:rPr>
        <w:t>the</w:t>
      </w:r>
      <w:r>
        <w:rPr>
          <w:spacing w:val="-4"/>
          <w:sz w:val="24"/>
        </w:rPr>
        <w:t xml:space="preserve"> </w:t>
      </w:r>
      <w:r>
        <w:rPr>
          <w:sz w:val="24"/>
        </w:rPr>
        <w:t>dipoles</w:t>
      </w:r>
      <w:r>
        <w:rPr>
          <w:spacing w:val="-3"/>
          <w:sz w:val="24"/>
        </w:rPr>
        <w:t xml:space="preserve"> </w:t>
      </w:r>
      <w:r>
        <w:rPr>
          <w:sz w:val="24"/>
        </w:rPr>
        <w:t>parallel</w:t>
      </w:r>
      <w:r>
        <w:rPr>
          <w:spacing w:val="-3"/>
          <w:sz w:val="24"/>
        </w:rPr>
        <w:t xml:space="preserve"> </w:t>
      </w:r>
      <w:r>
        <w:rPr>
          <w:sz w:val="24"/>
        </w:rPr>
        <w:t>to</w:t>
      </w:r>
      <w:r>
        <w:rPr>
          <w:spacing w:val="-3"/>
          <w:sz w:val="24"/>
        </w:rPr>
        <w:t xml:space="preserve"> </w:t>
      </w:r>
      <w:r>
        <w:rPr>
          <w:sz w:val="24"/>
        </w:rPr>
        <w:t>the</w:t>
      </w:r>
      <w:r>
        <w:rPr>
          <w:spacing w:val="-3"/>
          <w:sz w:val="24"/>
        </w:rPr>
        <w:t xml:space="preserve"> </w:t>
      </w:r>
      <w:r>
        <w:rPr>
          <w:sz w:val="24"/>
        </w:rPr>
        <w:t>applied</w:t>
      </w:r>
      <w:r>
        <w:rPr>
          <w:spacing w:val="-3"/>
          <w:sz w:val="24"/>
        </w:rPr>
        <w:t xml:space="preserve"> </w:t>
      </w:r>
      <w:r>
        <w:rPr>
          <w:sz w:val="24"/>
        </w:rPr>
        <w:t>magnetic</w:t>
      </w:r>
      <w:r>
        <w:rPr>
          <w:spacing w:val="-4"/>
          <w:sz w:val="24"/>
        </w:rPr>
        <w:t xml:space="preserve"> </w:t>
      </w:r>
      <w:r>
        <w:rPr>
          <w:sz w:val="24"/>
        </w:rPr>
        <w:t>field</w:t>
      </w:r>
      <w:r>
        <w:rPr>
          <w:spacing w:val="-3"/>
          <w:sz w:val="24"/>
        </w:rPr>
        <w:t xml:space="preserve"> </w:t>
      </w:r>
      <w:r>
        <w:rPr>
          <w:sz w:val="24"/>
        </w:rPr>
        <w:t>is</w:t>
      </w:r>
      <w:r>
        <w:rPr>
          <w:spacing w:val="-3"/>
          <w:sz w:val="24"/>
        </w:rPr>
        <w:t xml:space="preserve"> </w:t>
      </w:r>
      <w:r>
        <w:rPr>
          <w:sz w:val="24"/>
        </w:rPr>
        <w:t>not complete</w:t>
      </w:r>
      <w:r>
        <w:rPr>
          <w:spacing w:val="80"/>
          <w:sz w:val="24"/>
        </w:rPr>
        <w:t xml:space="preserve"> </w:t>
      </w:r>
      <w:r>
        <w:rPr>
          <w:sz w:val="24"/>
        </w:rPr>
        <w:t>, the magnetization is very small.</w:t>
      </w:r>
    </w:p>
    <w:p w:rsidR="00D16EBE" w:rsidRDefault="00DE53C9">
      <w:pPr>
        <w:pStyle w:val="Heading9"/>
        <w:numPr>
          <w:ilvl w:val="0"/>
          <w:numId w:val="30"/>
        </w:numPr>
        <w:tabs>
          <w:tab w:val="left" w:pos="859"/>
        </w:tabs>
        <w:spacing w:before="1"/>
      </w:pPr>
      <w:r>
        <w:t>Diamagnetic</w:t>
      </w:r>
      <w:r>
        <w:rPr>
          <w:spacing w:val="-3"/>
        </w:rPr>
        <w:t xml:space="preserve"> </w:t>
      </w:r>
      <w:r>
        <w:rPr>
          <w:spacing w:val="-2"/>
        </w:rPr>
        <w:t>materials</w:t>
      </w:r>
    </w:p>
    <w:p w:rsidR="00D16EBE" w:rsidRDefault="00DE53C9">
      <w:pPr>
        <w:spacing w:before="77" w:line="307" w:lineRule="auto"/>
        <w:ind w:left="619"/>
        <w:rPr>
          <w:sz w:val="24"/>
        </w:rPr>
      </w:pPr>
      <w:r>
        <w:rPr>
          <w:sz w:val="24"/>
        </w:rPr>
        <w:t>The materials which are repelled by a magnet such as zinc. mercury, lead, sulfur, copper, silver, bismuth, wood</w:t>
      </w:r>
      <w:r>
        <w:rPr>
          <w:spacing w:val="-3"/>
          <w:sz w:val="24"/>
        </w:rPr>
        <w:t xml:space="preserve"> </w:t>
      </w:r>
      <w:r>
        <w:rPr>
          <w:sz w:val="24"/>
        </w:rPr>
        <w:t>etc.,</w:t>
      </w:r>
      <w:r>
        <w:rPr>
          <w:spacing w:val="-3"/>
          <w:sz w:val="24"/>
        </w:rPr>
        <w:t xml:space="preserve"> </w:t>
      </w:r>
      <w:r>
        <w:rPr>
          <w:sz w:val="24"/>
        </w:rPr>
        <w:t>are</w:t>
      </w:r>
      <w:r>
        <w:rPr>
          <w:spacing w:val="-4"/>
          <w:sz w:val="24"/>
        </w:rPr>
        <w:t xml:space="preserve"> </w:t>
      </w:r>
      <w:r>
        <w:rPr>
          <w:sz w:val="24"/>
        </w:rPr>
        <w:t>known</w:t>
      </w:r>
      <w:r>
        <w:rPr>
          <w:spacing w:val="-2"/>
          <w:sz w:val="24"/>
        </w:rPr>
        <w:t xml:space="preserve"> </w:t>
      </w:r>
      <w:r>
        <w:rPr>
          <w:sz w:val="24"/>
        </w:rPr>
        <w:t>as</w:t>
      </w:r>
      <w:r>
        <w:rPr>
          <w:spacing w:val="-3"/>
          <w:sz w:val="24"/>
        </w:rPr>
        <w:t xml:space="preserve"> </w:t>
      </w:r>
      <w:r>
        <w:rPr>
          <w:sz w:val="24"/>
        </w:rPr>
        <w:t>diamagnetic</w:t>
      </w:r>
      <w:r>
        <w:rPr>
          <w:spacing w:val="-4"/>
          <w:sz w:val="24"/>
        </w:rPr>
        <w:t xml:space="preserve"> </w:t>
      </w:r>
      <w:r>
        <w:rPr>
          <w:sz w:val="24"/>
        </w:rPr>
        <w:t>materials.</w:t>
      </w:r>
      <w:r>
        <w:rPr>
          <w:spacing w:val="-3"/>
          <w:sz w:val="24"/>
        </w:rPr>
        <w:t xml:space="preserve"> </w:t>
      </w:r>
      <w:r>
        <w:rPr>
          <w:sz w:val="24"/>
        </w:rPr>
        <w:t>Their</w:t>
      </w:r>
      <w:r>
        <w:rPr>
          <w:spacing w:val="-4"/>
          <w:sz w:val="24"/>
        </w:rPr>
        <w:t xml:space="preserve"> </w:t>
      </w:r>
      <w:r>
        <w:rPr>
          <w:sz w:val="24"/>
        </w:rPr>
        <w:t>permeability</w:t>
      </w:r>
      <w:r>
        <w:rPr>
          <w:spacing w:val="-7"/>
          <w:sz w:val="24"/>
        </w:rPr>
        <w:t xml:space="preserve"> </w:t>
      </w:r>
      <w:r>
        <w:rPr>
          <w:sz w:val="24"/>
        </w:rPr>
        <w:t>is</w:t>
      </w:r>
      <w:r>
        <w:rPr>
          <w:spacing w:val="-3"/>
          <w:sz w:val="24"/>
        </w:rPr>
        <w:t xml:space="preserve"> </w:t>
      </w:r>
      <w:r>
        <w:rPr>
          <w:sz w:val="24"/>
        </w:rPr>
        <w:t>slightly</w:t>
      </w:r>
      <w:r>
        <w:rPr>
          <w:spacing w:val="-7"/>
          <w:sz w:val="24"/>
        </w:rPr>
        <w:t xml:space="preserve"> </w:t>
      </w:r>
      <w:r>
        <w:rPr>
          <w:sz w:val="24"/>
        </w:rPr>
        <w:t>less</w:t>
      </w:r>
      <w:r>
        <w:rPr>
          <w:spacing w:val="-3"/>
          <w:sz w:val="24"/>
        </w:rPr>
        <w:t xml:space="preserve"> </w:t>
      </w:r>
      <w:r>
        <w:rPr>
          <w:sz w:val="24"/>
        </w:rPr>
        <w:t>than</w:t>
      </w:r>
      <w:r>
        <w:rPr>
          <w:spacing w:val="-3"/>
          <w:sz w:val="24"/>
        </w:rPr>
        <w:t xml:space="preserve"> </w:t>
      </w:r>
      <w:r>
        <w:rPr>
          <w:sz w:val="24"/>
        </w:rPr>
        <w:t>one.</w:t>
      </w:r>
      <w:r>
        <w:rPr>
          <w:spacing w:val="-1"/>
          <w:sz w:val="24"/>
        </w:rPr>
        <w:t xml:space="preserve"> </w:t>
      </w:r>
      <w:r>
        <w:rPr>
          <w:sz w:val="24"/>
        </w:rPr>
        <w:t>For</w:t>
      </w:r>
      <w:r>
        <w:rPr>
          <w:spacing w:val="-3"/>
          <w:sz w:val="24"/>
        </w:rPr>
        <w:t xml:space="preserve"> </w:t>
      </w:r>
      <w:r>
        <w:rPr>
          <w:sz w:val="24"/>
        </w:rPr>
        <w:t>example</w:t>
      </w:r>
      <w:r>
        <w:rPr>
          <w:spacing w:val="-4"/>
          <w:sz w:val="24"/>
        </w:rPr>
        <w:t xml:space="preserve"> </w:t>
      </w:r>
      <w:r>
        <w:rPr>
          <w:sz w:val="24"/>
        </w:rPr>
        <w:t>the relative permeability of bismuth is 0.00083, copper is 0.000005 and wood is 0.9999995. They are slightly magnetized when placed in a very string magnetic field and act in the direction opposite to that of applied magnetic field.</w:t>
      </w:r>
    </w:p>
    <w:p w:rsidR="00D16EBE" w:rsidRDefault="00D16EBE">
      <w:pPr>
        <w:spacing w:line="307" w:lineRule="auto"/>
        <w:rPr>
          <w:sz w:val="24"/>
        </w:rPr>
        <w:sectPr w:rsidR="00D16EBE">
          <w:pgSz w:w="12240" w:h="15840"/>
          <w:pgMar w:top="14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92" w:line="307" w:lineRule="auto"/>
        <w:ind w:left="619" w:right="116"/>
        <w:rPr>
          <w:sz w:val="24"/>
        </w:rPr>
      </w:pPr>
      <w:r>
        <w:rPr>
          <w:sz w:val="24"/>
        </w:rPr>
        <w:lastRenderedPageBreak/>
        <w:t>In diamagnetic materials , the two relatively weak magnetic fields caused due to the orbital revolution and and axial rotation of electrons around nucleus are in opposite directions and cancel each other. Permanent magnetic</w:t>
      </w:r>
      <w:r>
        <w:rPr>
          <w:spacing w:val="-3"/>
          <w:sz w:val="24"/>
        </w:rPr>
        <w:t xml:space="preserve"> </w:t>
      </w:r>
      <w:r>
        <w:rPr>
          <w:sz w:val="24"/>
        </w:rPr>
        <w:t>dipoles</w:t>
      </w:r>
      <w:r>
        <w:rPr>
          <w:spacing w:val="-2"/>
          <w:sz w:val="24"/>
        </w:rPr>
        <w:t xml:space="preserve"> </w:t>
      </w:r>
      <w:r>
        <w:rPr>
          <w:sz w:val="24"/>
        </w:rPr>
        <w:t>are</w:t>
      </w:r>
      <w:r>
        <w:rPr>
          <w:spacing w:val="-3"/>
          <w:sz w:val="24"/>
        </w:rPr>
        <w:t xml:space="preserve"> </w:t>
      </w:r>
      <w:r>
        <w:rPr>
          <w:sz w:val="24"/>
        </w:rPr>
        <w:t>absent</w:t>
      </w:r>
      <w:r>
        <w:rPr>
          <w:spacing w:val="-2"/>
          <w:sz w:val="24"/>
        </w:rPr>
        <w:t xml:space="preserve"> </w:t>
      </w:r>
      <w:r>
        <w:rPr>
          <w:sz w:val="24"/>
        </w:rPr>
        <w:t>in</w:t>
      </w:r>
      <w:r>
        <w:rPr>
          <w:spacing w:val="-2"/>
          <w:sz w:val="24"/>
        </w:rPr>
        <w:t xml:space="preserve"> </w:t>
      </w:r>
      <w:r>
        <w:rPr>
          <w:sz w:val="24"/>
        </w:rPr>
        <w:t>them,</w:t>
      </w:r>
      <w:r>
        <w:rPr>
          <w:spacing w:val="-2"/>
          <w:sz w:val="24"/>
        </w:rPr>
        <w:t xml:space="preserve"> </w:t>
      </w:r>
      <w:r>
        <w:rPr>
          <w:sz w:val="24"/>
        </w:rPr>
        <w:t>Diamagnetic</w:t>
      </w:r>
      <w:r>
        <w:rPr>
          <w:spacing w:val="-1"/>
          <w:sz w:val="24"/>
        </w:rPr>
        <w:t xml:space="preserve"> </w:t>
      </w:r>
      <w:r>
        <w:rPr>
          <w:sz w:val="24"/>
        </w:rPr>
        <w:t>materials</w:t>
      </w:r>
      <w:r>
        <w:rPr>
          <w:spacing w:val="-2"/>
          <w:sz w:val="24"/>
        </w:rPr>
        <w:t xml:space="preserve"> </w:t>
      </w:r>
      <w:r>
        <w:rPr>
          <w:sz w:val="24"/>
        </w:rPr>
        <w:t>have</w:t>
      </w:r>
      <w:r>
        <w:rPr>
          <w:spacing w:val="-4"/>
          <w:sz w:val="24"/>
        </w:rPr>
        <w:t xml:space="preserve"> </w:t>
      </w:r>
      <w:r>
        <w:rPr>
          <w:sz w:val="24"/>
        </w:rPr>
        <w:t>very</w:t>
      </w:r>
      <w:r>
        <w:rPr>
          <w:spacing w:val="-7"/>
          <w:sz w:val="24"/>
        </w:rPr>
        <w:t xml:space="preserve"> </w:t>
      </w:r>
      <w:r>
        <w:rPr>
          <w:sz w:val="24"/>
        </w:rPr>
        <w:t>little</w:t>
      </w:r>
      <w:r>
        <w:rPr>
          <w:spacing w:val="-2"/>
          <w:sz w:val="24"/>
        </w:rPr>
        <w:t xml:space="preserve"> </w:t>
      </w:r>
      <w:r>
        <w:rPr>
          <w:sz w:val="24"/>
        </w:rPr>
        <w:t>to</w:t>
      </w:r>
      <w:r>
        <w:rPr>
          <w:spacing w:val="-2"/>
          <w:sz w:val="24"/>
        </w:rPr>
        <w:t xml:space="preserve"> </w:t>
      </w:r>
      <w:r>
        <w:rPr>
          <w:sz w:val="24"/>
        </w:rPr>
        <w:t>no</w:t>
      </w:r>
      <w:r>
        <w:rPr>
          <w:spacing w:val="80"/>
          <w:w w:val="150"/>
          <w:sz w:val="24"/>
        </w:rPr>
        <w:t xml:space="preserve"> </w:t>
      </w:r>
      <w:r>
        <w:rPr>
          <w:sz w:val="24"/>
        </w:rPr>
        <w:t>applications</w:t>
      </w:r>
      <w:r>
        <w:rPr>
          <w:spacing w:val="-2"/>
          <w:sz w:val="24"/>
        </w:rPr>
        <w:t xml:space="preserve"> </w:t>
      </w:r>
      <w:r>
        <w:rPr>
          <w:sz w:val="24"/>
        </w:rPr>
        <w:t>in</w:t>
      </w:r>
      <w:r>
        <w:rPr>
          <w:spacing w:val="-2"/>
          <w:sz w:val="24"/>
        </w:rPr>
        <w:t xml:space="preserve"> </w:t>
      </w:r>
      <w:r>
        <w:rPr>
          <w:sz w:val="24"/>
        </w:rPr>
        <w:t xml:space="preserve">electrical </w:t>
      </w:r>
      <w:r>
        <w:rPr>
          <w:spacing w:val="-2"/>
          <w:sz w:val="24"/>
        </w:rPr>
        <w:t>engineering.</w:t>
      </w:r>
    </w:p>
    <w:p w:rsidR="00D16EBE" w:rsidRDefault="00DE53C9">
      <w:pPr>
        <w:pStyle w:val="Heading9"/>
        <w:numPr>
          <w:ilvl w:val="0"/>
          <w:numId w:val="30"/>
        </w:numPr>
        <w:tabs>
          <w:tab w:val="left" w:pos="859"/>
        </w:tabs>
        <w:spacing w:line="274" w:lineRule="exact"/>
      </w:pPr>
      <w:r>
        <w:t>Ferromagnetic</w:t>
      </w:r>
      <w:r>
        <w:rPr>
          <w:spacing w:val="-4"/>
        </w:rPr>
        <w:t xml:space="preserve"> </w:t>
      </w:r>
      <w:r>
        <w:rPr>
          <w:spacing w:val="-2"/>
        </w:rPr>
        <w:t>materials</w:t>
      </w:r>
    </w:p>
    <w:p w:rsidR="00D16EBE" w:rsidRDefault="00DE53C9">
      <w:pPr>
        <w:spacing w:before="77" w:line="307" w:lineRule="auto"/>
        <w:ind w:left="619"/>
        <w:rPr>
          <w:sz w:val="24"/>
        </w:rPr>
      </w:pPr>
      <w:r>
        <w:rPr>
          <w:sz w:val="24"/>
        </w:rPr>
        <w:t>The</w:t>
      </w:r>
      <w:r>
        <w:rPr>
          <w:spacing w:val="-5"/>
          <w:sz w:val="24"/>
        </w:rPr>
        <w:t xml:space="preserve"> </w:t>
      </w:r>
      <w:r>
        <w:rPr>
          <w:sz w:val="24"/>
        </w:rPr>
        <w:t>materials</w:t>
      </w:r>
      <w:r>
        <w:rPr>
          <w:spacing w:val="-3"/>
          <w:sz w:val="24"/>
        </w:rPr>
        <w:t xml:space="preserve"> </w:t>
      </w:r>
      <w:r>
        <w:rPr>
          <w:sz w:val="24"/>
        </w:rPr>
        <w:t>which</w:t>
      </w:r>
      <w:r>
        <w:rPr>
          <w:spacing w:val="-1"/>
          <w:sz w:val="24"/>
        </w:rPr>
        <w:t xml:space="preserve"> </w:t>
      </w:r>
      <w:r>
        <w:rPr>
          <w:sz w:val="24"/>
        </w:rPr>
        <w:t>are</w:t>
      </w:r>
      <w:r>
        <w:rPr>
          <w:spacing w:val="-2"/>
          <w:sz w:val="24"/>
        </w:rPr>
        <w:t xml:space="preserve"> </w:t>
      </w:r>
      <w:r>
        <w:rPr>
          <w:sz w:val="24"/>
        </w:rPr>
        <w:t>strongly</w:t>
      </w:r>
      <w:r>
        <w:rPr>
          <w:spacing w:val="-8"/>
          <w:sz w:val="24"/>
        </w:rPr>
        <w:t xml:space="preserve"> </w:t>
      </w:r>
      <w:r>
        <w:rPr>
          <w:sz w:val="24"/>
        </w:rPr>
        <w:t>attracted</w:t>
      </w:r>
      <w:r>
        <w:rPr>
          <w:spacing w:val="-3"/>
          <w:sz w:val="24"/>
        </w:rPr>
        <w:t xml:space="preserve"> </w:t>
      </w:r>
      <w:r>
        <w:rPr>
          <w:sz w:val="24"/>
        </w:rPr>
        <w:t>by</w:t>
      </w:r>
      <w:r>
        <w:rPr>
          <w:spacing w:val="-8"/>
          <w:sz w:val="24"/>
        </w:rPr>
        <w:t xml:space="preserve"> </w:t>
      </w:r>
      <w:r>
        <w:rPr>
          <w:sz w:val="24"/>
        </w:rPr>
        <w:t>a</w:t>
      </w:r>
      <w:r>
        <w:rPr>
          <w:spacing w:val="-4"/>
          <w:sz w:val="24"/>
        </w:rPr>
        <w:t xml:space="preserve"> </w:t>
      </w:r>
      <w:r>
        <w:rPr>
          <w:sz w:val="24"/>
        </w:rPr>
        <w:t>magnetic</w:t>
      </w:r>
      <w:r>
        <w:rPr>
          <w:spacing w:val="-4"/>
          <w:sz w:val="24"/>
        </w:rPr>
        <w:t xml:space="preserve"> </w:t>
      </w:r>
      <w:r>
        <w:rPr>
          <w:sz w:val="24"/>
        </w:rPr>
        <w:t>field</w:t>
      </w:r>
      <w:r>
        <w:rPr>
          <w:spacing w:val="-3"/>
          <w:sz w:val="24"/>
        </w:rPr>
        <w:t xml:space="preserve"> </w:t>
      </w:r>
      <w:r>
        <w:rPr>
          <w:sz w:val="24"/>
        </w:rPr>
        <w:t>or</w:t>
      </w:r>
      <w:r>
        <w:rPr>
          <w:spacing w:val="-3"/>
          <w:sz w:val="24"/>
        </w:rPr>
        <w:t xml:space="preserve"> </w:t>
      </w:r>
      <w:r>
        <w:rPr>
          <w:sz w:val="24"/>
        </w:rPr>
        <w:t>magnet</w:t>
      </w:r>
      <w:r>
        <w:rPr>
          <w:spacing w:val="-3"/>
          <w:sz w:val="24"/>
        </w:rPr>
        <w:t xml:space="preserve"> </w:t>
      </w:r>
      <w:r>
        <w:rPr>
          <w:sz w:val="24"/>
        </w:rPr>
        <w:t>is</w:t>
      </w:r>
      <w:r>
        <w:rPr>
          <w:spacing w:val="-3"/>
          <w:sz w:val="24"/>
        </w:rPr>
        <w:t xml:space="preserve"> </w:t>
      </w:r>
      <w:r>
        <w:rPr>
          <w:sz w:val="24"/>
        </w:rPr>
        <w:t>known</w:t>
      </w:r>
      <w:r>
        <w:rPr>
          <w:spacing w:val="-3"/>
          <w:sz w:val="24"/>
        </w:rPr>
        <w:t xml:space="preserve"> </w:t>
      </w:r>
      <w:r>
        <w:rPr>
          <w:sz w:val="24"/>
        </w:rPr>
        <w:t>as</w:t>
      </w:r>
      <w:r>
        <w:rPr>
          <w:spacing w:val="-3"/>
          <w:sz w:val="24"/>
        </w:rPr>
        <w:t xml:space="preserve"> </w:t>
      </w:r>
      <w:r>
        <w:rPr>
          <w:sz w:val="24"/>
        </w:rPr>
        <w:t>ferromagnetic</w:t>
      </w:r>
      <w:r>
        <w:rPr>
          <w:spacing w:val="-2"/>
          <w:sz w:val="24"/>
        </w:rPr>
        <w:t xml:space="preserve"> </w:t>
      </w:r>
      <w:r>
        <w:rPr>
          <w:sz w:val="24"/>
        </w:rPr>
        <w:t>material for eg: iron, steel , nickel, cobalt etc. The permeability</w:t>
      </w:r>
      <w:r>
        <w:rPr>
          <w:spacing w:val="-1"/>
          <w:sz w:val="24"/>
        </w:rPr>
        <w:t xml:space="preserve"> </w:t>
      </w:r>
      <w:r>
        <w:rPr>
          <w:sz w:val="24"/>
        </w:rPr>
        <w:t>off these materials is very very high ( ranging up to several hundred or thousand).</w:t>
      </w:r>
    </w:p>
    <w:p w:rsidR="00D16EBE" w:rsidRDefault="00D16EBE">
      <w:pPr>
        <w:pStyle w:val="BodyText"/>
        <w:rPr>
          <w:sz w:val="24"/>
        </w:rPr>
      </w:pPr>
    </w:p>
    <w:p w:rsidR="00D16EBE" w:rsidRDefault="00D16EBE">
      <w:pPr>
        <w:pStyle w:val="BodyText"/>
        <w:spacing w:before="155"/>
        <w:rPr>
          <w:sz w:val="24"/>
        </w:rPr>
      </w:pPr>
    </w:p>
    <w:p w:rsidR="00D16EBE" w:rsidRDefault="00DE53C9">
      <w:pPr>
        <w:spacing w:line="307" w:lineRule="auto"/>
        <w:ind w:left="619" w:right="116"/>
        <w:rPr>
          <w:sz w:val="24"/>
        </w:rPr>
      </w:pPr>
      <w:r>
        <w:rPr>
          <w:sz w:val="24"/>
        </w:rPr>
        <w:t>The opposite magnetic effects of electron orbital motion and electron spin do not eliminate each other in an atom of such a material. There is a relatively large contribution from each atom which aids in the establishment</w:t>
      </w:r>
      <w:r>
        <w:rPr>
          <w:spacing w:val="-3"/>
          <w:sz w:val="24"/>
        </w:rPr>
        <w:t xml:space="preserve"> </w:t>
      </w:r>
      <w:r>
        <w:rPr>
          <w:sz w:val="24"/>
        </w:rPr>
        <w:t>of</w:t>
      </w:r>
      <w:r>
        <w:rPr>
          <w:spacing w:val="-4"/>
          <w:sz w:val="24"/>
        </w:rPr>
        <w:t xml:space="preserve"> </w:t>
      </w:r>
      <w:r>
        <w:rPr>
          <w:sz w:val="24"/>
        </w:rPr>
        <w:t>an</w:t>
      </w:r>
      <w:r>
        <w:rPr>
          <w:spacing w:val="-3"/>
          <w:sz w:val="24"/>
        </w:rPr>
        <w:t xml:space="preserve"> </w:t>
      </w:r>
      <w:r>
        <w:rPr>
          <w:sz w:val="24"/>
        </w:rPr>
        <w:t>internal</w:t>
      </w:r>
      <w:r>
        <w:rPr>
          <w:spacing w:val="-3"/>
          <w:sz w:val="24"/>
        </w:rPr>
        <w:t xml:space="preserve"> </w:t>
      </w:r>
      <w:r>
        <w:rPr>
          <w:sz w:val="24"/>
        </w:rPr>
        <w:t>magnetic</w:t>
      </w:r>
      <w:r>
        <w:rPr>
          <w:spacing w:val="-4"/>
          <w:sz w:val="24"/>
        </w:rPr>
        <w:t xml:space="preserve"> </w:t>
      </w:r>
      <w:r>
        <w:rPr>
          <w:sz w:val="24"/>
        </w:rPr>
        <w:t>field,</w:t>
      </w:r>
      <w:r>
        <w:rPr>
          <w:spacing w:val="-3"/>
          <w:sz w:val="24"/>
        </w:rPr>
        <w:t xml:space="preserve"> </w:t>
      </w:r>
      <w:r>
        <w:rPr>
          <w:sz w:val="24"/>
        </w:rPr>
        <w:t>so</w:t>
      </w:r>
      <w:r>
        <w:rPr>
          <w:spacing w:val="-3"/>
          <w:sz w:val="24"/>
        </w:rPr>
        <w:t xml:space="preserve"> </w:t>
      </w:r>
      <w:r>
        <w:rPr>
          <w:sz w:val="24"/>
        </w:rPr>
        <w:t>that</w:t>
      </w:r>
      <w:r>
        <w:rPr>
          <w:spacing w:val="-3"/>
          <w:sz w:val="24"/>
        </w:rPr>
        <w:t xml:space="preserve"> </w:t>
      </w:r>
      <w:r>
        <w:rPr>
          <w:sz w:val="24"/>
        </w:rPr>
        <w:t>when</w:t>
      </w:r>
      <w:r>
        <w:rPr>
          <w:spacing w:val="-3"/>
          <w:sz w:val="24"/>
        </w:rPr>
        <w:t xml:space="preserve"> </w:t>
      </w:r>
      <w:r>
        <w:rPr>
          <w:sz w:val="24"/>
        </w:rPr>
        <w:t>the</w:t>
      </w:r>
      <w:r>
        <w:rPr>
          <w:spacing w:val="-3"/>
          <w:sz w:val="24"/>
        </w:rPr>
        <w:t xml:space="preserve"> </w:t>
      </w:r>
      <w:r>
        <w:rPr>
          <w:sz w:val="24"/>
        </w:rPr>
        <w:t>material</w:t>
      </w:r>
      <w:r>
        <w:rPr>
          <w:spacing w:val="-3"/>
          <w:sz w:val="24"/>
        </w:rPr>
        <w:t xml:space="preserve"> </w:t>
      </w:r>
      <w:r>
        <w:rPr>
          <w:sz w:val="24"/>
        </w:rPr>
        <w:t>is</w:t>
      </w:r>
      <w:r>
        <w:rPr>
          <w:spacing w:val="-3"/>
          <w:sz w:val="24"/>
        </w:rPr>
        <w:t xml:space="preserve"> </w:t>
      </w:r>
      <w:r>
        <w:rPr>
          <w:sz w:val="24"/>
        </w:rPr>
        <w:t>placed</w:t>
      </w:r>
      <w:r>
        <w:rPr>
          <w:spacing w:val="-3"/>
          <w:sz w:val="24"/>
        </w:rPr>
        <w:t xml:space="preserve"> </w:t>
      </w:r>
      <w:r>
        <w:rPr>
          <w:sz w:val="24"/>
        </w:rPr>
        <w:t>in</w:t>
      </w:r>
      <w:r>
        <w:rPr>
          <w:spacing w:val="-3"/>
          <w:sz w:val="24"/>
        </w:rPr>
        <w:t xml:space="preserve"> </w:t>
      </w:r>
      <w:r>
        <w:rPr>
          <w:sz w:val="24"/>
        </w:rPr>
        <w:t>a</w:t>
      </w:r>
      <w:r>
        <w:rPr>
          <w:spacing w:val="-3"/>
          <w:sz w:val="24"/>
        </w:rPr>
        <w:t xml:space="preserve"> </w:t>
      </w:r>
      <w:r>
        <w:rPr>
          <w:sz w:val="24"/>
        </w:rPr>
        <w:t>magnetic</w:t>
      </w:r>
      <w:r>
        <w:rPr>
          <w:spacing w:val="-4"/>
          <w:sz w:val="24"/>
        </w:rPr>
        <w:t xml:space="preserve"> </w:t>
      </w:r>
      <w:r>
        <w:rPr>
          <w:sz w:val="24"/>
        </w:rPr>
        <w:t>field,</w:t>
      </w:r>
      <w:r>
        <w:rPr>
          <w:spacing w:val="-3"/>
          <w:sz w:val="24"/>
        </w:rPr>
        <w:t xml:space="preserve"> </w:t>
      </w:r>
      <w:r>
        <w:rPr>
          <w:sz w:val="24"/>
        </w:rPr>
        <w:t>it’s</w:t>
      </w:r>
      <w:r>
        <w:rPr>
          <w:spacing w:val="-4"/>
          <w:sz w:val="24"/>
        </w:rPr>
        <w:t xml:space="preserve"> </w:t>
      </w:r>
      <w:r>
        <w:rPr>
          <w:sz w:val="24"/>
        </w:rPr>
        <w:t>value is increased many times thee value that was present in the free space before the material was placed there.</w:t>
      </w:r>
    </w:p>
    <w:p w:rsidR="00D16EBE" w:rsidRDefault="00DE53C9">
      <w:pPr>
        <w:spacing w:line="307" w:lineRule="auto"/>
        <w:ind w:left="619"/>
        <w:rPr>
          <w:sz w:val="24"/>
        </w:rPr>
      </w:pPr>
      <w:r>
        <w:rPr>
          <w:sz w:val="24"/>
        </w:rPr>
        <w:t>For</w:t>
      </w:r>
      <w:r>
        <w:rPr>
          <w:spacing w:val="-2"/>
          <w:sz w:val="24"/>
        </w:rPr>
        <w:t xml:space="preserve"> </w:t>
      </w:r>
      <w:r>
        <w:rPr>
          <w:sz w:val="24"/>
        </w:rPr>
        <w:t>the</w:t>
      </w:r>
      <w:r>
        <w:rPr>
          <w:spacing w:val="-4"/>
          <w:sz w:val="24"/>
        </w:rPr>
        <w:t xml:space="preserve"> </w:t>
      </w:r>
      <w:r>
        <w:rPr>
          <w:sz w:val="24"/>
        </w:rPr>
        <w:t>purpose</w:t>
      </w:r>
      <w:r>
        <w:rPr>
          <w:spacing w:val="-3"/>
          <w:sz w:val="24"/>
        </w:rPr>
        <w:t xml:space="preserve"> </w:t>
      </w:r>
      <w:r>
        <w:rPr>
          <w:sz w:val="24"/>
        </w:rPr>
        <w:t>of</w:t>
      </w:r>
      <w:r>
        <w:rPr>
          <w:spacing w:val="-2"/>
          <w:sz w:val="24"/>
        </w:rPr>
        <w:t xml:space="preserve"> </w:t>
      </w:r>
      <w:r>
        <w:rPr>
          <w:sz w:val="24"/>
        </w:rPr>
        <w:t>electrical</w:t>
      </w:r>
      <w:r>
        <w:rPr>
          <w:spacing w:val="-2"/>
          <w:sz w:val="24"/>
        </w:rPr>
        <w:t xml:space="preserve"> </w:t>
      </w:r>
      <w:r>
        <w:rPr>
          <w:sz w:val="24"/>
        </w:rPr>
        <w:t>engineering</w:t>
      </w:r>
      <w:r>
        <w:rPr>
          <w:spacing w:val="-5"/>
          <w:sz w:val="24"/>
        </w:rPr>
        <w:t xml:space="preserve"> </w:t>
      </w:r>
      <w:r>
        <w:rPr>
          <w:sz w:val="24"/>
        </w:rPr>
        <w:t>it</w:t>
      </w:r>
      <w:r>
        <w:rPr>
          <w:spacing w:val="-2"/>
          <w:sz w:val="24"/>
        </w:rPr>
        <w:t xml:space="preserve"> </w:t>
      </w:r>
      <w:r>
        <w:rPr>
          <w:sz w:val="24"/>
        </w:rPr>
        <w:t>will</w:t>
      </w:r>
      <w:r>
        <w:rPr>
          <w:spacing w:val="-2"/>
          <w:sz w:val="24"/>
        </w:rPr>
        <w:t xml:space="preserve"> </w:t>
      </w:r>
      <w:r>
        <w:rPr>
          <w:sz w:val="24"/>
        </w:rPr>
        <w:t>suffice</w:t>
      </w:r>
      <w:r>
        <w:rPr>
          <w:spacing w:val="-4"/>
          <w:sz w:val="24"/>
        </w:rPr>
        <w:t xml:space="preserve"> </w:t>
      </w:r>
      <w:r>
        <w:rPr>
          <w:sz w:val="24"/>
        </w:rPr>
        <w:t>to</w:t>
      </w:r>
      <w:r>
        <w:rPr>
          <w:spacing w:val="-2"/>
          <w:sz w:val="24"/>
        </w:rPr>
        <w:t xml:space="preserve"> </w:t>
      </w:r>
      <w:r>
        <w:rPr>
          <w:sz w:val="24"/>
        </w:rPr>
        <w:t>classify</w:t>
      </w:r>
      <w:r>
        <w:rPr>
          <w:spacing w:val="-7"/>
          <w:sz w:val="24"/>
        </w:rPr>
        <w:t xml:space="preserve"> </w:t>
      </w:r>
      <w:r>
        <w:rPr>
          <w:sz w:val="24"/>
        </w:rPr>
        <w:t>the</w:t>
      </w:r>
      <w:r>
        <w:rPr>
          <w:spacing w:val="-2"/>
          <w:sz w:val="24"/>
        </w:rPr>
        <w:t xml:space="preserve"> </w:t>
      </w:r>
      <w:r>
        <w:rPr>
          <w:sz w:val="24"/>
        </w:rPr>
        <w:t>materials</w:t>
      </w:r>
      <w:r>
        <w:rPr>
          <w:spacing w:val="-2"/>
          <w:sz w:val="24"/>
        </w:rPr>
        <w:t xml:space="preserve"> </w:t>
      </w:r>
      <w:r>
        <w:rPr>
          <w:sz w:val="24"/>
        </w:rPr>
        <w:t>as</w:t>
      </w:r>
      <w:r>
        <w:rPr>
          <w:spacing w:val="-2"/>
          <w:sz w:val="24"/>
        </w:rPr>
        <w:t xml:space="preserve"> </w:t>
      </w:r>
      <w:r>
        <w:rPr>
          <w:sz w:val="24"/>
        </w:rPr>
        <w:t>simply</w:t>
      </w:r>
      <w:r>
        <w:rPr>
          <w:spacing w:val="-7"/>
          <w:sz w:val="24"/>
        </w:rPr>
        <w:t xml:space="preserve"> </w:t>
      </w:r>
      <w:r>
        <w:rPr>
          <w:sz w:val="24"/>
        </w:rPr>
        <w:t>ferromagnetic</w:t>
      </w:r>
      <w:r>
        <w:rPr>
          <w:spacing w:val="-3"/>
          <w:sz w:val="24"/>
        </w:rPr>
        <w:t xml:space="preserve"> </w:t>
      </w:r>
      <w:r>
        <w:rPr>
          <w:sz w:val="24"/>
        </w:rPr>
        <w:t>and and non-ferromagnetic materials. The latter includes material of relative permeability practically equal to unity while the former have relative permeability many times greater than unity. Paramagnetic and diamagnetic material</w:t>
      </w:r>
      <w:r>
        <w:rPr>
          <w:spacing w:val="80"/>
          <w:sz w:val="24"/>
        </w:rPr>
        <w:t xml:space="preserve"> </w:t>
      </w:r>
      <w:r>
        <w:rPr>
          <w:sz w:val="24"/>
        </w:rPr>
        <w:t>falls in the non-ferromagnetic materials.</w:t>
      </w:r>
    </w:p>
    <w:p w:rsidR="00D16EBE" w:rsidRDefault="00DE53C9">
      <w:pPr>
        <w:pStyle w:val="Heading9"/>
        <w:numPr>
          <w:ilvl w:val="1"/>
          <w:numId w:val="30"/>
        </w:numPr>
        <w:tabs>
          <w:tab w:val="left" w:pos="859"/>
        </w:tabs>
      </w:pPr>
      <w:r>
        <w:t>Soft</w:t>
      </w:r>
      <w:r>
        <w:rPr>
          <w:spacing w:val="-3"/>
        </w:rPr>
        <w:t xml:space="preserve"> </w:t>
      </w:r>
      <w:r>
        <w:t>Ferromagnetic</w:t>
      </w:r>
      <w:r>
        <w:rPr>
          <w:spacing w:val="-3"/>
        </w:rPr>
        <w:t xml:space="preserve"> </w:t>
      </w:r>
      <w:r>
        <w:rPr>
          <w:spacing w:val="-2"/>
        </w:rPr>
        <w:t>materials</w:t>
      </w:r>
    </w:p>
    <w:p w:rsidR="00D16EBE" w:rsidRDefault="00DE53C9">
      <w:pPr>
        <w:spacing w:before="76" w:line="307" w:lineRule="auto"/>
        <w:ind w:left="619" w:right="133"/>
        <w:rPr>
          <w:sz w:val="24"/>
        </w:rPr>
      </w:pPr>
      <w:r>
        <w:rPr>
          <w:sz w:val="24"/>
        </w:rPr>
        <w:t>They have high relative permeability, low coercive force, easily magnetized and demagnetized and have extremely small hysteresis. Soft ferromagnetic materials are iron and it’s various alloys with materials like nickel, cobalt, tungsten and aluminium . ease of magnetization and demagnetization makes them highly suitable for applications involving</w:t>
      </w:r>
      <w:r>
        <w:rPr>
          <w:spacing w:val="-3"/>
          <w:sz w:val="24"/>
        </w:rPr>
        <w:t xml:space="preserve"> </w:t>
      </w:r>
      <w:r>
        <w:rPr>
          <w:sz w:val="24"/>
        </w:rPr>
        <w:t>changing</w:t>
      </w:r>
      <w:r>
        <w:rPr>
          <w:spacing w:val="-3"/>
          <w:sz w:val="24"/>
        </w:rPr>
        <w:t xml:space="preserve"> </w:t>
      </w:r>
      <w:r>
        <w:rPr>
          <w:sz w:val="24"/>
        </w:rPr>
        <w:t>magnetic flux as in electromagnets, electric</w:t>
      </w:r>
      <w:r>
        <w:rPr>
          <w:spacing w:val="-1"/>
          <w:sz w:val="24"/>
        </w:rPr>
        <w:t xml:space="preserve"> </w:t>
      </w:r>
      <w:r>
        <w:rPr>
          <w:sz w:val="24"/>
        </w:rPr>
        <w:t>motors, generators, transformers, inductors, telephone receivers, relays etc. They are also useful for magnetic screening. Their properties may be greatly enhanced through careful manufacturing and and by heating and slow annealing so as to achieve a high degree of crystal purity. Large magnetic moment at room temperate makes soft ferromagnetic materials extremely</w:t>
      </w:r>
      <w:r>
        <w:rPr>
          <w:spacing w:val="-6"/>
          <w:sz w:val="24"/>
        </w:rPr>
        <w:t xml:space="preserve"> </w:t>
      </w:r>
      <w:r>
        <w:rPr>
          <w:sz w:val="24"/>
        </w:rPr>
        <w:t>useful for magnetic circuits but ferromagnetics are very</w:t>
      </w:r>
      <w:r>
        <w:rPr>
          <w:spacing w:val="-1"/>
          <w:sz w:val="24"/>
        </w:rPr>
        <w:t xml:space="preserve"> </w:t>
      </w:r>
      <w:r>
        <w:rPr>
          <w:sz w:val="24"/>
        </w:rPr>
        <w:t>good conductors and suffer energy loss from eddy current produced within them. There is additional energy loss due to the fact</w:t>
      </w:r>
      <w:r>
        <w:rPr>
          <w:spacing w:val="-3"/>
          <w:sz w:val="24"/>
        </w:rPr>
        <w:t xml:space="preserve"> </w:t>
      </w:r>
      <w:r>
        <w:rPr>
          <w:sz w:val="24"/>
        </w:rPr>
        <w:t>that</w:t>
      </w:r>
      <w:r>
        <w:rPr>
          <w:spacing w:val="-3"/>
          <w:sz w:val="24"/>
        </w:rPr>
        <w:t xml:space="preserve"> </w:t>
      </w:r>
      <w:r>
        <w:rPr>
          <w:sz w:val="24"/>
        </w:rPr>
        <w:t>magnetization</w:t>
      </w:r>
      <w:r>
        <w:rPr>
          <w:spacing w:val="-3"/>
          <w:sz w:val="24"/>
        </w:rPr>
        <w:t xml:space="preserve"> </w:t>
      </w:r>
      <w:r>
        <w:rPr>
          <w:sz w:val="24"/>
        </w:rPr>
        <w:t>does</w:t>
      </w:r>
      <w:r>
        <w:rPr>
          <w:spacing w:val="-3"/>
          <w:sz w:val="24"/>
        </w:rPr>
        <w:t xml:space="preserve"> </w:t>
      </w:r>
      <w:r>
        <w:rPr>
          <w:sz w:val="24"/>
        </w:rPr>
        <w:t>not</w:t>
      </w:r>
      <w:r>
        <w:rPr>
          <w:spacing w:val="-3"/>
          <w:sz w:val="24"/>
        </w:rPr>
        <w:t xml:space="preserve"> </w:t>
      </w:r>
      <w:r>
        <w:rPr>
          <w:sz w:val="24"/>
        </w:rPr>
        <w:t>proceed</w:t>
      </w:r>
      <w:r>
        <w:rPr>
          <w:spacing w:val="-3"/>
          <w:sz w:val="24"/>
        </w:rPr>
        <w:t xml:space="preserve"> </w:t>
      </w:r>
      <w:r>
        <w:rPr>
          <w:sz w:val="24"/>
        </w:rPr>
        <w:t>smoothly</w:t>
      </w:r>
      <w:r>
        <w:rPr>
          <w:spacing w:val="-6"/>
          <w:sz w:val="24"/>
        </w:rPr>
        <w:t xml:space="preserve"> </w:t>
      </w:r>
      <w:r>
        <w:rPr>
          <w:sz w:val="24"/>
        </w:rPr>
        <w:t>but</w:t>
      </w:r>
      <w:r>
        <w:rPr>
          <w:spacing w:val="-3"/>
          <w:sz w:val="24"/>
        </w:rPr>
        <w:t xml:space="preserve"> </w:t>
      </w:r>
      <w:r>
        <w:rPr>
          <w:sz w:val="24"/>
        </w:rPr>
        <w:t>in</w:t>
      </w:r>
      <w:r>
        <w:rPr>
          <w:spacing w:val="-3"/>
          <w:sz w:val="24"/>
        </w:rPr>
        <w:t xml:space="preserve"> </w:t>
      </w:r>
      <w:r>
        <w:rPr>
          <w:sz w:val="24"/>
        </w:rPr>
        <w:t>minute</w:t>
      </w:r>
      <w:r>
        <w:rPr>
          <w:spacing w:val="-3"/>
          <w:sz w:val="24"/>
        </w:rPr>
        <w:t xml:space="preserve"> </w:t>
      </w:r>
      <w:r>
        <w:rPr>
          <w:sz w:val="24"/>
        </w:rPr>
        <w:t>jumps.</w:t>
      </w:r>
      <w:r>
        <w:rPr>
          <w:spacing w:val="-3"/>
          <w:sz w:val="24"/>
        </w:rPr>
        <w:t xml:space="preserve"> </w:t>
      </w:r>
      <w:r>
        <w:rPr>
          <w:sz w:val="24"/>
        </w:rPr>
        <w:t>This</w:t>
      </w:r>
      <w:r>
        <w:rPr>
          <w:spacing w:val="-3"/>
          <w:sz w:val="24"/>
        </w:rPr>
        <w:t xml:space="preserve"> </w:t>
      </w:r>
      <w:r>
        <w:rPr>
          <w:sz w:val="24"/>
        </w:rPr>
        <w:t>loss</w:t>
      </w:r>
      <w:r>
        <w:rPr>
          <w:spacing w:val="-3"/>
          <w:sz w:val="24"/>
        </w:rPr>
        <w:t xml:space="preserve"> </w:t>
      </w:r>
      <w:r>
        <w:rPr>
          <w:sz w:val="24"/>
        </w:rPr>
        <w:t>is</w:t>
      </w:r>
      <w:r>
        <w:rPr>
          <w:spacing w:val="-3"/>
          <w:sz w:val="24"/>
        </w:rPr>
        <w:t xml:space="preserve"> </w:t>
      </w:r>
      <w:r>
        <w:rPr>
          <w:sz w:val="24"/>
        </w:rPr>
        <w:t>called</w:t>
      </w:r>
      <w:r>
        <w:rPr>
          <w:spacing w:val="-3"/>
          <w:sz w:val="24"/>
        </w:rPr>
        <w:t xml:space="preserve"> </w:t>
      </w:r>
      <w:r>
        <w:rPr>
          <w:sz w:val="24"/>
        </w:rPr>
        <w:t>magnetic</w:t>
      </w:r>
      <w:r>
        <w:rPr>
          <w:spacing w:val="-4"/>
          <w:sz w:val="24"/>
        </w:rPr>
        <w:t xml:space="preserve"> </w:t>
      </w:r>
      <w:r>
        <w:rPr>
          <w:sz w:val="24"/>
        </w:rPr>
        <w:t>residual loss and it depends purely on the frequency of the changing flux density and not on it’s magnitude.</w:t>
      </w:r>
    </w:p>
    <w:p w:rsidR="00D16EBE" w:rsidRDefault="00DE53C9">
      <w:pPr>
        <w:pStyle w:val="Heading9"/>
        <w:numPr>
          <w:ilvl w:val="1"/>
          <w:numId w:val="30"/>
        </w:numPr>
        <w:tabs>
          <w:tab w:val="left" w:pos="872"/>
        </w:tabs>
        <w:spacing w:line="274" w:lineRule="exact"/>
        <w:ind w:left="872" w:hanging="253"/>
      </w:pPr>
      <w:r>
        <w:t>Hard</w:t>
      </w:r>
      <w:r>
        <w:rPr>
          <w:spacing w:val="-4"/>
        </w:rPr>
        <w:t xml:space="preserve"> </w:t>
      </w:r>
      <w:r>
        <w:t>Ferromagnetic</w:t>
      </w:r>
      <w:r>
        <w:rPr>
          <w:spacing w:val="-3"/>
        </w:rPr>
        <w:t xml:space="preserve"> </w:t>
      </w:r>
      <w:r>
        <w:rPr>
          <w:spacing w:val="-2"/>
        </w:rPr>
        <w:t>materials</w:t>
      </w:r>
    </w:p>
    <w:p w:rsidR="00D16EBE" w:rsidRDefault="00DE53C9">
      <w:pPr>
        <w:spacing w:before="77" w:line="307" w:lineRule="auto"/>
        <w:ind w:left="619"/>
        <w:rPr>
          <w:sz w:val="24"/>
        </w:rPr>
      </w:pPr>
      <w:r>
        <w:rPr>
          <w:sz w:val="24"/>
        </w:rPr>
        <w:t>They have relatively low permeability, and very high coercive force. These are difficult o magnetize and demagnetize.</w:t>
      </w:r>
      <w:r>
        <w:rPr>
          <w:spacing w:val="-2"/>
          <w:sz w:val="24"/>
        </w:rPr>
        <w:t xml:space="preserve"> </w:t>
      </w:r>
      <w:r>
        <w:rPr>
          <w:sz w:val="24"/>
        </w:rPr>
        <w:t>Typical</w:t>
      </w:r>
      <w:r>
        <w:rPr>
          <w:spacing w:val="-2"/>
          <w:sz w:val="24"/>
        </w:rPr>
        <w:t xml:space="preserve"> </w:t>
      </w:r>
      <w:r>
        <w:rPr>
          <w:sz w:val="24"/>
        </w:rPr>
        <w:t>hard</w:t>
      </w:r>
      <w:r>
        <w:rPr>
          <w:spacing w:val="-2"/>
          <w:sz w:val="24"/>
        </w:rPr>
        <w:t xml:space="preserve"> </w:t>
      </w:r>
      <w:r>
        <w:rPr>
          <w:sz w:val="24"/>
        </w:rPr>
        <w:t>ferromagnetic</w:t>
      </w:r>
      <w:r>
        <w:rPr>
          <w:spacing w:val="-3"/>
          <w:sz w:val="24"/>
        </w:rPr>
        <w:t xml:space="preserve"> </w:t>
      </w:r>
      <w:r>
        <w:rPr>
          <w:sz w:val="24"/>
        </w:rPr>
        <w:t>materials</w:t>
      </w:r>
      <w:r>
        <w:rPr>
          <w:spacing w:val="-2"/>
          <w:sz w:val="24"/>
        </w:rPr>
        <w:t xml:space="preserve"> </w:t>
      </w:r>
      <w:r>
        <w:rPr>
          <w:sz w:val="24"/>
        </w:rPr>
        <w:t>include</w:t>
      </w:r>
      <w:r>
        <w:rPr>
          <w:spacing w:val="-2"/>
          <w:sz w:val="24"/>
        </w:rPr>
        <w:t xml:space="preserve"> </w:t>
      </w:r>
      <w:r>
        <w:rPr>
          <w:sz w:val="24"/>
        </w:rPr>
        <w:t>cobalt</w:t>
      </w:r>
      <w:r>
        <w:rPr>
          <w:spacing w:val="-2"/>
          <w:sz w:val="24"/>
        </w:rPr>
        <w:t xml:space="preserve"> </w:t>
      </w:r>
      <w:r>
        <w:rPr>
          <w:sz w:val="24"/>
        </w:rPr>
        <w:t>steel</w:t>
      </w:r>
      <w:r>
        <w:rPr>
          <w:spacing w:val="-2"/>
          <w:sz w:val="24"/>
        </w:rPr>
        <w:t xml:space="preserve"> </w:t>
      </w:r>
      <w:r>
        <w:rPr>
          <w:sz w:val="24"/>
        </w:rPr>
        <w:t>and</w:t>
      </w:r>
      <w:r>
        <w:rPr>
          <w:spacing w:val="-1"/>
          <w:sz w:val="24"/>
        </w:rPr>
        <w:t xml:space="preserve"> </w:t>
      </w:r>
      <w:r>
        <w:rPr>
          <w:sz w:val="24"/>
        </w:rPr>
        <w:t>various</w:t>
      </w:r>
      <w:r>
        <w:rPr>
          <w:spacing w:val="-2"/>
          <w:sz w:val="24"/>
        </w:rPr>
        <w:t xml:space="preserve"> </w:t>
      </w:r>
      <w:r>
        <w:rPr>
          <w:sz w:val="24"/>
        </w:rPr>
        <w:t>ferromagnetic alloys</w:t>
      </w:r>
      <w:r>
        <w:rPr>
          <w:spacing w:val="-2"/>
          <w:sz w:val="24"/>
        </w:rPr>
        <w:t xml:space="preserve"> </w:t>
      </w:r>
      <w:r>
        <w:rPr>
          <w:sz w:val="24"/>
        </w:rPr>
        <w:t>of cobalt, aluminium and nickel. They retain high percentage of their magnetization and have relatively high hysteresis</w:t>
      </w:r>
      <w:r>
        <w:rPr>
          <w:spacing w:val="-3"/>
          <w:sz w:val="24"/>
        </w:rPr>
        <w:t xml:space="preserve"> </w:t>
      </w:r>
      <w:r>
        <w:rPr>
          <w:sz w:val="24"/>
        </w:rPr>
        <w:t>loss.</w:t>
      </w:r>
      <w:r>
        <w:rPr>
          <w:spacing w:val="-3"/>
          <w:sz w:val="24"/>
        </w:rPr>
        <w:t xml:space="preserve"> </w:t>
      </w:r>
      <w:r>
        <w:rPr>
          <w:sz w:val="24"/>
        </w:rPr>
        <w:t>They</w:t>
      </w:r>
      <w:r>
        <w:rPr>
          <w:spacing w:val="-7"/>
          <w:sz w:val="24"/>
        </w:rPr>
        <w:t xml:space="preserve"> </w:t>
      </w:r>
      <w:r>
        <w:rPr>
          <w:sz w:val="24"/>
        </w:rPr>
        <w:t>are</w:t>
      </w:r>
      <w:r>
        <w:rPr>
          <w:spacing w:val="-2"/>
          <w:sz w:val="24"/>
        </w:rPr>
        <w:t xml:space="preserve"> </w:t>
      </w:r>
      <w:r>
        <w:rPr>
          <w:sz w:val="24"/>
        </w:rPr>
        <w:t>highly</w:t>
      </w:r>
      <w:r>
        <w:rPr>
          <w:spacing w:val="-7"/>
          <w:sz w:val="24"/>
        </w:rPr>
        <w:t xml:space="preserve"> </w:t>
      </w:r>
      <w:r>
        <w:rPr>
          <w:sz w:val="24"/>
        </w:rPr>
        <w:t>suited</w:t>
      </w:r>
      <w:r>
        <w:rPr>
          <w:spacing w:val="-3"/>
          <w:sz w:val="24"/>
        </w:rPr>
        <w:t xml:space="preserve"> </w:t>
      </w:r>
      <w:r>
        <w:rPr>
          <w:sz w:val="24"/>
        </w:rPr>
        <w:t>for</w:t>
      </w:r>
      <w:r>
        <w:rPr>
          <w:spacing w:val="-3"/>
          <w:sz w:val="24"/>
        </w:rPr>
        <w:t xml:space="preserve"> </w:t>
      </w:r>
      <w:r>
        <w:rPr>
          <w:sz w:val="24"/>
        </w:rPr>
        <w:t>use</w:t>
      </w:r>
      <w:r>
        <w:rPr>
          <w:spacing w:val="-3"/>
          <w:sz w:val="24"/>
        </w:rPr>
        <w:t xml:space="preserve"> </w:t>
      </w:r>
      <w:r>
        <w:rPr>
          <w:sz w:val="24"/>
        </w:rPr>
        <w:t>as</w:t>
      </w:r>
      <w:r>
        <w:rPr>
          <w:spacing w:val="-3"/>
          <w:sz w:val="24"/>
        </w:rPr>
        <w:t xml:space="preserve"> </w:t>
      </w:r>
      <w:r>
        <w:rPr>
          <w:sz w:val="24"/>
        </w:rPr>
        <w:t>permanent</w:t>
      </w:r>
      <w:r>
        <w:rPr>
          <w:spacing w:val="-3"/>
          <w:sz w:val="24"/>
        </w:rPr>
        <w:t xml:space="preserve"> </w:t>
      </w:r>
      <w:r>
        <w:rPr>
          <w:sz w:val="24"/>
        </w:rPr>
        <w:t>magnet</w:t>
      </w:r>
      <w:r>
        <w:rPr>
          <w:spacing w:val="-3"/>
          <w:sz w:val="24"/>
        </w:rPr>
        <w:t xml:space="preserve"> </w:t>
      </w:r>
      <w:r>
        <w:rPr>
          <w:sz w:val="24"/>
        </w:rPr>
        <w:t>as</w:t>
      </w:r>
      <w:r>
        <w:rPr>
          <w:spacing w:val="-3"/>
          <w:sz w:val="24"/>
        </w:rPr>
        <w:t xml:space="preserve"> </w:t>
      </w:r>
      <w:r>
        <w:rPr>
          <w:sz w:val="24"/>
        </w:rPr>
        <w:t>speakers,</w:t>
      </w:r>
      <w:r>
        <w:rPr>
          <w:spacing w:val="-3"/>
          <w:sz w:val="24"/>
        </w:rPr>
        <w:t xml:space="preserve"> </w:t>
      </w:r>
      <w:r>
        <w:rPr>
          <w:sz w:val="24"/>
        </w:rPr>
        <w:t>measuring</w:t>
      </w:r>
      <w:r>
        <w:rPr>
          <w:spacing w:val="-5"/>
          <w:sz w:val="24"/>
        </w:rPr>
        <w:t xml:space="preserve"> </w:t>
      </w:r>
      <w:r>
        <w:rPr>
          <w:sz w:val="24"/>
        </w:rPr>
        <w:t>instruments</w:t>
      </w:r>
      <w:r>
        <w:rPr>
          <w:spacing w:val="-3"/>
          <w:sz w:val="24"/>
        </w:rPr>
        <w:t xml:space="preserve"> </w:t>
      </w:r>
      <w:r>
        <w:rPr>
          <w:sz w:val="24"/>
        </w:rPr>
        <w:t>etc.</w:t>
      </w:r>
    </w:p>
    <w:p w:rsidR="00D16EBE" w:rsidRDefault="00DE53C9">
      <w:pPr>
        <w:pStyle w:val="Heading9"/>
        <w:numPr>
          <w:ilvl w:val="0"/>
          <w:numId w:val="30"/>
        </w:numPr>
        <w:tabs>
          <w:tab w:val="left" w:pos="859"/>
        </w:tabs>
        <w:spacing w:line="274" w:lineRule="exact"/>
      </w:pPr>
      <w:r>
        <w:rPr>
          <w:spacing w:val="-2"/>
        </w:rPr>
        <w:t>Ferrites</w:t>
      </w:r>
    </w:p>
    <w:p w:rsidR="00D16EBE" w:rsidRDefault="00D16EBE">
      <w:pPr>
        <w:pStyle w:val="Heading9"/>
        <w:spacing w:line="274" w:lineRule="exact"/>
        <w:sectPr w:rsidR="00D16EBE">
          <w:pgSz w:w="12240" w:h="15840"/>
          <w:pgMar w:top="182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79" w:line="307" w:lineRule="auto"/>
        <w:ind w:left="619" w:right="116"/>
        <w:rPr>
          <w:sz w:val="24"/>
        </w:rPr>
      </w:pPr>
      <w:r>
        <w:rPr>
          <w:sz w:val="24"/>
        </w:rPr>
        <w:lastRenderedPageBreak/>
        <w:t>Ferrites are a special group of ferromagnetic materials that occupy an intermediate position between ferromagnetic</w:t>
      </w:r>
      <w:r>
        <w:rPr>
          <w:spacing w:val="-4"/>
          <w:sz w:val="24"/>
        </w:rPr>
        <w:t xml:space="preserve"> </w:t>
      </w:r>
      <w:r>
        <w:rPr>
          <w:sz w:val="24"/>
        </w:rPr>
        <w:t>and</w:t>
      </w:r>
      <w:r>
        <w:rPr>
          <w:spacing w:val="-3"/>
          <w:sz w:val="24"/>
        </w:rPr>
        <w:t xml:space="preserve"> </w:t>
      </w:r>
      <w:r>
        <w:rPr>
          <w:sz w:val="24"/>
        </w:rPr>
        <w:t>non-ferromagnetic</w:t>
      </w:r>
      <w:r>
        <w:rPr>
          <w:spacing w:val="-4"/>
          <w:sz w:val="24"/>
        </w:rPr>
        <w:t xml:space="preserve"> </w:t>
      </w:r>
      <w:r>
        <w:rPr>
          <w:sz w:val="24"/>
        </w:rPr>
        <w:t>materials.</w:t>
      </w:r>
      <w:r>
        <w:rPr>
          <w:spacing w:val="80"/>
          <w:w w:val="150"/>
          <w:sz w:val="24"/>
        </w:rPr>
        <w:t xml:space="preserve"> </w:t>
      </w:r>
      <w:r>
        <w:rPr>
          <w:sz w:val="24"/>
        </w:rPr>
        <w:t>They</w:t>
      </w:r>
      <w:r>
        <w:rPr>
          <w:spacing w:val="-6"/>
          <w:sz w:val="24"/>
        </w:rPr>
        <w:t xml:space="preserve"> </w:t>
      </w:r>
      <w:r>
        <w:rPr>
          <w:sz w:val="24"/>
        </w:rPr>
        <w:t>consist</w:t>
      </w:r>
      <w:r>
        <w:rPr>
          <w:spacing w:val="-3"/>
          <w:sz w:val="24"/>
        </w:rPr>
        <w:t xml:space="preserve"> </w:t>
      </w:r>
      <w:r>
        <w:rPr>
          <w:sz w:val="24"/>
        </w:rPr>
        <w:t>of</w:t>
      </w:r>
      <w:r>
        <w:rPr>
          <w:spacing w:val="-3"/>
          <w:sz w:val="24"/>
        </w:rPr>
        <w:t xml:space="preserve"> </w:t>
      </w:r>
      <w:r>
        <w:rPr>
          <w:sz w:val="24"/>
        </w:rPr>
        <w:t>extremely</w:t>
      </w:r>
      <w:r>
        <w:rPr>
          <w:spacing w:val="-6"/>
          <w:sz w:val="24"/>
        </w:rPr>
        <w:t xml:space="preserve"> </w:t>
      </w:r>
      <w:r>
        <w:rPr>
          <w:sz w:val="24"/>
        </w:rPr>
        <w:t>fine</w:t>
      </w:r>
      <w:r>
        <w:rPr>
          <w:spacing w:val="-5"/>
          <w:sz w:val="24"/>
        </w:rPr>
        <w:t xml:space="preserve"> </w:t>
      </w:r>
      <w:r>
        <w:rPr>
          <w:sz w:val="24"/>
        </w:rPr>
        <w:t>particles</w:t>
      </w:r>
      <w:r>
        <w:rPr>
          <w:spacing w:val="-3"/>
          <w:sz w:val="24"/>
        </w:rPr>
        <w:t xml:space="preserve"> </w:t>
      </w:r>
      <w:r>
        <w:rPr>
          <w:sz w:val="24"/>
        </w:rPr>
        <w:t>of</w:t>
      </w:r>
      <w:r>
        <w:rPr>
          <w:spacing w:val="-3"/>
          <w:sz w:val="24"/>
        </w:rPr>
        <w:t xml:space="preserve"> </w:t>
      </w:r>
      <w:r>
        <w:rPr>
          <w:sz w:val="24"/>
        </w:rPr>
        <w:t>a</w:t>
      </w:r>
      <w:r>
        <w:rPr>
          <w:spacing w:val="-5"/>
          <w:sz w:val="24"/>
        </w:rPr>
        <w:t xml:space="preserve"> </w:t>
      </w:r>
      <w:r>
        <w:rPr>
          <w:sz w:val="24"/>
        </w:rPr>
        <w:t>ferromagnetic material possessing high permeability , and are held together with a binding resin. The magnetization produced in ferrites is large enough to be of commercial value but their magnetic saturation are not as high as those of ferromagnetic materials. As in the case of ferro magnetics, ferrites may be soft or hard ferrites.</w:t>
      </w:r>
    </w:p>
    <w:p w:rsidR="00D16EBE" w:rsidRDefault="00DE53C9">
      <w:pPr>
        <w:pStyle w:val="Heading9"/>
        <w:numPr>
          <w:ilvl w:val="1"/>
          <w:numId w:val="30"/>
        </w:numPr>
        <w:tabs>
          <w:tab w:val="left" w:pos="859"/>
        </w:tabs>
        <w:spacing w:line="274" w:lineRule="exact"/>
      </w:pPr>
      <w:r>
        <w:t>Soft</w:t>
      </w:r>
      <w:r>
        <w:rPr>
          <w:spacing w:val="1"/>
        </w:rPr>
        <w:t xml:space="preserve"> </w:t>
      </w:r>
      <w:r>
        <w:rPr>
          <w:spacing w:val="-2"/>
        </w:rPr>
        <w:t>Ferrites</w:t>
      </w:r>
    </w:p>
    <w:p w:rsidR="00D16EBE" w:rsidRDefault="00DE53C9">
      <w:pPr>
        <w:spacing w:before="77" w:line="307" w:lineRule="auto"/>
        <w:ind w:left="619" w:right="133"/>
        <w:rPr>
          <w:sz w:val="24"/>
        </w:rPr>
      </w:pPr>
      <w:r>
        <w:rPr>
          <w:sz w:val="24"/>
        </w:rPr>
        <w:t>Ceramic magnets also called ferromagnetic ceramics, are made of an iron oxide, Fe2O3, with one or more divalent oxide such as NiO , MnO or ZnO. These magnets have</w:t>
      </w:r>
      <w:r>
        <w:rPr>
          <w:spacing w:val="-2"/>
          <w:sz w:val="24"/>
        </w:rPr>
        <w:t xml:space="preserve"> </w:t>
      </w:r>
      <w:r>
        <w:rPr>
          <w:sz w:val="24"/>
        </w:rPr>
        <w:t>a</w:t>
      </w:r>
      <w:r>
        <w:rPr>
          <w:spacing w:val="-1"/>
          <w:sz w:val="24"/>
        </w:rPr>
        <w:t xml:space="preserve"> </w:t>
      </w:r>
      <w:r>
        <w:rPr>
          <w:sz w:val="24"/>
        </w:rPr>
        <w:t>square</w:t>
      </w:r>
      <w:r>
        <w:rPr>
          <w:spacing w:val="-2"/>
          <w:sz w:val="24"/>
        </w:rPr>
        <w:t xml:space="preserve"> </w:t>
      </w:r>
      <w:r>
        <w:rPr>
          <w:sz w:val="24"/>
        </w:rPr>
        <w:t>hysteresis loop and high resistance and</w:t>
      </w:r>
      <w:r>
        <w:rPr>
          <w:spacing w:val="-3"/>
          <w:sz w:val="24"/>
        </w:rPr>
        <w:t xml:space="preserve"> </w:t>
      </w:r>
      <w:r>
        <w:rPr>
          <w:sz w:val="24"/>
        </w:rPr>
        <w:t>demagnetization</w:t>
      </w:r>
      <w:r>
        <w:rPr>
          <w:spacing w:val="-3"/>
          <w:sz w:val="24"/>
        </w:rPr>
        <w:t xml:space="preserve"> </w:t>
      </w:r>
      <w:r>
        <w:rPr>
          <w:sz w:val="24"/>
        </w:rPr>
        <w:t>are</w:t>
      </w:r>
      <w:r>
        <w:rPr>
          <w:spacing w:val="-3"/>
          <w:sz w:val="24"/>
        </w:rPr>
        <w:t xml:space="preserve"> </w:t>
      </w:r>
      <w:r>
        <w:rPr>
          <w:sz w:val="24"/>
        </w:rPr>
        <w:t>valued</w:t>
      </w:r>
      <w:r>
        <w:rPr>
          <w:spacing w:val="-2"/>
          <w:sz w:val="24"/>
        </w:rPr>
        <w:t xml:space="preserve"> </w:t>
      </w:r>
      <w:r>
        <w:rPr>
          <w:sz w:val="24"/>
        </w:rPr>
        <w:t>for</w:t>
      </w:r>
      <w:r>
        <w:rPr>
          <w:spacing w:val="-5"/>
          <w:sz w:val="24"/>
        </w:rPr>
        <w:t xml:space="preserve"> </w:t>
      </w:r>
      <w:r>
        <w:rPr>
          <w:sz w:val="24"/>
        </w:rPr>
        <w:t>magnets</w:t>
      </w:r>
      <w:r>
        <w:rPr>
          <w:spacing w:val="-3"/>
          <w:sz w:val="24"/>
        </w:rPr>
        <w:t xml:space="preserve"> </w:t>
      </w:r>
      <w:r>
        <w:rPr>
          <w:sz w:val="24"/>
        </w:rPr>
        <w:t>for</w:t>
      </w:r>
      <w:r>
        <w:rPr>
          <w:spacing w:val="-4"/>
          <w:sz w:val="24"/>
        </w:rPr>
        <w:t xml:space="preserve"> </w:t>
      </w:r>
      <w:r>
        <w:rPr>
          <w:sz w:val="24"/>
        </w:rPr>
        <w:t>computing</w:t>
      </w:r>
      <w:r>
        <w:rPr>
          <w:spacing w:val="-5"/>
          <w:sz w:val="24"/>
        </w:rPr>
        <w:t xml:space="preserve"> </w:t>
      </w:r>
      <w:r>
        <w:rPr>
          <w:sz w:val="24"/>
        </w:rPr>
        <w:t>machines</w:t>
      </w:r>
      <w:r>
        <w:rPr>
          <w:spacing w:val="-3"/>
          <w:sz w:val="24"/>
        </w:rPr>
        <w:t xml:space="preserve"> </w:t>
      </w:r>
      <w:r>
        <w:rPr>
          <w:sz w:val="24"/>
        </w:rPr>
        <w:t>where</w:t>
      </w:r>
      <w:r>
        <w:rPr>
          <w:spacing w:val="-4"/>
          <w:sz w:val="24"/>
        </w:rPr>
        <w:t xml:space="preserve"> </w:t>
      </w:r>
      <w:r>
        <w:rPr>
          <w:sz w:val="24"/>
        </w:rPr>
        <w:t>a</w:t>
      </w:r>
      <w:r>
        <w:rPr>
          <w:spacing w:val="-4"/>
          <w:sz w:val="24"/>
        </w:rPr>
        <w:t xml:space="preserve"> </w:t>
      </w:r>
      <w:r>
        <w:rPr>
          <w:sz w:val="24"/>
        </w:rPr>
        <w:t>high</w:t>
      </w:r>
      <w:r>
        <w:rPr>
          <w:spacing w:val="-3"/>
          <w:sz w:val="24"/>
        </w:rPr>
        <w:t xml:space="preserve"> </w:t>
      </w:r>
      <w:r>
        <w:rPr>
          <w:sz w:val="24"/>
        </w:rPr>
        <w:t>resistance</w:t>
      </w:r>
      <w:r>
        <w:rPr>
          <w:spacing w:val="-4"/>
          <w:sz w:val="24"/>
        </w:rPr>
        <w:t xml:space="preserve"> </w:t>
      </w:r>
      <w:r>
        <w:rPr>
          <w:sz w:val="24"/>
        </w:rPr>
        <w:t>is</w:t>
      </w:r>
      <w:r>
        <w:rPr>
          <w:spacing w:val="-3"/>
          <w:sz w:val="24"/>
        </w:rPr>
        <w:t xml:space="preserve"> </w:t>
      </w:r>
      <w:r>
        <w:rPr>
          <w:sz w:val="24"/>
        </w:rPr>
        <w:t>desired.</w:t>
      </w:r>
      <w:r>
        <w:rPr>
          <w:spacing w:val="-3"/>
          <w:sz w:val="24"/>
        </w:rPr>
        <w:t xml:space="preserve"> </w:t>
      </w:r>
      <w:r>
        <w:rPr>
          <w:sz w:val="24"/>
        </w:rPr>
        <w:t>The great advantage of ferrites is their</w:t>
      </w:r>
      <w:r>
        <w:rPr>
          <w:spacing w:val="80"/>
          <w:sz w:val="24"/>
        </w:rPr>
        <w:t xml:space="preserve"> </w:t>
      </w:r>
      <w:r>
        <w:rPr>
          <w:sz w:val="24"/>
        </w:rPr>
        <w:t>high resistivity. Commercial magnets have resistivity as high as 10^9 ohm-cm. Eddy currents resulting from an alternating fields are therefore, reduced to minimum, and the range of application of these magnetic materials is extended to high frequencies , even to microwaves .</w:t>
      </w:r>
    </w:p>
    <w:p w:rsidR="00D16EBE" w:rsidRDefault="00DE53C9">
      <w:pPr>
        <w:ind w:left="619"/>
        <w:rPr>
          <w:sz w:val="24"/>
        </w:rPr>
      </w:pPr>
      <w:r>
        <w:rPr>
          <w:sz w:val="24"/>
        </w:rPr>
        <w:t>Ferrites</w:t>
      </w:r>
      <w:r>
        <w:rPr>
          <w:spacing w:val="-3"/>
          <w:sz w:val="24"/>
        </w:rPr>
        <w:t xml:space="preserve"> </w:t>
      </w:r>
      <w:r>
        <w:rPr>
          <w:sz w:val="24"/>
        </w:rPr>
        <w:t>are</w:t>
      </w:r>
      <w:r>
        <w:rPr>
          <w:spacing w:val="-1"/>
          <w:sz w:val="24"/>
        </w:rPr>
        <w:t xml:space="preserve"> </w:t>
      </w:r>
      <w:r>
        <w:rPr>
          <w:sz w:val="24"/>
        </w:rPr>
        <w:t>carefully</w:t>
      </w:r>
      <w:r>
        <w:rPr>
          <w:spacing w:val="-5"/>
          <w:sz w:val="24"/>
        </w:rPr>
        <w:t xml:space="preserve"> </w:t>
      </w:r>
      <w:r>
        <w:rPr>
          <w:sz w:val="24"/>
        </w:rPr>
        <w:t>made</w:t>
      </w:r>
      <w:r>
        <w:rPr>
          <w:spacing w:val="-1"/>
          <w:sz w:val="24"/>
        </w:rPr>
        <w:t xml:space="preserve"> </w:t>
      </w:r>
      <w:r>
        <w:rPr>
          <w:sz w:val="24"/>
        </w:rPr>
        <w:t>by</w:t>
      </w:r>
      <w:r>
        <w:rPr>
          <w:spacing w:val="-6"/>
          <w:sz w:val="24"/>
        </w:rPr>
        <w:t xml:space="preserve"> </w:t>
      </w:r>
      <w:r>
        <w:rPr>
          <w:sz w:val="24"/>
        </w:rPr>
        <w:t>mixing</w:t>
      </w:r>
      <w:r>
        <w:rPr>
          <w:spacing w:val="-2"/>
          <w:sz w:val="24"/>
        </w:rPr>
        <w:t xml:space="preserve"> </w:t>
      </w:r>
      <w:r>
        <w:rPr>
          <w:sz w:val="24"/>
        </w:rPr>
        <w:t>powdered oxides, compacting</w:t>
      </w:r>
      <w:r>
        <w:rPr>
          <w:spacing w:val="-4"/>
          <w:sz w:val="24"/>
        </w:rPr>
        <w:t xml:space="preserve"> </w:t>
      </w:r>
      <w:r>
        <w:rPr>
          <w:sz w:val="24"/>
        </w:rPr>
        <w:t xml:space="preserve">and sintering at high </w:t>
      </w:r>
      <w:r>
        <w:rPr>
          <w:spacing w:val="-2"/>
          <w:sz w:val="24"/>
        </w:rPr>
        <w:t>temperature.</w:t>
      </w:r>
    </w:p>
    <w:p w:rsidR="00D16EBE" w:rsidRDefault="00DE53C9">
      <w:pPr>
        <w:spacing w:before="77" w:line="307" w:lineRule="auto"/>
        <w:ind w:left="619"/>
        <w:rPr>
          <w:sz w:val="24"/>
        </w:rPr>
      </w:pPr>
      <w:r>
        <w:rPr>
          <w:sz w:val="24"/>
        </w:rPr>
        <w:t>High-frequency</w:t>
      </w:r>
      <w:r>
        <w:rPr>
          <w:spacing w:val="-8"/>
          <w:sz w:val="24"/>
        </w:rPr>
        <w:t xml:space="preserve"> </w:t>
      </w:r>
      <w:r>
        <w:rPr>
          <w:sz w:val="24"/>
        </w:rPr>
        <w:t>transformers</w:t>
      </w:r>
      <w:r>
        <w:rPr>
          <w:spacing w:val="-3"/>
          <w:sz w:val="24"/>
        </w:rPr>
        <w:t xml:space="preserve"> </w:t>
      </w:r>
      <w:r>
        <w:rPr>
          <w:sz w:val="24"/>
        </w:rPr>
        <w:t>in</w:t>
      </w:r>
      <w:r>
        <w:rPr>
          <w:spacing w:val="-3"/>
          <w:sz w:val="24"/>
        </w:rPr>
        <w:t xml:space="preserve"> </w:t>
      </w:r>
      <w:r>
        <w:rPr>
          <w:sz w:val="24"/>
        </w:rPr>
        <w:t>televisions</w:t>
      </w:r>
      <w:r>
        <w:rPr>
          <w:spacing w:val="-3"/>
          <w:sz w:val="24"/>
        </w:rPr>
        <w:t xml:space="preserve"> </w:t>
      </w:r>
      <w:r>
        <w:rPr>
          <w:sz w:val="24"/>
        </w:rPr>
        <w:t>and</w:t>
      </w:r>
      <w:r>
        <w:rPr>
          <w:spacing w:val="-3"/>
          <w:sz w:val="24"/>
        </w:rPr>
        <w:t xml:space="preserve"> </w:t>
      </w:r>
      <w:r>
        <w:rPr>
          <w:sz w:val="24"/>
        </w:rPr>
        <w:t>frequency</w:t>
      </w:r>
      <w:r>
        <w:rPr>
          <w:spacing w:val="-8"/>
          <w:sz w:val="24"/>
        </w:rPr>
        <w:t xml:space="preserve"> </w:t>
      </w:r>
      <w:r>
        <w:rPr>
          <w:sz w:val="24"/>
        </w:rPr>
        <w:t>modulated</w:t>
      </w:r>
      <w:r>
        <w:rPr>
          <w:spacing w:val="-2"/>
          <w:sz w:val="24"/>
        </w:rPr>
        <w:t xml:space="preserve"> </w:t>
      </w:r>
      <w:r>
        <w:rPr>
          <w:sz w:val="24"/>
        </w:rPr>
        <w:t>receivers</w:t>
      </w:r>
      <w:r>
        <w:rPr>
          <w:spacing w:val="-3"/>
          <w:sz w:val="24"/>
        </w:rPr>
        <w:t xml:space="preserve"> </w:t>
      </w:r>
      <w:r>
        <w:rPr>
          <w:sz w:val="24"/>
        </w:rPr>
        <w:t>are</w:t>
      </w:r>
      <w:r>
        <w:rPr>
          <w:spacing w:val="-4"/>
          <w:sz w:val="24"/>
        </w:rPr>
        <w:t xml:space="preserve"> </w:t>
      </w:r>
      <w:r>
        <w:rPr>
          <w:sz w:val="24"/>
        </w:rPr>
        <w:t>almost</w:t>
      </w:r>
      <w:r>
        <w:rPr>
          <w:spacing w:val="-3"/>
          <w:sz w:val="24"/>
        </w:rPr>
        <w:t xml:space="preserve"> </w:t>
      </w:r>
      <w:r>
        <w:rPr>
          <w:sz w:val="24"/>
        </w:rPr>
        <w:t>always</w:t>
      </w:r>
      <w:r>
        <w:rPr>
          <w:spacing w:val="-3"/>
          <w:sz w:val="24"/>
        </w:rPr>
        <w:t xml:space="preserve"> </w:t>
      </w:r>
      <w:r>
        <w:rPr>
          <w:sz w:val="24"/>
        </w:rPr>
        <w:t>made</w:t>
      </w:r>
      <w:r>
        <w:rPr>
          <w:spacing w:val="-4"/>
          <w:sz w:val="24"/>
        </w:rPr>
        <w:t xml:space="preserve"> </w:t>
      </w:r>
      <w:r>
        <w:rPr>
          <w:sz w:val="24"/>
        </w:rPr>
        <w:t>with ferrite cores.</w:t>
      </w:r>
    </w:p>
    <w:p w:rsidR="00D16EBE" w:rsidRDefault="00DE53C9">
      <w:pPr>
        <w:pStyle w:val="Heading9"/>
        <w:numPr>
          <w:ilvl w:val="1"/>
          <w:numId w:val="30"/>
        </w:numPr>
        <w:tabs>
          <w:tab w:val="left" w:pos="872"/>
        </w:tabs>
        <w:spacing w:line="275" w:lineRule="exact"/>
        <w:ind w:left="872" w:hanging="253"/>
      </w:pPr>
      <w:r>
        <w:t xml:space="preserve">Hard </w:t>
      </w:r>
      <w:r>
        <w:rPr>
          <w:spacing w:val="-2"/>
        </w:rPr>
        <w:t>Ferrites</w:t>
      </w:r>
    </w:p>
    <w:p w:rsidR="00D16EBE" w:rsidRDefault="00DE53C9">
      <w:pPr>
        <w:spacing w:before="77" w:line="307" w:lineRule="auto"/>
        <w:ind w:left="619"/>
        <w:rPr>
          <w:sz w:val="24"/>
        </w:rPr>
      </w:pPr>
      <w:r>
        <w:rPr>
          <w:sz w:val="24"/>
        </w:rPr>
        <w:t>These</w:t>
      </w:r>
      <w:r>
        <w:rPr>
          <w:spacing w:val="-4"/>
          <w:sz w:val="24"/>
        </w:rPr>
        <w:t xml:space="preserve"> </w:t>
      </w:r>
      <w:r>
        <w:rPr>
          <w:sz w:val="24"/>
        </w:rPr>
        <w:t>are</w:t>
      </w:r>
      <w:r>
        <w:rPr>
          <w:spacing w:val="-4"/>
          <w:sz w:val="24"/>
        </w:rPr>
        <w:t xml:space="preserve"> </w:t>
      </w:r>
      <w:r>
        <w:rPr>
          <w:sz w:val="24"/>
        </w:rPr>
        <w:t>ceramic</w:t>
      </w:r>
      <w:r>
        <w:rPr>
          <w:spacing w:val="-4"/>
          <w:sz w:val="24"/>
        </w:rPr>
        <w:t xml:space="preserve"> </w:t>
      </w:r>
      <w:r>
        <w:rPr>
          <w:sz w:val="24"/>
        </w:rPr>
        <w:t>permanent</w:t>
      </w:r>
      <w:r>
        <w:rPr>
          <w:spacing w:val="-3"/>
          <w:sz w:val="24"/>
        </w:rPr>
        <w:t xml:space="preserve"> </w:t>
      </w:r>
      <w:r>
        <w:rPr>
          <w:sz w:val="24"/>
        </w:rPr>
        <w:t>magnetic</w:t>
      </w:r>
      <w:r>
        <w:rPr>
          <w:spacing w:val="-4"/>
          <w:sz w:val="24"/>
        </w:rPr>
        <w:t xml:space="preserve"> </w:t>
      </w:r>
      <w:r>
        <w:rPr>
          <w:sz w:val="24"/>
        </w:rPr>
        <w:t>materials.</w:t>
      </w:r>
      <w:r>
        <w:rPr>
          <w:spacing w:val="-3"/>
          <w:sz w:val="24"/>
        </w:rPr>
        <w:t xml:space="preserve"> </w:t>
      </w:r>
      <w:r>
        <w:rPr>
          <w:sz w:val="24"/>
        </w:rPr>
        <w:t>The</w:t>
      </w:r>
      <w:r>
        <w:rPr>
          <w:spacing w:val="-3"/>
          <w:sz w:val="24"/>
        </w:rPr>
        <w:t xml:space="preserve"> </w:t>
      </w:r>
      <w:r>
        <w:rPr>
          <w:sz w:val="24"/>
        </w:rPr>
        <w:t>most</w:t>
      </w:r>
      <w:r>
        <w:rPr>
          <w:spacing w:val="-3"/>
          <w:sz w:val="24"/>
        </w:rPr>
        <w:t xml:space="preserve"> </w:t>
      </w:r>
      <w:r>
        <w:rPr>
          <w:sz w:val="24"/>
        </w:rPr>
        <w:t>important</w:t>
      </w:r>
      <w:r>
        <w:rPr>
          <w:spacing w:val="-3"/>
          <w:sz w:val="24"/>
        </w:rPr>
        <w:t xml:space="preserve"> </w:t>
      </w:r>
      <w:r>
        <w:rPr>
          <w:sz w:val="24"/>
        </w:rPr>
        <w:t>family</w:t>
      </w:r>
      <w:r>
        <w:rPr>
          <w:spacing w:val="-8"/>
          <w:sz w:val="24"/>
        </w:rPr>
        <w:t xml:space="preserve"> </w:t>
      </w:r>
      <w:r>
        <w:rPr>
          <w:sz w:val="24"/>
        </w:rPr>
        <w:t>of</w:t>
      </w:r>
      <w:r>
        <w:rPr>
          <w:spacing w:val="-3"/>
          <w:sz w:val="24"/>
        </w:rPr>
        <w:t xml:space="preserve"> </w:t>
      </w:r>
      <w:r>
        <w:rPr>
          <w:sz w:val="24"/>
        </w:rPr>
        <w:t>hard</w:t>
      </w:r>
      <w:r>
        <w:rPr>
          <w:spacing w:val="-3"/>
          <w:sz w:val="24"/>
        </w:rPr>
        <w:t xml:space="preserve"> </w:t>
      </w:r>
      <w:r>
        <w:rPr>
          <w:sz w:val="24"/>
        </w:rPr>
        <w:t>ferrites</w:t>
      </w:r>
      <w:r>
        <w:rPr>
          <w:spacing w:val="-3"/>
          <w:sz w:val="24"/>
        </w:rPr>
        <w:t xml:space="preserve"> </w:t>
      </w:r>
      <w:r>
        <w:rPr>
          <w:sz w:val="24"/>
        </w:rPr>
        <w:t>has</w:t>
      </w:r>
      <w:r>
        <w:rPr>
          <w:spacing w:val="-3"/>
          <w:sz w:val="24"/>
        </w:rPr>
        <w:t xml:space="preserve"> </w:t>
      </w:r>
      <w:r>
        <w:rPr>
          <w:sz w:val="24"/>
        </w:rPr>
        <w:t>the</w:t>
      </w:r>
      <w:r>
        <w:rPr>
          <w:spacing w:val="-2"/>
          <w:sz w:val="24"/>
        </w:rPr>
        <w:t xml:space="preserve"> </w:t>
      </w:r>
      <w:r>
        <w:rPr>
          <w:sz w:val="24"/>
        </w:rPr>
        <w:t>basic composition of MO.Fe2O3 where M is barium(Ba) ion or strontium (Sr) ion. These materials have a hexagonal structure and low in cost and density. Hard ferrites are used in generators, relays and motors.</w:t>
      </w:r>
    </w:p>
    <w:p w:rsidR="00D16EBE" w:rsidRDefault="00DE53C9">
      <w:pPr>
        <w:spacing w:before="1" w:line="307" w:lineRule="auto"/>
        <w:ind w:left="619" w:right="116"/>
        <w:rPr>
          <w:sz w:val="24"/>
        </w:rPr>
      </w:pPr>
      <w:r>
        <w:rPr>
          <w:sz w:val="24"/>
        </w:rPr>
        <w:t>Electronic</w:t>
      </w:r>
      <w:r>
        <w:rPr>
          <w:spacing w:val="-4"/>
          <w:sz w:val="24"/>
        </w:rPr>
        <w:t xml:space="preserve"> </w:t>
      </w:r>
      <w:r>
        <w:rPr>
          <w:sz w:val="24"/>
        </w:rPr>
        <w:t>applications</w:t>
      </w:r>
      <w:r>
        <w:rPr>
          <w:spacing w:val="-3"/>
          <w:sz w:val="24"/>
        </w:rPr>
        <w:t xml:space="preserve"> </w:t>
      </w:r>
      <w:r>
        <w:rPr>
          <w:sz w:val="24"/>
        </w:rPr>
        <w:t>include</w:t>
      </w:r>
      <w:r>
        <w:rPr>
          <w:spacing w:val="-3"/>
          <w:sz w:val="24"/>
        </w:rPr>
        <w:t xml:space="preserve"> </w:t>
      </w:r>
      <w:r>
        <w:rPr>
          <w:sz w:val="24"/>
        </w:rPr>
        <w:t>magnets</w:t>
      </w:r>
      <w:r>
        <w:rPr>
          <w:spacing w:val="-3"/>
          <w:sz w:val="24"/>
        </w:rPr>
        <w:t xml:space="preserve"> </w:t>
      </w:r>
      <w:r>
        <w:rPr>
          <w:sz w:val="24"/>
        </w:rPr>
        <w:t>for</w:t>
      </w:r>
      <w:r>
        <w:rPr>
          <w:spacing w:val="-4"/>
          <w:sz w:val="24"/>
        </w:rPr>
        <w:t xml:space="preserve"> </w:t>
      </w:r>
      <w:r>
        <w:rPr>
          <w:sz w:val="24"/>
        </w:rPr>
        <w:t>loud</w:t>
      </w:r>
      <w:r>
        <w:rPr>
          <w:spacing w:val="-3"/>
          <w:sz w:val="24"/>
        </w:rPr>
        <w:t xml:space="preserve"> </w:t>
      </w:r>
      <w:r>
        <w:rPr>
          <w:sz w:val="24"/>
        </w:rPr>
        <w:t>speakers,</w:t>
      </w:r>
      <w:r>
        <w:rPr>
          <w:spacing w:val="-3"/>
          <w:sz w:val="24"/>
        </w:rPr>
        <w:t xml:space="preserve"> </w:t>
      </w:r>
      <w:r>
        <w:rPr>
          <w:sz w:val="24"/>
        </w:rPr>
        <w:t>telephone</w:t>
      </w:r>
      <w:r>
        <w:rPr>
          <w:spacing w:val="-5"/>
          <w:sz w:val="24"/>
        </w:rPr>
        <w:t xml:space="preserve"> </w:t>
      </w:r>
      <w:r>
        <w:rPr>
          <w:sz w:val="24"/>
        </w:rPr>
        <w:t>ringers</w:t>
      </w:r>
      <w:r>
        <w:rPr>
          <w:spacing w:val="-3"/>
          <w:sz w:val="24"/>
        </w:rPr>
        <w:t xml:space="preserve"> </w:t>
      </w:r>
      <w:r>
        <w:rPr>
          <w:sz w:val="24"/>
        </w:rPr>
        <w:t>and</w:t>
      </w:r>
      <w:r>
        <w:rPr>
          <w:spacing w:val="-3"/>
          <w:sz w:val="24"/>
        </w:rPr>
        <w:t xml:space="preserve"> </w:t>
      </w:r>
      <w:r>
        <w:rPr>
          <w:sz w:val="24"/>
        </w:rPr>
        <w:t>receivers.</w:t>
      </w:r>
      <w:r>
        <w:rPr>
          <w:spacing w:val="-3"/>
          <w:sz w:val="24"/>
        </w:rPr>
        <w:t xml:space="preserve"> </w:t>
      </w:r>
      <w:r>
        <w:rPr>
          <w:sz w:val="24"/>
        </w:rPr>
        <w:t>They</w:t>
      </w:r>
      <w:r>
        <w:rPr>
          <w:spacing w:val="-8"/>
          <w:sz w:val="24"/>
        </w:rPr>
        <w:t xml:space="preserve"> </w:t>
      </w:r>
      <w:r>
        <w:rPr>
          <w:sz w:val="24"/>
        </w:rPr>
        <w:t>are</w:t>
      </w:r>
      <w:r>
        <w:rPr>
          <w:spacing w:val="-2"/>
          <w:sz w:val="24"/>
        </w:rPr>
        <w:t xml:space="preserve"> </w:t>
      </w:r>
      <w:r>
        <w:rPr>
          <w:sz w:val="24"/>
        </w:rPr>
        <w:t>also used in holding devices for door closer, seals, latches and in several toy designs.</w:t>
      </w:r>
    </w:p>
    <w:p w:rsidR="00D16EBE" w:rsidRDefault="00DE53C9">
      <w:pPr>
        <w:pStyle w:val="Heading9"/>
        <w:numPr>
          <w:ilvl w:val="0"/>
          <w:numId w:val="29"/>
        </w:numPr>
        <w:tabs>
          <w:tab w:val="left" w:pos="859"/>
        </w:tabs>
        <w:spacing w:line="275" w:lineRule="exact"/>
      </w:pPr>
      <w:r>
        <w:t>Magnet</w:t>
      </w:r>
      <w:r>
        <w:rPr>
          <w:spacing w:val="-3"/>
        </w:rPr>
        <w:t xml:space="preserve"> </w:t>
      </w:r>
      <w:r>
        <w:t>Applications</w:t>
      </w:r>
      <w:r>
        <w:rPr>
          <w:spacing w:val="-2"/>
        </w:rPr>
        <w:t xml:space="preserve"> </w:t>
      </w:r>
      <w:r>
        <w:t>in</w:t>
      </w:r>
      <w:r>
        <w:rPr>
          <w:spacing w:val="-1"/>
        </w:rPr>
        <w:t xml:space="preserve"> </w:t>
      </w:r>
      <w:r>
        <w:t>Traditional</w:t>
      </w:r>
      <w:r>
        <w:rPr>
          <w:spacing w:val="-2"/>
        </w:rPr>
        <w:t xml:space="preserve"> Industry</w:t>
      </w:r>
    </w:p>
    <w:p w:rsidR="00D16EBE" w:rsidRDefault="00DE53C9">
      <w:pPr>
        <w:spacing w:before="77" w:line="307" w:lineRule="auto"/>
        <w:ind w:left="619"/>
        <w:rPr>
          <w:sz w:val="24"/>
        </w:rPr>
      </w:pPr>
      <w:r>
        <w:rPr>
          <w:sz w:val="24"/>
        </w:rPr>
        <w:t>In</w:t>
      </w:r>
      <w:r>
        <w:rPr>
          <w:spacing w:val="-4"/>
          <w:sz w:val="24"/>
        </w:rPr>
        <w:t xml:space="preserve"> </w:t>
      </w:r>
      <w:r>
        <w:rPr>
          <w:sz w:val="24"/>
        </w:rPr>
        <w:t>describing</w:t>
      </w:r>
      <w:r>
        <w:rPr>
          <w:spacing w:val="-6"/>
          <w:sz w:val="24"/>
        </w:rPr>
        <w:t xml:space="preserve"> </w:t>
      </w:r>
      <w:r>
        <w:rPr>
          <w:sz w:val="24"/>
        </w:rPr>
        <w:t>the</w:t>
      </w:r>
      <w:r>
        <w:rPr>
          <w:spacing w:val="-4"/>
          <w:sz w:val="24"/>
        </w:rPr>
        <w:t xml:space="preserve"> </w:t>
      </w:r>
      <w:r>
        <w:rPr>
          <w:sz w:val="24"/>
        </w:rPr>
        <w:t>magnetic</w:t>
      </w:r>
      <w:r>
        <w:rPr>
          <w:spacing w:val="-5"/>
          <w:sz w:val="24"/>
        </w:rPr>
        <w:t xml:space="preserve"> </w:t>
      </w:r>
      <w:r>
        <w:rPr>
          <w:sz w:val="24"/>
        </w:rPr>
        <w:t>sources,</w:t>
      </w:r>
      <w:r>
        <w:rPr>
          <w:spacing w:val="-2"/>
          <w:sz w:val="24"/>
        </w:rPr>
        <w:t xml:space="preserve"> </w:t>
      </w:r>
      <w:r>
        <w:rPr>
          <w:sz w:val="24"/>
        </w:rPr>
        <w:t>electromagnetic</w:t>
      </w:r>
      <w:r>
        <w:rPr>
          <w:spacing w:val="-5"/>
          <w:sz w:val="24"/>
        </w:rPr>
        <w:t xml:space="preserve"> </w:t>
      </w:r>
      <w:r>
        <w:rPr>
          <w:sz w:val="24"/>
        </w:rPr>
        <w:t>induction,</w:t>
      </w:r>
      <w:r>
        <w:rPr>
          <w:spacing w:val="-4"/>
          <w:sz w:val="24"/>
        </w:rPr>
        <w:t xml:space="preserve"> </w:t>
      </w:r>
      <w:r>
        <w:rPr>
          <w:sz w:val="24"/>
        </w:rPr>
        <w:t>and</w:t>
      </w:r>
      <w:r>
        <w:rPr>
          <w:spacing w:val="-4"/>
          <w:sz w:val="24"/>
        </w:rPr>
        <w:t xml:space="preserve"> </w:t>
      </w:r>
      <w:r>
        <w:rPr>
          <w:sz w:val="24"/>
        </w:rPr>
        <w:t>magnetic</w:t>
      </w:r>
      <w:r>
        <w:rPr>
          <w:spacing w:val="-5"/>
          <w:sz w:val="24"/>
        </w:rPr>
        <w:t xml:space="preserve"> </w:t>
      </w:r>
      <w:r>
        <w:rPr>
          <w:sz w:val="24"/>
        </w:rPr>
        <w:t>devices</w:t>
      </w:r>
      <w:r>
        <w:rPr>
          <w:spacing w:val="-4"/>
          <w:sz w:val="24"/>
        </w:rPr>
        <w:t xml:space="preserve"> </w:t>
      </w:r>
      <w:r>
        <w:rPr>
          <w:sz w:val="24"/>
        </w:rPr>
        <w:t>of</w:t>
      </w:r>
      <w:r>
        <w:rPr>
          <w:spacing w:val="-4"/>
          <w:sz w:val="24"/>
        </w:rPr>
        <w:t xml:space="preserve"> </w:t>
      </w:r>
      <w:r>
        <w:rPr>
          <w:sz w:val="24"/>
        </w:rPr>
        <w:t>magnetic</w:t>
      </w:r>
      <w:r>
        <w:rPr>
          <w:spacing w:val="-5"/>
          <w:sz w:val="24"/>
        </w:rPr>
        <w:t xml:space="preserve"> </w:t>
      </w:r>
      <w:r>
        <w:rPr>
          <w:sz w:val="24"/>
        </w:rPr>
        <w:t>materials, we have mentioned the practical application of some magnetic materials. In fact, magnetic materials have been widely used in various aspects of the traditional industry.</w:t>
      </w:r>
    </w:p>
    <w:p w:rsidR="00D16EBE" w:rsidRDefault="00DE53C9">
      <w:pPr>
        <w:spacing w:line="307" w:lineRule="auto"/>
        <w:ind w:left="619"/>
        <w:rPr>
          <w:sz w:val="24"/>
        </w:rPr>
      </w:pPr>
      <w:r>
        <w:rPr>
          <w:sz w:val="24"/>
        </w:rPr>
        <w:t>For example, without magnetic materials, electrification would be impossible because generators, transformers for power transmission, and speakers for electric motors, telephones, radios, and televisions would</w:t>
      </w:r>
      <w:r>
        <w:rPr>
          <w:spacing w:val="-2"/>
          <w:sz w:val="24"/>
        </w:rPr>
        <w:t xml:space="preserve"> </w:t>
      </w:r>
      <w:r>
        <w:rPr>
          <w:sz w:val="24"/>
        </w:rPr>
        <w:t>be</w:t>
      </w:r>
      <w:r>
        <w:rPr>
          <w:spacing w:val="-3"/>
          <w:sz w:val="24"/>
        </w:rPr>
        <w:t xml:space="preserve"> </w:t>
      </w:r>
      <w:r>
        <w:rPr>
          <w:sz w:val="24"/>
        </w:rPr>
        <w:t>used</w:t>
      </w:r>
      <w:r>
        <w:rPr>
          <w:spacing w:val="-2"/>
          <w:sz w:val="24"/>
        </w:rPr>
        <w:t xml:space="preserve"> </w:t>
      </w:r>
      <w:r>
        <w:rPr>
          <w:sz w:val="24"/>
        </w:rPr>
        <w:t>for</w:t>
      </w:r>
      <w:r>
        <w:rPr>
          <w:spacing w:val="-4"/>
          <w:sz w:val="24"/>
        </w:rPr>
        <w:t xml:space="preserve"> </w:t>
      </w:r>
      <w:r>
        <w:rPr>
          <w:sz w:val="24"/>
        </w:rPr>
        <w:t>power</w:t>
      </w:r>
      <w:r>
        <w:rPr>
          <w:spacing w:val="-1"/>
          <w:sz w:val="24"/>
        </w:rPr>
        <w:t xml:space="preserve"> </w:t>
      </w:r>
      <w:r>
        <w:rPr>
          <w:sz w:val="24"/>
        </w:rPr>
        <w:t>generation.</w:t>
      </w:r>
      <w:r>
        <w:rPr>
          <w:spacing w:val="-2"/>
          <w:sz w:val="24"/>
        </w:rPr>
        <w:t xml:space="preserve"> </w:t>
      </w:r>
      <w:r>
        <w:rPr>
          <w:sz w:val="24"/>
        </w:rPr>
        <w:t>Magnetic</w:t>
      </w:r>
      <w:r>
        <w:rPr>
          <w:spacing w:val="-3"/>
          <w:sz w:val="24"/>
        </w:rPr>
        <w:t xml:space="preserve"> </w:t>
      </w:r>
      <w:r>
        <w:rPr>
          <w:sz w:val="24"/>
        </w:rPr>
        <w:t>steel</w:t>
      </w:r>
      <w:r>
        <w:rPr>
          <w:spacing w:val="-2"/>
          <w:sz w:val="24"/>
        </w:rPr>
        <w:t xml:space="preserve"> </w:t>
      </w:r>
      <w:r>
        <w:rPr>
          <w:sz w:val="24"/>
        </w:rPr>
        <w:t>voice</w:t>
      </w:r>
      <w:r>
        <w:rPr>
          <w:spacing w:val="-3"/>
          <w:sz w:val="24"/>
        </w:rPr>
        <w:t xml:space="preserve"> </w:t>
      </w:r>
      <w:r>
        <w:rPr>
          <w:sz w:val="24"/>
        </w:rPr>
        <w:t>coil</w:t>
      </w:r>
      <w:r>
        <w:rPr>
          <w:spacing w:val="-2"/>
          <w:sz w:val="24"/>
        </w:rPr>
        <w:t xml:space="preserve"> </w:t>
      </w:r>
      <w:r>
        <w:rPr>
          <w:sz w:val="24"/>
        </w:rPr>
        <w:t>structure</w:t>
      </w:r>
      <w:r>
        <w:rPr>
          <w:spacing w:val="-3"/>
          <w:sz w:val="24"/>
        </w:rPr>
        <w:t xml:space="preserve"> </w:t>
      </w:r>
      <w:r>
        <w:rPr>
          <w:sz w:val="24"/>
        </w:rPr>
        <w:t>is</w:t>
      </w:r>
      <w:r>
        <w:rPr>
          <w:spacing w:val="-2"/>
          <w:sz w:val="24"/>
        </w:rPr>
        <w:t xml:space="preserve"> </w:t>
      </w:r>
      <w:r>
        <w:rPr>
          <w:sz w:val="24"/>
        </w:rPr>
        <w:t>used</w:t>
      </w:r>
      <w:r>
        <w:rPr>
          <w:spacing w:val="-2"/>
          <w:sz w:val="24"/>
        </w:rPr>
        <w:t xml:space="preserve"> </w:t>
      </w:r>
      <w:r>
        <w:rPr>
          <w:sz w:val="24"/>
        </w:rPr>
        <w:t>in</w:t>
      </w:r>
      <w:r>
        <w:rPr>
          <w:spacing w:val="-2"/>
          <w:sz w:val="24"/>
        </w:rPr>
        <w:t xml:space="preserve"> </w:t>
      </w:r>
      <w:r>
        <w:rPr>
          <w:sz w:val="24"/>
        </w:rPr>
        <w:t>many</w:t>
      </w:r>
      <w:r>
        <w:rPr>
          <w:spacing w:val="-7"/>
          <w:sz w:val="24"/>
        </w:rPr>
        <w:t xml:space="preserve"> </w:t>
      </w:r>
      <w:r>
        <w:rPr>
          <w:sz w:val="24"/>
        </w:rPr>
        <w:t>instruments.</w:t>
      </w:r>
      <w:r>
        <w:rPr>
          <w:spacing w:val="-2"/>
          <w:sz w:val="24"/>
        </w:rPr>
        <w:t xml:space="preserve"> </w:t>
      </w:r>
      <w:r>
        <w:rPr>
          <w:sz w:val="24"/>
        </w:rPr>
        <w:t>All</w:t>
      </w:r>
      <w:r>
        <w:rPr>
          <w:spacing w:val="-2"/>
          <w:sz w:val="24"/>
        </w:rPr>
        <w:t xml:space="preserve"> </w:t>
      </w:r>
      <w:r>
        <w:rPr>
          <w:sz w:val="24"/>
        </w:rPr>
        <w:t>of this has already been said in other parts of the story.</w:t>
      </w:r>
    </w:p>
    <w:p w:rsidR="00D16EBE" w:rsidRDefault="00DE53C9">
      <w:pPr>
        <w:pStyle w:val="Heading9"/>
        <w:numPr>
          <w:ilvl w:val="0"/>
          <w:numId w:val="29"/>
        </w:numPr>
        <w:tabs>
          <w:tab w:val="left" w:pos="859"/>
        </w:tabs>
        <w:spacing w:line="275" w:lineRule="exact"/>
      </w:pPr>
      <w:r>
        <w:t>Magnet</w:t>
      </w:r>
      <w:r>
        <w:rPr>
          <w:spacing w:val="-2"/>
        </w:rPr>
        <w:t xml:space="preserve"> </w:t>
      </w:r>
      <w:r>
        <w:t>Applications</w:t>
      </w:r>
      <w:r>
        <w:rPr>
          <w:spacing w:val="-2"/>
        </w:rPr>
        <w:t xml:space="preserve"> </w:t>
      </w:r>
      <w:r>
        <w:t xml:space="preserve">in </w:t>
      </w:r>
      <w:r>
        <w:rPr>
          <w:spacing w:val="-2"/>
        </w:rPr>
        <w:t>Medicine</w:t>
      </w:r>
    </w:p>
    <w:p w:rsidR="00D16EBE" w:rsidRDefault="00DE53C9">
      <w:pPr>
        <w:spacing w:before="76" w:line="309" w:lineRule="auto"/>
        <w:ind w:left="619" w:right="179"/>
        <w:rPr>
          <w:sz w:val="24"/>
        </w:rPr>
      </w:pPr>
      <w:r>
        <w:rPr>
          <w:sz w:val="24"/>
        </w:rPr>
        <w:t>In</w:t>
      </w:r>
      <w:r>
        <w:rPr>
          <w:spacing w:val="-3"/>
          <w:sz w:val="24"/>
        </w:rPr>
        <w:t xml:space="preserve"> </w:t>
      </w:r>
      <w:r>
        <w:rPr>
          <w:sz w:val="24"/>
        </w:rPr>
        <w:t>medicine,</w:t>
      </w:r>
      <w:r>
        <w:rPr>
          <w:spacing w:val="-3"/>
          <w:sz w:val="24"/>
        </w:rPr>
        <w:t xml:space="preserve"> </w:t>
      </w:r>
      <w:r>
        <w:rPr>
          <w:sz w:val="24"/>
        </w:rPr>
        <w:t>the</w:t>
      </w:r>
      <w:r>
        <w:rPr>
          <w:spacing w:val="-4"/>
          <w:sz w:val="24"/>
        </w:rPr>
        <w:t xml:space="preserve"> </w:t>
      </w:r>
      <w:r>
        <w:rPr>
          <w:sz w:val="24"/>
        </w:rPr>
        <w:t>use</w:t>
      </w:r>
      <w:r>
        <w:rPr>
          <w:spacing w:val="-4"/>
          <w:sz w:val="24"/>
        </w:rPr>
        <w:t xml:space="preserve"> </w:t>
      </w:r>
      <w:r>
        <w:rPr>
          <w:sz w:val="24"/>
        </w:rPr>
        <w:t>of</w:t>
      </w:r>
      <w:r>
        <w:rPr>
          <w:spacing w:val="-3"/>
          <w:sz w:val="24"/>
        </w:rPr>
        <w:t xml:space="preserve"> </w:t>
      </w:r>
      <w:r>
        <w:rPr>
          <w:sz w:val="24"/>
        </w:rPr>
        <w:t>nuclear</w:t>
      </w:r>
      <w:r>
        <w:rPr>
          <w:spacing w:val="-3"/>
          <w:sz w:val="24"/>
        </w:rPr>
        <w:t xml:space="preserve"> </w:t>
      </w:r>
      <w:r>
        <w:rPr>
          <w:sz w:val="24"/>
        </w:rPr>
        <w:t>magnetic</w:t>
      </w:r>
      <w:r>
        <w:rPr>
          <w:spacing w:val="-4"/>
          <w:sz w:val="24"/>
        </w:rPr>
        <w:t xml:space="preserve"> </w:t>
      </w:r>
      <w:r>
        <w:rPr>
          <w:sz w:val="24"/>
        </w:rPr>
        <w:t>resonance</w:t>
      </w:r>
      <w:r>
        <w:rPr>
          <w:spacing w:val="-4"/>
          <w:sz w:val="24"/>
        </w:rPr>
        <w:t xml:space="preserve"> </w:t>
      </w:r>
      <w:r>
        <w:rPr>
          <w:sz w:val="24"/>
        </w:rPr>
        <w:t>(NMR)</w:t>
      </w:r>
      <w:r>
        <w:rPr>
          <w:spacing w:val="-3"/>
          <w:sz w:val="24"/>
        </w:rPr>
        <w:t xml:space="preserve"> </w:t>
      </w:r>
      <w:r>
        <w:rPr>
          <w:sz w:val="24"/>
        </w:rPr>
        <w:t>can</w:t>
      </w:r>
      <w:r>
        <w:rPr>
          <w:spacing w:val="-3"/>
          <w:sz w:val="24"/>
        </w:rPr>
        <w:t xml:space="preserve"> </w:t>
      </w:r>
      <w:r>
        <w:rPr>
          <w:sz w:val="24"/>
        </w:rPr>
        <w:t>diagnose</w:t>
      </w:r>
      <w:r>
        <w:rPr>
          <w:spacing w:val="-2"/>
          <w:sz w:val="24"/>
        </w:rPr>
        <w:t xml:space="preserve"> </w:t>
      </w:r>
      <w:r>
        <w:rPr>
          <w:sz w:val="24"/>
        </w:rPr>
        <w:t>abnormal</w:t>
      </w:r>
      <w:r>
        <w:rPr>
          <w:spacing w:val="-3"/>
          <w:sz w:val="24"/>
        </w:rPr>
        <w:t xml:space="preserve"> </w:t>
      </w:r>
      <w:r>
        <w:rPr>
          <w:sz w:val="24"/>
        </w:rPr>
        <w:t>tissues</w:t>
      </w:r>
      <w:r>
        <w:rPr>
          <w:spacing w:val="-3"/>
          <w:sz w:val="24"/>
        </w:rPr>
        <w:t xml:space="preserve"> </w:t>
      </w:r>
      <w:r>
        <w:rPr>
          <w:sz w:val="24"/>
        </w:rPr>
        <w:t>of</w:t>
      </w:r>
      <w:r>
        <w:rPr>
          <w:spacing w:val="-3"/>
          <w:sz w:val="24"/>
        </w:rPr>
        <w:t xml:space="preserve"> </w:t>
      </w:r>
      <w:r>
        <w:rPr>
          <w:sz w:val="24"/>
        </w:rPr>
        <w:t>the</w:t>
      </w:r>
      <w:r>
        <w:rPr>
          <w:spacing w:val="-4"/>
          <w:sz w:val="24"/>
        </w:rPr>
        <w:t xml:space="preserve"> </w:t>
      </w:r>
      <w:r>
        <w:rPr>
          <w:sz w:val="24"/>
        </w:rPr>
        <w:t>human body and judge diseases. This is the familiar technology of nuclear magnetic resonance imaging.</w:t>
      </w:r>
    </w:p>
    <w:p w:rsidR="00D16EBE" w:rsidRDefault="00DE53C9">
      <w:pPr>
        <w:spacing w:line="307" w:lineRule="auto"/>
        <w:ind w:left="619"/>
        <w:rPr>
          <w:sz w:val="24"/>
        </w:rPr>
      </w:pPr>
      <w:r>
        <w:rPr>
          <w:sz w:val="24"/>
        </w:rPr>
        <w:t>Its basic principle is as follows: the nucleus has positive charges and spins. Normally, the arrangement of nuclear</w:t>
      </w:r>
      <w:r>
        <w:rPr>
          <w:spacing w:val="-2"/>
          <w:sz w:val="24"/>
        </w:rPr>
        <w:t xml:space="preserve"> </w:t>
      </w:r>
      <w:r>
        <w:rPr>
          <w:sz w:val="24"/>
        </w:rPr>
        <w:t>spin</w:t>
      </w:r>
      <w:r>
        <w:rPr>
          <w:spacing w:val="-2"/>
          <w:sz w:val="24"/>
        </w:rPr>
        <w:t xml:space="preserve"> </w:t>
      </w:r>
      <w:r>
        <w:rPr>
          <w:sz w:val="24"/>
        </w:rPr>
        <w:t>axes</w:t>
      </w:r>
      <w:r>
        <w:rPr>
          <w:spacing w:val="-2"/>
          <w:sz w:val="24"/>
        </w:rPr>
        <w:t xml:space="preserve"> </w:t>
      </w:r>
      <w:r>
        <w:rPr>
          <w:sz w:val="24"/>
        </w:rPr>
        <w:t>is</w:t>
      </w:r>
      <w:r>
        <w:rPr>
          <w:spacing w:val="-2"/>
          <w:sz w:val="24"/>
        </w:rPr>
        <w:t xml:space="preserve"> </w:t>
      </w:r>
      <w:r>
        <w:rPr>
          <w:sz w:val="24"/>
        </w:rPr>
        <w:t>irregular,</w:t>
      </w:r>
      <w:r>
        <w:rPr>
          <w:spacing w:val="-2"/>
          <w:sz w:val="24"/>
        </w:rPr>
        <w:t xml:space="preserve"> </w:t>
      </w:r>
      <w:r>
        <w:rPr>
          <w:sz w:val="24"/>
        </w:rPr>
        <w:t>but</w:t>
      </w:r>
      <w:r>
        <w:rPr>
          <w:spacing w:val="-2"/>
          <w:sz w:val="24"/>
        </w:rPr>
        <w:t xml:space="preserve"> </w:t>
      </w:r>
      <w:r>
        <w:rPr>
          <w:sz w:val="24"/>
        </w:rPr>
        <w:t>when</w:t>
      </w:r>
      <w:r>
        <w:rPr>
          <w:spacing w:val="-2"/>
          <w:sz w:val="24"/>
        </w:rPr>
        <w:t xml:space="preserve"> </w:t>
      </w:r>
      <w:r>
        <w:rPr>
          <w:sz w:val="24"/>
        </w:rPr>
        <w:t>placed</w:t>
      </w:r>
      <w:r>
        <w:rPr>
          <w:spacing w:val="-2"/>
          <w:sz w:val="24"/>
        </w:rPr>
        <w:t xml:space="preserve"> </w:t>
      </w:r>
      <w:r>
        <w:rPr>
          <w:sz w:val="24"/>
        </w:rPr>
        <w:t>in an</w:t>
      </w:r>
      <w:r>
        <w:rPr>
          <w:spacing w:val="-2"/>
          <w:sz w:val="24"/>
        </w:rPr>
        <w:t xml:space="preserve"> </w:t>
      </w:r>
      <w:r>
        <w:rPr>
          <w:sz w:val="24"/>
        </w:rPr>
        <w:t>external</w:t>
      </w:r>
      <w:r>
        <w:rPr>
          <w:spacing w:val="-2"/>
          <w:sz w:val="24"/>
        </w:rPr>
        <w:t xml:space="preserve"> </w:t>
      </w:r>
      <w:r>
        <w:rPr>
          <w:sz w:val="24"/>
        </w:rPr>
        <w:t>magnetic</w:t>
      </w:r>
      <w:r>
        <w:rPr>
          <w:spacing w:val="-3"/>
          <w:sz w:val="24"/>
        </w:rPr>
        <w:t xml:space="preserve"> </w:t>
      </w:r>
      <w:r>
        <w:rPr>
          <w:sz w:val="24"/>
        </w:rPr>
        <w:t>field,</w:t>
      </w:r>
      <w:r>
        <w:rPr>
          <w:spacing w:val="-2"/>
          <w:sz w:val="24"/>
        </w:rPr>
        <w:t xml:space="preserve"> </w:t>
      </w:r>
      <w:r>
        <w:rPr>
          <w:sz w:val="24"/>
        </w:rPr>
        <w:t>the</w:t>
      </w:r>
      <w:r>
        <w:rPr>
          <w:spacing w:val="-2"/>
          <w:sz w:val="24"/>
        </w:rPr>
        <w:t xml:space="preserve"> </w:t>
      </w:r>
      <w:r>
        <w:rPr>
          <w:sz w:val="24"/>
        </w:rPr>
        <w:t>orientation</w:t>
      </w:r>
      <w:r>
        <w:rPr>
          <w:spacing w:val="-2"/>
          <w:sz w:val="24"/>
        </w:rPr>
        <w:t xml:space="preserve"> </w:t>
      </w:r>
      <w:r>
        <w:rPr>
          <w:sz w:val="24"/>
        </w:rPr>
        <w:t>of</w:t>
      </w:r>
      <w:r>
        <w:rPr>
          <w:spacing w:val="-3"/>
          <w:sz w:val="24"/>
        </w:rPr>
        <w:t xml:space="preserve"> </w:t>
      </w:r>
      <w:r>
        <w:rPr>
          <w:sz w:val="24"/>
        </w:rPr>
        <w:t>nuclear</w:t>
      </w:r>
      <w:r>
        <w:rPr>
          <w:spacing w:val="-2"/>
          <w:sz w:val="24"/>
        </w:rPr>
        <w:t xml:space="preserve"> </w:t>
      </w:r>
      <w:r>
        <w:rPr>
          <w:sz w:val="24"/>
        </w:rPr>
        <w:t>spin space</w:t>
      </w:r>
      <w:r>
        <w:rPr>
          <w:spacing w:val="-4"/>
          <w:sz w:val="24"/>
        </w:rPr>
        <w:t xml:space="preserve"> </w:t>
      </w:r>
      <w:r>
        <w:rPr>
          <w:sz w:val="24"/>
        </w:rPr>
        <w:t>transits</w:t>
      </w:r>
      <w:r>
        <w:rPr>
          <w:spacing w:val="-3"/>
          <w:sz w:val="24"/>
        </w:rPr>
        <w:t xml:space="preserve"> </w:t>
      </w:r>
      <w:r>
        <w:rPr>
          <w:sz w:val="24"/>
        </w:rPr>
        <w:t>from</w:t>
      </w:r>
      <w:r>
        <w:rPr>
          <w:spacing w:val="-3"/>
          <w:sz w:val="24"/>
        </w:rPr>
        <w:t xml:space="preserve"> </w:t>
      </w:r>
      <w:r>
        <w:rPr>
          <w:sz w:val="24"/>
        </w:rPr>
        <w:t>disorder</w:t>
      </w:r>
      <w:r>
        <w:rPr>
          <w:spacing w:val="-3"/>
          <w:sz w:val="24"/>
        </w:rPr>
        <w:t xml:space="preserve"> </w:t>
      </w:r>
      <w:r>
        <w:rPr>
          <w:sz w:val="24"/>
        </w:rPr>
        <w:t>to</w:t>
      </w:r>
      <w:r>
        <w:rPr>
          <w:spacing w:val="-3"/>
          <w:sz w:val="24"/>
        </w:rPr>
        <w:t xml:space="preserve"> </w:t>
      </w:r>
      <w:r>
        <w:rPr>
          <w:sz w:val="24"/>
        </w:rPr>
        <w:t>order. The</w:t>
      </w:r>
      <w:r>
        <w:rPr>
          <w:spacing w:val="-5"/>
          <w:sz w:val="24"/>
        </w:rPr>
        <w:t xml:space="preserve"> </w:t>
      </w:r>
      <w:r>
        <w:rPr>
          <w:sz w:val="24"/>
        </w:rPr>
        <w:t>magnetization</w:t>
      </w:r>
      <w:r>
        <w:rPr>
          <w:spacing w:val="-3"/>
          <w:sz w:val="24"/>
        </w:rPr>
        <w:t xml:space="preserve"> </w:t>
      </w:r>
      <w:r>
        <w:rPr>
          <w:sz w:val="24"/>
        </w:rPr>
        <w:t>vector</w:t>
      </w:r>
      <w:r>
        <w:rPr>
          <w:spacing w:val="-3"/>
          <w:sz w:val="24"/>
        </w:rPr>
        <w:t xml:space="preserve"> </w:t>
      </w:r>
      <w:r>
        <w:rPr>
          <w:sz w:val="24"/>
        </w:rPr>
        <w:t>of</w:t>
      </w:r>
      <w:r>
        <w:rPr>
          <w:spacing w:val="-4"/>
          <w:sz w:val="24"/>
        </w:rPr>
        <w:t xml:space="preserve"> </w:t>
      </w:r>
      <w:r>
        <w:rPr>
          <w:sz w:val="24"/>
        </w:rPr>
        <w:t>the</w:t>
      </w:r>
      <w:r>
        <w:rPr>
          <w:spacing w:val="-3"/>
          <w:sz w:val="24"/>
        </w:rPr>
        <w:t xml:space="preserve"> </w:t>
      </w:r>
      <w:r>
        <w:rPr>
          <w:sz w:val="24"/>
        </w:rPr>
        <w:t>spin</w:t>
      </w:r>
      <w:r>
        <w:rPr>
          <w:spacing w:val="-3"/>
          <w:sz w:val="24"/>
        </w:rPr>
        <w:t xml:space="preserve"> </w:t>
      </w:r>
      <w:r>
        <w:rPr>
          <w:sz w:val="24"/>
        </w:rPr>
        <w:t>system</w:t>
      </w:r>
      <w:r>
        <w:rPr>
          <w:spacing w:val="-3"/>
          <w:sz w:val="24"/>
        </w:rPr>
        <w:t xml:space="preserve"> </w:t>
      </w:r>
      <w:r>
        <w:rPr>
          <w:sz w:val="24"/>
        </w:rPr>
        <w:t>increases</w:t>
      </w:r>
      <w:r>
        <w:rPr>
          <w:spacing w:val="-1"/>
          <w:sz w:val="24"/>
        </w:rPr>
        <w:t xml:space="preserve"> </w:t>
      </w:r>
      <w:r>
        <w:rPr>
          <w:sz w:val="24"/>
        </w:rPr>
        <w:t>gradually</w:t>
      </w:r>
      <w:r>
        <w:rPr>
          <w:spacing w:val="-6"/>
          <w:sz w:val="24"/>
        </w:rPr>
        <w:t xml:space="preserve"> </w:t>
      </w:r>
      <w:r>
        <w:rPr>
          <w:sz w:val="24"/>
        </w:rPr>
        <w:t>from zero. When the system reaches equilibrium, the magnetization reaches a stable value.</w:t>
      </w:r>
    </w:p>
    <w:p w:rsidR="00D16EBE" w:rsidRDefault="00D16EBE">
      <w:pPr>
        <w:spacing w:line="307" w:lineRule="auto"/>
        <w:rPr>
          <w:sz w:val="24"/>
        </w:rPr>
        <w:sectPr w:rsidR="00D16EBE">
          <w:pgSz w:w="12240" w:h="15840"/>
          <w:pgMar w:top="14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79" w:line="307" w:lineRule="auto"/>
        <w:ind w:left="619"/>
        <w:rPr>
          <w:sz w:val="24"/>
        </w:rPr>
      </w:pPr>
      <w:r>
        <w:rPr>
          <w:sz w:val="24"/>
        </w:rPr>
        <w:lastRenderedPageBreak/>
        <w:t>If the nuclear spin system is subjected to external action, such as a certain frequency of radiofrequency excitation of the nucleus can cause resonance effect. After stopping the radio frequency</w:t>
      </w:r>
      <w:r>
        <w:rPr>
          <w:spacing w:val="-2"/>
          <w:sz w:val="24"/>
        </w:rPr>
        <w:t xml:space="preserve"> </w:t>
      </w:r>
      <w:r>
        <w:rPr>
          <w:sz w:val="24"/>
        </w:rPr>
        <w:t>pulse, the nuclei which</w:t>
      </w:r>
      <w:r>
        <w:rPr>
          <w:spacing w:val="-2"/>
          <w:sz w:val="24"/>
        </w:rPr>
        <w:t xml:space="preserve"> </w:t>
      </w:r>
      <w:r>
        <w:rPr>
          <w:sz w:val="24"/>
        </w:rPr>
        <w:t>have</w:t>
      </w:r>
      <w:r>
        <w:rPr>
          <w:spacing w:val="-3"/>
          <w:sz w:val="24"/>
        </w:rPr>
        <w:t xml:space="preserve"> </w:t>
      </w:r>
      <w:r>
        <w:rPr>
          <w:sz w:val="24"/>
        </w:rPr>
        <w:t>been</w:t>
      </w:r>
      <w:r>
        <w:rPr>
          <w:spacing w:val="-2"/>
          <w:sz w:val="24"/>
        </w:rPr>
        <w:t xml:space="preserve"> </w:t>
      </w:r>
      <w:r>
        <w:rPr>
          <w:sz w:val="24"/>
        </w:rPr>
        <w:t>intensified</w:t>
      </w:r>
      <w:r>
        <w:rPr>
          <w:spacing w:val="-2"/>
          <w:sz w:val="24"/>
        </w:rPr>
        <w:t xml:space="preserve"> </w:t>
      </w:r>
      <w:r>
        <w:rPr>
          <w:sz w:val="24"/>
        </w:rPr>
        <w:t>by</w:t>
      </w:r>
      <w:r>
        <w:rPr>
          <w:spacing w:val="-7"/>
          <w:sz w:val="24"/>
        </w:rPr>
        <w:t xml:space="preserve"> </w:t>
      </w:r>
      <w:r>
        <w:rPr>
          <w:sz w:val="24"/>
        </w:rPr>
        <w:t>the</w:t>
      </w:r>
      <w:r>
        <w:rPr>
          <w:spacing w:val="-2"/>
          <w:sz w:val="24"/>
        </w:rPr>
        <w:t xml:space="preserve"> </w:t>
      </w:r>
      <w:r>
        <w:rPr>
          <w:sz w:val="24"/>
        </w:rPr>
        <w:t>spin</w:t>
      </w:r>
      <w:r>
        <w:rPr>
          <w:spacing w:val="-2"/>
          <w:sz w:val="24"/>
        </w:rPr>
        <w:t xml:space="preserve"> </w:t>
      </w:r>
      <w:r>
        <w:rPr>
          <w:sz w:val="24"/>
        </w:rPr>
        <w:t>system</w:t>
      </w:r>
      <w:r>
        <w:rPr>
          <w:spacing w:val="-2"/>
          <w:sz w:val="24"/>
        </w:rPr>
        <w:t xml:space="preserve"> </w:t>
      </w:r>
      <w:r>
        <w:rPr>
          <w:sz w:val="24"/>
        </w:rPr>
        <w:t>cannot</w:t>
      </w:r>
      <w:r>
        <w:rPr>
          <w:spacing w:val="-2"/>
          <w:sz w:val="24"/>
        </w:rPr>
        <w:t xml:space="preserve"> </w:t>
      </w:r>
      <w:r>
        <w:rPr>
          <w:sz w:val="24"/>
        </w:rPr>
        <w:t>maintain</w:t>
      </w:r>
      <w:r>
        <w:rPr>
          <w:spacing w:val="-2"/>
          <w:sz w:val="24"/>
        </w:rPr>
        <w:t xml:space="preserve"> </w:t>
      </w:r>
      <w:r>
        <w:rPr>
          <w:sz w:val="24"/>
        </w:rPr>
        <w:t>this</w:t>
      </w:r>
      <w:r>
        <w:rPr>
          <w:spacing w:val="-2"/>
          <w:sz w:val="24"/>
        </w:rPr>
        <w:t xml:space="preserve"> </w:t>
      </w:r>
      <w:r>
        <w:rPr>
          <w:sz w:val="24"/>
        </w:rPr>
        <w:t>state.</w:t>
      </w:r>
      <w:r>
        <w:rPr>
          <w:spacing w:val="-5"/>
          <w:sz w:val="24"/>
        </w:rPr>
        <w:t xml:space="preserve"> </w:t>
      </w:r>
      <w:r>
        <w:rPr>
          <w:sz w:val="24"/>
        </w:rPr>
        <w:t>They</w:t>
      </w:r>
      <w:r>
        <w:rPr>
          <w:spacing w:val="-5"/>
          <w:sz w:val="24"/>
        </w:rPr>
        <w:t xml:space="preserve"> </w:t>
      </w:r>
      <w:r>
        <w:rPr>
          <w:sz w:val="24"/>
        </w:rPr>
        <w:t>will</w:t>
      </w:r>
      <w:r>
        <w:rPr>
          <w:spacing w:val="-2"/>
          <w:sz w:val="24"/>
        </w:rPr>
        <w:t xml:space="preserve"> </w:t>
      </w:r>
      <w:r>
        <w:rPr>
          <w:sz w:val="24"/>
        </w:rPr>
        <w:t>return</w:t>
      </w:r>
      <w:r>
        <w:rPr>
          <w:spacing w:val="-2"/>
          <w:sz w:val="24"/>
        </w:rPr>
        <w:t xml:space="preserve"> </w:t>
      </w:r>
      <w:r>
        <w:rPr>
          <w:sz w:val="24"/>
        </w:rPr>
        <w:t>to</w:t>
      </w:r>
      <w:r>
        <w:rPr>
          <w:spacing w:val="-2"/>
          <w:sz w:val="24"/>
        </w:rPr>
        <w:t xml:space="preserve"> </w:t>
      </w:r>
      <w:r>
        <w:rPr>
          <w:sz w:val="24"/>
        </w:rPr>
        <w:t>the</w:t>
      </w:r>
      <w:r>
        <w:rPr>
          <w:spacing w:val="-3"/>
          <w:sz w:val="24"/>
        </w:rPr>
        <w:t xml:space="preserve"> </w:t>
      </w:r>
      <w:r>
        <w:rPr>
          <w:sz w:val="24"/>
        </w:rPr>
        <w:t>original arrangement state in the magnetic field and release weak energy to become radio signals.</w:t>
      </w:r>
    </w:p>
    <w:p w:rsidR="00D16EBE" w:rsidRDefault="00DE53C9">
      <w:pPr>
        <w:spacing w:line="307" w:lineRule="auto"/>
        <w:ind w:left="619" w:right="179"/>
        <w:rPr>
          <w:sz w:val="24"/>
        </w:rPr>
      </w:pPr>
      <w:r>
        <w:rPr>
          <w:sz w:val="24"/>
        </w:rPr>
        <w:t>When</w:t>
      </w:r>
      <w:r>
        <w:rPr>
          <w:spacing w:val="-2"/>
          <w:sz w:val="24"/>
        </w:rPr>
        <w:t xml:space="preserve"> </w:t>
      </w:r>
      <w:r>
        <w:rPr>
          <w:sz w:val="24"/>
        </w:rPr>
        <w:t>these</w:t>
      </w:r>
      <w:r>
        <w:rPr>
          <w:spacing w:val="-4"/>
          <w:sz w:val="24"/>
        </w:rPr>
        <w:t xml:space="preserve"> </w:t>
      </w:r>
      <w:r>
        <w:rPr>
          <w:sz w:val="24"/>
        </w:rPr>
        <w:t>signals</w:t>
      </w:r>
      <w:r>
        <w:rPr>
          <w:spacing w:val="-2"/>
          <w:sz w:val="24"/>
        </w:rPr>
        <w:t xml:space="preserve"> </w:t>
      </w:r>
      <w:r>
        <w:rPr>
          <w:sz w:val="24"/>
        </w:rPr>
        <w:t>are</w:t>
      </w:r>
      <w:r>
        <w:rPr>
          <w:spacing w:val="-4"/>
          <w:sz w:val="24"/>
        </w:rPr>
        <w:t xml:space="preserve"> </w:t>
      </w:r>
      <w:r>
        <w:rPr>
          <w:sz w:val="24"/>
        </w:rPr>
        <w:t>detected</w:t>
      </w:r>
      <w:r>
        <w:rPr>
          <w:spacing w:val="-1"/>
          <w:sz w:val="24"/>
        </w:rPr>
        <w:t xml:space="preserve"> </w:t>
      </w:r>
      <w:r>
        <w:rPr>
          <w:sz w:val="24"/>
        </w:rPr>
        <w:t>and</w:t>
      </w:r>
      <w:r>
        <w:rPr>
          <w:spacing w:val="-2"/>
          <w:sz w:val="24"/>
        </w:rPr>
        <w:t xml:space="preserve"> </w:t>
      </w:r>
      <w:r>
        <w:rPr>
          <w:sz w:val="24"/>
        </w:rPr>
        <w:t>spatially</w:t>
      </w:r>
      <w:r>
        <w:rPr>
          <w:spacing w:val="-5"/>
          <w:sz w:val="24"/>
        </w:rPr>
        <w:t xml:space="preserve"> </w:t>
      </w:r>
      <w:r>
        <w:rPr>
          <w:sz w:val="24"/>
        </w:rPr>
        <w:t>resolved,</w:t>
      </w:r>
      <w:r>
        <w:rPr>
          <w:spacing w:val="-2"/>
          <w:sz w:val="24"/>
        </w:rPr>
        <w:t xml:space="preserve"> </w:t>
      </w:r>
      <w:r>
        <w:rPr>
          <w:sz w:val="24"/>
        </w:rPr>
        <w:t>the</w:t>
      </w:r>
      <w:r>
        <w:rPr>
          <w:spacing w:val="-3"/>
          <w:sz w:val="24"/>
        </w:rPr>
        <w:t xml:space="preserve"> </w:t>
      </w:r>
      <w:r>
        <w:rPr>
          <w:sz w:val="24"/>
        </w:rPr>
        <w:t>image</w:t>
      </w:r>
      <w:r>
        <w:rPr>
          <w:spacing w:val="-3"/>
          <w:sz w:val="24"/>
        </w:rPr>
        <w:t xml:space="preserve"> </w:t>
      </w:r>
      <w:r>
        <w:rPr>
          <w:sz w:val="24"/>
        </w:rPr>
        <w:t>of</w:t>
      </w:r>
      <w:r>
        <w:rPr>
          <w:spacing w:val="-2"/>
          <w:sz w:val="24"/>
        </w:rPr>
        <w:t xml:space="preserve"> </w:t>
      </w:r>
      <w:r>
        <w:rPr>
          <w:sz w:val="24"/>
        </w:rPr>
        <w:t>the</w:t>
      </w:r>
      <w:r>
        <w:rPr>
          <w:spacing w:val="-4"/>
          <w:sz w:val="24"/>
        </w:rPr>
        <w:t xml:space="preserve"> </w:t>
      </w:r>
      <w:r>
        <w:rPr>
          <w:sz w:val="24"/>
        </w:rPr>
        <w:t>distribution</w:t>
      </w:r>
      <w:r>
        <w:rPr>
          <w:spacing w:val="-2"/>
          <w:sz w:val="24"/>
        </w:rPr>
        <w:t xml:space="preserve"> </w:t>
      </w:r>
      <w:r>
        <w:rPr>
          <w:sz w:val="24"/>
        </w:rPr>
        <w:t>of</w:t>
      </w:r>
      <w:r>
        <w:rPr>
          <w:spacing w:val="-2"/>
          <w:sz w:val="24"/>
        </w:rPr>
        <w:t xml:space="preserve"> </w:t>
      </w:r>
      <w:r>
        <w:rPr>
          <w:sz w:val="24"/>
        </w:rPr>
        <w:t>the</w:t>
      </w:r>
      <w:r>
        <w:rPr>
          <w:spacing w:val="-3"/>
          <w:sz w:val="24"/>
        </w:rPr>
        <w:t xml:space="preserve"> </w:t>
      </w:r>
      <w:r>
        <w:rPr>
          <w:sz w:val="24"/>
        </w:rPr>
        <w:t>nuclei</w:t>
      </w:r>
      <w:r>
        <w:rPr>
          <w:spacing w:val="-2"/>
          <w:sz w:val="24"/>
        </w:rPr>
        <w:t xml:space="preserve"> </w:t>
      </w:r>
      <w:r>
        <w:rPr>
          <w:sz w:val="24"/>
        </w:rPr>
        <w:t>in</w:t>
      </w:r>
      <w:r>
        <w:rPr>
          <w:spacing w:val="-2"/>
          <w:sz w:val="24"/>
        </w:rPr>
        <w:t xml:space="preserve"> </w:t>
      </w:r>
      <w:r>
        <w:rPr>
          <w:sz w:val="24"/>
        </w:rPr>
        <w:t>motion can be obtained. Nuclear magnetic resonance (NMR) is characterized by the absence of signals from flowing</w:t>
      </w:r>
      <w:r>
        <w:rPr>
          <w:spacing w:val="-5"/>
          <w:sz w:val="24"/>
        </w:rPr>
        <w:t xml:space="preserve"> </w:t>
      </w:r>
      <w:r>
        <w:rPr>
          <w:sz w:val="24"/>
        </w:rPr>
        <w:t>liquids</w:t>
      </w:r>
      <w:r>
        <w:rPr>
          <w:spacing w:val="-3"/>
          <w:sz w:val="24"/>
        </w:rPr>
        <w:t xml:space="preserve"> </w:t>
      </w:r>
      <w:r>
        <w:rPr>
          <w:sz w:val="24"/>
        </w:rPr>
        <w:t>called</w:t>
      </w:r>
      <w:r>
        <w:rPr>
          <w:spacing w:val="-3"/>
          <w:sz w:val="24"/>
        </w:rPr>
        <w:t xml:space="preserve"> </w:t>
      </w:r>
      <w:r>
        <w:rPr>
          <w:sz w:val="24"/>
        </w:rPr>
        <w:t>flow</w:t>
      </w:r>
      <w:r>
        <w:rPr>
          <w:spacing w:val="-3"/>
          <w:sz w:val="24"/>
        </w:rPr>
        <w:t xml:space="preserve"> </w:t>
      </w:r>
      <w:r>
        <w:rPr>
          <w:sz w:val="24"/>
        </w:rPr>
        <w:t>effects</w:t>
      </w:r>
      <w:r>
        <w:rPr>
          <w:spacing w:val="-3"/>
          <w:sz w:val="24"/>
        </w:rPr>
        <w:t xml:space="preserve"> </w:t>
      </w:r>
      <w:r>
        <w:rPr>
          <w:sz w:val="24"/>
        </w:rPr>
        <w:t>or</w:t>
      </w:r>
      <w:r>
        <w:rPr>
          <w:spacing w:val="-3"/>
          <w:sz w:val="24"/>
        </w:rPr>
        <w:t xml:space="preserve"> </w:t>
      </w:r>
      <w:r>
        <w:rPr>
          <w:sz w:val="24"/>
        </w:rPr>
        <w:t>flow</w:t>
      </w:r>
      <w:r>
        <w:rPr>
          <w:spacing w:val="-3"/>
          <w:sz w:val="24"/>
        </w:rPr>
        <w:t xml:space="preserve"> </w:t>
      </w:r>
      <w:r>
        <w:rPr>
          <w:sz w:val="24"/>
        </w:rPr>
        <w:t>blank</w:t>
      </w:r>
      <w:r>
        <w:rPr>
          <w:spacing w:val="-3"/>
          <w:sz w:val="24"/>
        </w:rPr>
        <w:t xml:space="preserve"> </w:t>
      </w:r>
      <w:r>
        <w:rPr>
          <w:sz w:val="24"/>
        </w:rPr>
        <w:t>effects.</w:t>
      </w:r>
      <w:r>
        <w:rPr>
          <w:spacing w:val="-3"/>
          <w:sz w:val="24"/>
        </w:rPr>
        <w:t xml:space="preserve"> </w:t>
      </w:r>
      <w:r>
        <w:rPr>
          <w:sz w:val="24"/>
        </w:rPr>
        <w:t>Therefore,</w:t>
      </w:r>
      <w:r>
        <w:rPr>
          <w:spacing w:val="-3"/>
          <w:sz w:val="24"/>
        </w:rPr>
        <w:t xml:space="preserve"> </w:t>
      </w:r>
      <w:r>
        <w:rPr>
          <w:sz w:val="24"/>
        </w:rPr>
        <w:t>the</w:t>
      </w:r>
      <w:r>
        <w:rPr>
          <w:spacing w:val="-3"/>
          <w:sz w:val="24"/>
        </w:rPr>
        <w:t xml:space="preserve"> </w:t>
      </w:r>
      <w:r>
        <w:rPr>
          <w:sz w:val="24"/>
        </w:rPr>
        <w:t>blood</w:t>
      </w:r>
      <w:r>
        <w:rPr>
          <w:spacing w:val="-3"/>
          <w:sz w:val="24"/>
        </w:rPr>
        <w:t xml:space="preserve"> </w:t>
      </w:r>
      <w:r>
        <w:rPr>
          <w:sz w:val="24"/>
        </w:rPr>
        <w:t>vessel</w:t>
      </w:r>
      <w:r>
        <w:rPr>
          <w:spacing w:val="-3"/>
          <w:sz w:val="24"/>
        </w:rPr>
        <w:t xml:space="preserve"> </w:t>
      </w:r>
      <w:r>
        <w:rPr>
          <w:sz w:val="24"/>
        </w:rPr>
        <w:t>is</w:t>
      </w:r>
      <w:r>
        <w:rPr>
          <w:spacing w:val="-3"/>
          <w:sz w:val="24"/>
        </w:rPr>
        <w:t xml:space="preserve"> </w:t>
      </w:r>
      <w:r>
        <w:rPr>
          <w:sz w:val="24"/>
        </w:rPr>
        <w:t>a</w:t>
      </w:r>
      <w:r>
        <w:rPr>
          <w:spacing w:val="-2"/>
          <w:sz w:val="24"/>
        </w:rPr>
        <w:t xml:space="preserve"> </w:t>
      </w:r>
      <w:r>
        <w:rPr>
          <w:sz w:val="24"/>
        </w:rPr>
        <w:t>gray-white</w:t>
      </w:r>
      <w:r>
        <w:rPr>
          <w:spacing w:val="-2"/>
          <w:sz w:val="24"/>
        </w:rPr>
        <w:t xml:space="preserve"> </w:t>
      </w:r>
      <w:r>
        <w:rPr>
          <w:sz w:val="24"/>
        </w:rPr>
        <w:t xml:space="preserve">tubular structure, while the blood is black without signal. This makes it easy for blood vessels to separate soft </w:t>
      </w:r>
      <w:r>
        <w:rPr>
          <w:spacing w:val="-2"/>
          <w:sz w:val="24"/>
        </w:rPr>
        <w:t>tissues.</w:t>
      </w:r>
    </w:p>
    <w:p w:rsidR="00D16EBE" w:rsidRDefault="00DE53C9">
      <w:pPr>
        <w:spacing w:line="307" w:lineRule="auto"/>
        <w:ind w:left="619" w:right="116"/>
        <w:rPr>
          <w:sz w:val="24"/>
        </w:rPr>
      </w:pPr>
      <w:r>
        <w:rPr>
          <w:sz w:val="24"/>
        </w:rPr>
        <w:t>Magnetite is a kind of traditional Chinese medicine. Red blood cells and white blood cells are separated by magnetic</w:t>
      </w:r>
      <w:r>
        <w:rPr>
          <w:spacing w:val="-5"/>
          <w:sz w:val="24"/>
        </w:rPr>
        <w:t xml:space="preserve"> </w:t>
      </w:r>
      <w:r>
        <w:rPr>
          <w:sz w:val="24"/>
        </w:rPr>
        <w:t>differences</w:t>
      </w:r>
      <w:r>
        <w:rPr>
          <w:spacing w:val="-4"/>
          <w:sz w:val="24"/>
        </w:rPr>
        <w:t xml:space="preserve"> </w:t>
      </w:r>
      <w:r>
        <w:rPr>
          <w:sz w:val="24"/>
        </w:rPr>
        <w:t>of</w:t>
      </w:r>
      <w:r>
        <w:rPr>
          <w:spacing w:val="-4"/>
          <w:sz w:val="24"/>
        </w:rPr>
        <w:t xml:space="preserve"> </w:t>
      </w:r>
      <w:r>
        <w:rPr>
          <w:sz w:val="24"/>
        </w:rPr>
        <w:t>different</w:t>
      </w:r>
      <w:r>
        <w:rPr>
          <w:spacing w:val="-2"/>
          <w:sz w:val="24"/>
        </w:rPr>
        <w:t xml:space="preserve"> </w:t>
      </w:r>
      <w:r>
        <w:rPr>
          <w:sz w:val="24"/>
        </w:rPr>
        <w:t>components</w:t>
      </w:r>
      <w:r>
        <w:rPr>
          <w:spacing w:val="-4"/>
          <w:sz w:val="24"/>
        </w:rPr>
        <w:t xml:space="preserve"> </w:t>
      </w:r>
      <w:r>
        <w:rPr>
          <w:sz w:val="24"/>
        </w:rPr>
        <w:t>in</w:t>
      </w:r>
      <w:r>
        <w:rPr>
          <w:spacing w:val="-4"/>
          <w:sz w:val="24"/>
        </w:rPr>
        <w:t xml:space="preserve"> </w:t>
      </w:r>
      <w:r>
        <w:rPr>
          <w:sz w:val="24"/>
        </w:rPr>
        <w:t>the</w:t>
      </w:r>
      <w:r>
        <w:rPr>
          <w:spacing w:val="-4"/>
          <w:sz w:val="24"/>
        </w:rPr>
        <w:t xml:space="preserve"> </w:t>
      </w:r>
      <w:r>
        <w:rPr>
          <w:sz w:val="24"/>
        </w:rPr>
        <w:t>blood.</w:t>
      </w:r>
      <w:r>
        <w:rPr>
          <w:spacing w:val="-2"/>
          <w:sz w:val="24"/>
        </w:rPr>
        <w:t xml:space="preserve"> </w:t>
      </w:r>
      <w:r>
        <w:rPr>
          <w:sz w:val="24"/>
        </w:rPr>
        <w:t>In</w:t>
      </w:r>
      <w:r>
        <w:rPr>
          <w:spacing w:val="-4"/>
          <w:sz w:val="24"/>
        </w:rPr>
        <w:t xml:space="preserve"> </w:t>
      </w:r>
      <w:r>
        <w:rPr>
          <w:sz w:val="24"/>
        </w:rPr>
        <w:t>addition,</w:t>
      </w:r>
      <w:r>
        <w:rPr>
          <w:spacing w:val="-4"/>
          <w:sz w:val="24"/>
        </w:rPr>
        <w:t xml:space="preserve"> </w:t>
      </w:r>
      <w:r>
        <w:rPr>
          <w:sz w:val="24"/>
        </w:rPr>
        <w:t>the</w:t>
      </w:r>
      <w:r>
        <w:rPr>
          <w:spacing w:val="-5"/>
          <w:sz w:val="24"/>
        </w:rPr>
        <w:t xml:space="preserve"> </w:t>
      </w:r>
      <w:r>
        <w:rPr>
          <w:sz w:val="24"/>
        </w:rPr>
        <w:t>interaction</w:t>
      </w:r>
      <w:r>
        <w:rPr>
          <w:spacing w:val="-4"/>
          <w:sz w:val="24"/>
        </w:rPr>
        <w:t xml:space="preserve"> </w:t>
      </w:r>
      <w:r>
        <w:rPr>
          <w:sz w:val="24"/>
        </w:rPr>
        <w:t>between</w:t>
      </w:r>
      <w:r>
        <w:rPr>
          <w:spacing w:val="-4"/>
          <w:sz w:val="24"/>
        </w:rPr>
        <w:t xml:space="preserve"> </w:t>
      </w:r>
      <w:r>
        <w:rPr>
          <w:sz w:val="24"/>
        </w:rPr>
        <w:t>the</w:t>
      </w:r>
      <w:r>
        <w:rPr>
          <w:spacing w:val="-4"/>
          <w:sz w:val="24"/>
        </w:rPr>
        <w:t xml:space="preserve"> </w:t>
      </w:r>
      <w:r>
        <w:rPr>
          <w:sz w:val="24"/>
        </w:rPr>
        <w:t>magnetic field and human meridians can achieve magnetic therapy, which has a unique role in the treatment of a variety of diseases.</w:t>
      </w:r>
    </w:p>
    <w:p w:rsidR="00D16EBE" w:rsidRDefault="00DE53C9">
      <w:pPr>
        <w:spacing w:line="307" w:lineRule="auto"/>
        <w:ind w:left="619"/>
        <w:rPr>
          <w:sz w:val="24"/>
        </w:rPr>
      </w:pPr>
      <w:r>
        <w:rPr>
          <w:sz w:val="24"/>
        </w:rPr>
        <w:t>There</w:t>
      </w:r>
      <w:r>
        <w:rPr>
          <w:spacing w:val="-2"/>
          <w:sz w:val="24"/>
        </w:rPr>
        <w:t xml:space="preserve"> </w:t>
      </w:r>
      <w:r>
        <w:rPr>
          <w:sz w:val="24"/>
        </w:rPr>
        <w:t>are</w:t>
      </w:r>
      <w:r>
        <w:rPr>
          <w:spacing w:val="-2"/>
          <w:sz w:val="24"/>
        </w:rPr>
        <w:t xml:space="preserve"> </w:t>
      </w:r>
      <w:r>
        <w:rPr>
          <w:sz w:val="24"/>
        </w:rPr>
        <w:t>already</w:t>
      </w:r>
      <w:r>
        <w:rPr>
          <w:spacing w:val="-7"/>
          <w:sz w:val="24"/>
        </w:rPr>
        <w:t xml:space="preserve"> </w:t>
      </w:r>
      <w:r>
        <w:rPr>
          <w:sz w:val="24"/>
        </w:rPr>
        <w:t>applications</w:t>
      </w:r>
      <w:r>
        <w:rPr>
          <w:spacing w:val="-2"/>
          <w:sz w:val="24"/>
        </w:rPr>
        <w:t xml:space="preserve"> </w:t>
      </w:r>
      <w:r>
        <w:rPr>
          <w:sz w:val="24"/>
        </w:rPr>
        <w:t>of</w:t>
      </w:r>
      <w:r>
        <w:rPr>
          <w:spacing w:val="-2"/>
          <w:sz w:val="24"/>
        </w:rPr>
        <w:t xml:space="preserve"> </w:t>
      </w:r>
      <w:r>
        <w:rPr>
          <w:sz w:val="24"/>
        </w:rPr>
        <w:t>magnetic</w:t>
      </w:r>
      <w:r>
        <w:rPr>
          <w:spacing w:val="-3"/>
          <w:sz w:val="24"/>
        </w:rPr>
        <w:t xml:space="preserve"> </w:t>
      </w:r>
      <w:r>
        <w:rPr>
          <w:sz w:val="24"/>
        </w:rPr>
        <w:t>therapy</w:t>
      </w:r>
      <w:r>
        <w:rPr>
          <w:spacing w:val="-5"/>
          <w:sz w:val="24"/>
        </w:rPr>
        <w:t xml:space="preserve"> </w:t>
      </w:r>
      <w:r>
        <w:rPr>
          <w:sz w:val="24"/>
        </w:rPr>
        <w:t>pillow,</w:t>
      </w:r>
      <w:r>
        <w:rPr>
          <w:spacing w:val="-2"/>
          <w:sz w:val="24"/>
        </w:rPr>
        <w:t xml:space="preserve"> </w:t>
      </w:r>
      <w:r>
        <w:rPr>
          <w:sz w:val="24"/>
        </w:rPr>
        <w:t>magnetic</w:t>
      </w:r>
      <w:r>
        <w:rPr>
          <w:spacing w:val="-3"/>
          <w:sz w:val="24"/>
        </w:rPr>
        <w:t xml:space="preserve"> </w:t>
      </w:r>
      <w:r>
        <w:rPr>
          <w:sz w:val="24"/>
        </w:rPr>
        <w:t>therapy</w:t>
      </w:r>
      <w:r>
        <w:rPr>
          <w:spacing w:val="-5"/>
          <w:sz w:val="24"/>
        </w:rPr>
        <w:t xml:space="preserve"> </w:t>
      </w:r>
      <w:r>
        <w:rPr>
          <w:sz w:val="24"/>
        </w:rPr>
        <w:t>waistband,</w:t>
      </w:r>
      <w:r>
        <w:rPr>
          <w:spacing w:val="-2"/>
          <w:sz w:val="24"/>
        </w:rPr>
        <w:t xml:space="preserve"> </w:t>
      </w:r>
      <w:r>
        <w:rPr>
          <w:sz w:val="24"/>
        </w:rPr>
        <w:t>and</w:t>
      </w:r>
      <w:r>
        <w:rPr>
          <w:spacing w:val="-2"/>
          <w:sz w:val="24"/>
        </w:rPr>
        <w:t xml:space="preserve"> </w:t>
      </w:r>
      <w:r>
        <w:rPr>
          <w:sz w:val="24"/>
        </w:rPr>
        <w:t>so</w:t>
      </w:r>
      <w:r>
        <w:rPr>
          <w:spacing w:val="-2"/>
          <w:sz w:val="24"/>
        </w:rPr>
        <w:t xml:space="preserve"> </w:t>
      </w:r>
      <w:r>
        <w:rPr>
          <w:sz w:val="24"/>
        </w:rPr>
        <w:t>on.</w:t>
      </w:r>
      <w:r>
        <w:rPr>
          <w:spacing w:val="-2"/>
          <w:sz w:val="24"/>
        </w:rPr>
        <w:t xml:space="preserve"> </w:t>
      </w:r>
      <w:r>
        <w:rPr>
          <w:sz w:val="24"/>
        </w:rPr>
        <w:t>The</w:t>
      </w:r>
      <w:r>
        <w:rPr>
          <w:spacing w:val="-3"/>
          <w:sz w:val="24"/>
        </w:rPr>
        <w:t xml:space="preserve"> </w:t>
      </w:r>
      <w:r>
        <w:rPr>
          <w:sz w:val="24"/>
        </w:rPr>
        <w:t>iron remover made of the magnet can remove iron particles in flour, etc., magnetized water can prevent boiler scaling, and magnetized seeds can increase crop production to a certain extent.</w:t>
      </w:r>
    </w:p>
    <w:p w:rsidR="00D16EBE" w:rsidRDefault="00DE53C9">
      <w:pPr>
        <w:pStyle w:val="Heading9"/>
        <w:numPr>
          <w:ilvl w:val="0"/>
          <w:numId w:val="29"/>
        </w:numPr>
        <w:tabs>
          <w:tab w:val="left" w:pos="859"/>
        </w:tabs>
        <w:spacing w:line="275" w:lineRule="exact"/>
      </w:pPr>
      <w:r>
        <w:t>Magnet</w:t>
      </w:r>
      <w:r>
        <w:rPr>
          <w:spacing w:val="-2"/>
        </w:rPr>
        <w:t xml:space="preserve"> </w:t>
      </w:r>
      <w:r>
        <w:t>Applications</w:t>
      </w:r>
      <w:r>
        <w:rPr>
          <w:spacing w:val="-1"/>
        </w:rPr>
        <w:t xml:space="preserve"> </w:t>
      </w:r>
      <w:r>
        <w:t>in</w:t>
      </w:r>
      <w:r>
        <w:rPr>
          <w:spacing w:val="-1"/>
        </w:rPr>
        <w:t xml:space="preserve"> </w:t>
      </w:r>
      <w:r>
        <w:t>the</w:t>
      </w:r>
      <w:r>
        <w:rPr>
          <w:spacing w:val="-1"/>
        </w:rPr>
        <w:t xml:space="preserve"> </w:t>
      </w:r>
      <w:r>
        <w:t>Field</w:t>
      </w:r>
      <w:r>
        <w:rPr>
          <w:spacing w:val="-2"/>
        </w:rPr>
        <w:t xml:space="preserve"> </w:t>
      </w:r>
      <w:r>
        <w:t xml:space="preserve">of </w:t>
      </w:r>
      <w:r>
        <w:rPr>
          <w:spacing w:val="-2"/>
        </w:rPr>
        <w:t>Astronomy</w:t>
      </w:r>
    </w:p>
    <w:p w:rsidR="00D16EBE" w:rsidRDefault="00DE53C9">
      <w:pPr>
        <w:spacing w:before="74" w:line="307" w:lineRule="auto"/>
        <w:ind w:left="619"/>
        <w:rPr>
          <w:sz w:val="24"/>
        </w:rPr>
      </w:pPr>
      <w:r>
        <w:rPr>
          <w:sz w:val="24"/>
        </w:rPr>
        <w:t>Sunspots</w:t>
      </w:r>
      <w:r>
        <w:rPr>
          <w:spacing w:val="-2"/>
          <w:sz w:val="24"/>
        </w:rPr>
        <w:t xml:space="preserve"> </w:t>
      </w:r>
      <w:r>
        <w:rPr>
          <w:sz w:val="24"/>
        </w:rPr>
        <w:t>are</w:t>
      </w:r>
      <w:r>
        <w:rPr>
          <w:spacing w:val="-4"/>
          <w:sz w:val="24"/>
        </w:rPr>
        <w:t xml:space="preserve"> </w:t>
      </w:r>
      <w:r>
        <w:rPr>
          <w:sz w:val="24"/>
        </w:rPr>
        <w:t>areas</w:t>
      </w:r>
      <w:r>
        <w:rPr>
          <w:spacing w:val="-2"/>
          <w:sz w:val="24"/>
        </w:rPr>
        <w:t xml:space="preserve"> </w:t>
      </w:r>
      <w:r>
        <w:rPr>
          <w:sz w:val="24"/>
        </w:rPr>
        <w:t>of</w:t>
      </w:r>
      <w:r>
        <w:rPr>
          <w:spacing w:val="-2"/>
          <w:sz w:val="24"/>
        </w:rPr>
        <w:t xml:space="preserve"> </w:t>
      </w:r>
      <w:r>
        <w:rPr>
          <w:sz w:val="24"/>
        </w:rPr>
        <w:t>intense</w:t>
      </w:r>
      <w:r>
        <w:rPr>
          <w:spacing w:val="-3"/>
          <w:sz w:val="24"/>
        </w:rPr>
        <w:t xml:space="preserve"> </w:t>
      </w:r>
      <w:r>
        <w:rPr>
          <w:sz w:val="24"/>
        </w:rPr>
        <w:t>magnetic</w:t>
      </w:r>
      <w:r>
        <w:rPr>
          <w:spacing w:val="-3"/>
          <w:sz w:val="24"/>
        </w:rPr>
        <w:t xml:space="preserve"> </w:t>
      </w:r>
      <w:r>
        <w:rPr>
          <w:sz w:val="24"/>
        </w:rPr>
        <w:t>activity</w:t>
      </w:r>
      <w:r>
        <w:rPr>
          <w:spacing w:val="-7"/>
          <w:sz w:val="24"/>
        </w:rPr>
        <w:t xml:space="preserve"> </w:t>
      </w:r>
      <w:r>
        <w:rPr>
          <w:sz w:val="24"/>
        </w:rPr>
        <w:t>on the</w:t>
      </w:r>
      <w:r>
        <w:rPr>
          <w:spacing w:val="-2"/>
          <w:sz w:val="24"/>
        </w:rPr>
        <w:t xml:space="preserve"> </w:t>
      </w:r>
      <w:r>
        <w:rPr>
          <w:sz w:val="24"/>
        </w:rPr>
        <w:t>sun.</w:t>
      </w:r>
      <w:r>
        <w:rPr>
          <w:spacing w:val="-2"/>
          <w:sz w:val="24"/>
        </w:rPr>
        <w:t xml:space="preserve"> </w:t>
      </w:r>
      <w:r>
        <w:rPr>
          <w:sz w:val="24"/>
        </w:rPr>
        <w:t>The</w:t>
      </w:r>
      <w:r>
        <w:rPr>
          <w:spacing w:val="-4"/>
          <w:sz w:val="24"/>
        </w:rPr>
        <w:t xml:space="preserve"> </w:t>
      </w:r>
      <w:r>
        <w:rPr>
          <w:sz w:val="24"/>
        </w:rPr>
        <w:t>outbreak</w:t>
      </w:r>
      <w:r>
        <w:rPr>
          <w:spacing w:val="-2"/>
          <w:sz w:val="24"/>
        </w:rPr>
        <w:t xml:space="preserve"> </w:t>
      </w:r>
      <w:r>
        <w:rPr>
          <w:sz w:val="24"/>
        </w:rPr>
        <w:t>of</w:t>
      </w:r>
      <w:r>
        <w:rPr>
          <w:spacing w:val="-1"/>
          <w:sz w:val="24"/>
        </w:rPr>
        <w:t xml:space="preserve"> </w:t>
      </w:r>
      <w:r>
        <w:rPr>
          <w:sz w:val="24"/>
        </w:rPr>
        <w:t>sunspots</w:t>
      </w:r>
      <w:r>
        <w:rPr>
          <w:spacing w:val="-2"/>
          <w:sz w:val="24"/>
        </w:rPr>
        <w:t xml:space="preserve"> </w:t>
      </w:r>
      <w:r>
        <w:rPr>
          <w:sz w:val="24"/>
        </w:rPr>
        <w:t>will</w:t>
      </w:r>
      <w:r>
        <w:rPr>
          <w:spacing w:val="-2"/>
          <w:sz w:val="24"/>
        </w:rPr>
        <w:t xml:space="preserve"> </w:t>
      </w:r>
      <w:r>
        <w:rPr>
          <w:sz w:val="24"/>
        </w:rPr>
        <w:t>have</w:t>
      </w:r>
      <w:r>
        <w:rPr>
          <w:spacing w:val="-3"/>
          <w:sz w:val="24"/>
        </w:rPr>
        <w:t xml:space="preserve"> </w:t>
      </w:r>
      <w:r>
        <w:rPr>
          <w:sz w:val="24"/>
        </w:rPr>
        <w:t>an</w:t>
      </w:r>
      <w:r>
        <w:rPr>
          <w:spacing w:val="-2"/>
          <w:sz w:val="24"/>
        </w:rPr>
        <w:t xml:space="preserve"> </w:t>
      </w:r>
      <w:r>
        <w:rPr>
          <w:sz w:val="24"/>
        </w:rPr>
        <w:t>impact</w:t>
      </w:r>
      <w:r>
        <w:rPr>
          <w:spacing w:val="-2"/>
          <w:sz w:val="24"/>
        </w:rPr>
        <w:t xml:space="preserve"> </w:t>
      </w:r>
      <w:r>
        <w:rPr>
          <w:sz w:val="24"/>
        </w:rPr>
        <w:t>on our lives, such as the temporary</w:t>
      </w:r>
      <w:r>
        <w:rPr>
          <w:spacing w:val="-2"/>
          <w:sz w:val="24"/>
        </w:rPr>
        <w:t xml:space="preserve"> </w:t>
      </w:r>
      <w:r>
        <w:rPr>
          <w:sz w:val="24"/>
        </w:rPr>
        <w:t>disruption of radio communications. Therefore, the study</w:t>
      </w:r>
      <w:r>
        <w:rPr>
          <w:spacing w:val="-2"/>
          <w:sz w:val="24"/>
        </w:rPr>
        <w:t xml:space="preserve"> </w:t>
      </w:r>
      <w:r>
        <w:rPr>
          <w:sz w:val="24"/>
        </w:rPr>
        <w:t>of sunspots is of great significance to us.</w:t>
      </w:r>
    </w:p>
    <w:p w:rsidR="00D16EBE" w:rsidRDefault="00DE53C9">
      <w:pPr>
        <w:spacing w:before="2" w:line="307" w:lineRule="auto"/>
        <w:ind w:left="619" w:right="116"/>
        <w:rPr>
          <w:sz w:val="24"/>
        </w:rPr>
      </w:pPr>
      <w:r>
        <w:rPr>
          <w:sz w:val="24"/>
        </w:rPr>
        <w:t>Geomagnetic changes can be used to explore deposits. Because all substances have strong or weak magnetism,</w:t>
      </w:r>
      <w:r>
        <w:rPr>
          <w:spacing w:val="-2"/>
          <w:sz w:val="24"/>
        </w:rPr>
        <w:t xml:space="preserve"> </w:t>
      </w:r>
      <w:r>
        <w:rPr>
          <w:sz w:val="24"/>
        </w:rPr>
        <w:t>if</w:t>
      </w:r>
      <w:r>
        <w:rPr>
          <w:spacing w:val="-2"/>
          <w:sz w:val="24"/>
        </w:rPr>
        <w:t xml:space="preserve"> </w:t>
      </w:r>
      <w:r>
        <w:rPr>
          <w:sz w:val="24"/>
        </w:rPr>
        <w:t>they</w:t>
      </w:r>
      <w:r>
        <w:rPr>
          <w:spacing w:val="-5"/>
          <w:sz w:val="24"/>
        </w:rPr>
        <w:t xml:space="preserve"> </w:t>
      </w:r>
      <w:r>
        <w:rPr>
          <w:sz w:val="24"/>
        </w:rPr>
        <w:t>gather</w:t>
      </w:r>
      <w:r>
        <w:rPr>
          <w:spacing w:val="-2"/>
          <w:sz w:val="24"/>
        </w:rPr>
        <w:t xml:space="preserve"> </w:t>
      </w:r>
      <w:r>
        <w:rPr>
          <w:sz w:val="24"/>
        </w:rPr>
        <w:t>together</w:t>
      </w:r>
      <w:r>
        <w:rPr>
          <w:spacing w:val="-2"/>
          <w:sz w:val="24"/>
        </w:rPr>
        <w:t xml:space="preserve"> </w:t>
      </w:r>
      <w:r>
        <w:rPr>
          <w:sz w:val="24"/>
        </w:rPr>
        <w:t>to</w:t>
      </w:r>
      <w:r>
        <w:rPr>
          <w:spacing w:val="-2"/>
          <w:sz w:val="24"/>
        </w:rPr>
        <w:t xml:space="preserve"> </w:t>
      </w:r>
      <w:r>
        <w:rPr>
          <w:sz w:val="24"/>
        </w:rPr>
        <w:t>form</w:t>
      </w:r>
      <w:r>
        <w:rPr>
          <w:spacing w:val="-2"/>
          <w:sz w:val="24"/>
        </w:rPr>
        <w:t xml:space="preserve"> </w:t>
      </w:r>
      <w:r>
        <w:rPr>
          <w:sz w:val="24"/>
        </w:rPr>
        <w:t>deposits,</w:t>
      </w:r>
      <w:r>
        <w:rPr>
          <w:spacing w:val="-2"/>
          <w:sz w:val="24"/>
        </w:rPr>
        <w:t xml:space="preserve"> </w:t>
      </w:r>
      <w:r>
        <w:rPr>
          <w:sz w:val="24"/>
        </w:rPr>
        <w:t>they</w:t>
      </w:r>
      <w:r>
        <w:rPr>
          <w:spacing w:val="-7"/>
          <w:sz w:val="24"/>
        </w:rPr>
        <w:t xml:space="preserve"> </w:t>
      </w:r>
      <w:r>
        <w:rPr>
          <w:sz w:val="24"/>
        </w:rPr>
        <w:t>will</w:t>
      </w:r>
      <w:r>
        <w:rPr>
          <w:spacing w:val="-2"/>
          <w:sz w:val="24"/>
        </w:rPr>
        <w:t xml:space="preserve"> </w:t>
      </w:r>
      <w:r>
        <w:rPr>
          <w:sz w:val="24"/>
        </w:rPr>
        <w:t>inevitably</w:t>
      </w:r>
      <w:r>
        <w:rPr>
          <w:spacing w:val="-7"/>
          <w:sz w:val="24"/>
        </w:rPr>
        <w:t xml:space="preserve"> </w:t>
      </w:r>
      <w:r>
        <w:rPr>
          <w:sz w:val="24"/>
        </w:rPr>
        <w:t>interfere</w:t>
      </w:r>
      <w:r>
        <w:rPr>
          <w:spacing w:val="-4"/>
          <w:sz w:val="24"/>
        </w:rPr>
        <w:t xml:space="preserve"> </w:t>
      </w:r>
      <w:r>
        <w:rPr>
          <w:sz w:val="24"/>
        </w:rPr>
        <w:t>with</w:t>
      </w:r>
      <w:r>
        <w:rPr>
          <w:spacing w:val="-2"/>
          <w:sz w:val="24"/>
        </w:rPr>
        <w:t xml:space="preserve"> </w:t>
      </w:r>
      <w:r>
        <w:rPr>
          <w:sz w:val="24"/>
        </w:rPr>
        <w:t>the</w:t>
      </w:r>
      <w:r>
        <w:rPr>
          <w:spacing w:val="-1"/>
          <w:sz w:val="24"/>
        </w:rPr>
        <w:t xml:space="preserve"> </w:t>
      </w:r>
      <w:r>
        <w:rPr>
          <w:sz w:val="24"/>
        </w:rPr>
        <w:t>geomagnetic</w:t>
      </w:r>
      <w:r>
        <w:rPr>
          <w:spacing w:val="-3"/>
          <w:sz w:val="24"/>
        </w:rPr>
        <w:t xml:space="preserve"> </w:t>
      </w:r>
      <w:r>
        <w:rPr>
          <w:sz w:val="24"/>
        </w:rPr>
        <w:t>field in the vicinity and cause anomalies in the geomagnetic field. According to this point, we can measure the magnetism of the earth on the land, ocean, or in the air, obtain the geomagnetic map, analyze and further explore the magnetic anomaly area on the geomagnetic map, and often find unknown mineral deposits or special geological structures.</w:t>
      </w:r>
    </w:p>
    <w:p w:rsidR="00D16EBE" w:rsidRDefault="00DE53C9">
      <w:pPr>
        <w:spacing w:line="307" w:lineRule="auto"/>
        <w:ind w:left="619"/>
        <w:rPr>
          <w:sz w:val="24"/>
        </w:rPr>
      </w:pPr>
      <w:r>
        <w:rPr>
          <w:sz w:val="24"/>
        </w:rPr>
        <w:t>Rocks</w:t>
      </w:r>
      <w:r>
        <w:rPr>
          <w:spacing w:val="-3"/>
          <w:sz w:val="24"/>
        </w:rPr>
        <w:t xml:space="preserve"> </w:t>
      </w:r>
      <w:r>
        <w:rPr>
          <w:sz w:val="24"/>
        </w:rPr>
        <w:t>of</w:t>
      </w:r>
      <w:r>
        <w:rPr>
          <w:spacing w:val="-3"/>
          <w:sz w:val="24"/>
        </w:rPr>
        <w:t xml:space="preserve"> </w:t>
      </w:r>
      <w:r>
        <w:rPr>
          <w:sz w:val="24"/>
        </w:rPr>
        <w:t>different</w:t>
      </w:r>
      <w:r>
        <w:rPr>
          <w:spacing w:val="-1"/>
          <w:sz w:val="24"/>
        </w:rPr>
        <w:t xml:space="preserve"> </w:t>
      </w:r>
      <w:r>
        <w:rPr>
          <w:sz w:val="24"/>
        </w:rPr>
        <w:t>geological</w:t>
      </w:r>
      <w:r>
        <w:rPr>
          <w:spacing w:val="-3"/>
          <w:sz w:val="24"/>
        </w:rPr>
        <w:t xml:space="preserve"> </w:t>
      </w:r>
      <w:r>
        <w:rPr>
          <w:sz w:val="24"/>
        </w:rPr>
        <w:t>ages</w:t>
      </w:r>
      <w:r>
        <w:rPr>
          <w:spacing w:val="-3"/>
          <w:sz w:val="24"/>
        </w:rPr>
        <w:t xml:space="preserve"> </w:t>
      </w:r>
      <w:r>
        <w:rPr>
          <w:sz w:val="24"/>
        </w:rPr>
        <w:t>often</w:t>
      </w:r>
      <w:r>
        <w:rPr>
          <w:spacing w:val="-3"/>
          <w:sz w:val="24"/>
        </w:rPr>
        <w:t xml:space="preserve"> </w:t>
      </w:r>
      <w:r>
        <w:rPr>
          <w:sz w:val="24"/>
        </w:rPr>
        <w:t>have</w:t>
      </w:r>
      <w:r>
        <w:rPr>
          <w:spacing w:val="-4"/>
          <w:sz w:val="24"/>
        </w:rPr>
        <w:t xml:space="preserve"> </w:t>
      </w:r>
      <w:r>
        <w:rPr>
          <w:sz w:val="24"/>
        </w:rPr>
        <w:t>different</w:t>
      </w:r>
      <w:r>
        <w:rPr>
          <w:spacing w:val="-3"/>
          <w:sz w:val="24"/>
        </w:rPr>
        <w:t xml:space="preserve"> </w:t>
      </w:r>
      <w:r>
        <w:rPr>
          <w:sz w:val="24"/>
        </w:rPr>
        <w:t>magnetism.</w:t>
      </w:r>
      <w:r>
        <w:rPr>
          <w:spacing w:val="-3"/>
          <w:sz w:val="24"/>
        </w:rPr>
        <w:t xml:space="preserve"> </w:t>
      </w:r>
      <w:r>
        <w:rPr>
          <w:sz w:val="24"/>
        </w:rPr>
        <w:t>Therefore,</w:t>
      </w:r>
      <w:r>
        <w:rPr>
          <w:spacing w:val="-3"/>
          <w:sz w:val="24"/>
        </w:rPr>
        <w:t xml:space="preserve"> </w:t>
      </w:r>
      <w:r>
        <w:rPr>
          <w:sz w:val="24"/>
        </w:rPr>
        <w:t>we</w:t>
      </w:r>
      <w:r>
        <w:rPr>
          <w:spacing w:val="-3"/>
          <w:sz w:val="24"/>
        </w:rPr>
        <w:t xml:space="preserve"> </w:t>
      </w:r>
      <w:r>
        <w:rPr>
          <w:sz w:val="24"/>
        </w:rPr>
        <w:t>can</w:t>
      </w:r>
      <w:r>
        <w:rPr>
          <w:spacing w:val="-3"/>
          <w:sz w:val="24"/>
        </w:rPr>
        <w:t xml:space="preserve"> </w:t>
      </w:r>
      <w:r>
        <w:rPr>
          <w:sz w:val="24"/>
        </w:rPr>
        <w:t>judge</w:t>
      </w:r>
      <w:r>
        <w:rPr>
          <w:spacing w:val="-4"/>
          <w:sz w:val="24"/>
        </w:rPr>
        <w:t xml:space="preserve"> </w:t>
      </w:r>
      <w:r>
        <w:rPr>
          <w:sz w:val="24"/>
        </w:rPr>
        <w:t>the</w:t>
      </w:r>
      <w:r>
        <w:rPr>
          <w:spacing w:val="-2"/>
          <w:sz w:val="24"/>
        </w:rPr>
        <w:t xml:space="preserve"> </w:t>
      </w:r>
      <w:r>
        <w:rPr>
          <w:sz w:val="24"/>
        </w:rPr>
        <w:t>change</w:t>
      </w:r>
      <w:r>
        <w:rPr>
          <w:spacing w:val="-4"/>
          <w:sz w:val="24"/>
        </w:rPr>
        <w:t xml:space="preserve"> </w:t>
      </w:r>
      <w:r>
        <w:rPr>
          <w:sz w:val="24"/>
        </w:rPr>
        <w:t>of geologic age and crustal change according to the magnetism of rocks.</w:t>
      </w:r>
    </w:p>
    <w:p w:rsidR="00D16EBE" w:rsidRDefault="00DE53C9">
      <w:pPr>
        <w:spacing w:line="307" w:lineRule="auto"/>
        <w:ind w:left="619"/>
        <w:rPr>
          <w:sz w:val="24"/>
        </w:rPr>
      </w:pPr>
      <w:r>
        <w:rPr>
          <w:sz w:val="24"/>
        </w:rPr>
        <w:t>Many mineral resources are symbiotic, that is to say, several minerals are mixed together and they have different magnetism. Using this characteristic, people have developed magnetic separators. By using the different</w:t>
      </w:r>
      <w:r>
        <w:rPr>
          <w:spacing w:val="-3"/>
          <w:sz w:val="24"/>
        </w:rPr>
        <w:t xml:space="preserve"> </w:t>
      </w:r>
      <w:r>
        <w:rPr>
          <w:sz w:val="24"/>
        </w:rPr>
        <w:t>magnetism</w:t>
      </w:r>
      <w:r>
        <w:rPr>
          <w:spacing w:val="-3"/>
          <w:sz w:val="24"/>
        </w:rPr>
        <w:t xml:space="preserve"> </w:t>
      </w:r>
      <w:r>
        <w:rPr>
          <w:sz w:val="24"/>
        </w:rPr>
        <w:t>of</w:t>
      </w:r>
      <w:r>
        <w:rPr>
          <w:spacing w:val="-3"/>
          <w:sz w:val="24"/>
        </w:rPr>
        <w:t xml:space="preserve"> </w:t>
      </w:r>
      <w:r>
        <w:rPr>
          <w:sz w:val="24"/>
        </w:rPr>
        <w:t>minerals</w:t>
      </w:r>
      <w:r>
        <w:rPr>
          <w:spacing w:val="-3"/>
          <w:sz w:val="24"/>
        </w:rPr>
        <w:t xml:space="preserve"> </w:t>
      </w:r>
      <w:r>
        <w:rPr>
          <w:sz w:val="24"/>
        </w:rPr>
        <w:t>with</w:t>
      </w:r>
      <w:r>
        <w:rPr>
          <w:spacing w:val="-3"/>
          <w:sz w:val="24"/>
        </w:rPr>
        <w:t xml:space="preserve"> </w:t>
      </w:r>
      <w:r>
        <w:rPr>
          <w:sz w:val="24"/>
        </w:rPr>
        <w:t>different</w:t>
      </w:r>
      <w:r>
        <w:rPr>
          <w:spacing w:val="-3"/>
          <w:sz w:val="24"/>
        </w:rPr>
        <w:t xml:space="preserve"> </w:t>
      </w:r>
      <w:r>
        <w:rPr>
          <w:sz w:val="24"/>
        </w:rPr>
        <w:t>components</w:t>
      </w:r>
      <w:r>
        <w:rPr>
          <w:spacing w:val="-3"/>
          <w:sz w:val="24"/>
        </w:rPr>
        <w:t xml:space="preserve"> </w:t>
      </w:r>
      <w:r>
        <w:rPr>
          <w:sz w:val="24"/>
        </w:rPr>
        <w:t>and</w:t>
      </w:r>
      <w:r>
        <w:rPr>
          <w:spacing w:val="-3"/>
          <w:sz w:val="24"/>
        </w:rPr>
        <w:t xml:space="preserve"> </w:t>
      </w:r>
      <w:r>
        <w:rPr>
          <w:sz w:val="24"/>
        </w:rPr>
        <w:t>the</w:t>
      </w:r>
      <w:r>
        <w:rPr>
          <w:spacing w:val="-3"/>
          <w:sz w:val="24"/>
        </w:rPr>
        <w:t xml:space="preserve"> </w:t>
      </w:r>
      <w:r>
        <w:rPr>
          <w:sz w:val="24"/>
        </w:rPr>
        <w:t>difference</w:t>
      </w:r>
      <w:r>
        <w:rPr>
          <w:spacing w:val="-4"/>
          <w:sz w:val="24"/>
        </w:rPr>
        <w:t xml:space="preserve"> </w:t>
      </w:r>
      <w:r>
        <w:rPr>
          <w:sz w:val="24"/>
        </w:rPr>
        <w:t>of</w:t>
      </w:r>
      <w:r>
        <w:rPr>
          <w:spacing w:val="-3"/>
          <w:sz w:val="24"/>
        </w:rPr>
        <w:t xml:space="preserve"> </w:t>
      </w:r>
      <w:r>
        <w:rPr>
          <w:sz w:val="24"/>
        </w:rPr>
        <w:t>magnetic</w:t>
      </w:r>
      <w:r>
        <w:rPr>
          <w:spacing w:val="-4"/>
          <w:sz w:val="24"/>
        </w:rPr>
        <w:t xml:space="preserve"> </w:t>
      </w:r>
      <w:r>
        <w:rPr>
          <w:sz w:val="24"/>
        </w:rPr>
        <w:t>strength,</w:t>
      </w:r>
      <w:r>
        <w:rPr>
          <w:spacing w:val="-1"/>
          <w:sz w:val="24"/>
        </w:rPr>
        <w:t xml:space="preserve"> </w:t>
      </w:r>
      <w:r>
        <w:rPr>
          <w:sz w:val="24"/>
        </w:rPr>
        <w:t>magnets attract</w:t>
      </w:r>
      <w:r>
        <w:rPr>
          <w:spacing w:val="-3"/>
          <w:sz w:val="24"/>
        </w:rPr>
        <w:t xml:space="preserve"> </w:t>
      </w:r>
      <w:r>
        <w:rPr>
          <w:sz w:val="24"/>
        </w:rPr>
        <w:t>these</w:t>
      </w:r>
      <w:r>
        <w:rPr>
          <w:spacing w:val="-3"/>
          <w:sz w:val="24"/>
        </w:rPr>
        <w:t xml:space="preserve"> </w:t>
      </w:r>
      <w:r>
        <w:rPr>
          <w:sz w:val="24"/>
        </w:rPr>
        <w:t>substances,</w:t>
      </w:r>
      <w:r>
        <w:rPr>
          <w:spacing w:val="-3"/>
          <w:sz w:val="24"/>
        </w:rPr>
        <w:t xml:space="preserve"> </w:t>
      </w:r>
      <w:r>
        <w:rPr>
          <w:sz w:val="24"/>
        </w:rPr>
        <w:t>then</w:t>
      </w:r>
      <w:r>
        <w:rPr>
          <w:spacing w:val="-3"/>
          <w:sz w:val="24"/>
        </w:rPr>
        <w:t xml:space="preserve"> </w:t>
      </w:r>
      <w:r>
        <w:rPr>
          <w:sz w:val="24"/>
        </w:rPr>
        <w:t>their</w:t>
      </w:r>
      <w:r>
        <w:rPr>
          <w:spacing w:val="-3"/>
          <w:sz w:val="24"/>
        </w:rPr>
        <w:t xml:space="preserve"> </w:t>
      </w:r>
      <w:r>
        <w:rPr>
          <w:sz w:val="24"/>
        </w:rPr>
        <w:t>attraction</w:t>
      </w:r>
      <w:r>
        <w:rPr>
          <w:spacing w:val="-3"/>
          <w:sz w:val="24"/>
        </w:rPr>
        <w:t xml:space="preserve"> </w:t>
      </w:r>
      <w:r>
        <w:rPr>
          <w:sz w:val="24"/>
        </w:rPr>
        <w:t>will</w:t>
      </w:r>
      <w:r>
        <w:rPr>
          <w:spacing w:val="-3"/>
          <w:sz w:val="24"/>
        </w:rPr>
        <w:t xml:space="preserve"> </w:t>
      </w:r>
      <w:r>
        <w:rPr>
          <w:sz w:val="24"/>
        </w:rPr>
        <w:t>be</w:t>
      </w:r>
      <w:r>
        <w:rPr>
          <w:spacing w:val="-3"/>
          <w:sz w:val="24"/>
        </w:rPr>
        <w:t xml:space="preserve"> </w:t>
      </w:r>
      <w:r>
        <w:rPr>
          <w:sz w:val="24"/>
        </w:rPr>
        <w:t>different.</w:t>
      </w:r>
      <w:r>
        <w:rPr>
          <w:spacing w:val="-3"/>
          <w:sz w:val="24"/>
        </w:rPr>
        <w:t xml:space="preserve"> </w:t>
      </w:r>
      <w:r>
        <w:rPr>
          <w:sz w:val="24"/>
        </w:rPr>
        <w:t>As</w:t>
      </w:r>
      <w:r>
        <w:rPr>
          <w:spacing w:val="-3"/>
          <w:sz w:val="24"/>
        </w:rPr>
        <w:t xml:space="preserve"> </w:t>
      </w:r>
      <w:r>
        <w:rPr>
          <w:sz w:val="24"/>
        </w:rPr>
        <w:t>a</w:t>
      </w:r>
      <w:r>
        <w:rPr>
          <w:spacing w:val="-3"/>
          <w:sz w:val="24"/>
        </w:rPr>
        <w:t xml:space="preserve"> </w:t>
      </w:r>
      <w:r>
        <w:rPr>
          <w:sz w:val="24"/>
        </w:rPr>
        <w:t>result,</w:t>
      </w:r>
      <w:r>
        <w:rPr>
          <w:spacing w:val="-3"/>
          <w:sz w:val="24"/>
        </w:rPr>
        <w:t xml:space="preserve"> </w:t>
      </w:r>
      <w:r>
        <w:rPr>
          <w:sz w:val="24"/>
        </w:rPr>
        <w:t>different</w:t>
      </w:r>
      <w:r>
        <w:rPr>
          <w:spacing w:val="-3"/>
          <w:sz w:val="24"/>
        </w:rPr>
        <w:t xml:space="preserve"> </w:t>
      </w:r>
      <w:r>
        <w:rPr>
          <w:sz w:val="24"/>
        </w:rPr>
        <w:t>magnetic</w:t>
      </w:r>
      <w:r>
        <w:rPr>
          <w:spacing w:val="-3"/>
          <w:sz w:val="24"/>
        </w:rPr>
        <w:t xml:space="preserve"> </w:t>
      </w:r>
      <w:r>
        <w:rPr>
          <w:sz w:val="24"/>
        </w:rPr>
        <w:t>minerals</w:t>
      </w:r>
      <w:r>
        <w:rPr>
          <w:spacing w:val="-3"/>
          <w:sz w:val="24"/>
        </w:rPr>
        <w:t xml:space="preserve"> </w:t>
      </w:r>
      <w:r>
        <w:rPr>
          <w:sz w:val="24"/>
        </w:rPr>
        <w:t>mixed together can be separated and magnetic mineral processing can be realized.</w:t>
      </w:r>
    </w:p>
    <w:p w:rsidR="00D16EBE" w:rsidRDefault="00DE53C9">
      <w:pPr>
        <w:pStyle w:val="Heading9"/>
        <w:numPr>
          <w:ilvl w:val="0"/>
          <w:numId w:val="29"/>
        </w:numPr>
        <w:tabs>
          <w:tab w:val="left" w:pos="859"/>
        </w:tabs>
      </w:pPr>
      <w:r>
        <w:t>Magnet</w:t>
      </w:r>
      <w:r>
        <w:rPr>
          <w:spacing w:val="-2"/>
        </w:rPr>
        <w:t xml:space="preserve"> </w:t>
      </w:r>
      <w:r>
        <w:t>Applications</w:t>
      </w:r>
      <w:r>
        <w:rPr>
          <w:spacing w:val="-2"/>
        </w:rPr>
        <w:t xml:space="preserve"> </w:t>
      </w:r>
      <w:r>
        <w:t>in</w:t>
      </w:r>
      <w:r>
        <w:rPr>
          <w:spacing w:val="-1"/>
        </w:rPr>
        <w:t xml:space="preserve"> </w:t>
      </w:r>
      <w:r>
        <w:t>the</w:t>
      </w:r>
      <w:r>
        <w:rPr>
          <w:spacing w:val="-2"/>
        </w:rPr>
        <w:t xml:space="preserve"> </w:t>
      </w:r>
      <w:r>
        <w:t>Military</w:t>
      </w:r>
      <w:r>
        <w:rPr>
          <w:spacing w:val="-1"/>
        </w:rPr>
        <w:t xml:space="preserve"> </w:t>
      </w:r>
      <w:r>
        <w:rPr>
          <w:spacing w:val="-2"/>
        </w:rPr>
        <w:t>Field</w:t>
      </w:r>
    </w:p>
    <w:p w:rsidR="00D16EBE" w:rsidRDefault="00DE53C9">
      <w:pPr>
        <w:spacing w:before="74" w:line="307" w:lineRule="auto"/>
        <w:ind w:left="619"/>
        <w:rPr>
          <w:sz w:val="24"/>
        </w:rPr>
      </w:pPr>
      <w:r>
        <w:rPr>
          <w:sz w:val="24"/>
        </w:rPr>
        <w:t>Magnetic</w:t>
      </w:r>
      <w:r>
        <w:rPr>
          <w:spacing w:val="-3"/>
          <w:sz w:val="24"/>
        </w:rPr>
        <w:t xml:space="preserve"> </w:t>
      </w:r>
      <w:r>
        <w:rPr>
          <w:sz w:val="24"/>
        </w:rPr>
        <w:t>materials</w:t>
      </w:r>
      <w:r>
        <w:rPr>
          <w:spacing w:val="-3"/>
          <w:sz w:val="24"/>
        </w:rPr>
        <w:t xml:space="preserve"> </w:t>
      </w:r>
      <w:r>
        <w:rPr>
          <w:sz w:val="24"/>
        </w:rPr>
        <w:t>such</w:t>
      </w:r>
      <w:r>
        <w:rPr>
          <w:spacing w:val="-1"/>
          <w:sz w:val="24"/>
        </w:rPr>
        <w:t xml:space="preserve"> </w:t>
      </w:r>
      <w:r>
        <w:rPr>
          <w:sz w:val="24"/>
        </w:rPr>
        <w:t>as</w:t>
      </w:r>
      <w:r>
        <w:rPr>
          <w:spacing w:val="-3"/>
          <w:sz w:val="24"/>
        </w:rPr>
        <w:t xml:space="preserve"> </w:t>
      </w:r>
      <w:r>
        <w:rPr>
          <w:sz w:val="24"/>
        </w:rPr>
        <w:t>neodymium</w:t>
      </w:r>
      <w:r>
        <w:rPr>
          <w:spacing w:val="-3"/>
          <w:sz w:val="24"/>
        </w:rPr>
        <w:t xml:space="preserve"> </w:t>
      </w:r>
      <w:r>
        <w:rPr>
          <w:sz w:val="24"/>
        </w:rPr>
        <w:t>magnets</w:t>
      </w:r>
      <w:r>
        <w:rPr>
          <w:spacing w:val="-3"/>
          <w:sz w:val="24"/>
        </w:rPr>
        <w:t xml:space="preserve"> </w:t>
      </w:r>
      <w:r>
        <w:rPr>
          <w:sz w:val="24"/>
        </w:rPr>
        <w:t>have</w:t>
      </w:r>
      <w:r>
        <w:rPr>
          <w:spacing w:val="-4"/>
          <w:sz w:val="24"/>
        </w:rPr>
        <w:t xml:space="preserve"> </w:t>
      </w:r>
      <w:r>
        <w:rPr>
          <w:sz w:val="24"/>
        </w:rPr>
        <w:t>also</w:t>
      </w:r>
      <w:r>
        <w:rPr>
          <w:spacing w:val="-3"/>
          <w:sz w:val="24"/>
        </w:rPr>
        <w:t xml:space="preserve"> </w:t>
      </w:r>
      <w:r>
        <w:rPr>
          <w:sz w:val="24"/>
        </w:rPr>
        <w:t>been</w:t>
      </w:r>
      <w:r>
        <w:rPr>
          <w:spacing w:val="-3"/>
          <w:sz w:val="24"/>
        </w:rPr>
        <w:t xml:space="preserve"> </w:t>
      </w:r>
      <w:r>
        <w:rPr>
          <w:sz w:val="24"/>
        </w:rPr>
        <w:t>widely</w:t>
      </w:r>
      <w:r>
        <w:rPr>
          <w:spacing w:val="-7"/>
          <w:sz w:val="24"/>
        </w:rPr>
        <w:t xml:space="preserve"> </w:t>
      </w:r>
      <w:r>
        <w:rPr>
          <w:sz w:val="24"/>
        </w:rPr>
        <w:t>used</w:t>
      </w:r>
      <w:r>
        <w:rPr>
          <w:spacing w:val="-3"/>
          <w:sz w:val="24"/>
        </w:rPr>
        <w:t xml:space="preserve"> </w:t>
      </w:r>
      <w:r>
        <w:rPr>
          <w:sz w:val="24"/>
        </w:rPr>
        <w:t>in</w:t>
      </w:r>
      <w:r>
        <w:rPr>
          <w:spacing w:val="-3"/>
          <w:sz w:val="24"/>
        </w:rPr>
        <w:t xml:space="preserve"> </w:t>
      </w:r>
      <w:r>
        <w:rPr>
          <w:sz w:val="24"/>
        </w:rPr>
        <w:t>the</w:t>
      </w:r>
      <w:r>
        <w:rPr>
          <w:spacing w:val="-3"/>
          <w:sz w:val="24"/>
        </w:rPr>
        <w:t xml:space="preserve"> </w:t>
      </w:r>
      <w:r>
        <w:rPr>
          <w:sz w:val="24"/>
        </w:rPr>
        <w:t>military</w:t>
      </w:r>
      <w:r>
        <w:rPr>
          <w:spacing w:val="-7"/>
          <w:sz w:val="24"/>
        </w:rPr>
        <w:t xml:space="preserve"> </w:t>
      </w:r>
      <w:r>
        <w:rPr>
          <w:sz w:val="24"/>
        </w:rPr>
        <w:t>field.</w:t>
      </w:r>
      <w:r>
        <w:rPr>
          <w:spacing w:val="-3"/>
          <w:sz w:val="24"/>
        </w:rPr>
        <w:t xml:space="preserve"> </w:t>
      </w:r>
      <w:r>
        <w:rPr>
          <w:sz w:val="24"/>
        </w:rPr>
        <w:t>Ordinary mines, for</w:t>
      </w:r>
      <w:r>
        <w:rPr>
          <w:spacing w:val="-1"/>
          <w:sz w:val="24"/>
        </w:rPr>
        <w:t xml:space="preserve"> </w:t>
      </w:r>
      <w:r>
        <w:rPr>
          <w:sz w:val="24"/>
        </w:rPr>
        <w:t>example, can only</w:t>
      </w:r>
      <w:r>
        <w:rPr>
          <w:spacing w:val="-4"/>
          <w:sz w:val="24"/>
        </w:rPr>
        <w:t xml:space="preserve"> </w:t>
      </w:r>
      <w:r>
        <w:rPr>
          <w:sz w:val="24"/>
        </w:rPr>
        <w:t>explode when they</w:t>
      </w:r>
      <w:r>
        <w:rPr>
          <w:spacing w:val="-2"/>
          <w:sz w:val="24"/>
        </w:rPr>
        <w:t xml:space="preserve"> </w:t>
      </w:r>
      <w:r>
        <w:rPr>
          <w:sz w:val="24"/>
        </w:rPr>
        <w:t>come into contact with a target, so their role is limited. If magnetic sensors are installed on mines, because tanks or warships are made of steel, when they</w:t>
      </w:r>
      <w:r>
        <w:rPr>
          <w:spacing w:val="-2"/>
          <w:sz w:val="24"/>
        </w:rPr>
        <w:t xml:space="preserve"> </w:t>
      </w:r>
      <w:r>
        <w:rPr>
          <w:sz w:val="24"/>
        </w:rPr>
        <w:t>approach</w:t>
      </w:r>
    </w:p>
    <w:p w:rsidR="00D16EBE" w:rsidRDefault="00D16EBE">
      <w:pPr>
        <w:spacing w:line="307" w:lineRule="auto"/>
        <w:rPr>
          <w:sz w:val="24"/>
        </w:rPr>
        <w:sectPr w:rsidR="00D16EBE">
          <w:pgSz w:w="12240" w:h="15840"/>
          <w:pgMar w:top="14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79" w:line="307" w:lineRule="auto"/>
        <w:ind w:left="619"/>
        <w:rPr>
          <w:sz w:val="24"/>
        </w:rPr>
      </w:pPr>
      <w:r>
        <w:rPr>
          <w:sz w:val="24"/>
        </w:rPr>
        <w:lastRenderedPageBreak/>
        <w:t>(without</w:t>
      </w:r>
      <w:r>
        <w:rPr>
          <w:spacing w:val="-3"/>
          <w:sz w:val="24"/>
        </w:rPr>
        <w:t xml:space="preserve"> </w:t>
      </w:r>
      <w:r>
        <w:rPr>
          <w:sz w:val="24"/>
        </w:rPr>
        <w:t>touching</w:t>
      </w:r>
      <w:r>
        <w:rPr>
          <w:spacing w:val="-5"/>
          <w:sz w:val="24"/>
        </w:rPr>
        <w:t xml:space="preserve"> </w:t>
      </w:r>
      <w:r>
        <w:rPr>
          <w:sz w:val="24"/>
        </w:rPr>
        <w:t>targets),</w:t>
      </w:r>
      <w:r>
        <w:rPr>
          <w:spacing w:val="-3"/>
          <w:sz w:val="24"/>
        </w:rPr>
        <w:t xml:space="preserve"> </w:t>
      </w:r>
      <w:r>
        <w:rPr>
          <w:sz w:val="24"/>
        </w:rPr>
        <w:t>the</w:t>
      </w:r>
      <w:r>
        <w:rPr>
          <w:spacing w:val="-3"/>
          <w:sz w:val="24"/>
        </w:rPr>
        <w:t xml:space="preserve"> </w:t>
      </w:r>
      <w:r>
        <w:rPr>
          <w:sz w:val="24"/>
        </w:rPr>
        <w:t>sensors</w:t>
      </w:r>
      <w:r>
        <w:rPr>
          <w:spacing w:val="-3"/>
          <w:sz w:val="24"/>
        </w:rPr>
        <w:t xml:space="preserve"> </w:t>
      </w:r>
      <w:r>
        <w:rPr>
          <w:sz w:val="24"/>
        </w:rPr>
        <w:t>can</w:t>
      </w:r>
      <w:r>
        <w:rPr>
          <w:spacing w:val="-3"/>
          <w:sz w:val="24"/>
        </w:rPr>
        <w:t xml:space="preserve"> </w:t>
      </w:r>
      <w:r>
        <w:rPr>
          <w:sz w:val="24"/>
        </w:rPr>
        <w:t>detect</w:t>
      </w:r>
      <w:r>
        <w:rPr>
          <w:spacing w:val="-3"/>
          <w:sz w:val="24"/>
        </w:rPr>
        <w:t xml:space="preserve"> </w:t>
      </w:r>
      <w:r>
        <w:rPr>
          <w:sz w:val="24"/>
        </w:rPr>
        <w:t>changes</w:t>
      </w:r>
      <w:r>
        <w:rPr>
          <w:spacing w:val="-3"/>
          <w:sz w:val="24"/>
        </w:rPr>
        <w:t xml:space="preserve"> </w:t>
      </w:r>
      <w:r>
        <w:rPr>
          <w:sz w:val="24"/>
        </w:rPr>
        <w:t>in</w:t>
      </w:r>
      <w:r>
        <w:rPr>
          <w:spacing w:val="-3"/>
          <w:sz w:val="24"/>
        </w:rPr>
        <w:t xml:space="preserve"> </w:t>
      </w:r>
      <w:r>
        <w:rPr>
          <w:sz w:val="24"/>
        </w:rPr>
        <w:t>the</w:t>
      </w:r>
      <w:r>
        <w:rPr>
          <w:spacing w:val="-4"/>
          <w:sz w:val="24"/>
        </w:rPr>
        <w:t xml:space="preserve"> </w:t>
      </w:r>
      <w:r>
        <w:rPr>
          <w:sz w:val="24"/>
        </w:rPr>
        <w:t>magnetic</w:t>
      </w:r>
      <w:r>
        <w:rPr>
          <w:spacing w:val="-2"/>
          <w:sz w:val="24"/>
        </w:rPr>
        <w:t xml:space="preserve"> </w:t>
      </w:r>
      <w:r>
        <w:rPr>
          <w:sz w:val="24"/>
        </w:rPr>
        <w:t>field,</w:t>
      </w:r>
      <w:r>
        <w:rPr>
          <w:spacing w:val="-3"/>
          <w:sz w:val="24"/>
        </w:rPr>
        <w:t xml:space="preserve"> </w:t>
      </w:r>
      <w:r>
        <w:rPr>
          <w:sz w:val="24"/>
        </w:rPr>
        <w:t>which</w:t>
      </w:r>
      <w:r>
        <w:rPr>
          <w:spacing w:val="-3"/>
          <w:sz w:val="24"/>
        </w:rPr>
        <w:t xml:space="preserve"> </w:t>
      </w:r>
      <w:r>
        <w:rPr>
          <w:sz w:val="24"/>
        </w:rPr>
        <w:t>makes</w:t>
      </w:r>
      <w:r>
        <w:rPr>
          <w:spacing w:val="-3"/>
          <w:sz w:val="24"/>
        </w:rPr>
        <w:t xml:space="preserve"> </w:t>
      </w:r>
      <w:r>
        <w:rPr>
          <w:sz w:val="24"/>
        </w:rPr>
        <w:t>mines</w:t>
      </w:r>
      <w:r>
        <w:rPr>
          <w:spacing w:val="-1"/>
          <w:sz w:val="24"/>
        </w:rPr>
        <w:t xml:space="preserve"> </w:t>
      </w:r>
      <w:r>
        <w:rPr>
          <w:sz w:val="24"/>
        </w:rPr>
        <w:t>explode and increases their lethality.</w:t>
      </w:r>
    </w:p>
    <w:p w:rsidR="00D16EBE" w:rsidRDefault="00D16EBE">
      <w:pPr>
        <w:pStyle w:val="BodyText"/>
        <w:rPr>
          <w:sz w:val="24"/>
        </w:rPr>
      </w:pPr>
    </w:p>
    <w:p w:rsidR="00D16EBE" w:rsidRDefault="00D16EBE">
      <w:pPr>
        <w:pStyle w:val="BodyText"/>
        <w:spacing w:before="94"/>
        <w:rPr>
          <w:sz w:val="24"/>
        </w:rPr>
      </w:pPr>
    </w:p>
    <w:p w:rsidR="00D16EBE" w:rsidRDefault="00DE53C9">
      <w:pPr>
        <w:spacing w:before="1"/>
        <w:ind w:left="33"/>
        <w:jc w:val="center"/>
        <w:rPr>
          <w:b/>
          <w:sz w:val="48"/>
        </w:rPr>
      </w:pPr>
      <w:r>
        <w:rPr>
          <w:b/>
          <w:sz w:val="48"/>
          <w:u w:val="single"/>
        </w:rPr>
        <w:t>DC</w:t>
      </w:r>
      <w:r>
        <w:rPr>
          <w:b/>
          <w:spacing w:val="-2"/>
          <w:sz w:val="48"/>
          <w:u w:val="single"/>
        </w:rPr>
        <w:t xml:space="preserve"> GENERATOR</w:t>
      </w:r>
    </w:p>
    <w:p w:rsidR="00D16EBE" w:rsidRDefault="00DE53C9">
      <w:pPr>
        <w:pStyle w:val="BodyText"/>
        <w:spacing w:before="212" w:line="261" w:lineRule="auto"/>
        <w:ind w:left="1037" w:right="2327"/>
        <w:rPr>
          <w:rFonts w:ascii="Calibri"/>
        </w:rPr>
      </w:pPr>
      <w:r>
        <w:rPr>
          <w:rFonts w:ascii="Calibri"/>
          <w:noProof/>
        </w:rPr>
        <w:drawing>
          <wp:anchor distT="0" distB="0" distL="0" distR="0" simplePos="0" relativeHeight="485805568" behindDoc="1" locked="0" layoutInCell="1" allowOverlap="1">
            <wp:simplePos x="0" y="0"/>
            <wp:positionH relativeFrom="page">
              <wp:posOffset>3937000</wp:posOffset>
            </wp:positionH>
            <wp:positionV relativeFrom="paragraph">
              <wp:posOffset>368296</wp:posOffset>
            </wp:positionV>
            <wp:extent cx="2799715" cy="1509394"/>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9" cstate="print"/>
                    <a:stretch>
                      <a:fillRect/>
                    </a:stretch>
                  </pic:blipFill>
                  <pic:spPr>
                    <a:xfrm>
                      <a:off x="0" y="0"/>
                      <a:ext cx="2799715" cy="1509394"/>
                    </a:xfrm>
                    <a:prstGeom prst="rect">
                      <a:avLst/>
                    </a:prstGeom>
                  </pic:spPr>
                </pic:pic>
              </a:graphicData>
            </a:graphic>
          </wp:anchor>
        </w:drawing>
      </w:r>
      <w:r>
        <w:rPr>
          <w:rFonts w:ascii="Calibri"/>
        </w:rPr>
        <w:t>An</w:t>
      </w:r>
      <w:r>
        <w:rPr>
          <w:rFonts w:ascii="Calibri"/>
          <w:spacing w:val="-8"/>
        </w:rPr>
        <w:t xml:space="preserve"> </w:t>
      </w:r>
      <w:r>
        <w:rPr>
          <w:rFonts w:ascii="Calibri"/>
        </w:rPr>
        <w:t>electrical</w:t>
      </w:r>
      <w:r>
        <w:rPr>
          <w:rFonts w:ascii="Calibri"/>
          <w:spacing w:val="-6"/>
        </w:rPr>
        <w:t xml:space="preserve"> </w:t>
      </w:r>
      <w:r>
        <w:rPr>
          <w:rFonts w:ascii="Calibri"/>
        </w:rPr>
        <w:t>generator</w:t>
      </w:r>
      <w:r>
        <w:rPr>
          <w:rFonts w:ascii="Calibri"/>
          <w:spacing w:val="-5"/>
        </w:rPr>
        <w:t xml:space="preserve"> </w:t>
      </w:r>
      <w:r>
        <w:rPr>
          <w:rFonts w:ascii="Calibri"/>
        </w:rPr>
        <w:t>is</w:t>
      </w:r>
      <w:r>
        <w:rPr>
          <w:rFonts w:ascii="Calibri"/>
          <w:spacing w:val="-5"/>
        </w:rPr>
        <w:t xml:space="preserve"> </w:t>
      </w:r>
      <w:r>
        <w:rPr>
          <w:rFonts w:ascii="Calibri"/>
        </w:rPr>
        <w:t>a</w:t>
      </w:r>
      <w:r>
        <w:rPr>
          <w:rFonts w:ascii="Calibri"/>
          <w:spacing w:val="-10"/>
        </w:rPr>
        <w:t xml:space="preserve"> </w:t>
      </w:r>
      <w:r>
        <w:rPr>
          <w:rFonts w:ascii="Calibri"/>
        </w:rPr>
        <w:t>machine</w:t>
      </w:r>
      <w:r>
        <w:rPr>
          <w:rFonts w:ascii="Calibri"/>
          <w:spacing w:val="-6"/>
        </w:rPr>
        <w:t xml:space="preserve"> </w:t>
      </w:r>
      <w:r>
        <w:rPr>
          <w:rFonts w:ascii="Calibri"/>
        </w:rPr>
        <w:t>which</w:t>
      </w:r>
      <w:r>
        <w:rPr>
          <w:rFonts w:ascii="Calibri"/>
          <w:spacing w:val="-8"/>
        </w:rPr>
        <w:t xml:space="preserve"> </w:t>
      </w:r>
      <w:r>
        <w:rPr>
          <w:rFonts w:ascii="Calibri"/>
        </w:rPr>
        <w:t>converts</w:t>
      </w:r>
      <w:r>
        <w:rPr>
          <w:rFonts w:ascii="Calibri"/>
          <w:spacing w:val="-7"/>
        </w:rPr>
        <w:t xml:space="preserve"> </w:t>
      </w:r>
      <w:r>
        <w:rPr>
          <w:rFonts w:ascii="Calibri"/>
        </w:rPr>
        <w:t>mechanical</w:t>
      </w:r>
      <w:r>
        <w:rPr>
          <w:rFonts w:ascii="Calibri"/>
          <w:spacing w:val="-5"/>
        </w:rPr>
        <w:t xml:space="preserve"> </w:t>
      </w:r>
      <w:r>
        <w:rPr>
          <w:rFonts w:ascii="Calibri"/>
        </w:rPr>
        <w:t>energy</w:t>
      </w:r>
      <w:r>
        <w:rPr>
          <w:rFonts w:ascii="Calibri"/>
          <w:spacing w:val="-4"/>
        </w:rPr>
        <w:t xml:space="preserve"> </w:t>
      </w:r>
      <w:r>
        <w:rPr>
          <w:rFonts w:ascii="Calibri"/>
        </w:rPr>
        <w:t>(or</w:t>
      </w:r>
      <w:r>
        <w:rPr>
          <w:rFonts w:ascii="Calibri"/>
          <w:spacing w:val="-5"/>
        </w:rPr>
        <w:t xml:space="preserve"> </w:t>
      </w:r>
      <w:r>
        <w:rPr>
          <w:rFonts w:ascii="Calibri"/>
        </w:rPr>
        <w:t>power)</w:t>
      </w:r>
      <w:r>
        <w:rPr>
          <w:rFonts w:ascii="Calibri"/>
          <w:spacing w:val="-4"/>
        </w:rPr>
        <w:t xml:space="preserve"> </w:t>
      </w:r>
      <w:r>
        <w:rPr>
          <w:rFonts w:ascii="Calibri"/>
        </w:rPr>
        <w:t>into electrical energy (or power).</w:t>
      </w:r>
    </w:p>
    <w:p w:rsidR="00D16EBE" w:rsidRDefault="00DE53C9">
      <w:pPr>
        <w:pStyle w:val="BodyText"/>
        <w:spacing w:before="154" w:line="259" w:lineRule="auto"/>
        <w:ind w:left="1037" w:right="5886"/>
        <w:rPr>
          <w:rFonts w:ascii="Calibri"/>
        </w:rPr>
      </w:pPr>
      <w:r>
        <w:rPr>
          <w:rFonts w:ascii="Calibri"/>
        </w:rPr>
        <w:t>The</w:t>
      </w:r>
      <w:r>
        <w:rPr>
          <w:rFonts w:ascii="Calibri"/>
          <w:spacing w:val="-7"/>
        </w:rPr>
        <w:t xml:space="preserve"> </w:t>
      </w:r>
      <w:r>
        <w:rPr>
          <w:rFonts w:ascii="Calibri"/>
        </w:rPr>
        <w:t>energy</w:t>
      </w:r>
      <w:r>
        <w:rPr>
          <w:rFonts w:ascii="Calibri"/>
          <w:spacing w:val="-7"/>
        </w:rPr>
        <w:t xml:space="preserve"> </w:t>
      </w:r>
      <w:r>
        <w:rPr>
          <w:rFonts w:ascii="Calibri"/>
        </w:rPr>
        <w:t>conversion</w:t>
      </w:r>
      <w:r>
        <w:rPr>
          <w:rFonts w:ascii="Calibri"/>
          <w:spacing w:val="-10"/>
        </w:rPr>
        <w:t xml:space="preserve"> </w:t>
      </w:r>
      <w:r>
        <w:rPr>
          <w:rFonts w:ascii="Calibri"/>
        </w:rPr>
        <w:t>is</w:t>
      </w:r>
      <w:r>
        <w:rPr>
          <w:rFonts w:ascii="Calibri"/>
          <w:spacing w:val="-7"/>
        </w:rPr>
        <w:t xml:space="preserve"> </w:t>
      </w:r>
      <w:r>
        <w:rPr>
          <w:rFonts w:ascii="Calibri"/>
        </w:rPr>
        <w:t>based</w:t>
      </w:r>
      <w:r>
        <w:rPr>
          <w:rFonts w:ascii="Calibri"/>
          <w:spacing w:val="-10"/>
        </w:rPr>
        <w:t xml:space="preserve"> </w:t>
      </w:r>
      <w:r>
        <w:rPr>
          <w:rFonts w:ascii="Calibri"/>
        </w:rPr>
        <w:t>on</w:t>
      </w:r>
      <w:r>
        <w:rPr>
          <w:rFonts w:ascii="Calibri"/>
          <w:spacing w:val="-10"/>
        </w:rPr>
        <w:t xml:space="preserve"> </w:t>
      </w:r>
      <w:r>
        <w:rPr>
          <w:rFonts w:ascii="Calibri"/>
        </w:rPr>
        <w:t>the</w:t>
      </w:r>
      <w:r>
        <w:rPr>
          <w:rFonts w:ascii="Calibri"/>
          <w:spacing w:val="-5"/>
        </w:rPr>
        <w:t xml:space="preserve"> </w:t>
      </w:r>
      <w:r>
        <w:rPr>
          <w:rFonts w:ascii="Calibri"/>
        </w:rPr>
        <w:t>principle Of the production Of dynamically (or motionally)</w:t>
      </w:r>
      <w:r>
        <w:rPr>
          <w:rFonts w:ascii="Calibri"/>
          <w:spacing w:val="-4"/>
        </w:rPr>
        <w:t xml:space="preserve"> </w:t>
      </w:r>
      <w:r>
        <w:rPr>
          <w:rFonts w:ascii="Calibri"/>
        </w:rPr>
        <w:t>induced</w:t>
      </w:r>
      <w:r>
        <w:rPr>
          <w:rFonts w:ascii="Calibri"/>
          <w:spacing w:val="-6"/>
        </w:rPr>
        <w:t xml:space="preserve"> </w:t>
      </w:r>
      <w:r>
        <w:rPr>
          <w:rFonts w:ascii="Calibri"/>
        </w:rPr>
        <w:t>e.m.f.</w:t>
      </w:r>
      <w:r>
        <w:rPr>
          <w:rFonts w:ascii="Calibri"/>
          <w:spacing w:val="-7"/>
        </w:rPr>
        <w:t xml:space="preserve"> </w:t>
      </w:r>
      <w:r>
        <w:rPr>
          <w:rFonts w:ascii="Calibri"/>
        </w:rPr>
        <w:t>As</w:t>
      </w:r>
      <w:r>
        <w:rPr>
          <w:rFonts w:ascii="Calibri"/>
          <w:spacing w:val="-4"/>
        </w:rPr>
        <w:t xml:space="preserve"> </w:t>
      </w:r>
      <w:r>
        <w:rPr>
          <w:rFonts w:ascii="Calibri"/>
        </w:rPr>
        <w:t>seen</w:t>
      </w:r>
      <w:r>
        <w:rPr>
          <w:rFonts w:ascii="Calibri"/>
          <w:spacing w:val="-5"/>
        </w:rPr>
        <w:t xml:space="preserve"> </w:t>
      </w:r>
      <w:r>
        <w:rPr>
          <w:rFonts w:ascii="Calibri"/>
        </w:rPr>
        <w:t>from</w:t>
      </w:r>
      <w:r>
        <w:rPr>
          <w:rFonts w:ascii="Calibri"/>
          <w:spacing w:val="-3"/>
        </w:rPr>
        <w:t xml:space="preserve"> </w:t>
      </w:r>
      <w:r>
        <w:rPr>
          <w:rFonts w:ascii="Calibri"/>
        </w:rPr>
        <w:t>fig.</w:t>
      </w:r>
      <w:r>
        <w:rPr>
          <w:rFonts w:ascii="Calibri"/>
          <w:spacing w:val="-6"/>
        </w:rPr>
        <w:t xml:space="preserve"> </w:t>
      </w:r>
      <w:r>
        <w:rPr>
          <w:rFonts w:ascii="Calibri"/>
        </w:rPr>
        <w:t>26. I , whenever a conductor cuts magnetic flux. dynamically induced em-f. is produced in it according</w:t>
      </w:r>
      <w:r>
        <w:rPr>
          <w:rFonts w:ascii="Calibri"/>
          <w:spacing w:val="-8"/>
        </w:rPr>
        <w:t xml:space="preserve"> </w:t>
      </w:r>
      <w:r>
        <w:rPr>
          <w:rFonts w:ascii="Calibri"/>
        </w:rPr>
        <w:t>to</w:t>
      </w:r>
      <w:r>
        <w:rPr>
          <w:rFonts w:ascii="Calibri"/>
          <w:spacing w:val="-6"/>
        </w:rPr>
        <w:t xml:space="preserve"> </w:t>
      </w:r>
      <w:r>
        <w:rPr>
          <w:rFonts w:ascii="Calibri"/>
        </w:rPr>
        <w:t>Faraday's</w:t>
      </w:r>
      <w:r>
        <w:rPr>
          <w:rFonts w:ascii="Calibri"/>
          <w:spacing w:val="-7"/>
        </w:rPr>
        <w:t xml:space="preserve"> </w:t>
      </w:r>
      <w:r>
        <w:rPr>
          <w:rFonts w:ascii="Calibri"/>
        </w:rPr>
        <w:t>Laws</w:t>
      </w:r>
      <w:r>
        <w:rPr>
          <w:rFonts w:ascii="Calibri"/>
          <w:spacing w:val="-7"/>
        </w:rPr>
        <w:t xml:space="preserve"> </w:t>
      </w:r>
      <w:r>
        <w:rPr>
          <w:rFonts w:ascii="Calibri"/>
        </w:rPr>
        <w:t>of</w:t>
      </w:r>
      <w:r>
        <w:rPr>
          <w:rFonts w:ascii="Calibri"/>
          <w:spacing w:val="-8"/>
        </w:rPr>
        <w:t xml:space="preserve"> </w:t>
      </w:r>
      <w:r>
        <w:rPr>
          <w:rFonts w:ascii="Calibri"/>
        </w:rPr>
        <w:t>Electromagnetic Induction. This em-f.</w:t>
      </w:r>
      <w:r>
        <w:rPr>
          <w:rFonts w:ascii="Calibri"/>
          <w:spacing w:val="-3"/>
        </w:rPr>
        <w:t xml:space="preserve"> </w:t>
      </w:r>
      <w:r>
        <w:rPr>
          <w:rFonts w:ascii="Calibri"/>
        </w:rPr>
        <w:t>causes a current</w:t>
      </w:r>
      <w:r>
        <w:rPr>
          <w:rFonts w:ascii="Calibri"/>
          <w:spacing w:val="-2"/>
        </w:rPr>
        <w:t xml:space="preserve"> </w:t>
      </w:r>
      <w:r>
        <w:rPr>
          <w:rFonts w:ascii="Calibri"/>
        </w:rPr>
        <w:t>to now if the conductor circuit is closed.</w:t>
      </w:r>
    </w:p>
    <w:p w:rsidR="00D16EBE" w:rsidRDefault="00DE53C9">
      <w:pPr>
        <w:pStyle w:val="BodyText"/>
        <w:spacing w:before="157" w:line="259" w:lineRule="auto"/>
        <w:ind w:left="1037" w:right="2021"/>
        <w:rPr>
          <w:rFonts w:ascii="Calibri"/>
        </w:rPr>
      </w:pPr>
      <w:r>
        <w:rPr>
          <w:rFonts w:ascii="Calibri"/>
        </w:rPr>
        <w:t>Hence,</w:t>
      </w:r>
      <w:r>
        <w:rPr>
          <w:rFonts w:ascii="Calibri"/>
          <w:spacing w:val="-2"/>
        </w:rPr>
        <w:t xml:space="preserve"> </w:t>
      </w:r>
      <w:r>
        <w:rPr>
          <w:rFonts w:ascii="Calibri"/>
        </w:rPr>
        <w:t>two</w:t>
      </w:r>
      <w:r>
        <w:rPr>
          <w:rFonts w:ascii="Calibri"/>
          <w:spacing w:val="-1"/>
        </w:rPr>
        <w:t xml:space="preserve"> </w:t>
      </w:r>
      <w:r>
        <w:rPr>
          <w:rFonts w:ascii="Calibri"/>
        </w:rPr>
        <w:t>basic</w:t>
      </w:r>
      <w:r>
        <w:rPr>
          <w:rFonts w:ascii="Calibri"/>
          <w:spacing w:val="-4"/>
        </w:rPr>
        <w:t xml:space="preserve"> </w:t>
      </w:r>
      <w:r>
        <w:rPr>
          <w:rFonts w:ascii="Calibri"/>
        </w:rPr>
        <w:t>essential</w:t>
      </w:r>
      <w:r>
        <w:rPr>
          <w:rFonts w:ascii="Calibri"/>
          <w:spacing w:val="-5"/>
        </w:rPr>
        <w:t xml:space="preserve"> </w:t>
      </w:r>
      <w:r>
        <w:rPr>
          <w:rFonts w:ascii="Calibri"/>
        </w:rPr>
        <w:t>parts</w:t>
      </w:r>
      <w:r>
        <w:rPr>
          <w:rFonts w:ascii="Calibri"/>
          <w:spacing w:val="-2"/>
        </w:rPr>
        <w:t xml:space="preserve"> </w:t>
      </w:r>
      <w:r>
        <w:rPr>
          <w:rFonts w:ascii="Calibri"/>
        </w:rPr>
        <w:t>Of</w:t>
      </w:r>
      <w:r>
        <w:rPr>
          <w:rFonts w:ascii="Calibri"/>
          <w:spacing w:val="-2"/>
        </w:rPr>
        <w:t xml:space="preserve"> </w:t>
      </w:r>
      <w:r>
        <w:rPr>
          <w:rFonts w:ascii="Calibri"/>
        </w:rPr>
        <w:t>an</w:t>
      </w:r>
      <w:r>
        <w:rPr>
          <w:rFonts w:ascii="Calibri"/>
          <w:spacing w:val="-5"/>
        </w:rPr>
        <w:t xml:space="preserve"> </w:t>
      </w:r>
      <w:r>
        <w:rPr>
          <w:rFonts w:ascii="Calibri"/>
        </w:rPr>
        <w:t>electrical</w:t>
      </w:r>
      <w:r>
        <w:rPr>
          <w:rFonts w:ascii="Calibri"/>
          <w:spacing w:val="-2"/>
        </w:rPr>
        <w:t xml:space="preserve"> </w:t>
      </w:r>
      <w:r>
        <w:rPr>
          <w:rFonts w:ascii="Calibri"/>
        </w:rPr>
        <w:t>generator</w:t>
      </w:r>
      <w:r>
        <w:rPr>
          <w:rFonts w:ascii="Calibri"/>
          <w:spacing w:val="-2"/>
        </w:rPr>
        <w:t xml:space="preserve"> </w:t>
      </w:r>
      <w:r>
        <w:rPr>
          <w:rFonts w:ascii="Calibri"/>
        </w:rPr>
        <w:t>are</w:t>
      </w:r>
      <w:r>
        <w:rPr>
          <w:rFonts w:ascii="Calibri"/>
          <w:spacing w:val="-2"/>
        </w:rPr>
        <w:t xml:space="preserve"> </w:t>
      </w:r>
      <w:r>
        <w:rPr>
          <w:rFonts w:ascii="Calibri"/>
        </w:rPr>
        <w:t>a</w:t>
      </w:r>
      <w:r>
        <w:rPr>
          <w:rFonts w:ascii="Calibri"/>
          <w:spacing w:val="-5"/>
        </w:rPr>
        <w:t xml:space="preserve"> </w:t>
      </w:r>
      <w:r>
        <w:rPr>
          <w:rFonts w:ascii="Calibri"/>
        </w:rPr>
        <w:t>magnetic</w:t>
      </w:r>
      <w:r>
        <w:rPr>
          <w:rFonts w:ascii="Calibri"/>
          <w:spacing w:val="-2"/>
        </w:rPr>
        <w:t xml:space="preserve"> </w:t>
      </w:r>
      <w:r>
        <w:rPr>
          <w:rFonts w:ascii="Calibri"/>
        </w:rPr>
        <w:t>field</w:t>
      </w:r>
      <w:r>
        <w:rPr>
          <w:rFonts w:ascii="Calibri"/>
          <w:spacing w:val="-3"/>
        </w:rPr>
        <w:t xml:space="preserve"> </w:t>
      </w:r>
      <w:r>
        <w:rPr>
          <w:rFonts w:ascii="Calibri"/>
        </w:rPr>
        <w:t>and</w:t>
      </w:r>
      <w:r>
        <w:rPr>
          <w:rFonts w:ascii="Calibri"/>
          <w:spacing w:val="-3"/>
        </w:rPr>
        <w:t xml:space="preserve"> </w:t>
      </w:r>
      <w:r>
        <w:rPr>
          <w:rFonts w:ascii="Calibri"/>
        </w:rPr>
        <w:t>(ii)</w:t>
      </w:r>
      <w:r>
        <w:rPr>
          <w:rFonts w:ascii="Calibri"/>
          <w:spacing w:val="-2"/>
        </w:rPr>
        <w:t xml:space="preserve"> </w:t>
      </w:r>
      <w:r>
        <w:rPr>
          <w:rFonts w:ascii="Calibri"/>
        </w:rPr>
        <w:t>a conductor or conductors which can so move as to cut the flux.</w:t>
      </w:r>
    </w:p>
    <w:p w:rsidR="00D16EBE" w:rsidRDefault="00DE53C9">
      <w:pPr>
        <w:pStyle w:val="BodyText"/>
        <w:spacing w:before="161"/>
        <w:ind w:left="1037"/>
        <w:rPr>
          <w:rFonts w:ascii="Calibri"/>
        </w:rPr>
      </w:pPr>
      <w:r>
        <w:rPr>
          <w:rFonts w:ascii="Calibri"/>
          <w:spacing w:val="-2"/>
        </w:rPr>
        <w:t>CONSTRUCTION:-</w:t>
      </w:r>
    </w:p>
    <w:p w:rsidR="00D16EBE" w:rsidRDefault="00DE53C9">
      <w:pPr>
        <w:pStyle w:val="BodyText"/>
        <w:spacing w:before="178"/>
        <w:ind w:left="1037"/>
        <w:rPr>
          <w:rFonts w:ascii="Calibri"/>
        </w:rPr>
      </w:pPr>
      <w:r>
        <w:rPr>
          <w:rFonts w:ascii="Calibri"/>
          <w:noProof/>
        </w:rPr>
        <w:drawing>
          <wp:anchor distT="0" distB="0" distL="0" distR="0" simplePos="0" relativeHeight="15729152" behindDoc="0" locked="0" layoutInCell="1" allowOverlap="1">
            <wp:simplePos x="0" y="0"/>
            <wp:positionH relativeFrom="page">
              <wp:posOffset>1114425</wp:posOffset>
            </wp:positionH>
            <wp:positionV relativeFrom="paragraph">
              <wp:posOffset>294004</wp:posOffset>
            </wp:positionV>
            <wp:extent cx="5210175" cy="2552065"/>
            <wp:effectExtent l="0" t="0" r="0" b="0"/>
            <wp:wrapNone/>
            <wp:docPr id="4" name="Imag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 name="Image 4"/>
                    <pic:cNvPicPr/>
                  </pic:nvPicPr>
                  <pic:blipFill>
                    <a:blip r:embed="rId10" cstate="print"/>
                    <a:stretch>
                      <a:fillRect/>
                    </a:stretch>
                  </pic:blipFill>
                  <pic:spPr>
                    <a:xfrm>
                      <a:off x="0" y="0"/>
                      <a:ext cx="5210175" cy="2552065"/>
                    </a:xfrm>
                    <a:prstGeom prst="rect">
                      <a:avLst/>
                    </a:prstGeom>
                  </pic:spPr>
                </pic:pic>
              </a:graphicData>
            </a:graphic>
          </wp:anchor>
        </w:drawing>
      </w:r>
      <w:r>
        <w:rPr>
          <w:rFonts w:ascii="Calibri"/>
        </w:rPr>
        <w:t>In</w:t>
      </w:r>
      <w:r>
        <w:rPr>
          <w:rFonts w:ascii="Calibri"/>
          <w:spacing w:val="-10"/>
        </w:rPr>
        <w:t xml:space="preserve"> </w:t>
      </w:r>
      <w:r>
        <w:rPr>
          <w:rFonts w:ascii="Calibri"/>
        </w:rPr>
        <w:t>fig.</w:t>
      </w:r>
      <w:r>
        <w:rPr>
          <w:rFonts w:ascii="Calibri"/>
          <w:spacing w:val="-5"/>
        </w:rPr>
        <w:t xml:space="preserve"> </w:t>
      </w:r>
      <w:r>
        <w:rPr>
          <w:rFonts w:ascii="Calibri"/>
        </w:rPr>
        <w:t>26.</w:t>
      </w:r>
      <w:r>
        <w:rPr>
          <w:rFonts w:ascii="Calibri"/>
          <w:spacing w:val="-5"/>
        </w:rPr>
        <w:t xml:space="preserve"> </w:t>
      </w:r>
      <w:r>
        <w:rPr>
          <w:rFonts w:ascii="Calibri"/>
        </w:rPr>
        <w:t>I</w:t>
      </w:r>
      <w:r>
        <w:rPr>
          <w:rFonts w:ascii="Calibri"/>
          <w:spacing w:val="-3"/>
        </w:rPr>
        <w:t xml:space="preserve"> </w:t>
      </w:r>
      <w:r>
        <w:rPr>
          <w:rFonts w:ascii="Calibri"/>
        </w:rPr>
        <w:t>is</w:t>
      </w:r>
      <w:r>
        <w:rPr>
          <w:rFonts w:ascii="Calibri"/>
          <w:spacing w:val="-7"/>
        </w:rPr>
        <w:t xml:space="preserve"> </w:t>
      </w:r>
      <w:r>
        <w:rPr>
          <w:rFonts w:ascii="Calibri"/>
        </w:rPr>
        <w:t>shown</w:t>
      </w:r>
      <w:r>
        <w:rPr>
          <w:rFonts w:ascii="Calibri"/>
          <w:spacing w:val="-5"/>
        </w:rPr>
        <w:t xml:space="preserve"> </w:t>
      </w:r>
      <w:r>
        <w:rPr>
          <w:rFonts w:ascii="Calibri"/>
        </w:rPr>
        <w:t>a</w:t>
      </w:r>
      <w:r>
        <w:rPr>
          <w:rFonts w:ascii="Calibri"/>
          <w:spacing w:val="-5"/>
        </w:rPr>
        <w:t xml:space="preserve"> </w:t>
      </w:r>
      <w:r>
        <w:rPr>
          <w:rFonts w:ascii="Calibri"/>
        </w:rPr>
        <w:t>single-turn</w:t>
      </w:r>
      <w:r>
        <w:rPr>
          <w:rFonts w:ascii="Calibri"/>
          <w:spacing w:val="-6"/>
        </w:rPr>
        <w:t xml:space="preserve"> </w:t>
      </w:r>
      <w:r>
        <w:rPr>
          <w:rFonts w:ascii="Calibri"/>
        </w:rPr>
        <w:t>rectangular</w:t>
      </w:r>
      <w:r>
        <w:rPr>
          <w:rFonts w:ascii="Calibri"/>
          <w:spacing w:val="-7"/>
        </w:rPr>
        <w:t xml:space="preserve"> </w:t>
      </w:r>
      <w:r>
        <w:rPr>
          <w:rFonts w:ascii="Calibri"/>
        </w:rPr>
        <w:t>coil</w:t>
      </w:r>
      <w:r>
        <w:rPr>
          <w:rFonts w:ascii="Calibri"/>
          <w:spacing w:val="-6"/>
        </w:rPr>
        <w:t xml:space="preserve"> </w:t>
      </w:r>
      <w:r>
        <w:rPr>
          <w:rFonts w:ascii="Calibri"/>
        </w:rPr>
        <w:t>ABCD</w:t>
      </w:r>
      <w:r>
        <w:rPr>
          <w:rFonts w:ascii="Calibri"/>
          <w:spacing w:val="-10"/>
        </w:rPr>
        <w:t xml:space="preserve"> </w:t>
      </w:r>
      <w:r>
        <w:rPr>
          <w:rFonts w:ascii="Calibri"/>
        </w:rPr>
        <w:t>rotating</w:t>
      </w:r>
      <w:r>
        <w:rPr>
          <w:rFonts w:ascii="Calibri"/>
          <w:spacing w:val="-4"/>
        </w:rPr>
        <w:t xml:space="preserve"> </w:t>
      </w:r>
      <w:r>
        <w:rPr>
          <w:rFonts w:ascii="Calibri"/>
        </w:rPr>
        <w:t>about</w:t>
      </w:r>
      <w:r>
        <w:rPr>
          <w:rFonts w:ascii="Calibri"/>
          <w:spacing w:val="-3"/>
        </w:rPr>
        <w:t xml:space="preserve"> </w:t>
      </w:r>
      <w:r>
        <w:rPr>
          <w:rFonts w:ascii="Calibri"/>
        </w:rPr>
        <w:t>its</w:t>
      </w:r>
      <w:r>
        <w:rPr>
          <w:rFonts w:ascii="Calibri"/>
          <w:spacing w:val="-4"/>
        </w:rPr>
        <w:t xml:space="preserve"> </w:t>
      </w:r>
      <w:r>
        <w:rPr>
          <w:rFonts w:ascii="Calibri"/>
        </w:rPr>
        <w:t>own</w:t>
      </w:r>
      <w:r>
        <w:rPr>
          <w:rFonts w:ascii="Calibri"/>
          <w:spacing w:val="-5"/>
        </w:rPr>
        <w:t xml:space="preserve"> </w:t>
      </w:r>
      <w:r>
        <w:rPr>
          <w:rFonts w:ascii="Calibri"/>
        </w:rPr>
        <w:t>axis</w:t>
      </w:r>
      <w:r>
        <w:rPr>
          <w:rFonts w:ascii="Calibri"/>
          <w:spacing w:val="-5"/>
        </w:rPr>
        <w:t xml:space="preserve"> </w:t>
      </w:r>
      <w:r>
        <w:rPr>
          <w:rFonts w:ascii="Calibri"/>
        </w:rPr>
        <w:t>in</w:t>
      </w:r>
      <w:r>
        <w:rPr>
          <w:rFonts w:ascii="Calibri"/>
          <w:spacing w:val="-6"/>
        </w:rPr>
        <w:t xml:space="preserve"> </w:t>
      </w:r>
      <w:r>
        <w:rPr>
          <w:rFonts w:ascii="Calibri"/>
          <w:spacing w:val="-10"/>
        </w:rPr>
        <w:t>a</w:t>
      </w: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spacing w:before="135"/>
        <w:rPr>
          <w:rFonts w:ascii="Calibri"/>
        </w:rPr>
      </w:pPr>
    </w:p>
    <w:p w:rsidR="00D16EBE" w:rsidRDefault="00DE53C9">
      <w:pPr>
        <w:pStyle w:val="BodyText"/>
        <w:spacing w:before="1" w:line="440" w:lineRule="atLeast"/>
        <w:ind w:left="1037" w:right="2021"/>
        <w:rPr>
          <w:rFonts w:ascii="Calibri" w:hAnsi="Calibri"/>
        </w:rPr>
      </w:pPr>
      <w:r>
        <w:rPr>
          <w:rFonts w:ascii="Calibri" w:hAnsi="Calibri"/>
        </w:rPr>
        <w:t>magnetic field provided by either magnet is or electromagnets. The two ends of the coil are</w:t>
      </w:r>
      <w:r>
        <w:rPr>
          <w:rFonts w:ascii="Calibri" w:hAnsi="Calibri"/>
          <w:spacing w:val="-5"/>
        </w:rPr>
        <w:t xml:space="preserve"> </w:t>
      </w:r>
      <w:r>
        <w:rPr>
          <w:rFonts w:ascii="Calibri" w:hAnsi="Calibri"/>
        </w:rPr>
        <w:t>joined</w:t>
      </w:r>
      <w:r>
        <w:rPr>
          <w:rFonts w:ascii="Calibri" w:hAnsi="Calibri"/>
          <w:spacing w:val="-5"/>
        </w:rPr>
        <w:t xml:space="preserve"> </w:t>
      </w:r>
      <w:r>
        <w:rPr>
          <w:rFonts w:ascii="Calibri" w:hAnsi="Calibri"/>
        </w:rPr>
        <w:t>to</w:t>
      </w:r>
      <w:r>
        <w:rPr>
          <w:rFonts w:ascii="Calibri" w:hAnsi="Calibri"/>
          <w:spacing w:val="-6"/>
        </w:rPr>
        <w:t xml:space="preserve"> </w:t>
      </w:r>
      <w:r>
        <w:rPr>
          <w:rFonts w:ascii="Calibri" w:hAnsi="Calibri"/>
        </w:rPr>
        <w:t>two slip-rings</w:t>
      </w:r>
      <w:r>
        <w:rPr>
          <w:rFonts w:ascii="Calibri" w:hAnsi="Calibri"/>
          <w:spacing w:val="-6"/>
        </w:rPr>
        <w:t xml:space="preserve"> </w:t>
      </w:r>
      <w:r>
        <w:rPr>
          <w:rFonts w:ascii="Calibri" w:hAnsi="Calibri"/>
        </w:rPr>
        <w:t>'a'</w:t>
      </w:r>
      <w:r>
        <w:rPr>
          <w:rFonts w:ascii="Calibri" w:hAnsi="Calibri"/>
          <w:spacing w:val="-6"/>
        </w:rPr>
        <w:t xml:space="preserve"> </w:t>
      </w:r>
      <w:r>
        <w:rPr>
          <w:rFonts w:ascii="Calibri" w:hAnsi="Calibri"/>
        </w:rPr>
        <w:t>and</w:t>
      </w:r>
      <w:r>
        <w:rPr>
          <w:rFonts w:ascii="Calibri" w:hAnsi="Calibri"/>
          <w:spacing w:val="-6"/>
        </w:rPr>
        <w:t xml:space="preserve"> </w:t>
      </w:r>
      <w:r>
        <w:rPr>
          <w:rFonts w:ascii="Calibri" w:hAnsi="Calibri"/>
        </w:rPr>
        <w:t>•b'</w:t>
      </w:r>
      <w:r>
        <w:rPr>
          <w:rFonts w:ascii="Calibri" w:hAnsi="Calibri"/>
          <w:spacing w:val="-6"/>
        </w:rPr>
        <w:t xml:space="preserve"> </w:t>
      </w:r>
      <w:r>
        <w:rPr>
          <w:rFonts w:ascii="Calibri" w:hAnsi="Calibri"/>
        </w:rPr>
        <w:t>which</w:t>
      </w:r>
      <w:r>
        <w:rPr>
          <w:rFonts w:ascii="Calibri" w:hAnsi="Calibri"/>
          <w:spacing w:val="-7"/>
        </w:rPr>
        <w:t xml:space="preserve"> </w:t>
      </w:r>
      <w:r>
        <w:rPr>
          <w:rFonts w:ascii="Calibri" w:hAnsi="Calibri"/>
        </w:rPr>
        <w:t>are</w:t>
      </w:r>
      <w:r>
        <w:rPr>
          <w:rFonts w:ascii="Calibri" w:hAnsi="Calibri"/>
          <w:spacing w:val="-5"/>
        </w:rPr>
        <w:t xml:space="preserve"> </w:t>
      </w:r>
      <w:r>
        <w:rPr>
          <w:rFonts w:ascii="Calibri" w:hAnsi="Calibri"/>
        </w:rPr>
        <w:t>insulated</w:t>
      </w:r>
      <w:r>
        <w:rPr>
          <w:rFonts w:ascii="Calibri" w:hAnsi="Calibri"/>
          <w:spacing w:val="-5"/>
        </w:rPr>
        <w:t xml:space="preserve"> </w:t>
      </w:r>
      <w:r>
        <w:rPr>
          <w:rFonts w:ascii="Calibri" w:hAnsi="Calibri"/>
        </w:rPr>
        <w:t>from</w:t>
      </w:r>
      <w:r>
        <w:rPr>
          <w:rFonts w:ascii="Calibri" w:hAnsi="Calibri"/>
          <w:spacing w:val="-4"/>
        </w:rPr>
        <w:t xml:space="preserve"> </w:t>
      </w:r>
      <w:r>
        <w:rPr>
          <w:rFonts w:ascii="Calibri" w:hAnsi="Calibri"/>
        </w:rPr>
        <w:t>each</w:t>
      </w:r>
      <w:r>
        <w:rPr>
          <w:rFonts w:ascii="Calibri" w:hAnsi="Calibri"/>
          <w:spacing w:val="-3"/>
        </w:rPr>
        <w:t xml:space="preserve"> </w:t>
      </w:r>
      <w:r>
        <w:rPr>
          <w:rFonts w:ascii="Calibri" w:hAnsi="Calibri"/>
        </w:rPr>
        <w:t>Other</w:t>
      </w:r>
      <w:r>
        <w:rPr>
          <w:rFonts w:ascii="Calibri" w:hAnsi="Calibri"/>
          <w:spacing w:val="-5"/>
        </w:rPr>
        <w:t xml:space="preserve"> </w:t>
      </w:r>
      <w:r>
        <w:rPr>
          <w:rFonts w:ascii="Calibri" w:hAnsi="Calibri"/>
        </w:rPr>
        <w:t>and</w:t>
      </w:r>
      <w:r>
        <w:rPr>
          <w:rFonts w:ascii="Calibri" w:hAnsi="Calibri"/>
          <w:spacing w:val="-4"/>
        </w:rPr>
        <w:t xml:space="preserve"> </w:t>
      </w:r>
      <w:r>
        <w:rPr>
          <w:rFonts w:ascii="Calibri" w:hAnsi="Calibri"/>
        </w:rPr>
        <w:t>from</w:t>
      </w:r>
      <w:r>
        <w:rPr>
          <w:rFonts w:ascii="Calibri" w:hAnsi="Calibri"/>
          <w:spacing w:val="-3"/>
        </w:rPr>
        <w:t xml:space="preserve"> </w:t>
      </w:r>
      <w:r>
        <w:rPr>
          <w:rFonts w:ascii="Calibri" w:hAnsi="Calibri"/>
        </w:rPr>
        <w:t>the-</w:t>
      </w:r>
    </w:p>
    <w:p w:rsidR="00D16EBE" w:rsidRDefault="00DE53C9">
      <w:pPr>
        <w:pStyle w:val="BodyText"/>
        <w:spacing w:before="28" w:line="261" w:lineRule="auto"/>
        <w:ind w:left="1037" w:right="1789"/>
        <w:rPr>
          <w:rFonts w:ascii="Calibri"/>
        </w:rPr>
      </w:pPr>
      <w:r>
        <w:rPr>
          <w:rFonts w:ascii="Calibri"/>
        </w:rPr>
        <w:t>central</w:t>
      </w:r>
      <w:r>
        <w:rPr>
          <w:rFonts w:ascii="Calibri"/>
          <w:spacing w:val="-3"/>
        </w:rPr>
        <w:t xml:space="preserve"> </w:t>
      </w:r>
      <w:r>
        <w:rPr>
          <w:rFonts w:ascii="Calibri"/>
        </w:rPr>
        <w:t>shaft.</w:t>
      </w:r>
      <w:r>
        <w:rPr>
          <w:rFonts w:ascii="Calibri"/>
          <w:spacing w:val="-5"/>
        </w:rPr>
        <w:t xml:space="preserve"> </w:t>
      </w:r>
      <w:r>
        <w:rPr>
          <w:rFonts w:ascii="Calibri"/>
        </w:rPr>
        <w:t>Two</w:t>
      </w:r>
      <w:r>
        <w:rPr>
          <w:rFonts w:ascii="Calibri"/>
          <w:spacing w:val="-3"/>
        </w:rPr>
        <w:t xml:space="preserve"> </w:t>
      </w:r>
      <w:r>
        <w:rPr>
          <w:rFonts w:ascii="Calibri"/>
        </w:rPr>
        <w:t>collecting</w:t>
      </w:r>
      <w:r>
        <w:rPr>
          <w:rFonts w:ascii="Calibri"/>
          <w:spacing w:val="-3"/>
        </w:rPr>
        <w:t xml:space="preserve"> </w:t>
      </w:r>
      <w:r>
        <w:rPr>
          <w:rFonts w:ascii="Calibri"/>
        </w:rPr>
        <w:t>brushes</w:t>
      </w:r>
      <w:r>
        <w:rPr>
          <w:rFonts w:ascii="Calibri"/>
          <w:spacing w:val="-2"/>
        </w:rPr>
        <w:t xml:space="preserve"> </w:t>
      </w:r>
      <w:r>
        <w:rPr>
          <w:rFonts w:ascii="Calibri"/>
        </w:rPr>
        <w:t>(of</w:t>
      </w:r>
      <w:r>
        <w:rPr>
          <w:rFonts w:ascii="Calibri"/>
          <w:spacing w:val="-2"/>
        </w:rPr>
        <w:t xml:space="preserve"> </w:t>
      </w:r>
      <w:r>
        <w:rPr>
          <w:rFonts w:ascii="Calibri"/>
        </w:rPr>
        <w:t>carbon</w:t>
      </w:r>
      <w:r>
        <w:rPr>
          <w:rFonts w:ascii="Calibri"/>
          <w:spacing w:val="-3"/>
        </w:rPr>
        <w:t xml:space="preserve"> </w:t>
      </w:r>
      <w:r>
        <w:rPr>
          <w:rFonts w:ascii="Calibri"/>
        </w:rPr>
        <w:t>or</w:t>
      </w:r>
      <w:r>
        <w:rPr>
          <w:rFonts w:ascii="Calibri"/>
          <w:spacing w:val="-5"/>
        </w:rPr>
        <w:t xml:space="preserve"> </w:t>
      </w:r>
      <w:r>
        <w:rPr>
          <w:rFonts w:ascii="Calibri"/>
        </w:rPr>
        <w:t>copper)</w:t>
      </w:r>
      <w:r>
        <w:rPr>
          <w:rFonts w:ascii="Calibri"/>
          <w:spacing w:val="-2"/>
        </w:rPr>
        <w:t xml:space="preserve"> </w:t>
      </w:r>
      <w:r>
        <w:rPr>
          <w:rFonts w:ascii="Calibri"/>
        </w:rPr>
        <w:t>press</w:t>
      </w:r>
      <w:r>
        <w:rPr>
          <w:rFonts w:ascii="Calibri"/>
          <w:spacing w:val="-4"/>
        </w:rPr>
        <w:t xml:space="preserve"> </w:t>
      </w:r>
      <w:r>
        <w:rPr>
          <w:rFonts w:ascii="Calibri"/>
        </w:rPr>
        <w:t>against</w:t>
      </w:r>
      <w:r>
        <w:rPr>
          <w:rFonts w:ascii="Calibri"/>
          <w:spacing w:val="-1"/>
        </w:rPr>
        <w:t xml:space="preserve"> </w:t>
      </w:r>
      <w:r>
        <w:rPr>
          <w:rFonts w:ascii="Calibri"/>
        </w:rPr>
        <w:t>the</w:t>
      </w:r>
      <w:r>
        <w:rPr>
          <w:rFonts w:ascii="Calibri"/>
          <w:spacing w:val="-2"/>
        </w:rPr>
        <w:t xml:space="preserve"> </w:t>
      </w:r>
      <w:r>
        <w:rPr>
          <w:rFonts w:ascii="Calibri"/>
        </w:rPr>
        <w:t>slip-rings.</w:t>
      </w:r>
      <w:r>
        <w:rPr>
          <w:rFonts w:ascii="Calibri"/>
          <w:spacing w:val="-2"/>
        </w:rPr>
        <w:t xml:space="preserve"> </w:t>
      </w:r>
      <w:r>
        <w:rPr>
          <w:rFonts w:ascii="Calibri"/>
        </w:rPr>
        <w:t>Their function is to collect the current induced in the coil and to convey il to the external load resistance R.</w:t>
      </w:r>
    </w:p>
    <w:p w:rsidR="00D16EBE" w:rsidRDefault="00DE53C9">
      <w:pPr>
        <w:pStyle w:val="BodyText"/>
        <w:spacing w:before="156"/>
        <w:ind w:left="1037"/>
        <w:rPr>
          <w:rFonts w:ascii="Calibri" w:hAnsi="Calibri"/>
        </w:rPr>
      </w:pPr>
      <w:r>
        <w:rPr>
          <w:rFonts w:ascii="Calibri" w:hAnsi="Calibri"/>
        </w:rPr>
        <w:t>The</w:t>
      </w:r>
      <w:r>
        <w:rPr>
          <w:rFonts w:ascii="Calibri" w:hAnsi="Calibri"/>
          <w:spacing w:val="-7"/>
        </w:rPr>
        <w:t xml:space="preserve"> </w:t>
      </w:r>
      <w:r>
        <w:rPr>
          <w:rFonts w:ascii="Calibri" w:hAnsi="Calibri"/>
        </w:rPr>
        <w:t>rotating</w:t>
      </w:r>
      <w:r>
        <w:rPr>
          <w:rFonts w:ascii="Calibri" w:hAnsi="Calibri"/>
          <w:spacing w:val="-5"/>
        </w:rPr>
        <w:t xml:space="preserve"> </w:t>
      </w:r>
      <w:r>
        <w:rPr>
          <w:rFonts w:ascii="Calibri" w:hAnsi="Calibri"/>
        </w:rPr>
        <w:t>coil</w:t>
      </w:r>
      <w:r>
        <w:rPr>
          <w:rFonts w:ascii="Calibri" w:hAnsi="Calibri"/>
          <w:spacing w:val="-5"/>
        </w:rPr>
        <w:t xml:space="preserve"> </w:t>
      </w:r>
      <w:r>
        <w:rPr>
          <w:rFonts w:ascii="Calibri" w:hAnsi="Calibri"/>
        </w:rPr>
        <w:t>may</w:t>
      </w:r>
      <w:r>
        <w:rPr>
          <w:rFonts w:ascii="Calibri" w:hAnsi="Calibri"/>
          <w:spacing w:val="-4"/>
        </w:rPr>
        <w:t xml:space="preserve"> </w:t>
      </w:r>
      <w:r>
        <w:rPr>
          <w:rFonts w:ascii="Calibri" w:hAnsi="Calibri"/>
        </w:rPr>
        <w:t>bc</w:t>
      </w:r>
      <w:r>
        <w:rPr>
          <w:rFonts w:ascii="Calibri" w:hAnsi="Calibri"/>
          <w:spacing w:val="-4"/>
        </w:rPr>
        <w:t xml:space="preserve"> </w:t>
      </w:r>
      <w:r>
        <w:rPr>
          <w:rFonts w:ascii="Calibri" w:hAnsi="Calibri"/>
        </w:rPr>
        <w:t>called</w:t>
      </w:r>
      <w:r>
        <w:rPr>
          <w:rFonts w:ascii="Calibri" w:hAnsi="Calibri"/>
          <w:spacing w:val="-6"/>
        </w:rPr>
        <w:t xml:space="preserve"> </w:t>
      </w:r>
      <w:r>
        <w:rPr>
          <w:rFonts w:ascii="Calibri" w:hAnsi="Calibri"/>
        </w:rPr>
        <w:t>•armature'</w:t>
      </w:r>
      <w:r>
        <w:rPr>
          <w:rFonts w:ascii="Calibri" w:hAnsi="Calibri"/>
          <w:spacing w:val="-7"/>
        </w:rPr>
        <w:t xml:space="preserve"> </w:t>
      </w:r>
      <w:r>
        <w:rPr>
          <w:rFonts w:ascii="Calibri" w:hAnsi="Calibri"/>
        </w:rPr>
        <w:t>and</w:t>
      </w:r>
      <w:r>
        <w:rPr>
          <w:rFonts w:ascii="Calibri" w:hAnsi="Calibri"/>
          <w:spacing w:val="-6"/>
        </w:rPr>
        <w:t xml:space="preserve"> </w:t>
      </w:r>
      <w:r>
        <w:rPr>
          <w:rFonts w:ascii="Calibri" w:hAnsi="Calibri"/>
        </w:rPr>
        <w:t>the</w:t>
      </w:r>
      <w:r>
        <w:rPr>
          <w:rFonts w:ascii="Calibri" w:hAnsi="Calibri"/>
          <w:spacing w:val="-7"/>
        </w:rPr>
        <w:t xml:space="preserve"> </w:t>
      </w:r>
      <w:r>
        <w:rPr>
          <w:rFonts w:ascii="Calibri" w:hAnsi="Calibri"/>
        </w:rPr>
        <w:t>magnets</w:t>
      </w:r>
      <w:r>
        <w:rPr>
          <w:rFonts w:ascii="Calibri" w:hAnsi="Calibri"/>
          <w:spacing w:val="-4"/>
        </w:rPr>
        <w:t xml:space="preserve"> </w:t>
      </w:r>
      <w:r>
        <w:rPr>
          <w:rFonts w:ascii="Calibri" w:hAnsi="Calibri"/>
        </w:rPr>
        <w:t>as</w:t>
      </w:r>
      <w:r>
        <w:rPr>
          <w:rFonts w:ascii="Calibri" w:hAnsi="Calibri"/>
          <w:spacing w:val="-4"/>
        </w:rPr>
        <w:t xml:space="preserve"> </w:t>
      </w:r>
      <w:r>
        <w:rPr>
          <w:rFonts w:ascii="Calibri" w:hAnsi="Calibri"/>
        </w:rPr>
        <w:t>'field</w:t>
      </w:r>
      <w:r>
        <w:rPr>
          <w:rFonts w:ascii="Calibri" w:hAnsi="Calibri"/>
          <w:spacing w:val="-8"/>
        </w:rPr>
        <w:t xml:space="preserve"> </w:t>
      </w:r>
      <w:r>
        <w:rPr>
          <w:rFonts w:ascii="Calibri" w:hAnsi="Calibri"/>
        </w:rPr>
        <w:t>magnets</w:t>
      </w:r>
      <w:r>
        <w:rPr>
          <w:rFonts w:ascii="Calibri" w:hAnsi="Calibri"/>
          <w:spacing w:val="-4"/>
        </w:rPr>
        <w:t xml:space="preserve"> </w:t>
      </w:r>
      <w:r>
        <w:rPr>
          <w:rFonts w:ascii="Calibri" w:hAnsi="Calibri"/>
          <w:spacing w:val="-10"/>
        </w:rPr>
        <w:t>.</w:t>
      </w:r>
    </w:p>
    <w:p w:rsidR="00D16EBE" w:rsidRDefault="00D16EBE">
      <w:pPr>
        <w:pStyle w:val="BodyText"/>
        <w:rPr>
          <w:rFonts w:ascii="Calibri" w:hAnsi="Calibri"/>
        </w:rPr>
        <w:sectPr w:rsidR="00D16EBE">
          <w:pgSz w:w="12240" w:h="15840"/>
          <w:pgMar w:top="14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line="216" w:lineRule="exact"/>
        <w:ind w:left="1034"/>
        <w:rPr>
          <w:rFonts w:ascii="Calibri"/>
          <w:position w:val="-3"/>
          <w:sz w:val="20"/>
        </w:rPr>
      </w:pPr>
      <w:r>
        <w:rPr>
          <w:rFonts w:ascii="Calibri"/>
          <w:noProof/>
          <w:position w:val="-3"/>
          <w:sz w:val="20"/>
        </w:rPr>
        <w:lastRenderedPageBreak/>
        <w:drawing>
          <wp:inline distT="0" distB="0" distL="0" distR="0">
            <wp:extent cx="532053" cy="137159"/>
            <wp:effectExtent l="0" t="0" r="0" b="0"/>
            <wp:docPr id="5" name="Image 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 name="Image 5"/>
                    <pic:cNvPicPr/>
                  </pic:nvPicPr>
                  <pic:blipFill>
                    <a:blip r:embed="rId11" cstate="print"/>
                    <a:stretch>
                      <a:fillRect/>
                    </a:stretch>
                  </pic:blipFill>
                  <pic:spPr>
                    <a:xfrm>
                      <a:off x="0" y="0"/>
                      <a:ext cx="532053" cy="137159"/>
                    </a:xfrm>
                    <a:prstGeom prst="rect">
                      <a:avLst/>
                    </a:prstGeom>
                  </pic:spPr>
                </pic:pic>
              </a:graphicData>
            </a:graphic>
          </wp:inline>
        </w:drawing>
      </w:r>
    </w:p>
    <w:p w:rsidR="00D16EBE" w:rsidRDefault="00DE53C9">
      <w:pPr>
        <w:pStyle w:val="BodyText"/>
        <w:spacing w:before="43" w:line="261" w:lineRule="auto"/>
        <w:ind w:left="1037" w:right="1789"/>
        <w:rPr>
          <w:rFonts w:ascii="Calibri"/>
        </w:rPr>
      </w:pPr>
      <w:r>
        <w:rPr>
          <w:rFonts w:ascii="Calibri"/>
        </w:rPr>
        <w:t>Imagine the coil to be rotating in clock-wise direction (Fig. 26.2). As the coil assumes successive</w:t>
      </w:r>
      <w:r>
        <w:rPr>
          <w:rFonts w:ascii="Calibri"/>
          <w:spacing w:val="-7"/>
        </w:rPr>
        <w:t xml:space="preserve"> </w:t>
      </w:r>
      <w:r>
        <w:rPr>
          <w:rFonts w:ascii="Calibri"/>
        </w:rPr>
        <w:t>positions</w:t>
      </w:r>
      <w:r>
        <w:rPr>
          <w:rFonts w:ascii="Calibri"/>
          <w:spacing w:val="-4"/>
        </w:rPr>
        <w:t xml:space="preserve"> </w:t>
      </w:r>
      <w:r>
        <w:rPr>
          <w:rFonts w:ascii="Calibri"/>
        </w:rPr>
        <w:t>in</w:t>
      </w:r>
      <w:r>
        <w:rPr>
          <w:rFonts w:ascii="Calibri"/>
          <w:spacing w:val="-7"/>
        </w:rPr>
        <w:t xml:space="preserve"> </w:t>
      </w:r>
      <w:r>
        <w:rPr>
          <w:rFonts w:ascii="Calibri"/>
        </w:rPr>
        <w:t>the</w:t>
      </w:r>
      <w:r>
        <w:rPr>
          <w:rFonts w:ascii="Calibri"/>
          <w:spacing w:val="-8"/>
        </w:rPr>
        <w:t xml:space="preserve"> </w:t>
      </w:r>
      <w:r>
        <w:rPr>
          <w:rFonts w:ascii="Calibri"/>
        </w:rPr>
        <w:t>field.</w:t>
      </w:r>
      <w:r>
        <w:rPr>
          <w:rFonts w:ascii="Calibri"/>
          <w:spacing w:val="-2"/>
        </w:rPr>
        <w:t xml:space="preserve"> </w:t>
      </w:r>
      <w:r>
        <w:rPr>
          <w:rFonts w:ascii="Calibri"/>
        </w:rPr>
        <w:t>the</w:t>
      </w:r>
      <w:r>
        <w:rPr>
          <w:rFonts w:ascii="Calibri"/>
          <w:spacing w:val="-4"/>
        </w:rPr>
        <w:t xml:space="preserve"> </w:t>
      </w:r>
      <w:r>
        <w:rPr>
          <w:rFonts w:ascii="Calibri"/>
        </w:rPr>
        <w:t>flux</w:t>
      </w:r>
      <w:r>
        <w:rPr>
          <w:rFonts w:ascii="Calibri"/>
          <w:spacing w:val="-6"/>
        </w:rPr>
        <w:t xml:space="preserve"> </w:t>
      </w:r>
      <w:r>
        <w:rPr>
          <w:rFonts w:ascii="Calibri"/>
        </w:rPr>
        <w:t>linked</w:t>
      </w:r>
      <w:r>
        <w:rPr>
          <w:rFonts w:ascii="Calibri"/>
          <w:spacing w:val="-7"/>
        </w:rPr>
        <w:t xml:space="preserve"> </w:t>
      </w:r>
      <w:r>
        <w:rPr>
          <w:rFonts w:ascii="Calibri"/>
        </w:rPr>
        <w:t>with</w:t>
      </w:r>
      <w:r>
        <w:rPr>
          <w:rFonts w:ascii="Calibri"/>
          <w:spacing w:val="-4"/>
        </w:rPr>
        <w:t xml:space="preserve"> </w:t>
      </w:r>
      <w:r>
        <w:rPr>
          <w:rFonts w:ascii="Calibri"/>
        </w:rPr>
        <w:t>it</w:t>
      </w:r>
      <w:r>
        <w:rPr>
          <w:rFonts w:ascii="Calibri"/>
          <w:spacing w:val="-8"/>
        </w:rPr>
        <w:t xml:space="preserve"> </w:t>
      </w:r>
      <w:r>
        <w:rPr>
          <w:rFonts w:ascii="Calibri"/>
        </w:rPr>
        <w:t>Ehanges.</w:t>
      </w:r>
      <w:r>
        <w:rPr>
          <w:rFonts w:ascii="Calibri"/>
          <w:spacing w:val="-1"/>
        </w:rPr>
        <w:t xml:space="preserve"> </w:t>
      </w:r>
      <w:r>
        <w:rPr>
          <w:rFonts w:ascii="Calibri"/>
        </w:rPr>
        <w:t>Hence.</w:t>
      </w:r>
      <w:r>
        <w:rPr>
          <w:rFonts w:ascii="Calibri"/>
          <w:spacing w:val="-2"/>
        </w:rPr>
        <w:t xml:space="preserve"> </w:t>
      </w:r>
      <w:r>
        <w:rPr>
          <w:rFonts w:ascii="Calibri"/>
        </w:rPr>
        <w:t>an</w:t>
      </w:r>
      <w:r>
        <w:rPr>
          <w:rFonts w:ascii="Calibri"/>
          <w:spacing w:val="-7"/>
        </w:rPr>
        <w:t xml:space="preserve"> </w:t>
      </w:r>
      <w:r>
        <w:rPr>
          <w:rFonts w:ascii="Calibri"/>
        </w:rPr>
        <w:t>e.m.f.</w:t>
      </w:r>
      <w:r>
        <w:rPr>
          <w:rFonts w:ascii="Calibri"/>
          <w:spacing w:val="-5"/>
        </w:rPr>
        <w:t xml:space="preserve"> </w:t>
      </w:r>
      <w:r>
        <w:rPr>
          <w:rFonts w:ascii="Calibri"/>
        </w:rPr>
        <w:t>is</w:t>
      </w:r>
      <w:r>
        <w:rPr>
          <w:rFonts w:ascii="Calibri"/>
          <w:spacing w:val="-8"/>
        </w:rPr>
        <w:t xml:space="preserve"> </w:t>
      </w:r>
      <w:r>
        <w:rPr>
          <w:rFonts w:ascii="Calibri"/>
        </w:rPr>
        <w:t>induced</w:t>
      </w:r>
      <w:r>
        <w:rPr>
          <w:rFonts w:ascii="Calibri"/>
          <w:spacing w:val="-4"/>
        </w:rPr>
        <w:t xml:space="preserve"> </w:t>
      </w:r>
      <w:r>
        <w:rPr>
          <w:rFonts w:ascii="Calibri"/>
        </w:rPr>
        <w:t>in it which is</w:t>
      </w:r>
    </w:p>
    <w:p w:rsidR="00D16EBE" w:rsidRDefault="00D16EBE">
      <w:pPr>
        <w:pStyle w:val="BodyText"/>
        <w:rPr>
          <w:rFonts w:ascii="Calibri"/>
        </w:rPr>
      </w:pPr>
    </w:p>
    <w:p w:rsidR="00D16EBE" w:rsidRDefault="00D16EBE">
      <w:pPr>
        <w:pStyle w:val="BodyText"/>
        <w:spacing w:before="63"/>
        <w:rPr>
          <w:rFonts w:ascii="Calibri"/>
        </w:rPr>
      </w:pPr>
    </w:p>
    <w:p w:rsidR="00D16EBE" w:rsidRDefault="00DE53C9">
      <w:pPr>
        <w:pStyle w:val="BodyText"/>
        <w:spacing w:line="261" w:lineRule="auto"/>
        <w:ind w:left="1037" w:right="1789"/>
        <w:rPr>
          <w:rFonts w:ascii="Calibri" w:hAnsi="Calibri"/>
        </w:rPr>
      </w:pPr>
      <w:r>
        <w:rPr>
          <w:rFonts w:ascii="Calibri" w:hAnsi="Calibri"/>
        </w:rPr>
        <w:t>proportional</w:t>
      </w:r>
      <w:r>
        <w:rPr>
          <w:rFonts w:ascii="Calibri" w:hAnsi="Calibri"/>
          <w:spacing w:val="-4"/>
        </w:rPr>
        <w:t xml:space="preserve"> </w:t>
      </w:r>
      <w:r>
        <w:rPr>
          <w:rFonts w:ascii="Calibri" w:hAnsi="Calibri"/>
        </w:rPr>
        <w:t>to</w:t>
      </w:r>
      <w:r>
        <w:rPr>
          <w:rFonts w:ascii="Calibri" w:hAnsi="Calibri"/>
          <w:spacing w:val="-1"/>
        </w:rPr>
        <w:t xml:space="preserve"> </w:t>
      </w:r>
      <w:r>
        <w:rPr>
          <w:rFonts w:ascii="Calibri" w:hAnsi="Calibri"/>
        </w:rPr>
        <w:t>the</w:t>
      </w:r>
      <w:r>
        <w:rPr>
          <w:rFonts w:ascii="Calibri" w:hAnsi="Calibri"/>
          <w:spacing w:val="-3"/>
        </w:rPr>
        <w:t xml:space="preserve"> </w:t>
      </w:r>
      <w:r>
        <w:rPr>
          <w:rFonts w:ascii="Calibri" w:hAnsi="Calibri"/>
        </w:rPr>
        <w:t>rate Of</w:t>
      </w:r>
      <w:r>
        <w:rPr>
          <w:rFonts w:ascii="Calibri" w:hAnsi="Calibri"/>
          <w:spacing w:val="-7"/>
        </w:rPr>
        <w:t xml:space="preserve"> </w:t>
      </w:r>
      <w:r>
        <w:rPr>
          <w:rFonts w:ascii="Calibri" w:hAnsi="Calibri"/>
        </w:rPr>
        <w:t>change Of</w:t>
      </w:r>
      <w:r>
        <w:rPr>
          <w:rFonts w:ascii="Calibri" w:hAnsi="Calibri"/>
          <w:spacing w:val="-4"/>
        </w:rPr>
        <w:t xml:space="preserve"> </w:t>
      </w:r>
      <w:r>
        <w:rPr>
          <w:rFonts w:ascii="Calibri" w:hAnsi="Calibri"/>
        </w:rPr>
        <w:t>flux</w:t>
      </w:r>
      <w:r>
        <w:rPr>
          <w:rFonts w:ascii="Calibri" w:hAnsi="Calibri"/>
          <w:spacing w:val="-4"/>
        </w:rPr>
        <w:t xml:space="preserve"> </w:t>
      </w:r>
      <w:r>
        <w:rPr>
          <w:rFonts w:ascii="Calibri" w:hAnsi="Calibri"/>
        </w:rPr>
        <w:t>linkages</w:t>
      </w:r>
      <w:r>
        <w:rPr>
          <w:rFonts w:ascii="Calibri" w:hAnsi="Calibri"/>
          <w:spacing w:val="-4"/>
        </w:rPr>
        <w:t xml:space="preserve"> </w:t>
      </w:r>
      <w:r>
        <w:rPr>
          <w:rFonts w:ascii="Calibri" w:hAnsi="Calibri"/>
        </w:rPr>
        <w:t>(e</w:t>
      </w:r>
      <w:r>
        <w:rPr>
          <w:rFonts w:ascii="Calibri" w:hAnsi="Calibri"/>
          <w:spacing w:val="-3"/>
        </w:rPr>
        <w:t xml:space="preserve"> </w:t>
      </w:r>
      <w:r>
        <w:rPr>
          <w:rFonts w:ascii="Calibri" w:hAnsi="Calibri"/>
        </w:rPr>
        <w:t>=</w:t>
      </w:r>
      <w:r>
        <w:rPr>
          <w:rFonts w:ascii="Calibri" w:hAnsi="Calibri"/>
          <w:spacing w:val="-11"/>
        </w:rPr>
        <w:t xml:space="preserve"> </w:t>
      </w:r>
      <w:r>
        <w:rPr>
          <w:rFonts w:ascii="Calibri" w:hAnsi="Calibri"/>
        </w:rPr>
        <w:t>NdcÞdt).</w:t>
      </w:r>
      <w:r>
        <w:rPr>
          <w:rFonts w:ascii="Calibri" w:hAnsi="Calibri"/>
          <w:spacing w:val="-4"/>
        </w:rPr>
        <w:t xml:space="preserve"> </w:t>
      </w:r>
      <w:r>
        <w:rPr>
          <w:rFonts w:ascii="Calibri" w:hAnsi="Calibri"/>
        </w:rPr>
        <w:t>When</w:t>
      </w:r>
      <w:r>
        <w:rPr>
          <w:rFonts w:ascii="Calibri" w:hAnsi="Calibri"/>
          <w:spacing w:val="-7"/>
        </w:rPr>
        <w:t xml:space="preserve"> </w:t>
      </w:r>
      <w:r>
        <w:rPr>
          <w:rFonts w:ascii="Calibri" w:hAnsi="Calibri"/>
        </w:rPr>
        <w:t>the</w:t>
      </w:r>
      <w:r>
        <w:rPr>
          <w:rFonts w:ascii="Calibri" w:hAnsi="Calibri"/>
          <w:spacing w:val="-4"/>
        </w:rPr>
        <w:t xml:space="preserve"> </w:t>
      </w:r>
      <w:r>
        <w:rPr>
          <w:rFonts w:ascii="Calibri" w:hAnsi="Calibri"/>
        </w:rPr>
        <w:t>plane</w:t>
      </w:r>
      <w:r>
        <w:rPr>
          <w:rFonts w:ascii="Calibri" w:hAnsi="Calibri"/>
          <w:spacing w:val="-8"/>
        </w:rPr>
        <w:t xml:space="preserve"> </w:t>
      </w:r>
      <w:r>
        <w:rPr>
          <w:rFonts w:ascii="Calibri" w:hAnsi="Calibri"/>
        </w:rPr>
        <w:t>Of</w:t>
      </w:r>
      <w:r>
        <w:rPr>
          <w:rFonts w:ascii="Calibri" w:hAnsi="Calibri"/>
          <w:spacing w:val="-1"/>
        </w:rPr>
        <w:t xml:space="preserve"> </w:t>
      </w:r>
      <w:r>
        <w:rPr>
          <w:rFonts w:ascii="Calibri" w:hAnsi="Calibri"/>
        </w:rPr>
        <w:t>the</w:t>
      </w:r>
      <w:r>
        <w:rPr>
          <w:rFonts w:ascii="Calibri" w:hAnsi="Calibri"/>
          <w:spacing w:val="-4"/>
        </w:rPr>
        <w:t xml:space="preserve"> </w:t>
      </w:r>
      <w:r>
        <w:rPr>
          <w:rFonts w:ascii="Calibri" w:hAnsi="Calibri"/>
        </w:rPr>
        <w:t>coil</w:t>
      </w:r>
      <w:r>
        <w:rPr>
          <w:rFonts w:ascii="Calibri" w:hAnsi="Calibri"/>
          <w:spacing w:val="-5"/>
        </w:rPr>
        <w:t xml:space="preserve"> </w:t>
      </w:r>
      <w:r>
        <w:rPr>
          <w:rFonts w:ascii="Calibri" w:hAnsi="Calibri"/>
        </w:rPr>
        <w:t>is at right angles to lines of flux i.e. when it is in position, I, then flux linked with the coil is maximum butrate Ofchange Offlux linkages is minimum.</w:t>
      </w:r>
    </w:p>
    <w:p w:rsidR="00D16EBE" w:rsidRDefault="00DE53C9">
      <w:pPr>
        <w:pStyle w:val="BodyText"/>
        <w:spacing w:before="151" w:line="259" w:lineRule="auto"/>
        <w:ind w:left="1037" w:right="1789"/>
        <w:rPr>
          <w:rFonts w:ascii="Calibri"/>
        </w:rPr>
      </w:pPr>
      <w:r>
        <w:rPr>
          <w:rFonts w:ascii="Calibri"/>
        </w:rPr>
        <w:t>It is so because in this position, the coil sidesAB and CD do not cutor shear the flux, rather they slide along them they move parallel to them. Hence, there is no induced e.m.f. in the coil.</w:t>
      </w:r>
      <w:r>
        <w:rPr>
          <w:rFonts w:ascii="Calibri"/>
          <w:spacing w:val="-6"/>
        </w:rPr>
        <w:t xml:space="preserve"> </w:t>
      </w:r>
      <w:r>
        <w:rPr>
          <w:rFonts w:ascii="Calibri"/>
        </w:rPr>
        <w:t>Let</w:t>
      </w:r>
      <w:r>
        <w:rPr>
          <w:rFonts w:ascii="Calibri"/>
          <w:spacing w:val="-7"/>
        </w:rPr>
        <w:t xml:space="preserve"> </w:t>
      </w:r>
      <w:r>
        <w:rPr>
          <w:rFonts w:ascii="Calibri"/>
        </w:rPr>
        <w:t>us</w:t>
      </w:r>
      <w:r>
        <w:rPr>
          <w:rFonts w:ascii="Calibri"/>
          <w:spacing w:val="-3"/>
        </w:rPr>
        <w:t xml:space="preserve"> </w:t>
      </w:r>
      <w:r>
        <w:rPr>
          <w:rFonts w:ascii="Calibri"/>
        </w:rPr>
        <w:t>take</w:t>
      </w:r>
      <w:r>
        <w:rPr>
          <w:rFonts w:ascii="Calibri"/>
          <w:spacing w:val="-5"/>
        </w:rPr>
        <w:t xml:space="preserve"> </w:t>
      </w:r>
      <w:r>
        <w:rPr>
          <w:rFonts w:ascii="Calibri"/>
        </w:rPr>
        <w:t>this</w:t>
      </w:r>
      <w:r>
        <w:rPr>
          <w:rFonts w:ascii="Calibri"/>
          <w:spacing w:val="-6"/>
        </w:rPr>
        <w:t xml:space="preserve"> </w:t>
      </w:r>
      <w:r>
        <w:rPr>
          <w:rFonts w:ascii="Calibri"/>
        </w:rPr>
        <w:t>no-e.m.f.</w:t>
      </w:r>
      <w:r>
        <w:rPr>
          <w:rFonts w:ascii="Calibri"/>
          <w:spacing w:val="-4"/>
        </w:rPr>
        <w:t xml:space="preserve"> </w:t>
      </w:r>
      <w:r>
        <w:rPr>
          <w:rFonts w:ascii="Calibri"/>
        </w:rPr>
        <w:t>or</w:t>
      </w:r>
      <w:r>
        <w:rPr>
          <w:rFonts w:ascii="Calibri"/>
          <w:spacing w:val="-6"/>
        </w:rPr>
        <w:t xml:space="preserve"> </w:t>
      </w:r>
      <w:r>
        <w:rPr>
          <w:rFonts w:ascii="Calibri"/>
        </w:rPr>
        <w:t>vertical</w:t>
      </w:r>
      <w:r>
        <w:rPr>
          <w:rFonts w:ascii="Calibri"/>
          <w:spacing w:val="-4"/>
        </w:rPr>
        <w:t xml:space="preserve"> </w:t>
      </w:r>
      <w:r>
        <w:rPr>
          <w:rFonts w:ascii="Calibri"/>
        </w:rPr>
        <w:t>position</w:t>
      </w:r>
      <w:r>
        <w:rPr>
          <w:rFonts w:ascii="Calibri"/>
          <w:spacing w:val="-9"/>
        </w:rPr>
        <w:t xml:space="preserve"> </w:t>
      </w:r>
      <w:r>
        <w:rPr>
          <w:rFonts w:ascii="Calibri"/>
        </w:rPr>
        <w:t>of</w:t>
      </w:r>
      <w:r>
        <w:rPr>
          <w:rFonts w:ascii="Calibri"/>
          <w:spacing w:val="-6"/>
        </w:rPr>
        <w:t xml:space="preserve"> </w:t>
      </w:r>
      <w:r>
        <w:rPr>
          <w:rFonts w:ascii="Calibri"/>
        </w:rPr>
        <w:t>the</w:t>
      </w:r>
      <w:r>
        <w:rPr>
          <w:rFonts w:ascii="Calibri"/>
          <w:spacing w:val="-3"/>
        </w:rPr>
        <w:t xml:space="preserve"> </w:t>
      </w:r>
      <w:r>
        <w:rPr>
          <w:rFonts w:ascii="Calibri"/>
        </w:rPr>
        <w:t>coil</w:t>
      </w:r>
      <w:r>
        <w:rPr>
          <w:rFonts w:ascii="Calibri"/>
          <w:spacing w:val="-4"/>
        </w:rPr>
        <w:t xml:space="preserve"> </w:t>
      </w:r>
      <w:r>
        <w:rPr>
          <w:rFonts w:ascii="Calibri"/>
        </w:rPr>
        <w:t>as</w:t>
      </w:r>
      <w:r>
        <w:rPr>
          <w:rFonts w:ascii="Calibri"/>
          <w:spacing w:val="-6"/>
        </w:rPr>
        <w:t xml:space="preserve"> </w:t>
      </w:r>
      <w:r>
        <w:rPr>
          <w:rFonts w:ascii="Calibri"/>
        </w:rPr>
        <w:t>the</w:t>
      </w:r>
      <w:r>
        <w:rPr>
          <w:rFonts w:ascii="Calibri"/>
          <w:spacing w:val="-6"/>
        </w:rPr>
        <w:t xml:space="preserve"> </w:t>
      </w:r>
      <w:r>
        <w:rPr>
          <w:rFonts w:ascii="Calibri"/>
        </w:rPr>
        <w:t>starting</w:t>
      </w:r>
      <w:r>
        <w:rPr>
          <w:rFonts w:ascii="Calibri"/>
          <w:spacing w:val="-5"/>
        </w:rPr>
        <w:t xml:space="preserve"> </w:t>
      </w:r>
      <w:r>
        <w:rPr>
          <w:rFonts w:ascii="Calibri"/>
        </w:rPr>
        <w:t>position.</w:t>
      </w:r>
      <w:r>
        <w:rPr>
          <w:rFonts w:ascii="Calibri"/>
          <w:spacing w:val="-3"/>
        </w:rPr>
        <w:t xml:space="preserve"> </w:t>
      </w:r>
      <w:r>
        <w:rPr>
          <w:rFonts w:ascii="Calibri"/>
        </w:rPr>
        <w:t>The</w:t>
      </w:r>
      <w:r>
        <w:rPr>
          <w:rFonts w:ascii="Calibri"/>
          <w:spacing w:val="-3"/>
        </w:rPr>
        <w:t xml:space="preserve"> </w:t>
      </w:r>
      <w:r>
        <w:rPr>
          <w:rFonts w:ascii="Calibri"/>
        </w:rPr>
        <w:t>angle of rotation or time will be measured from this position.</w:t>
      </w:r>
    </w:p>
    <w:p w:rsidR="00D16EBE" w:rsidRDefault="00DE53C9">
      <w:pPr>
        <w:pStyle w:val="BodyText"/>
        <w:spacing w:before="8"/>
        <w:rPr>
          <w:rFonts w:ascii="Calibri"/>
          <w:sz w:val="10"/>
        </w:rPr>
      </w:pPr>
      <w:r>
        <w:rPr>
          <w:rFonts w:ascii="Calibri"/>
          <w:noProof/>
          <w:sz w:val="10"/>
        </w:rPr>
        <w:drawing>
          <wp:anchor distT="0" distB="0" distL="0" distR="0" simplePos="0" relativeHeight="487589376" behindDoc="1" locked="0" layoutInCell="1" allowOverlap="1">
            <wp:simplePos x="0" y="0"/>
            <wp:positionH relativeFrom="page">
              <wp:posOffset>1114425</wp:posOffset>
            </wp:positionH>
            <wp:positionV relativeFrom="paragraph">
              <wp:posOffset>97908</wp:posOffset>
            </wp:positionV>
            <wp:extent cx="4559956" cy="1764792"/>
            <wp:effectExtent l="0" t="0" r="0" b="0"/>
            <wp:wrapTopAndBottom/>
            <wp:docPr id="6" name="Image 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 name="Image 6"/>
                    <pic:cNvPicPr/>
                  </pic:nvPicPr>
                  <pic:blipFill>
                    <a:blip r:embed="rId12" cstate="print"/>
                    <a:stretch>
                      <a:fillRect/>
                    </a:stretch>
                  </pic:blipFill>
                  <pic:spPr>
                    <a:xfrm>
                      <a:off x="0" y="0"/>
                      <a:ext cx="4559956" cy="1764792"/>
                    </a:xfrm>
                    <a:prstGeom prst="rect">
                      <a:avLst/>
                    </a:prstGeom>
                  </pic:spPr>
                </pic:pic>
              </a:graphicData>
            </a:graphic>
          </wp:anchor>
        </w:drawing>
      </w:r>
    </w:p>
    <w:p w:rsidR="00D16EBE" w:rsidRDefault="00DE53C9">
      <w:pPr>
        <w:pStyle w:val="BodyText"/>
        <w:tabs>
          <w:tab w:val="left" w:pos="3197"/>
        </w:tabs>
        <w:spacing w:before="168"/>
        <w:ind w:left="1757"/>
        <w:rPr>
          <w:rFonts w:ascii="Calibri"/>
        </w:rPr>
      </w:pPr>
      <w:r>
        <w:rPr>
          <w:rFonts w:ascii="Calibri"/>
        </w:rPr>
        <w:t>Fig.</w:t>
      </w:r>
      <w:r>
        <w:rPr>
          <w:rFonts w:ascii="Calibri"/>
          <w:spacing w:val="-3"/>
        </w:rPr>
        <w:t xml:space="preserve"> </w:t>
      </w:r>
      <w:r>
        <w:rPr>
          <w:rFonts w:ascii="Calibri"/>
          <w:spacing w:val="-4"/>
        </w:rPr>
        <w:t>26.2</w:t>
      </w:r>
      <w:r>
        <w:rPr>
          <w:rFonts w:ascii="Calibri"/>
        </w:rPr>
        <w:tab/>
        <w:t>Fig,</w:t>
      </w:r>
      <w:r>
        <w:rPr>
          <w:rFonts w:ascii="Calibri"/>
          <w:spacing w:val="-7"/>
        </w:rPr>
        <w:t xml:space="preserve"> </w:t>
      </w:r>
      <w:r>
        <w:rPr>
          <w:rFonts w:ascii="Calibri"/>
          <w:spacing w:val="-4"/>
        </w:rPr>
        <w:t>26.3</w:t>
      </w:r>
    </w:p>
    <w:p w:rsidR="00D16EBE" w:rsidRDefault="00DE53C9">
      <w:pPr>
        <w:pStyle w:val="BodyText"/>
        <w:spacing w:before="180" w:line="259" w:lineRule="auto"/>
        <w:ind w:left="1037" w:right="1789"/>
        <w:rPr>
          <w:rFonts w:ascii="Calibri"/>
        </w:rPr>
      </w:pPr>
      <w:r>
        <w:rPr>
          <w:rFonts w:ascii="Calibri"/>
        </w:rPr>
        <w:t>As the coil</w:t>
      </w:r>
      <w:r>
        <w:rPr>
          <w:rFonts w:ascii="Calibri"/>
          <w:spacing w:val="-1"/>
        </w:rPr>
        <w:t xml:space="preserve"> </w:t>
      </w:r>
      <w:r>
        <w:rPr>
          <w:rFonts w:ascii="Calibri"/>
        </w:rPr>
        <w:t>continues</w:t>
      </w:r>
      <w:r>
        <w:rPr>
          <w:rFonts w:ascii="Calibri"/>
          <w:spacing w:val="-2"/>
        </w:rPr>
        <w:t xml:space="preserve"> </w:t>
      </w:r>
      <w:r>
        <w:rPr>
          <w:rFonts w:ascii="Calibri"/>
        </w:rPr>
        <w:t>rotating</w:t>
      </w:r>
      <w:r>
        <w:rPr>
          <w:rFonts w:ascii="Calibri"/>
          <w:spacing w:val="-1"/>
        </w:rPr>
        <w:t xml:space="preserve"> </w:t>
      </w:r>
      <w:r>
        <w:rPr>
          <w:rFonts w:ascii="Calibri"/>
        </w:rPr>
        <w:t>further, the</w:t>
      </w:r>
      <w:r>
        <w:rPr>
          <w:rFonts w:ascii="Calibri"/>
          <w:spacing w:val="-2"/>
        </w:rPr>
        <w:t xml:space="preserve"> </w:t>
      </w:r>
      <w:r>
        <w:rPr>
          <w:rFonts w:ascii="Calibri"/>
        </w:rPr>
        <w:t>rate</w:t>
      </w:r>
      <w:r>
        <w:rPr>
          <w:rFonts w:ascii="Calibri"/>
          <w:spacing w:val="-2"/>
        </w:rPr>
        <w:t xml:space="preserve"> </w:t>
      </w:r>
      <w:r>
        <w:rPr>
          <w:rFonts w:ascii="Calibri"/>
        </w:rPr>
        <w:t>Of</w:t>
      </w:r>
      <w:r>
        <w:rPr>
          <w:rFonts w:ascii="Calibri"/>
          <w:spacing w:val="-2"/>
        </w:rPr>
        <w:t xml:space="preserve"> </w:t>
      </w:r>
      <w:r>
        <w:rPr>
          <w:rFonts w:ascii="Calibri"/>
        </w:rPr>
        <w:t>change Of flux linkages (and</w:t>
      </w:r>
      <w:r>
        <w:rPr>
          <w:rFonts w:ascii="Calibri"/>
          <w:spacing w:val="-2"/>
        </w:rPr>
        <w:t xml:space="preserve"> </w:t>
      </w:r>
      <w:r>
        <w:rPr>
          <w:rFonts w:ascii="Calibri"/>
        </w:rPr>
        <w:t>hence induced e_mf.</w:t>
      </w:r>
      <w:r>
        <w:rPr>
          <w:rFonts w:ascii="Calibri"/>
          <w:spacing w:val="-5"/>
        </w:rPr>
        <w:t xml:space="preserve"> </w:t>
      </w:r>
      <w:r>
        <w:rPr>
          <w:rFonts w:ascii="Calibri"/>
        </w:rPr>
        <w:t>in</w:t>
      </w:r>
      <w:r>
        <w:rPr>
          <w:rFonts w:ascii="Calibri"/>
          <w:spacing w:val="-6"/>
        </w:rPr>
        <w:t xml:space="preserve"> </w:t>
      </w:r>
      <w:r>
        <w:rPr>
          <w:rFonts w:ascii="Calibri"/>
        </w:rPr>
        <w:t>it)</w:t>
      </w:r>
      <w:r>
        <w:rPr>
          <w:rFonts w:ascii="Calibri"/>
          <w:spacing w:val="-4"/>
        </w:rPr>
        <w:t xml:space="preserve"> </w:t>
      </w:r>
      <w:r>
        <w:rPr>
          <w:rFonts w:ascii="Calibri"/>
        </w:rPr>
        <w:t>increases.</w:t>
      </w:r>
      <w:r>
        <w:rPr>
          <w:rFonts w:ascii="Calibri"/>
          <w:spacing w:val="-6"/>
        </w:rPr>
        <w:t xml:space="preserve"> </w:t>
      </w:r>
      <w:r>
        <w:rPr>
          <w:rFonts w:ascii="Calibri"/>
        </w:rPr>
        <w:t>till</w:t>
      </w:r>
      <w:r>
        <w:rPr>
          <w:rFonts w:ascii="Calibri"/>
          <w:spacing w:val="-4"/>
        </w:rPr>
        <w:t xml:space="preserve"> </w:t>
      </w:r>
      <w:r>
        <w:rPr>
          <w:rFonts w:ascii="Calibri"/>
        </w:rPr>
        <w:t>position</w:t>
      </w:r>
      <w:r>
        <w:rPr>
          <w:rFonts w:ascii="Calibri"/>
          <w:spacing w:val="-7"/>
        </w:rPr>
        <w:t xml:space="preserve"> </w:t>
      </w:r>
      <w:r>
        <w:rPr>
          <w:rFonts w:ascii="Calibri"/>
        </w:rPr>
        <w:t>3</w:t>
      </w:r>
      <w:r>
        <w:rPr>
          <w:rFonts w:ascii="Calibri"/>
          <w:spacing w:val="-6"/>
        </w:rPr>
        <w:t xml:space="preserve"> </w:t>
      </w:r>
      <w:r>
        <w:rPr>
          <w:rFonts w:ascii="Calibri"/>
        </w:rPr>
        <w:t>is</w:t>
      </w:r>
      <w:r>
        <w:rPr>
          <w:rFonts w:ascii="Calibri"/>
          <w:spacing w:val="-5"/>
        </w:rPr>
        <w:t xml:space="preserve"> </w:t>
      </w:r>
      <w:r>
        <w:rPr>
          <w:rFonts w:ascii="Calibri"/>
        </w:rPr>
        <w:t>reached</w:t>
      </w:r>
      <w:r>
        <w:rPr>
          <w:rFonts w:ascii="Calibri"/>
          <w:spacing w:val="-8"/>
        </w:rPr>
        <w:t xml:space="preserve"> </w:t>
      </w:r>
      <w:r>
        <w:rPr>
          <w:rFonts w:ascii="Calibri"/>
        </w:rPr>
        <w:t>where</w:t>
      </w:r>
      <w:r>
        <w:rPr>
          <w:rFonts w:ascii="Calibri"/>
          <w:spacing w:val="-8"/>
        </w:rPr>
        <w:t xml:space="preserve"> </w:t>
      </w:r>
      <w:r>
        <w:rPr>
          <w:rFonts w:ascii="Calibri"/>
        </w:rPr>
        <w:t>6</w:t>
      </w:r>
      <w:r>
        <w:rPr>
          <w:rFonts w:ascii="Calibri"/>
          <w:spacing w:val="-2"/>
        </w:rPr>
        <w:t xml:space="preserve"> </w:t>
      </w:r>
      <w:r>
        <w:rPr>
          <w:rFonts w:ascii="Calibri"/>
        </w:rPr>
        <w:t>=</w:t>
      </w:r>
      <w:r>
        <w:rPr>
          <w:rFonts w:ascii="Calibri"/>
          <w:spacing w:val="-4"/>
        </w:rPr>
        <w:t xml:space="preserve"> </w:t>
      </w:r>
      <w:r>
        <w:rPr>
          <w:rFonts w:ascii="Calibri"/>
        </w:rPr>
        <w:t>90</w:t>
      </w:r>
      <w:r>
        <w:rPr>
          <w:rFonts w:ascii="Calibri"/>
          <w:vertAlign w:val="superscript"/>
        </w:rPr>
        <w:t>0</w:t>
      </w:r>
      <w:r>
        <w:rPr>
          <w:rFonts w:ascii="Calibri"/>
        </w:rPr>
        <w:t>.</w:t>
      </w:r>
      <w:r>
        <w:rPr>
          <w:rFonts w:ascii="Calibri"/>
          <w:spacing w:val="-6"/>
        </w:rPr>
        <w:t xml:space="preserve"> </w:t>
      </w:r>
      <w:r>
        <w:rPr>
          <w:rFonts w:ascii="Calibri"/>
        </w:rPr>
        <w:t>Here,</w:t>
      </w:r>
      <w:r>
        <w:rPr>
          <w:rFonts w:ascii="Calibri"/>
          <w:spacing w:val="-6"/>
        </w:rPr>
        <w:t xml:space="preserve"> </w:t>
      </w:r>
      <w:r>
        <w:rPr>
          <w:rFonts w:ascii="Calibri"/>
        </w:rPr>
        <w:t>the</w:t>
      </w:r>
      <w:r>
        <w:rPr>
          <w:rFonts w:ascii="Calibri"/>
          <w:spacing w:val="-5"/>
        </w:rPr>
        <w:t xml:space="preserve"> </w:t>
      </w:r>
      <w:r>
        <w:rPr>
          <w:rFonts w:ascii="Calibri"/>
        </w:rPr>
        <w:t>coil</w:t>
      </w:r>
      <w:r>
        <w:rPr>
          <w:rFonts w:ascii="Calibri"/>
          <w:spacing w:val="-3"/>
        </w:rPr>
        <w:t xml:space="preserve"> </w:t>
      </w:r>
      <w:r>
        <w:rPr>
          <w:rFonts w:ascii="Calibri"/>
        </w:rPr>
        <w:t>plane</w:t>
      </w:r>
      <w:r>
        <w:rPr>
          <w:rFonts w:ascii="Calibri"/>
          <w:spacing w:val="-5"/>
        </w:rPr>
        <w:t xml:space="preserve"> </w:t>
      </w:r>
      <w:r>
        <w:rPr>
          <w:rFonts w:ascii="Calibri"/>
        </w:rPr>
        <w:t>is</w:t>
      </w:r>
      <w:r>
        <w:rPr>
          <w:rFonts w:ascii="Calibri"/>
          <w:spacing w:val="-5"/>
        </w:rPr>
        <w:t xml:space="preserve"> </w:t>
      </w:r>
      <w:r>
        <w:rPr>
          <w:rFonts w:ascii="Calibri"/>
          <w:spacing w:val="-2"/>
        </w:rPr>
        <w:t>horizontal</w:t>
      </w:r>
    </w:p>
    <w:p w:rsidR="00D16EBE" w:rsidRDefault="00DE53C9">
      <w:pPr>
        <w:pStyle w:val="BodyText"/>
        <w:spacing w:before="3" w:line="261" w:lineRule="auto"/>
        <w:ind w:left="1037" w:right="1789"/>
        <w:rPr>
          <w:rFonts w:ascii="Calibri"/>
        </w:rPr>
      </w:pPr>
      <w:r>
        <w:rPr>
          <w:rFonts w:ascii="Calibri"/>
        </w:rPr>
        <w:t>i.e. parallel to the lines Of flux. As seen. the flux linked with the coil is minimum butrate ofchange</w:t>
      </w:r>
      <w:r>
        <w:rPr>
          <w:rFonts w:ascii="Calibri"/>
          <w:spacing w:val="-6"/>
        </w:rPr>
        <w:t xml:space="preserve"> </w:t>
      </w:r>
      <w:r>
        <w:rPr>
          <w:rFonts w:ascii="Calibri"/>
        </w:rPr>
        <w:t>Of</w:t>
      </w:r>
      <w:r>
        <w:rPr>
          <w:rFonts w:ascii="Calibri"/>
          <w:spacing w:val="-4"/>
        </w:rPr>
        <w:t xml:space="preserve"> </w:t>
      </w:r>
      <w:r>
        <w:rPr>
          <w:rFonts w:ascii="Calibri"/>
        </w:rPr>
        <w:t>'lax</w:t>
      </w:r>
      <w:r>
        <w:rPr>
          <w:rFonts w:ascii="Calibri"/>
          <w:spacing w:val="-7"/>
        </w:rPr>
        <w:t xml:space="preserve"> </w:t>
      </w:r>
      <w:r>
        <w:rPr>
          <w:rFonts w:ascii="Calibri"/>
        </w:rPr>
        <w:t>linkages</w:t>
      </w:r>
      <w:r>
        <w:rPr>
          <w:rFonts w:ascii="Calibri"/>
          <w:spacing w:val="-4"/>
        </w:rPr>
        <w:t xml:space="preserve"> </w:t>
      </w:r>
      <w:r>
        <w:rPr>
          <w:rFonts w:ascii="Calibri"/>
        </w:rPr>
        <w:t>is</w:t>
      </w:r>
      <w:r>
        <w:rPr>
          <w:rFonts w:ascii="Calibri"/>
          <w:spacing w:val="-9"/>
        </w:rPr>
        <w:t xml:space="preserve"> </w:t>
      </w:r>
      <w:r>
        <w:rPr>
          <w:rFonts w:ascii="Calibri"/>
        </w:rPr>
        <w:t>maximum.</w:t>
      </w:r>
      <w:r>
        <w:rPr>
          <w:rFonts w:ascii="Calibri"/>
          <w:spacing w:val="-4"/>
        </w:rPr>
        <w:t xml:space="preserve"> </w:t>
      </w:r>
      <w:r>
        <w:rPr>
          <w:rFonts w:ascii="Calibri"/>
        </w:rPr>
        <w:t>Hence,</w:t>
      </w:r>
      <w:r>
        <w:rPr>
          <w:rFonts w:ascii="Calibri"/>
          <w:spacing w:val="-9"/>
        </w:rPr>
        <w:t xml:space="preserve"> </w:t>
      </w:r>
      <w:r>
        <w:rPr>
          <w:rFonts w:ascii="Calibri"/>
        </w:rPr>
        <w:t>maximum</w:t>
      </w:r>
      <w:r>
        <w:rPr>
          <w:rFonts w:ascii="Calibri"/>
          <w:spacing w:val="-2"/>
        </w:rPr>
        <w:t xml:space="preserve"> </w:t>
      </w:r>
      <w:r>
        <w:rPr>
          <w:rFonts w:ascii="Calibri"/>
        </w:rPr>
        <w:t>e.m.f.</w:t>
      </w:r>
      <w:r>
        <w:rPr>
          <w:rFonts w:ascii="Calibri"/>
          <w:spacing w:val="-5"/>
        </w:rPr>
        <w:t xml:space="preserve"> </w:t>
      </w:r>
      <w:r>
        <w:rPr>
          <w:rFonts w:ascii="Calibri"/>
        </w:rPr>
        <w:t>is</w:t>
      </w:r>
      <w:r>
        <w:rPr>
          <w:rFonts w:ascii="Calibri"/>
          <w:spacing w:val="-6"/>
        </w:rPr>
        <w:t xml:space="preserve"> </w:t>
      </w:r>
      <w:r>
        <w:rPr>
          <w:rFonts w:ascii="Calibri"/>
        </w:rPr>
        <w:t>induced</w:t>
      </w:r>
      <w:r>
        <w:rPr>
          <w:rFonts w:ascii="Calibri"/>
          <w:spacing w:val="-4"/>
        </w:rPr>
        <w:t xml:space="preserve"> </w:t>
      </w:r>
      <w:r>
        <w:rPr>
          <w:rFonts w:ascii="Calibri"/>
        </w:rPr>
        <w:t>in</w:t>
      </w:r>
      <w:r>
        <w:rPr>
          <w:rFonts w:ascii="Calibri"/>
          <w:spacing w:val="-7"/>
        </w:rPr>
        <w:t xml:space="preserve"> </w:t>
      </w:r>
      <w:r>
        <w:rPr>
          <w:rFonts w:ascii="Calibri"/>
        </w:rPr>
        <w:t>the</w:t>
      </w:r>
      <w:r>
        <w:rPr>
          <w:rFonts w:ascii="Calibri"/>
          <w:spacing w:val="-7"/>
        </w:rPr>
        <w:t xml:space="preserve"> </w:t>
      </w:r>
      <w:r>
        <w:rPr>
          <w:rFonts w:ascii="Calibri"/>
        </w:rPr>
        <w:t>coil</w:t>
      </w:r>
      <w:r>
        <w:rPr>
          <w:rFonts w:ascii="Calibri"/>
          <w:spacing w:val="-4"/>
        </w:rPr>
        <w:t xml:space="preserve"> </w:t>
      </w:r>
      <w:r>
        <w:rPr>
          <w:rFonts w:ascii="Calibri"/>
        </w:rPr>
        <w:t>when</w:t>
      </w:r>
      <w:r>
        <w:rPr>
          <w:rFonts w:ascii="Calibri"/>
          <w:spacing w:val="-7"/>
        </w:rPr>
        <w:t xml:space="preserve"> </w:t>
      </w:r>
      <w:r>
        <w:rPr>
          <w:rFonts w:ascii="Calibri"/>
        </w:rPr>
        <w:t>in this position (Fig. 26.3).</w:t>
      </w:r>
    </w:p>
    <w:p w:rsidR="00D16EBE" w:rsidRDefault="00A955FE">
      <w:pPr>
        <w:pStyle w:val="BodyText"/>
        <w:spacing w:before="142" w:line="261" w:lineRule="auto"/>
        <w:ind w:left="1037" w:right="2021"/>
        <w:rPr>
          <w:rFonts w:ascii="Calibri"/>
        </w:rPr>
      </w:pPr>
      <w:r>
        <w:rPr>
          <w:rFonts w:ascii="Calibri"/>
        </w:rPr>
        <w:pict>
          <v:line id="_x0000_s2410" style="position:absolute;left:0;text-align:left;z-index:-17509888;mso-position-horizontal-relative:page" from="134.8pt,46.05pt" to="135.65pt,46.05pt" strokecolor="#e0e0e0" strokeweight=".85pt">
            <w10:wrap anchorx="page"/>
          </v:line>
        </w:pict>
      </w:r>
      <w:r>
        <w:rPr>
          <w:rFonts w:ascii="Calibri"/>
        </w:rPr>
        <w:pict>
          <v:line id="_x0000_s2409" style="position:absolute;left:0;text-align:left;z-index:15731200;mso-position-horizontal-relative:page" from="415.85pt,46.05pt" to="416.7pt,46.05pt" strokecolor="#c7c4c5" strokeweight=".85pt">
            <w10:wrap anchorx="page"/>
          </v:line>
        </w:pict>
      </w:r>
      <w:r w:rsidR="00DE53C9">
        <w:rPr>
          <w:rFonts w:ascii="Calibri"/>
        </w:rPr>
        <w:t>In</w:t>
      </w:r>
      <w:r w:rsidR="00DE53C9">
        <w:rPr>
          <w:rFonts w:ascii="Calibri"/>
          <w:spacing w:val="-7"/>
        </w:rPr>
        <w:t xml:space="preserve"> </w:t>
      </w:r>
      <w:r w:rsidR="00DE53C9">
        <w:rPr>
          <w:rFonts w:ascii="Calibri"/>
        </w:rPr>
        <w:t>the</w:t>
      </w:r>
      <w:r w:rsidR="00DE53C9">
        <w:rPr>
          <w:rFonts w:ascii="Calibri"/>
          <w:spacing w:val="-5"/>
        </w:rPr>
        <w:t xml:space="preserve"> </w:t>
      </w:r>
      <w:r w:rsidR="00DE53C9">
        <w:rPr>
          <w:rFonts w:ascii="Calibri"/>
        </w:rPr>
        <w:t>next</w:t>
      </w:r>
      <w:r w:rsidR="00DE53C9">
        <w:rPr>
          <w:rFonts w:ascii="Calibri"/>
          <w:spacing w:val="-6"/>
        </w:rPr>
        <w:t xml:space="preserve"> </w:t>
      </w:r>
      <w:r w:rsidR="00DE53C9">
        <w:rPr>
          <w:rFonts w:ascii="Calibri"/>
        </w:rPr>
        <w:t>quarter</w:t>
      </w:r>
      <w:r w:rsidR="00DE53C9">
        <w:rPr>
          <w:rFonts w:ascii="Calibri"/>
          <w:spacing w:val="-1"/>
        </w:rPr>
        <w:t xml:space="preserve"> </w:t>
      </w:r>
      <w:r w:rsidR="00DE53C9">
        <w:rPr>
          <w:rFonts w:ascii="Calibri"/>
        </w:rPr>
        <w:t>revolution</w:t>
      </w:r>
      <w:r w:rsidR="00DE53C9">
        <w:rPr>
          <w:rFonts w:ascii="Calibri"/>
          <w:spacing w:val="-5"/>
        </w:rPr>
        <w:t xml:space="preserve"> </w:t>
      </w:r>
      <w:r w:rsidR="00DE53C9">
        <w:rPr>
          <w:rFonts w:ascii="Calibri"/>
        </w:rPr>
        <w:t>i.e.</w:t>
      </w:r>
      <w:r w:rsidR="00DE53C9">
        <w:rPr>
          <w:rFonts w:ascii="Calibri"/>
          <w:spacing w:val="-5"/>
        </w:rPr>
        <w:t xml:space="preserve"> </w:t>
      </w:r>
      <w:r w:rsidR="00DE53C9">
        <w:rPr>
          <w:rFonts w:ascii="Calibri"/>
        </w:rPr>
        <w:t>from</w:t>
      </w:r>
      <w:r w:rsidR="00DE53C9">
        <w:rPr>
          <w:rFonts w:ascii="Calibri"/>
          <w:spacing w:val="-4"/>
        </w:rPr>
        <w:t xml:space="preserve"> </w:t>
      </w:r>
      <w:r w:rsidR="00DE53C9">
        <w:rPr>
          <w:rFonts w:ascii="Calibri"/>
        </w:rPr>
        <w:t>900</w:t>
      </w:r>
      <w:r w:rsidR="00DE53C9">
        <w:rPr>
          <w:rFonts w:ascii="Calibri"/>
          <w:spacing w:val="-6"/>
        </w:rPr>
        <w:t xml:space="preserve"> </w:t>
      </w:r>
      <w:r w:rsidR="00DE53C9">
        <w:rPr>
          <w:rFonts w:ascii="Calibri"/>
        </w:rPr>
        <w:t>to</w:t>
      </w:r>
      <w:r w:rsidR="00DE53C9">
        <w:rPr>
          <w:rFonts w:ascii="Calibri"/>
          <w:spacing w:val="-6"/>
        </w:rPr>
        <w:t xml:space="preserve"> </w:t>
      </w:r>
      <w:r w:rsidR="00DE53C9">
        <w:rPr>
          <w:rFonts w:ascii="Calibri"/>
        </w:rPr>
        <w:t>1800,</w:t>
      </w:r>
      <w:r w:rsidR="00DE53C9">
        <w:rPr>
          <w:rFonts w:ascii="Calibri"/>
          <w:spacing w:val="-3"/>
        </w:rPr>
        <w:t xml:space="preserve"> </w:t>
      </w:r>
      <w:r w:rsidR="00DE53C9">
        <w:rPr>
          <w:rFonts w:ascii="Calibri"/>
        </w:rPr>
        <w:t>the</w:t>
      </w:r>
      <w:r w:rsidR="00DE53C9">
        <w:rPr>
          <w:rFonts w:ascii="Calibri"/>
          <w:spacing w:val="-4"/>
        </w:rPr>
        <w:t xml:space="preserve"> </w:t>
      </w:r>
      <w:r w:rsidR="00DE53C9">
        <w:rPr>
          <w:rFonts w:ascii="Calibri"/>
        </w:rPr>
        <w:t>flux</w:t>
      </w:r>
      <w:r w:rsidR="00DE53C9">
        <w:rPr>
          <w:rFonts w:ascii="Calibri"/>
          <w:spacing w:val="-5"/>
        </w:rPr>
        <w:t xml:space="preserve"> </w:t>
      </w:r>
      <w:r w:rsidR="00DE53C9">
        <w:rPr>
          <w:rFonts w:ascii="Calibri"/>
        </w:rPr>
        <w:t>linked</w:t>
      </w:r>
      <w:r w:rsidR="00DE53C9">
        <w:rPr>
          <w:rFonts w:ascii="Calibri"/>
          <w:spacing w:val="-7"/>
        </w:rPr>
        <w:t xml:space="preserve"> </w:t>
      </w:r>
      <w:r w:rsidR="00DE53C9">
        <w:rPr>
          <w:rFonts w:ascii="Calibri"/>
        </w:rPr>
        <w:t>With</w:t>
      </w:r>
      <w:r w:rsidR="00DE53C9">
        <w:rPr>
          <w:rFonts w:ascii="Calibri"/>
          <w:spacing w:val="-7"/>
        </w:rPr>
        <w:t xml:space="preserve"> </w:t>
      </w:r>
      <w:r w:rsidR="00DE53C9">
        <w:rPr>
          <w:rFonts w:ascii="Calibri"/>
        </w:rPr>
        <w:t>the</w:t>
      </w:r>
      <w:r w:rsidR="00DE53C9">
        <w:rPr>
          <w:rFonts w:ascii="Calibri"/>
          <w:spacing w:val="-5"/>
        </w:rPr>
        <w:t xml:space="preserve"> </w:t>
      </w:r>
      <w:r w:rsidR="00DE53C9">
        <w:rPr>
          <w:rFonts w:ascii="Calibri"/>
        </w:rPr>
        <w:t>coil</w:t>
      </w:r>
      <w:r w:rsidR="00DE53C9">
        <w:rPr>
          <w:rFonts w:ascii="Calibri"/>
          <w:spacing w:val="-6"/>
        </w:rPr>
        <w:t xml:space="preserve"> </w:t>
      </w:r>
      <w:r w:rsidR="00DE53C9">
        <w:rPr>
          <w:rFonts w:ascii="Calibri"/>
        </w:rPr>
        <w:t>gradually increnses but the rate Of change Of flux linkages decreases. Hence, the induced c.m.f. decreases gradually till in position 5 ofthe coil, it is reduced to zero value.</w:t>
      </w:r>
    </w:p>
    <w:p w:rsidR="00D16EBE" w:rsidRDefault="00DE53C9">
      <w:pPr>
        <w:pStyle w:val="BodyText"/>
        <w:spacing w:before="154" w:line="259" w:lineRule="auto"/>
        <w:ind w:left="1037" w:right="1789"/>
        <w:rPr>
          <w:sz w:val="20"/>
        </w:rPr>
      </w:pPr>
      <w:r>
        <w:rPr>
          <w:rFonts w:ascii="Calibri"/>
        </w:rPr>
        <w:t>So, we find that in the first half revolution Of the coil, no (or minimum) e.m.f. is</w:t>
      </w:r>
      <w:r>
        <w:rPr>
          <w:rFonts w:ascii="Calibri"/>
          <w:spacing w:val="-1"/>
        </w:rPr>
        <w:t xml:space="preserve"> </w:t>
      </w:r>
      <w:r>
        <w:rPr>
          <w:rFonts w:ascii="Calibri"/>
        </w:rPr>
        <w:t>induced in it when in position l, maximum when in position 3 and noe.m.f. when in position 5. The direction Of this induced e.m.f. can be found by applying Fleming's Right-hand rule which gives</w:t>
      </w:r>
      <w:r>
        <w:rPr>
          <w:rFonts w:ascii="Calibri"/>
          <w:spacing w:val="-9"/>
        </w:rPr>
        <w:t xml:space="preserve"> </w:t>
      </w:r>
      <w:r>
        <w:rPr>
          <w:rFonts w:ascii="Calibri"/>
        </w:rPr>
        <w:t>its</w:t>
      </w:r>
      <w:r>
        <w:rPr>
          <w:rFonts w:ascii="Calibri"/>
          <w:spacing w:val="-4"/>
        </w:rPr>
        <w:t xml:space="preserve"> </w:t>
      </w:r>
      <w:r>
        <w:rPr>
          <w:rFonts w:ascii="Calibri"/>
        </w:rPr>
        <w:t>direction</w:t>
      </w:r>
      <w:r>
        <w:rPr>
          <w:rFonts w:ascii="Calibri"/>
          <w:spacing w:val="-8"/>
        </w:rPr>
        <w:t xml:space="preserve"> </w:t>
      </w:r>
      <w:r>
        <w:rPr>
          <w:rFonts w:ascii="Calibri"/>
        </w:rPr>
        <w:t>from</w:t>
      </w:r>
      <w:r>
        <w:rPr>
          <w:rFonts w:ascii="Calibri"/>
          <w:spacing w:val="-2"/>
        </w:rPr>
        <w:t xml:space="preserve"> </w:t>
      </w:r>
      <w:r>
        <w:rPr>
          <w:rFonts w:ascii="Calibri"/>
        </w:rPr>
        <w:t>A</w:t>
      </w:r>
      <w:r>
        <w:rPr>
          <w:rFonts w:ascii="Calibri"/>
          <w:spacing w:val="-5"/>
        </w:rPr>
        <w:t xml:space="preserve"> </w:t>
      </w:r>
      <w:r>
        <w:rPr>
          <w:rFonts w:ascii="Calibri"/>
        </w:rPr>
        <w:t>to</w:t>
      </w:r>
      <w:r>
        <w:rPr>
          <w:rFonts w:ascii="Calibri"/>
          <w:spacing w:val="-5"/>
        </w:rPr>
        <w:t xml:space="preserve"> </w:t>
      </w:r>
      <w:r>
        <w:rPr>
          <w:rFonts w:ascii="Calibri"/>
        </w:rPr>
        <w:t>B</w:t>
      </w:r>
      <w:r>
        <w:rPr>
          <w:rFonts w:ascii="Calibri"/>
          <w:spacing w:val="-4"/>
        </w:rPr>
        <w:t xml:space="preserve"> </w:t>
      </w:r>
      <w:r>
        <w:rPr>
          <w:rFonts w:ascii="Calibri"/>
        </w:rPr>
        <w:t>and</w:t>
      </w:r>
      <w:r>
        <w:rPr>
          <w:rFonts w:ascii="Calibri"/>
          <w:spacing w:val="-3"/>
        </w:rPr>
        <w:t xml:space="preserve"> </w:t>
      </w:r>
      <w:r>
        <w:rPr>
          <w:rFonts w:ascii="Calibri"/>
        </w:rPr>
        <w:t>C</w:t>
      </w:r>
      <w:r>
        <w:rPr>
          <w:rFonts w:ascii="Calibri"/>
          <w:spacing w:val="-2"/>
        </w:rPr>
        <w:t xml:space="preserve"> </w:t>
      </w:r>
      <w:r>
        <w:rPr>
          <w:rFonts w:ascii="Calibri"/>
        </w:rPr>
        <w:t>to</w:t>
      </w:r>
      <w:r>
        <w:rPr>
          <w:rFonts w:ascii="Calibri"/>
          <w:spacing w:val="-3"/>
        </w:rPr>
        <w:t xml:space="preserve"> </w:t>
      </w:r>
      <w:r>
        <w:rPr>
          <w:rFonts w:ascii="Calibri"/>
        </w:rPr>
        <w:t>D.</w:t>
      </w:r>
      <w:r>
        <w:rPr>
          <w:rFonts w:ascii="Calibri"/>
          <w:spacing w:val="-4"/>
        </w:rPr>
        <w:t xml:space="preserve"> </w:t>
      </w:r>
      <w:r>
        <w:rPr>
          <w:rFonts w:ascii="Calibri"/>
        </w:rPr>
        <w:t>Hence,</w:t>
      </w:r>
      <w:r>
        <w:rPr>
          <w:rFonts w:ascii="Calibri"/>
          <w:spacing w:val="-9"/>
        </w:rPr>
        <w:t xml:space="preserve"> </w:t>
      </w:r>
      <w:r>
        <w:rPr>
          <w:rFonts w:ascii="Calibri"/>
        </w:rPr>
        <w:t>the direction</w:t>
      </w:r>
      <w:r>
        <w:rPr>
          <w:rFonts w:ascii="Calibri"/>
          <w:spacing w:val="-7"/>
        </w:rPr>
        <w:t xml:space="preserve"> </w:t>
      </w:r>
      <w:r>
        <w:rPr>
          <w:rFonts w:ascii="Calibri"/>
        </w:rPr>
        <w:t>of</w:t>
      </w:r>
      <w:r>
        <w:rPr>
          <w:rFonts w:ascii="Calibri"/>
          <w:spacing w:val="-2"/>
        </w:rPr>
        <w:t xml:space="preserve"> </w:t>
      </w:r>
      <w:r>
        <w:rPr>
          <w:rFonts w:ascii="Calibri"/>
        </w:rPr>
        <w:t>current</w:t>
      </w:r>
      <w:r>
        <w:rPr>
          <w:rFonts w:ascii="Calibri"/>
          <w:spacing w:val="-7"/>
        </w:rPr>
        <w:t xml:space="preserve"> </w:t>
      </w:r>
      <w:r>
        <w:rPr>
          <w:rFonts w:ascii="Calibri"/>
        </w:rPr>
        <w:t>flow</w:t>
      </w:r>
      <w:r>
        <w:rPr>
          <w:rFonts w:ascii="Calibri"/>
          <w:spacing w:val="-6"/>
        </w:rPr>
        <w:t xml:space="preserve"> </w:t>
      </w:r>
      <w:r>
        <w:rPr>
          <w:rFonts w:ascii="Calibri"/>
        </w:rPr>
        <w:t>is</w:t>
      </w:r>
      <w:r>
        <w:rPr>
          <w:rFonts w:ascii="Calibri"/>
          <w:spacing w:val="-4"/>
        </w:rPr>
        <w:t xml:space="preserve"> </w:t>
      </w:r>
      <w:r>
        <w:rPr>
          <w:rFonts w:ascii="Calibri"/>
        </w:rPr>
        <w:t>ABMLCD</w:t>
      </w:r>
      <w:r>
        <w:rPr>
          <w:rFonts w:ascii="Calibri"/>
          <w:spacing w:val="-5"/>
        </w:rPr>
        <w:t xml:space="preserve"> </w:t>
      </w:r>
      <w:r>
        <w:rPr>
          <w:rFonts w:ascii="Calibri"/>
        </w:rPr>
        <w:t xml:space="preserve">(fig. 26. </w:t>
      </w:r>
      <w:r>
        <w:rPr>
          <w:sz w:val="20"/>
        </w:rPr>
        <w:t>l). The current through the load resistance R flows from M to L during the first half</w:t>
      </w:r>
    </w:p>
    <w:p w:rsidR="00D16EBE" w:rsidRDefault="00DE53C9">
      <w:pPr>
        <w:spacing w:line="214" w:lineRule="exact"/>
        <w:ind w:left="1037"/>
        <w:rPr>
          <w:sz w:val="20"/>
        </w:rPr>
      </w:pPr>
      <w:r>
        <w:rPr>
          <w:sz w:val="20"/>
        </w:rPr>
        <w:t>revolution</w:t>
      </w:r>
      <w:r>
        <w:rPr>
          <w:spacing w:val="-9"/>
          <w:sz w:val="20"/>
        </w:rPr>
        <w:t xml:space="preserve"> </w:t>
      </w:r>
      <w:r>
        <w:rPr>
          <w:sz w:val="20"/>
        </w:rPr>
        <w:t>of</w:t>
      </w:r>
      <w:r>
        <w:rPr>
          <w:spacing w:val="-8"/>
          <w:sz w:val="20"/>
        </w:rPr>
        <w:t xml:space="preserve"> </w:t>
      </w:r>
      <w:r>
        <w:rPr>
          <w:sz w:val="20"/>
        </w:rPr>
        <w:t>the</w:t>
      </w:r>
      <w:r>
        <w:rPr>
          <w:spacing w:val="-6"/>
          <w:sz w:val="20"/>
        </w:rPr>
        <w:t xml:space="preserve"> </w:t>
      </w:r>
      <w:r>
        <w:rPr>
          <w:spacing w:val="-4"/>
          <w:sz w:val="20"/>
        </w:rPr>
        <w:t>coil.</w:t>
      </w:r>
    </w:p>
    <w:p w:rsidR="00D16EBE" w:rsidRDefault="00DE53C9">
      <w:pPr>
        <w:pStyle w:val="BodyText"/>
        <w:spacing w:before="168" w:line="261" w:lineRule="auto"/>
        <w:ind w:left="1037" w:right="1789"/>
        <w:rPr>
          <w:rFonts w:ascii="Calibri"/>
        </w:rPr>
      </w:pPr>
      <w:r>
        <w:rPr>
          <w:rFonts w:ascii="Calibri"/>
        </w:rPr>
        <w:t>In</w:t>
      </w:r>
      <w:r>
        <w:rPr>
          <w:rFonts w:ascii="Calibri"/>
          <w:spacing w:val="-4"/>
        </w:rPr>
        <w:t xml:space="preserve"> </w:t>
      </w:r>
      <w:r>
        <w:rPr>
          <w:rFonts w:ascii="Calibri"/>
        </w:rPr>
        <w:t>the</w:t>
      </w:r>
      <w:r>
        <w:rPr>
          <w:rFonts w:ascii="Calibri"/>
          <w:spacing w:val="-2"/>
        </w:rPr>
        <w:t xml:space="preserve"> </w:t>
      </w:r>
      <w:r>
        <w:rPr>
          <w:rFonts w:ascii="Calibri"/>
        </w:rPr>
        <w:t>next</w:t>
      </w:r>
      <w:r>
        <w:rPr>
          <w:rFonts w:ascii="Calibri"/>
          <w:spacing w:val="-2"/>
        </w:rPr>
        <w:t xml:space="preserve"> </w:t>
      </w:r>
      <w:r>
        <w:rPr>
          <w:rFonts w:ascii="Calibri"/>
        </w:rPr>
        <w:t>half</w:t>
      </w:r>
      <w:r>
        <w:rPr>
          <w:rFonts w:ascii="Calibri"/>
          <w:spacing w:val="-3"/>
        </w:rPr>
        <w:t xml:space="preserve"> </w:t>
      </w:r>
      <w:r>
        <w:rPr>
          <w:rFonts w:ascii="Calibri"/>
        </w:rPr>
        <w:t>revolution</w:t>
      </w:r>
      <w:r>
        <w:rPr>
          <w:rFonts w:ascii="Calibri"/>
          <w:spacing w:val="-6"/>
        </w:rPr>
        <w:t xml:space="preserve"> </w:t>
      </w:r>
      <w:r>
        <w:rPr>
          <w:rFonts w:ascii="Calibri"/>
        </w:rPr>
        <w:t>i.e.</w:t>
      </w:r>
      <w:r>
        <w:rPr>
          <w:rFonts w:ascii="Calibri"/>
          <w:spacing w:val="-2"/>
        </w:rPr>
        <w:t xml:space="preserve"> </w:t>
      </w:r>
      <w:r>
        <w:rPr>
          <w:rFonts w:ascii="Calibri"/>
        </w:rPr>
        <w:t>from</w:t>
      </w:r>
      <w:r>
        <w:rPr>
          <w:rFonts w:ascii="Calibri"/>
          <w:spacing w:val="-1"/>
        </w:rPr>
        <w:t xml:space="preserve"> </w:t>
      </w:r>
      <w:r>
        <w:rPr>
          <w:rFonts w:ascii="Calibri"/>
        </w:rPr>
        <w:t>ISV</w:t>
      </w:r>
      <w:r>
        <w:rPr>
          <w:rFonts w:ascii="Calibri"/>
          <w:spacing w:val="-3"/>
        </w:rPr>
        <w:t xml:space="preserve"> </w:t>
      </w:r>
      <w:r>
        <w:rPr>
          <w:rFonts w:ascii="Calibri"/>
        </w:rPr>
        <w:t>to</w:t>
      </w:r>
      <w:r>
        <w:rPr>
          <w:rFonts w:ascii="Calibri"/>
          <w:spacing w:val="-3"/>
        </w:rPr>
        <w:t xml:space="preserve"> </w:t>
      </w:r>
      <w:r>
        <w:rPr>
          <w:rFonts w:ascii="Calibri"/>
        </w:rPr>
        <w:t>360.</w:t>
      </w:r>
      <w:r>
        <w:rPr>
          <w:rFonts w:ascii="Calibri"/>
          <w:spacing w:val="-2"/>
        </w:rPr>
        <w:t xml:space="preserve"> </w:t>
      </w:r>
      <w:r>
        <w:rPr>
          <w:rFonts w:ascii="Calibri"/>
        </w:rPr>
        <w:t>the</w:t>
      </w:r>
      <w:r>
        <w:rPr>
          <w:rFonts w:ascii="Calibri"/>
          <w:spacing w:val="-4"/>
        </w:rPr>
        <w:t xml:space="preserve"> </w:t>
      </w:r>
      <w:r>
        <w:rPr>
          <w:rFonts w:ascii="Calibri"/>
        </w:rPr>
        <w:t>variations</w:t>
      </w:r>
      <w:r>
        <w:rPr>
          <w:rFonts w:ascii="Calibri"/>
          <w:spacing w:val="-2"/>
        </w:rPr>
        <w:t xml:space="preserve"> </w:t>
      </w:r>
      <w:r>
        <w:rPr>
          <w:rFonts w:ascii="Calibri"/>
        </w:rPr>
        <w:t>in</w:t>
      </w:r>
      <w:r>
        <w:rPr>
          <w:rFonts w:ascii="Calibri"/>
          <w:spacing w:val="-5"/>
        </w:rPr>
        <w:t xml:space="preserve"> </w:t>
      </w:r>
      <w:r>
        <w:rPr>
          <w:rFonts w:ascii="Calibri"/>
        </w:rPr>
        <w:t>the</w:t>
      </w:r>
      <w:r>
        <w:rPr>
          <w:rFonts w:ascii="Calibri"/>
          <w:spacing w:val="-4"/>
        </w:rPr>
        <w:t xml:space="preserve"> </w:t>
      </w:r>
      <w:r>
        <w:rPr>
          <w:rFonts w:ascii="Calibri"/>
        </w:rPr>
        <w:t>magnitude</w:t>
      </w:r>
      <w:r>
        <w:rPr>
          <w:rFonts w:ascii="Calibri"/>
          <w:spacing w:val="-4"/>
        </w:rPr>
        <w:t xml:space="preserve"> </w:t>
      </w:r>
      <w:r>
        <w:rPr>
          <w:rFonts w:ascii="Calibri"/>
        </w:rPr>
        <w:t>of</w:t>
      </w:r>
      <w:r>
        <w:rPr>
          <w:rFonts w:ascii="Calibri"/>
          <w:spacing w:val="-4"/>
        </w:rPr>
        <w:t xml:space="preserve"> </w:t>
      </w:r>
      <w:r>
        <w:rPr>
          <w:rFonts w:ascii="Calibri"/>
        </w:rPr>
        <w:t>are</w:t>
      </w:r>
      <w:r>
        <w:rPr>
          <w:rFonts w:ascii="Calibri"/>
          <w:spacing w:val="-2"/>
        </w:rPr>
        <w:t xml:space="preserve"> </w:t>
      </w:r>
      <w:r>
        <w:rPr>
          <w:rFonts w:ascii="Calibri"/>
        </w:rPr>
        <w:t>similar to those in the first half revolution. Its value is maximum when coil is in position 7 and</w:t>
      </w:r>
    </w:p>
    <w:p w:rsidR="00D16EBE" w:rsidRDefault="00D16EBE">
      <w:pPr>
        <w:pStyle w:val="BodyText"/>
        <w:spacing w:line="261" w:lineRule="auto"/>
        <w:rPr>
          <w:rFonts w:ascii="Calibri"/>
        </w:rPr>
        <w:sectPr w:rsidR="00D16EBE">
          <w:pgSz w:w="12240" w:h="15840"/>
          <w:pgMar w:top="144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43" w:line="261" w:lineRule="auto"/>
        <w:ind w:left="1037" w:right="1789"/>
        <w:rPr>
          <w:rFonts w:ascii="Calibri"/>
        </w:rPr>
      </w:pPr>
      <w:r>
        <w:rPr>
          <w:rFonts w:ascii="Calibri"/>
        </w:rPr>
        <w:lastRenderedPageBreak/>
        <w:t>minimum when in position I. But it will be found that the direction of the induced current is from</w:t>
      </w:r>
      <w:r>
        <w:rPr>
          <w:rFonts w:ascii="Calibri"/>
          <w:spacing w:val="-3"/>
        </w:rPr>
        <w:t xml:space="preserve"> </w:t>
      </w:r>
      <w:r>
        <w:rPr>
          <w:rFonts w:ascii="Calibri"/>
        </w:rPr>
        <w:t>D</w:t>
      </w:r>
      <w:r>
        <w:rPr>
          <w:rFonts w:ascii="Calibri"/>
          <w:spacing w:val="-3"/>
        </w:rPr>
        <w:t xml:space="preserve"> </w:t>
      </w:r>
      <w:r>
        <w:rPr>
          <w:rFonts w:ascii="Calibri"/>
        </w:rPr>
        <w:t>to</w:t>
      </w:r>
      <w:r>
        <w:rPr>
          <w:rFonts w:ascii="Calibri"/>
          <w:spacing w:val="-1"/>
        </w:rPr>
        <w:t xml:space="preserve"> </w:t>
      </w:r>
      <w:r>
        <w:rPr>
          <w:rFonts w:ascii="Calibri"/>
        </w:rPr>
        <w:t>C</w:t>
      </w:r>
      <w:r>
        <w:rPr>
          <w:rFonts w:ascii="Calibri"/>
          <w:spacing w:val="-2"/>
        </w:rPr>
        <w:t xml:space="preserve"> </w:t>
      </w:r>
      <w:r>
        <w:rPr>
          <w:rFonts w:ascii="Calibri"/>
        </w:rPr>
        <w:t>and</w:t>
      </w:r>
      <w:r>
        <w:rPr>
          <w:rFonts w:ascii="Calibri"/>
          <w:spacing w:val="-3"/>
        </w:rPr>
        <w:t xml:space="preserve"> </w:t>
      </w:r>
      <w:r>
        <w:rPr>
          <w:rFonts w:ascii="Calibri"/>
        </w:rPr>
        <w:t>B</w:t>
      </w:r>
      <w:r>
        <w:rPr>
          <w:rFonts w:ascii="Calibri"/>
          <w:spacing w:val="-3"/>
        </w:rPr>
        <w:t xml:space="preserve"> </w:t>
      </w:r>
      <w:r>
        <w:rPr>
          <w:rFonts w:ascii="Calibri"/>
        </w:rPr>
        <w:t>to</w:t>
      </w:r>
      <w:r>
        <w:rPr>
          <w:rFonts w:ascii="Calibri"/>
          <w:spacing w:val="-1"/>
        </w:rPr>
        <w:t xml:space="preserve"> </w:t>
      </w:r>
      <w:r>
        <w:rPr>
          <w:rFonts w:ascii="Calibri"/>
        </w:rPr>
        <w:t>A</w:t>
      </w:r>
      <w:r>
        <w:rPr>
          <w:rFonts w:ascii="Calibri"/>
          <w:spacing w:val="-2"/>
        </w:rPr>
        <w:t xml:space="preserve"> </w:t>
      </w:r>
      <w:r>
        <w:rPr>
          <w:rFonts w:ascii="Calibri"/>
        </w:rPr>
        <w:t>as</w:t>
      </w:r>
      <w:r>
        <w:rPr>
          <w:rFonts w:ascii="Calibri"/>
          <w:spacing w:val="-4"/>
        </w:rPr>
        <w:t xml:space="preserve"> </w:t>
      </w:r>
      <w:r>
        <w:rPr>
          <w:rFonts w:ascii="Calibri"/>
        </w:rPr>
        <w:t>shown</w:t>
      </w:r>
      <w:r>
        <w:rPr>
          <w:rFonts w:ascii="Calibri"/>
          <w:spacing w:val="-2"/>
        </w:rPr>
        <w:t xml:space="preserve"> </w:t>
      </w:r>
      <w:r>
        <w:rPr>
          <w:rFonts w:ascii="Calibri"/>
        </w:rPr>
        <w:t>in</w:t>
      </w:r>
      <w:r>
        <w:rPr>
          <w:rFonts w:ascii="Calibri"/>
          <w:spacing w:val="-3"/>
        </w:rPr>
        <w:t xml:space="preserve"> </w:t>
      </w:r>
      <w:r>
        <w:rPr>
          <w:rFonts w:ascii="Calibri"/>
        </w:rPr>
        <w:t>Fig.</w:t>
      </w:r>
      <w:r>
        <w:rPr>
          <w:rFonts w:ascii="Calibri"/>
          <w:spacing w:val="-2"/>
        </w:rPr>
        <w:t xml:space="preserve"> </w:t>
      </w:r>
      <w:r>
        <w:rPr>
          <w:rFonts w:ascii="Calibri"/>
        </w:rPr>
        <w:t>26.1</w:t>
      </w:r>
      <w:r>
        <w:rPr>
          <w:rFonts w:ascii="Calibri"/>
          <w:spacing w:val="-3"/>
        </w:rPr>
        <w:t xml:space="preserve"> </w:t>
      </w:r>
      <w:r>
        <w:rPr>
          <w:rFonts w:ascii="Calibri"/>
        </w:rPr>
        <w:t>Hence,</w:t>
      </w:r>
      <w:r>
        <w:rPr>
          <w:rFonts w:ascii="Calibri"/>
          <w:spacing w:val="-2"/>
        </w:rPr>
        <w:t xml:space="preserve"> </w:t>
      </w:r>
      <w:r>
        <w:rPr>
          <w:rFonts w:ascii="Calibri"/>
        </w:rPr>
        <w:t>the</w:t>
      </w:r>
      <w:r>
        <w:rPr>
          <w:rFonts w:ascii="Calibri"/>
          <w:spacing w:val="-2"/>
        </w:rPr>
        <w:t xml:space="preserve"> </w:t>
      </w:r>
      <w:r>
        <w:rPr>
          <w:rFonts w:ascii="Calibri"/>
        </w:rPr>
        <w:t>path</w:t>
      </w:r>
      <w:r>
        <w:rPr>
          <w:rFonts w:ascii="Calibri"/>
          <w:spacing w:val="-2"/>
        </w:rPr>
        <w:t xml:space="preserve"> </w:t>
      </w:r>
      <w:r>
        <w:rPr>
          <w:rFonts w:ascii="Calibri"/>
        </w:rPr>
        <w:t>Of</w:t>
      </w:r>
      <w:r>
        <w:rPr>
          <w:rFonts w:ascii="Calibri"/>
          <w:spacing w:val="-4"/>
        </w:rPr>
        <w:t xml:space="preserve"> </w:t>
      </w:r>
      <w:r>
        <w:rPr>
          <w:rFonts w:ascii="Calibri"/>
        </w:rPr>
        <w:t>current</w:t>
      </w:r>
      <w:r>
        <w:rPr>
          <w:rFonts w:ascii="Calibri"/>
          <w:spacing w:val="-3"/>
        </w:rPr>
        <w:t xml:space="preserve"> </w:t>
      </w:r>
      <w:r>
        <w:rPr>
          <w:rFonts w:ascii="Calibri"/>
        </w:rPr>
        <w:t>flow</w:t>
      </w:r>
      <w:r>
        <w:rPr>
          <w:rFonts w:ascii="Calibri"/>
          <w:spacing w:val="-1"/>
        </w:rPr>
        <w:t xml:space="preserve"> </w:t>
      </w:r>
      <w:r>
        <w:rPr>
          <w:rFonts w:ascii="Calibri"/>
        </w:rPr>
        <w:t>is</w:t>
      </w:r>
      <w:r>
        <w:rPr>
          <w:rFonts w:ascii="Calibri"/>
          <w:spacing w:val="-2"/>
        </w:rPr>
        <w:t xml:space="preserve"> </w:t>
      </w:r>
      <w:r>
        <w:rPr>
          <w:rFonts w:ascii="Calibri"/>
        </w:rPr>
        <w:t>along</w:t>
      </w:r>
      <w:r>
        <w:rPr>
          <w:rFonts w:ascii="Calibri"/>
          <w:spacing w:val="-3"/>
        </w:rPr>
        <w:t xml:space="preserve"> </w:t>
      </w:r>
      <w:r>
        <w:rPr>
          <w:rFonts w:ascii="Calibri"/>
        </w:rPr>
        <w:t>DUMBA which is just the reverse of the previous direction of now.</w:t>
      </w:r>
    </w:p>
    <w:p w:rsidR="00D16EBE" w:rsidRDefault="00DE53C9">
      <w:pPr>
        <w:pStyle w:val="BodyText"/>
        <w:spacing w:before="149" w:line="259" w:lineRule="auto"/>
        <w:ind w:left="1037" w:right="1863"/>
        <w:rPr>
          <w:rFonts w:ascii="Calibri"/>
        </w:rPr>
      </w:pPr>
      <w:r>
        <w:rPr>
          <w:rFonts w:ascii="Calibri"/>
        </w:rPr>
        <w:t>Therefore, we find that the current which we obtain from sueh a simple generator reverses its direction after every half revolution, Such a current undergoing periodic reversals is known as alternatingcurrent. It is. obviously, different from a direct current which continuously</w:t>
      </w:r>
      <w:r>
        <w:rPr>
          <w:rFonts w:ascii="Calibri"/>
          <w:spacing w:val="-7"/>
        </w:rPr>
        <w:t xml:space="preserve"> </w:t>
      </w:r>
      <w:r>
        <w:rPr>
          <w:rFonts w:ascii="Calibri"/>
        </w:rPr>
        <w:t>flows</w:t>
      </w:r>
      <w:r>
        <w:rPr>
          <w:rFonts w:ascii="Calibri"/>
          <w:spacing w:val="-4"/>
        </w:rPr>
        <w:t xml:space="preserve"> </w:t>
      </w:r>
      <w:r>
        <w:rPr>
          <w:rFonts w:ascii="Calibri"/>
        </w:rPr>
        <w:t>in</w:t>
      </w:r>
      <w:r>
        <w:rPr>
          <w:rFonts w:ascii="Calibri"/>
          <w:spacing w:val="-11"/>
        </w:rPr>
        <w:t xml:space="preserve"> </w:t>
      </w:r>
      <w:r>
        <w:rPr>
          <w:rFonts w:ascii="Calibri"/>
        </w:rPr>
        <w:t>one</w:t>
      </w:r>
      <w:r>
        <w:rPr>
          <w:rFonts w:ascii="Calibri"/>
          <w:spacing w:val="-4"/>
        </w:rPr>
        <w:t xml:space="preserve"> </w:t>
      </w:r>
      <w:r>
        <w:rPr>
          <w:rFonts w:ascii="Calibri"/>
        </w:rPr>
        <w:t>and</w:t>
      </w:r>
      <w:r>
        <w:rPr>
          <w:rFonts w:ascii="Calibri"/>
          <w:spacing w:val="-8"/>
        </w:rPr>
        <w:t xml:space="preserve"> </w:t>
      </w:r>
      <w:r>
        <w:rPr>
          <w:rFonts w:ascii="Calibri"/>
        </w:rPr>
        <w:t>the same</w:t>
      </w:r>
      <w:r>
        <w:rPr>
          <w:rFonts w:ascii="Calibri"/>
          <w:spacing w:val="-7"/>
        </w:rPr>
        <w:t xml:space="preserve"> </w:t>
      </w:r>
      <w:r>
        <w:rPr>
          <w:rFonts w:ascii="Calibri"/>
        </w:rPr>
        <w:t>direction.</w:t>
      </w:r>
      <w:r>
        <w:rPr>
          <w:rFonts w:ascii="Calibri"/>
          <w:spacing w:val="-5"/>
        </w:rPr>
        <w:t xml:space="preserve"> </w:t>
      </w:r>
      <w:r>
        <w:rPr>
          <w:rFonts w:ascii="Calibri"/>
        </w:rPr>
        <w:t>It</w:t>
      </w:r>
      <w:r>
        <w:rPr>
          <w:rFonts w:ascii="Calibri"/>
          <w:spacing w:val="-7"/>
        </w:rPr>
        <w:t xml:space="preserve"> </w:t>
      </w:r>
      <w:r>
        <w:rPr>
          <w:rFonts w:ascii="Calibri"/>
        </w:rPr>
        <w:t>should</w:t>
      </w:r>
      <w:r>
        <w:rPr>
          <w:rFonts w:ascii="Calibri"/>
          <w:spacing w:val="-8"/>
        </w:rPr>
        <w:t xml:space="preserve"> </w:t>
      </w:r>
      <w:r>
        <w:rPr>
          <w:rFonts w:ascii="Calibri"/>
        </w:rPr>
        <w:t>be</w:t>
      </w:r>
      <w:r>
        <w:rPr>
          <w:rFonts w:ascii="Calibri"/>
          <w:spacing w:val="-5"/>
        </w:rPr>
        <w:t xml:space="preserve"> </w:t>
      </w:r>
      <w:r>
        <w:rPr>
          <w:rFonts w:ascii="Calibri"/>
        </w:rPr>
        <w:t>noted</w:t>
      </w:r>
      <w:r>
        <w:rPr>
          <w:rFonts w:ascii="Calibri"/>
          <w:spacing w:val="-3"/>
        </w:rPr>
        <w:t xml:space="preserve"> </w:t>
      </w:r>
      <w:r>
        <w:rPr>
          <w:rFonts w:ascii="Calibri"/>
        </w:rPr>
        <w:t>that</w:t>
      </w:r>
      <w:r>
        <w:rPr>
          <w:rFonts w:ascii="Calibri"/>
          <w:spacing w:val="-10"/>
        </w:rPr>
        <w:t xml:space="preserve"> </w:t>
      </w:r>
      <w:r>
        <w:rPr>
          <w:rFonts w:ascii="Calibri"/>
        </w:rPr>
        <w:t>alternating</w:t>
      </w:r>
      <w:r>
        <w:rPr>
          <w:rFonts w:ascii="Calibri"/>
          <w:spacing w:val="-5"/>
        </w:rPr>
        <w:t xml:space="preserve"> </w:t>
      </w:r>
      <w:r>
        <w:rPr>
          <w:rFonts w:ascii="Calibri"/>
        </w:rPr>
        <w:t xml:space="preserve">current not only reverses its direction, it </w:t>
      </w:r>
      <w:r>
        <w:rPr>
          <w:rFonts w:ascii="Calibri"/>
          <w:noProof/>
          <w:spacing w:val="8"/>
          <w:position w:val="1"/>
        </w:rPr>
        <w:drawing>
          <wp:inline distT="0" distB="0" distL="0" distR="0">
            <wp:extent cx="233680" cy="106045"/>
            <wp:effectExtent l="0" t="0" r="0" b="0"/>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3" cstate="print"/>
                    <a:stretch>
                      <a:fillRect/>
                    </a:stretch>
                  </pic:blipFill>
                  <pic:spPr>
                    <a:xfrm>
                      <a:off x="0" y="0"/>
                      <a:ext cx="233680" cy="106045"/>
                    </a:xfrm>
                    <a:prstGeom prst="rect">
                      <a:avLst/>
                    </a:prstGeom>
                  </pic:spPr>
                </pic:pic>
              </a:graphicData>
            </a:graphic>
          </wp:inline>
        </w:drawing>
      </w:r>
      <w:r>
        <w:rPr>
          <w:rFonts w:ascii="Calibri"/>
        </w:rPr>
        <w:t>noteven keep its magnitude constant while flowing in any one direction. The two half-cycles may be called positive and negative half-cycles respectively (Fig. 26.3).</w:t>
      </w:r>
    </w:p>
    <w:p w:rsidR="00D16EBE" w:rsidRDefault="00DE53C9">
      <w:pPr>
        <w:pStyle w:val="BodyText"/>
        <w:spacing w:before="158" w:line="261" w:lineRule="auto"/>
        <w:ind w:left="1037" w:right="1789"/>
        <w:rPr>
          <w:rFonts w:ascii="Calibri"/>
        </w:rPr>
      </w:pPr>
      <w:r>
        <w:rPr>
          <w:rFonts w:ascii="Calibri"/>
        </w:rPr>
        <w:t>For making the now Of current unidirectional in the external circuit. the slip-rings are replaced</w:t>
      </w:r>
      <w:r>
        <w:rPr>
          <w:rFonts w:ascii="Calibri"/>
          <w:spacing w:val="-6"/>
        </w:rPr>
        <w:t xml:space="preserve"> </w:t>
      </w:r>
      <w:r>
        <w:rPr>
          <w:rFonts w:ascii="Calibri"/>
        </w:rPr>
        <w:t>by</w:t>
      </w:r>
      <w:r>
        <w:rPr>
          <w:rFonts w:ascii="Calibri"/>
          <w:spacing w:val="-5"/>
        </w:rPr>
        <w:t xml:space="preserve"> </w:t>
      </w:r>
      <w:r>
        <w:rPr>
          <w:rFonts w:ascii="Calibri"/>
        </w:rPr>
        <w:t>split-rings</w:t>
      </w:r>
      <w:r>
        <w:rPr>
          <w:rFonts w:ascii="Calibri"/>
          <w:spacing w:val="-4"/>
        </w:rPr>
        <w:t xml:space="preserve"> </w:t>
      </w:r>
      <w:r>
        <w:rPr>
          <w:rFonts w:ascii="Calibri"/>
        </w:rPr>
        <w:t>(Fig.</w:t>
      </w:r>
      <w:r>
        <w:rPr>
          <w:rFonts w:ascii="Calibri"/>
          <w:spacing w:val="-6"/>
        </w:rPr>
        <w:t xml:space="preserve"> </w:t>
      </w:r>
      <w:r>
        <w:rPr>
          <w:rFonts w:ascii="Calibri"/>
        </w:rPr>
        <w:t>26.4).</w:t>
      </w:r>
      <w:r>
        <w:rPr>
          <w:rFonts w:ascii="Calibri"/>
          <w:spacing w:val="-4"/>
        </w:rPr>
        <w:t xml:space="preserve"> </w:t>
      </w:r>
      <w:r>
        <w:rPr>
          <w:rFonts w:ascii="Calibri"/>
        </w:rPr>
        <w:t>The</w:t>
      </w:r>
      <w:r>
        <w:rPr>
          <w:rFonts w:ascii="Calibri"/>
          <w:spacing w:val="-4"/>
        </w:rPr>
        <w:t xml:space="preserve"> </w:t>
      </w:r>
      <w:r>
        <w:rPr>
          <w:rFonts w:ascii="Calibri"/>
        </w:rPr>
        <w:t>split-rings</w:t>
      </w:r>
      <w:r>
        <w:rPr>
          <w:rFonts w:ascii="Calibri"/>
          <w:spacing w:val="-5"/>
        </w:rPr>
        <w:t xml:space="preserve"> </w:t>
      </w:r>
      <w:r>
        <w:rPr>
          <w:rFonts w:ascii="Calibri"/>
        </w:rPr>
        <w:t>are</w:t>
      </w:r>
      <w:r>
        <w:rPr>
          <w:rFonts w:ascii="Calibri"/>
          <w:spacing w:val="-5"/>
        </w:rPr>
        <w:t xml:space="preserve"> </w:t>
      </w:r>
      <w:r>
        <w:rPr>
          <w:rFonts w:ascii="Calibri"/>
        </w:rPr>
        <w:t>made</w:t>
      </w:r>
      <w:r>
        <w:rPr>
          <w:rFonts w:ascii="Calibri"/>
          <w:spacing w:val="-3"/>
        </w:rPr>
        <w:t xml:space="preserve"> </w:t>
      </w:r>
      <w:r>
        <w:rPr>
          <w:rFonts w:ascii="Calibri"/>
        </w:rPr>
        <w:t>out</w:t>
      </w:r>
      <w:r>
        <w:rPr>
          <w:rFonts w:ascii="Calibri"/>
          <w:spacing w:val="-7"/>
        </w:rPr>
        <w:t xml:space="preserve"> </w:t>
      </w:r>
      <w:r>
        <w:rPr>
          <w:rFonts w:ascii="Calibri"/>
        </w:rPr>
        <w:t>of</w:t>
      </w:r>
      <w:r>
        <w:rPr>
          <w:rFonts w:ascii="Calibri"/>
          <w:spacing w:val="-2"/>
        </w:rPr>
        <w:t xml:space="preserve"> </w:t>
      </w:r>
      <w:r>
        <w:rPr>
          <w:rFonts w:ascii="Calibri"/>
        </w:rPr>
        <w:t>a</w:t>
      </w:r>
      <w:r>
        <w:rPr>
          <w:rFonts w:ascii="Calibri"/>
          <w:spacing w:val="-5"/>
        </w:rPr>
        <w:t xml:space="preserve"> </w:t>
      </w:r>
      <w:r>
        <w:rPr>
          <w:rFonts w:ascii="Calibri"/>
        </w:rPr>
        <w:t>conducting</w:t>
      </w:r>
      <w:r>
        <w:rPr>
          <w:rFonts w:ascii="Calibri"/>
          <w:spacing w:val="-5"/>
        </w:rPr>
        <w:t xml:space="preserve"> </w:t>
      </w:r>
      <w:r>
        <w:rPr>
          <w:rFonts w:ascii="Calibri"/>
        </w:rPr>
        <w:t>cylinder</w:t>
      </w:r>
      <w:r>
        <w:rPr>
          <w:rFonts w:ascii="Calibri"/>
          <w:spacing w:val="-5"/>
        </w:rPr>
        <w:t xml:space="preserve"> </w:t>
      </w:r>
      <w:r>
        <w:rPr>
          <w:rFonts w:ascii="Calibri"/>
        </w:rPr>
        <w:t>which is</w:t>
      </w:r>
      <w:r>
        <w:rPr>
          <w:rFonts w:ascii="Calibri"/>
          <w:spacing w:val="-2"/>
        </w:rPr>
        <w:t xml:space="preserve"> </w:t>
      </w:r>
      <w:r>
        <w:rPr>
          <w:rFonts w:ascii="Calibri"/>
        </w:rPr>
        <w:t>cut</w:t>
      </w:r>
      <w:r>
        <w:rPr>
          <w:rFonts w:ascii="Calibri"/>
          <w:spacing w:val="-2"/>
        </w:rPr>
        <w:t xml:space="preserve"> </w:t>
      </w:r>
      <w:r>
        <w:rPr>
          <w:rFonts w:ascii="Calibri"/>
        </w:rPr>
        <w:t>into</w:t>
      </w:r>
      <w:r>
        <w:rPr>
          <w:rFonts w:ascii="Calibri"/>
          <w:spacing w:val="-1"/>
        </w:rPr>
        <w:t xml:space="preserve"> </w:t>
      </w:r>
      <w:r>
        <w:rPr>
          <w:rFonts w:ascii="Calibri"/>
        </w:rPr>
        <w:t>two</w:t>
      </w:r>
      <w:r>
        <w:rPr>
          <w:rFonts w:ascii="Calibri"/>
          <w:spacing w:val="-2"/>
        </w:rPr>
        <w:t xml:space="preserve"> </w:t>
      </w:r>
      <w:r>
        <w:rPr>
          <w:rFonts w:ascii="Calibri"/>
        </w:rPr>
        <w:t>halves</w:t>
      </w:r>
      <w:r>
        <w:rPr>
          <w:rFonts w:ascii="Calibri"/>
          <w:spacing w:val="-4"/>
        </w:rPr>
        <w:t xml:space="preserve"> </w:t>
      </w:r>
      <w:r>
        <w:rPr>
          <w:rFonts w:ascii="Calibri"/>
        </w:rPr>
        <w:t>or</w:t>
      </w:r>
      <w:r>
        <w:rPr>
          <w:rFonts w:ascii="Calibri"/>
          <w:spacing w:val="-2"/>
        </w:rPr>
        <w:t xml:space="preserve"> </w:t>
      </w:r>
      <w:r>
        <w:rPr>
          <w:rFonts w:ascii="Calibri"/>
        </w:rPr>
        <w:t>segments</w:t>
      </w:r>
      <w:r>
        <w:rPr>
          <w:rFonts w:ascii="Calibri"/>
          <w:spacing w:val="-5"/>
        </w:rPr>
        <w:t xml:space="preserve"> </w:t>
      </w:r>
      <w:r>
        <w:rPr>
          <w:rFonts w:ascii="Calibri"/>
        </w:rPr>
        <w:t>insulated</w:t>
      </w:r>
      <w:r>
        <w:rPr>
          <w:rFonts w:ascii="Calibri"/>
          <w:spacing w:val="-2"/>
        </w:rPr>
        <w:t xml:space="preserve"> </w:t>
      </w:r>
      <w:r>
        <w:rPr>
          <w:rFonts w:ascii="Calibri"/>
        </w:rPr>
        <w:t>from</w:t>
      </w:r>
      <w:r>
        <w:rPr>
          <w:rFonts w:ascii="Calibri"/>
          <w:spacing w:val="-1"/>
        </w:rPr>
        <w:t xml:space="preserve"> </w:t>
      </w:r>
      <w:r>
        <w:rPr>
          <w:rFonts w:ascii="Calibri"/>
        </w:rPr>
        <w:t>each</w:t>
      </w:r>
      <w:r>
        <w:rPr>
          <w:rFonts w:ascii="Calibri"/>
          <w:spacing w:val="-3"/>
        </w:rPr>
        <w:t xml:space="preserve"> </w:t>
      </w:r>
      <w:r>
        <w:rPr>
          <w:rFonts w:ascii="Calibri"/>
        </w:rPr>
        <w:t>other</w:t>
      </w:r>
      <w:r>
        <w:rPr>
          <w:rFonts w:ascii="Calibri"/>
          <w:spacing w:val="-5"/>
        </w:rPr>
        <w:t xml:space="preserve"> </w:t>
      </w:r>
      <w:r>
        <w:rPr>
          <w:rFonts w:ascii="Calibri"/>
        </w:rPr>
        <w:t>by</w:t>
      </w:r>
      <w:r>
        <w:rPr>
          <w:rFonts w:ascii="Calibri"/>
          <w:spacing w:val="-1"/>
        </w:rPr>
        <w:t xml:space="preserve"> </w:t>
      </w:r>
      <w:r>
        <w:rPr>
          <w:rFonts w:ascii="Calibri"/>
        </w:rPr>
        <w:t>a</w:t>
      </w:r>
      <w:r>
        <w:rPr>
          <w:rFonts w:ascii="Calibri"/>
          <w:spacing w:val="-5"/>
        </w:rPr>
        <w:t xml:space="preserve"> </w:t>
      </w:r>
      <w:r>
        <w:rPr>
          <w:rFonts w:ascii="Calibri"/>
        </w:rPr>
        <w:t>thin</w:t>
      </w:r>
      <w:r>
        <w:rPr>
          <w:rFonts w:ascii="Calibri"/>
          <w:spacing w:val="-4"/>
        </w:rPr>
        <w:t xml:space="preserve"> </w:t>
      </w:r>
      <w:r>
        <w:rPr>
          <w:rFonts w:ascii="Calibri"/>
        </w:rPr>
        <w:t>sheet</w:t>
      </w:r>
      <w:r>
        <w:rPr>
          <w:rFonts w:ascii="Calibri"/>
          <w:spacing w:val="-4"/>
        </w:rPr>
        <w:t xml:space="preserve"> </w:t>
      </w:r>
      <w:r>
        <w:rPr>
          <w:rFonts w:ascii="Calibri"/>
        </w:rPr>
        <w:t>of</w:t>
      </w:r>
      <w:r>
        <w:rPr>
          <w:rFonts w:ascii="Calibri"/>
          <w:spacing w:val="-4"/>
        </w:rPr>
        <w:t xml:space="preserve"> </w:t>
      </w:r>
      <w:r>
        <w:rPr>
          <w:rFonts w:ascii="Calibri"/>
        </w:rPr>
        <w:t>mica</w:t>
      </w:r>
      <w:r>
        <w:rPr>
          <w:rFonts w:ascii="Calibri"/>
          <w:spacing w:val="-5"/>
        </w:rPr>
        <w:t xml:space="preserve"> </w:t>
      </w:r>
      <w:r>
        <w:rPr>
          <w:rFonts w:ascii="Calibri"/>
        </w:rPr>
        <w:t>or</w:t>
      </w:r>
      <w:r>
        <w:rPr>
          <w:rFonts w:ascii="Calibri"/>
          <w:spacing w:val="-2"/>
        </w:rPr>
        <w:t xml:space="preserve"> </w:t>
      </w:r>
      <w:r>
        <w:rPr>
          <w:rFonts w:ascii="Calibri"/>
        </w:rPr>
        <w:t>some other insulating material (Fig. 26.5).</w:t>
      </w:r>
    </w:p>
    <w:p w:rsidR="00D16EBE" w:rsidRDefault="00DE53C9">
      <w:pPr>
        <w:pStyle w:val="BodyText"/>
        <w:spacing w:before="147" w:line="261" w:lineRule="auto"/>
        <w:ind w:left="1037" w:right="1884"/>
        <w:jc w:val="both"/>
        <w:rPr>
          <w:rFonts w:ascii="Calibri" w:hAnsi="Calibri"/>
        </w:rPr>
      </w:pPr>
      <w:r>
        <w:rPr>
          <w:rFonts w:ascii="Calibri" w:hAnsi="Calibri"/>
        </w:rPr>
        <w:t>As before. the coil endsare</w:t>
      </w:r>
      <w:r>
        <w:rPr>
          <w:rFonts w:ascii="Calibri" w:hAnsi="Calibri"/>
          <w:spacing w:val="-2"/>
        </w:rPr>
        <w:t xml:space="preserve"> </w:t>
      </w:r>
      <w:r>
        <w:rPr>
          <w:rFonts w:ascii="Calibri" w:hAnsi="Calibri"/>
        </w:rPr>
        <w:t>joined to these segments</w:t>
      </w:r>
      <w:r>
        <w:rPr>
          <w:rFonts w:ascii="Calibri" w:hAnsi="Calibri"/>
          <w:spacing w:val="-2"/>
        </w:rPr>
        <w:t xml:space="preserve"> </w:t>
      </w:r>
      <w:r>
        <w:rPr>
          <w:rFonts w:ascii="Calibri" w:hAnsi="Calibri"/>
        </w:rPr>
        <w:t>on Which rest</w:t>
      </w:r>
      <w:r>
        <w:rPr>
          <w:rFonts w:ascii="Calibri" w:hAnsi="Calibri"/>
          <w:spacing w:val="-2"/>
        </w:rPr>
        <w:t xml:space="preserve"> </w:t>
      </w:r>
      <w:r>
        <w:rPr>
          <w:rFonts w:ascii="Calibri" w:hAnsi="Calibri"/>
        </w:rPr>
        <w:t>thecarbon or</w:t>
      </w:r>
      <w:r>
        <w:rPr>
          <w:rFonts w:ascii="Calibri" w:hAnsi="Calibri"/>
          <w:spacing w:val="-2"/>
        </w:rPr>
        <w:t xml:space="preserve"> </w:t>
      </w:r>
      <w:r>
        <w:rPr>
          <w:rFonts w:ascii="Calibri" w:hAnsi="Calibri"/>
        </w:rPr>
        <w:t>brushes. It is seen IFig.</w:t>
      </w:r>
      <w:r>
        <w:rPr>
          <w:rFonts w:ascii="Calibri" w:hAnsi="Calibri"/>
          <w:spacing w:val="-2"/>
        </w:rPr>
        <w:t xml:space="preserve"> </w:t>
      </w:r>
      <w:r>
        <w:rPr>
          <w:rFonts w:ascii="Calibri" w:hAnsi="Calibri"/>
        </w:rPr>
        <w:t>26,6</w:t>
      </w:r>
      <w:r>
        <w:rPr>
          <w:rFonts w:ascii="Calibri" w:hAnsi="Calibri"/>
          <w:spacing w:val="-2"/>
        </w:rPr>
        <w:t xml:space="preserve"> </w:t>
      </w:r>
      <w:r>
        <w:rPr>
          <w:rFonts w:ascii="Calibri" w:hAnsi="Calibri"/>
        </w:rPr>
        <w:t>that in</w:t>
      </w:r>
      <w:r>
        <w:rPr>
          <w:rFonts w:ascii="Calibri" w:hAnsi="Calibri"/>
          <w:spacing w:val="-3"/>
        </w:rPr>
        <w:t xml:space="preserve"> </w:t>
      </w:r>
      <w:r>
        <w:rPr>
          <w:rFonts w:ascii="Calibri" w:hAnsi="Calibri"/>
        </w:rPr>
        <w:t>the</w:t>
      </w:r>
      <w:r>
        <w:rPr>
          <w:rFonts w:ascii="Calibri" w:hAnsi="Calibri"/>
          <w:spacing w:val="-2"/>
        </w:rPr>
        <w:t xml:space="preserve"> </w:t>
      </w:r>
      <w:r>
        <w:rPr>
          <w:rFonts w:ascii="Calibri" w:hAnsi="Calibri"/>
        </w:rPr>
        <w:t>first</w:t>
      </w:r>
      <w:r>
        <w:rPr>
          <w:rFonts w:ascii="Calibri" w:hAnsi="Calibri"/>
          <w:spacing w:val="-2"/>
        </w:rPr>
        <w:t xml:space="preserve"> </w:t>
      </w:r>
      <w:r>
        <w:rPr>
          <w:rFonts w:ascii="Calibri" w:hAnsi="Calibri"/>
        </w:rPr>
        <w:t>half revolution current flows</w:t>
      </w:r>
      <w:r>
        <w:rPr>
          <w:rFonts w:ascii="Calibri" w:hAnsi="Calibri"/>
          <w:spacing w:val="-1"/>
        </w:rPr>
        <w:t xml:space="preserve"> </w:t>
      </w:r>
      <w:r>
        <w:rPr>
          <w:rFonts w:ascii="Calibri" w:hAnsi="Calibri"/>
        </w:rPr>
        <w:t>along</w:t>
      </w:r>
      <w:r>
        <w:rPr>
          <w:rFonts w:ascii="Calibri" w:hAnsi="Calibri"/>
          <w:spacing w:val="-3"/>
        </w:rPr>
        <w:t xml:space="preserve"> </w:t>
      </w:r>
      <w:r>
        <w:rPr>
          <w:rFonts w:ascii="Calibri" w:hAnsi="Calibri"/>
        </w:rPr>
        <w:t>BMNI_CDJ</w:t>
      </w:r>
      <w:r>
        <w:rPr>
          <w:rFonts w:ascii="Calibri" w:hAnsi="Calibri"/>
          <w:spacing w:val="-3"/>
        </w:rPr>
        <w:t xml:space="preserve"> </w:t>
      </w:r>
      <w:r>
        <w:rPr>
          <w:rFonts w:ascii="Calibri" w:hAnsi="Calibri"/>
        </w:rPr>
        <w:t>i:e. the</w:t>
      </w:r>
      <w:r>
        <w:rPr>
          <w:rFonts w:ascii="Calibri" w:hAnsi="Calibri"/>
          <w:spacing w:val="-2"/>
        </w:rPr>
        <w:t xml:space="preserve"> </w:t>
      </w:r>
      <w:r>
        <w:rPr>
          <w:rFonts w:ascii="Calibri" w:hAnsi="Calibri"/>
        </w:rPr>
        <w:t>brush NO. I in contact with segment 'a' acts as the positive end of the supply and •b' the negative end.</w:t>
      </w:r>
      <w:r>
        <w:rPr>
          <w:rFonts w:ascii="Calibri" w:hAnsi="Calibri"/>
          <w:spacing w:val="-2"/>
        </w:rPr>
        <w:t xml:space="preserve"> </w:t>
      </w:r>
      <w:r>
        <w:rPr>
          <w:rFonts w:ascii="Calibri" w:hAnsi="Calibri"/>
        </w:rPr>
        <w:t>In</w:t>
      </w:r>
      <w:r>
        <w:rPr>
          <w:rFonts w:ascii="Calibri" w:hAnsi="Calibri"/>
          <w:spacing w:val="-5"/>
        </w:rPr>
        <w:t xml:space="preserve"> </w:t>
      </w:r>
      <w:r>
        <w:rPr>
          <w:rFonts w:ascii="Calibri" w:hAnsi="Calibri"/>
        </w:rPr>
        <w:t>the</w:t>
      </w:r>
      <w:r>
        <w:rPr>
          <w:rFonts w:ascii="Calibri" w:hAnsi="Calibri"/>
          <w:spacing w:val="-2"/>
        </w:rPr>
        <w:t xml:space="preserve"> </w:t>
      </w:r>
      <w:r>
        <w:rPr>
          <w:rFonts w:ascii="Calibri" w:hAnsi="Calibri"/>
        </w:rPr>
        <w:t>next</w:t>
      </w:r>
      <w:r>
        <w:rPr>
          <w:rFonts w:ascii="Calibri" w:hAnsi="Calibri"/>
          <w:spacing w:val="-4"/>
        </w:rPr>
        <w:t xml:space="preserve"> </w:t>
      </w:r>
      <w:r>
        <w:rPr>
          <w:rFonts w:ascii="Calibri" w:hAnsi="Calibri"/>
        </w:rPr>
        <w:t>half</w:t>
      </w:r>
      <w:r>
        <w:rPr>
          <w:rFonts w:ascii="Calibri" w:hAnsi="Calibri"/>
          <w:spacing w:val="-5"/>
        </w:rPr>
        <w:t xml:space="preserve"> </w:t>
      </w:r>
      <w:r>
        <w:rPr>
          <w:rFonts w:ascii="Calibri" w:hAnsi="Calibri"/>
        </w:rPr>
        <w:t>revolution</w:t>
      </w:r>
      <w:r>
        <w:rPr>
          <w:rFonts w:ascii="Calibri" w:hAnsi="Calibri"/>
          <w:spacing w:val="-4"/>
        </w:rPr>
        <w:t xml:space="preserve"> </w:t>
      </w:r>
      <w:r>
        <w:rPr>
          <w:rFonts w:ascii="Calibri" w:hAnsi="Calibri"/>
        </w:rPr>
        <w:t>IFig. 26.6</w:t>
      </w:r>
      <w:r>
        <w:rPr>
          <w:rFonts w:ascii="Calibri" w:hAnsi="Calibri"/>
          <w:spacing w:val="-6"/>
        </w:rPr>
        <w:t xml:space="preserve"> </w:t>
      </w:r>
      <w:r>
        <w:rPr>
          <w:rFonts w:ascii="Calibri" w:hAnsi="Calibri"/>
        </w:rPr>
        <w:t>(b)l.</w:t>
      </w:r>
      <w:r>
        <w:rPr>
          <w:rFonts w:ascii="Calibri" w:hAnsi="Calibri"/>
          <w:spacing w:val="-3"/>
        </w:rPr>
        <w:t xml:space="preserve"> </w:t>
      </w:r>
      <w:r>
        <w:rPr>
          <w:rFonts w:ascii="Calibri" w:hAnsi="Calibri"/>
        </w:rPr>
        <w:t>the</w:t>
      </w:r>
      <w:r>
        <w:rPr>
          <w:rFonts w:ascii="Calibri" w:hAnsi="Calibri"/>
          <w:spacing w:val="-1"/>
        </w:rPr>
        <w:t xml:space="preserve"> </w:t>
      </w:r>
      <w:r>
        <w:rPr>
          <w:rFonts w:ascii="Calibri" w:hAnsi="Calibri"/>
        </w:rPr>
        <w:t>direction</w:t>
      </w:r>
      <w:r>
        <w:rPr>
          <w:rFonts w:ascii="Calibri" w:hAnsi="Calibri"/>
          <w:spacing w:val="-4"/>
        </w:rPr>
        <w:t xml:space="preserve"> </w:t>
      </w:r>
      <w:r>
        <w:rPr>
          <w:rFonts w:ascii="Calibri" w:hAnsi="Calibri"/>
        </w:rPr>
        <w:t>Of the</w:t>
      </w:r>
      <w:r>
        <w:rPr>
          <w:rFonts w:ascii="Calibri" w:hAnsi="Calibri"/>
          <w:spacing w:val="-4"/>
        </w:rPr>
        <w:t xml:space="preserve"> </w:t>
      </w:r>
      <w:r>
        <w:rPr>
          <w:rFonts w:ascii="Calibri" w:hAnsi="Calibri"/>
        </w:rPr>
        <w:t>induced</w:t>
      </w:r>
      <w:r>
        <w:rPr>
          <w:rFonts w:ascii="Calibri" w:hAnsi="Calibri"/>
          <w:spacing w:val="-2"/>
        </w:rPr>
        <w:t xml:space="preserve"> </w:t>
      </w:r>
      <w:r>
        <w:rPr>
          <w:rFonts w:ascii="Calibri" w:hAnsi="Calibri"/>
        </w:rPr>
        <w:t>current</w:t>
      </w:r>
      <w:r>
        <w:rPr>
          <w:rFonts w:ascii="Calibri" w:hAnsi="Calibri"/>
          <w:spacing w:val="-6"/>
        </w:rPr>
        <w:t xml:space="preserve"> </w:t>
      </w:r>
      <w:r>
        <w:rPr>
          <w:rFonts w:ascii="Calibri" w:hAnsi="Calibri"/>
        </w:rPr>
        <w:t>in</w:t>
      </w:r>
      <w:r>
        <w:rPr>
          <w:rFonts w:ascii="Calibri" w:hAnsi="Calibri"/>
          <w:spacing w:val="-5"/>
        </w:rPr>
        <w:t xml:space="preserve"> </w:t>
      </w:r>
      <w:r>
        <w:rPr>
          <w:rFonts w:ascii="Calibri" w:hAnsi="Calibri"/>
        </w:rPr>
        <w:t xml:space="preserve">the coil </w:t>
      </w:r>
      <w:r>
        <w:rPr>
          <w:rFonts w:ascii="Calibri" w:hAnsi="Calibri"/>
          <w:spacing w:val="-4"/>
        </w:rPr>
        <w:t>has</w:t>
      </w:r>
    </w:p>
    <w:p w:rsidR="00D16EBE" w:rsidRDefault="00A955FE">
      <w:pPr>
        <w:pStyle w:val="BodyText"/>
        <w:spacing w:before="11"/>
        <w:rPr>
          <w:rFonts w:ascii="Calibri"/>
          <w:sz w:val="9"/>
        </w:rPr>
      </w:pPr>
      <w:r>
        <w:rPr>
          <w:rFonts w:ascii="Calibri"/>
          <w:sz w:val="9"/>
        </w:rPr>
        <w:pict>
          <v:group id="docshapegroup2" o:spid="_x0000_s2406" style="position:absolute;margin-left:87.85pt;margin-top:7.25pt;width:403.05pt;height:162pt;z-index:-15725568;mso-wrap-distance-left:0;mso-wrap-distance-right:0;mso-position-horizontal-relative:page" coordorigin="1757,145" coordsize="8061,32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3" o:spid="_x0000_s2408" type="#_x0000_t75" style="position:absolute;left:1826;top:144;width:7992;height:3240">
              <v:imagedata r:id="rId14" o:title=""/>
            </v:shape>
            <v:shapetype id="_x0000_t202" coordsize="21600,21600" o:spt="202" path="m,l,21600r21600,l21600,xe">
              <v:stroke joinstyle="miter"/>
              <v:path gradientshapeok="t" o:connecttype="rect"/>
            </v:shapetype>
            <v:shape id="docshape4" o:spid="_x0000_s2407" type="#_x0000_t202" style="position:absolute;left:1757;top:200;width:747;height:221" filled="f" stroked="f">
              <v:textbox inset="0,0,0,0">
                <w:txbxContent>
                  <w:p w:rsidR="00D16EBE" w:rsidRDefault="00DE53C9">
                    <w:pPr>
                      <w:spacing w:line="221" w:lineRule="exact"/>
                      <w:rPr>
                        <w:sz w:val="20"/>
                      </w:rPr>
                    </w:pPr>
                    <w:r>
                      <w:rPr>
                        <w:spacing w:val="-2"/>
                        <w:sz w:val="20"/>
                      </w:rPr>
                      <w:t>reversed.</w:t>
                    </w:r>
                  </w:p>
                </w:txbxContent>
              </v:textbox>
            </v:shape>
            <w10:wrap type="topAndBottom" anchorx="page"/>
          </v:group>
        </w:pict>
      </w:r>
    </w:p>
    <w:p w:rsidR="00D16EBE" w:rsidRDefault="00D16EBE">
      <w:pPr>
        <w:pStyle w:val="BodyText"/>
        <w:rPr>
          <w:rFonts w:ascii="Calibri"/>
          <w:sz w:val="9"/>
        </w:rPr>
        <w:sectPr w:rsidR="00D16EBE">
          <w:pgSz w:w="12240" w:h="15840"/>
          <w:pgMar w:top="144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tabs>
          <w:tab w:val="left" w:pos="2477"/>
        </w:tabs>
        <w:spacing w:before="45" w:line="254" w:lineRule="auto"/>
        <w:ind w:left="1037" w:right="1863"/>
        <w:rPr>
          <w:rFonts w:ascii="Calibri"/>
        </w:rPr>
      </w:pPr>
      <w:r>
        <w:rPr>
          <w:rFonts w:ascii="Calibri"/>
        </w:rPr>
        <w:lastRenderedPageBreak/>
        <w:t>Fig. 26.4</w:t>
      </w:r>
      <w:r>
        <w:rPr>
          <w:rFonts w:ascii="Calibri"/>
        </w:rPr>
        <w:tab/>
        <w:t>Fig. 26.5 result that brush No. I comes in touch with the segment which is positive</w:t>
      </w:r>
      <w:r>
        <w:rPr>
          <w:rFonts w:ascii="Calibri"/>
          <w:spacing w:val="-4"/>
        </w:rPr>
        <w:t xml:space="preserve"> </w:t>
      </w:r>
      <w:r>
        <w:rPr>
          <w:rFonts w:ascii="Calibri"/>
        </w:rPr>
        <w:t>i.e.</w:t>
      </w:r>
      <w:r>
        <w:rPr>
          <w:rFonts w:ascii="Calibri"/>
          <w:spacing w:val="-2"/>
        </w:rPr>
        <w:t xml:space="preserve"> </w:t>
      </w:r>
      <w:r>
        <w:rPr>
          <w:rFonts w:ascii="Calibri"/>
        </w:rPr>
        <w:t>segment</w:t>
      </w:r>
      <w:r>
        <w:rPr>
          <w:rFonts w:ascii="Calibri"/>
          <w:spacing w:val="-8"/>
        </w:rPr>
        <w:t xml:space="preserve"> </w:t>
      </w:r>
      <w:r>
        <w:rPr>
          <w:rFonts w:ascii="Calibri"/>
        </w:rPr>
        <w:t>in</w:t>
      </w:r>
      <w:r>
        <w:rPr>
          <w:rFonts w:ascii="Calibri"/>
          <w:spacing w:val="-4"/>
        </w:rPr>
        <w:t xml:space="preserve"> </w:t>
      </w:r>
      <w:r>
        <w:rPr>
          <w:rFonts w:ascii="Calibri"/>
        </w:rPr>
        <w:t>this</w:t>
      </w:r>
      <w:r>
        <w:rPr>
          <w:rFonts w:ascii="Calibri"/>
          <w:spacing w:val="-7"/>
        </w:rPr>
        <w:t xml:space="preserve"> </w:t>
      </w:r>
      <w:r>
        <w:rPr>
          <w:rFonts w:ascii="Calibri"/>
        </w:rPr>
        <w:t>case.</w:t>
      </w:r>
      <w:r>
        <w:rPr>
          <w:rFonts w:ascii="Calibri"/>
          <w:spacing w:val="-4"/>
        </w:rPr>
        <w:t xml:space="preserve"> </w:t>
      </w:r>
      <w:r>
        <w:rPr>
          <w:rFonts w:ascii="Calibri"/>
        </w:rPr>
        <w:t>Hence.</w:t>
      </w:r>
      <w:r>
        <w:rPr>
          <w:rFonts w:ascii="Calibri"/>
          <w:spacing w:val="-4"/>
        </w:rPr>
        <w:t xml:space="preserve"> </w:t>
      </w:r>
      <w:r>
        <w:rPr>
          <w:rFonts w:ascii="Calibri"/>
        </w:rPr>
        <w:t>current</w:t>
      </w:r>
      <w:r>
        <w:rPr>
          <w:rFonts w:ascii="Calibri"/>
          <w:spacing w:val="-6"/>
        </w:rPr>
        <w:t xml:space="preserve"> </w:t>
      </w:r>
      <w:r>
        <w:rPr>
          <w:rFonts w:ascii="Calibri"/>
        </w:rPr>
        <w:t>in</w:t>
      </w:r>
      <w:r>
        <w:rPr>
          <w:rFonts w:ascii="Calibri"/>
          <w:spacing w:val="-7"/>
        </w:rPr>
        <w:t xml:space="preserve"> </w:t>
      </w:r>
      <w:r>
        <w:rPr>
          <w:rFonts w:ascii="Calibri"/>
        </w:rPr>
        <w:t>the</w:t>
      </w:r>
      <w:r>
        <w:rPr>
          <w:rFonts w:ascii="Calibri"/>
          <w:spacing w:val="-1"/>
        </w:rPr>
        <w:t xml:space="preserve"> </w:t>
      </w:r>
      <w:r>
        <w:rPr>
          <w:rFonts w:ascii="Calibri"/>
        </w:rPr>
        <w:t>load</w:t>
      </w:r>
      <w:r>
        <w:rPr>
          <w:rFonts w:ascii="Calibri"/>
          <w:spacing w:val="-5"/>
        </w:rPr>
        <w:t xml:space="preserve"> </w:t>
      </w:r>
      <w:r>
        <w:rPr>
          <w:rFonts w:ascii="Calibri"/>
        </w:rPr>
        <w:t>resistance</w:t>
      </w:r>
      <w:r>
        <w:rPr>
          <w:rFonts w:ascii="Calibri"/>
          <w:spacing w:val="-4"/>
        </w:rPr>
        <w:t xml:space="preserve"> </w:t>
      </w:r>
      <w:r>
        <w:rPr>
          <w:rFonts w:ascii="Calibri"/>
        </w:rPr>
        <w:t>again</w:t>
      </w:r>
      <w:r>
        <w:rPr>
          <w:rFonts w:ascii="Calibri"/>
          <w:spacing w:val="-8"/>
        </w:rPr>
        <w:t xml:space="preserve"> </w:t>
      </w:r>
      <w:r>
        <w:rPr>
          <w:rFonts w:ascii="Calibri"/>
        </w:rPr>
        <w:t>flows</w:t>
      </w:r>
      <w:r>
        <w:rPr>
          <w:rFonts w:ascii="Calibri"/>
          <w:spacing w:val="-5"/>
        </w:rPr>
        <w:t xml:space="preserve"> </w:t>
      </w:r>
      <w:r>
        <w:rPr>
          <w:rFonts w:ascii="Calibri"/>
        </w:rPr>
        <w:t>from</w:t>
      </w:r>
      <w:r>
        <w:rPr>
          <w:rFonts w:ascii="Calibri"/>
          <w:spacing w:val="-3"/>
        </w:rPr>
        <w:t xml:space="preserve"> </w:t>
      </w:r>
      <w:r>
        <w:rPr>
          <w:rFonts w:ascii="Calibri"/>
        </w:rPr>
        <w:t>M</w:t>
      </w:r>
      <w:r>
        <w:rPr>
          <w:rFonts w:ascii="Calibri"/>
          <w:spacing w:val="-8"/>
        </w:rPr>
        <w:t xml:space="preserve"> </w:t>
      </w:r>
      <w:r>
        <w:rPr>
          <w:rFonts w:ascii="Calibri"/>
        </w:rPr>
        <w:t>to</w:t>
      </w:r>
    </w:p>
    <w:p w:rsidR="00D16EBE" w:rsidRDefault="00DE53C9">
      <w:pPr>
        <w:pStyle w:val="BodyText"/>
        <w:spacing w:before="5"/>
        <w:rPr>
          <w:rFonts w:ascii="Calibri"/>
          <w:sz w:val="13"/>
        </w:rPr>
      </w:pPr>
      <w:r>
        <w:rPr>
          <w:rFonts w:ascii="Calibri"/>
          <w:noProof/>
          <w:sz w:val="13"/>
        </w:rPr>
        <w:drawing>
          <wp:anchor distT="0" distB="0" distL="0" distR="0" simplePos="0" relativeHeight="487591424" behindDoc="1" locked="0" layoutInCell="1" allowOverlap="1">
            <wp:simplePos x="0" y="0"/>
            <wp:positionH relativeFrom="page">
              <wp:posOffset>1353185</wp:posOffset>
            </wp:positionH>
            <wp:positionV relativeFrom="paragraph">
              <wp:posOffset>119801</wp:posOffset>
            </wp:positionV>
            <wp:extent cx="5056078" cy="2688336"/>
            <wp:effectExtent l="0" t="0" r="0" b="0"/>
            <wp:wrapTopAndBottom/>
            <wp:docPr id="13" name="Image 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3" name="Image 13"/>
                    <pic:cNvPicPr/>
                  </pic:nvPicPr>
                  <pic:blipFill>
                    <a:blip r:embed="rId15" cstate="print"/>
                    <a:stretch>
                      <a:fillRect/>
                    </a:stretch>
                  </pic:blipFill>
                  <pic:spPr>
                    <a:xfrm>
                      <a:off x="0" y="0"/>
                      <a:ext cx="5056078" cy="2688336"/>
                    </a:xfrm>
                    <a:prstGeom prst="rect">
                      <a:avLst/>
                    </a:prstGeom>
                  </pic:spPr>
                </pic:pic>
              </a:graphicData>
            </a:graphic>
          </wp:anchor>
        </w:drawing>
      </w:r>
    </w:p>
    <w:p w:rsidR="00D16EBE" w:rsidRDefault="00DE53C9">
      <w:pPr>
        <w:pStyle w:val="BodyText"/>
        <w:spacing w:line="259" w:lineRule="auto"/>
        <w:ind w:left="1037" w:right="1789"/>
        <w:rPr>
          <w:rFonts w:ascii="Calibri" w:hAnsi="Calibri"/>
        </w:rPr>
      </w:pPr>
      <w:r>
        <w:rPr>
          <w:rFonts w:ascii="Calibri" w:hAnsi="Calibri"/>
        </w:rPr>
        <w:t>L. The Waveform of the current through the external circuit is as shown in Fig. 26.7. This current should be noted that the position ofbrushes is so arranged that the change over Of segments</w:t>
      </w:r>
      <w:r>
        <w:rPr>
          <w:rFonts w:ascii="Calibri" w:hAnsi="Calibri"/>
          <w:spacing w:val="-5"/>
        </w:rPr>
        <w:t xml:space="preserve"> </w:t>
      </w:r>
      <w:r>
        <w:rPr>
          <w:rFonts w:ascii="Calibri" w:hAnsi="Calibri"/>
        </w:rPr>
        <w:t>•a'</w:t>
      </w:r>
      <w:r>
        <w:rPr>
          <w:rFonts w:ascii="Calibri" w:hAnsi="Calibri"/>
          <w:spacing w:val="-6"/>
        </w:rPr>
        <w:t xml:space="preserve"> </w:t>
      </w:r>
      <w:r>
        <w:rPr>
          <w:rFonts w:ascii="Calibri" w:hAnsi="Calibri"/>
        </w:rPr>
        <w:t>and</w:t>
      </w:r>
      <w:r>
        <w:rPr>
          <w:rFonts w:ascii="Calibri" w:hAnsi="Calibri"/>
          <w:spacing w:val="-6"/>
        </w:rPr>
        <w:t xml:space="preserve"> </w:t>
      </w:r>
      <w:r>
        <w:rPr>
          <w:rFonts w:ascii="Calibri" w:hAnsi="Calibri"/>
        </w:rPr>
        <w:t>from</w:t>
      </w:r>
      <w:r>
        <w:rPr>
          <w:rFonts w:ascii="Calibri" w:hAnsi="Calibri"/>
          <w:spacing w:val="-2"/>
        </w:rPr>
        <w:t xml:space="preserve"> </w:t>
      </w:r>
      <w:r>
        <w:rPr>
          <w:rFonts w:ascii="Calibri" w:hAnsi="Calibri"/>
        </w:rPr>
        <w:t>one</w:t>
      </w:r>
      <w:r>
        <w:rPr>
          <w:rFonts w:ascii="Calibri" w:hAnsi="Calibri"/>
          <w:spacing w:val="-3"/>
        </w:rPr>
        <w:t xml:space="preserve"> </w:t>
      </w:r>
      <w:r>
        <w:rPr>
          <w:rFonts w:ascii="Calibri" w:hAnsi="Calibri"/>
        </w:rPr>
        <w:t>brush</w:t>
      </w:r>
      <w:r>
        <w:rPr>
          <w:rFonts w:ascii="Calibri" w:hAnsi="Calibri"/>
          <w:spacing w:val="-6"/>
        </w:rPr>
        <w:t xml:space="preserve"> </w:t>
      </w:r>
      <w:r>
        <w:rPr>
          <w:rFonts w:ascii="Calibri" w:hAnsi="Calibri"/>
        </w:rPr>
        <w:t>to</w:t>
      </w:r>
      <w:r>
        <w:rPr>
          <w:rFonts w:ascii="Calibri" w:hAnsi="Calibri"/>
          <w:spacing w:val="-7"/>
        </w:rPr>
        <w:t xml:space="preserve"> </w:t>
      </w:r>
      <w:r>
        <w:rPr>
          <w:rFonts w:ascii="Calibri" w:hAnsi="Calibri"/>
        </w:rPr>
        <w:t>the</w:t>
      </w:r>
      <w:r>
        <w:rPr>
          <w:rFonts w:ascii="Calibri" w:hAnsi="Calibri"/>
          <w:spacing w:val="-2"/>
        </w:rPr>
        <w:t xml:space="preserve"> </w:t>
      </w:r>
      <w:r>
        <w:rPr>
          <w:rFonts w:ascii="Calibri" w:hAnsi="Calibri"/>
        </w:rPr>
        <w:t>other</w:t>
      </w:r>
      <w:r>
        <w:rPr>
          <w:rFonts w:ascii="Calibri" w:hAnsi="Calibri"/>
          <w:spacing w:val="-2"/>
        </w:rPr>
        <w:t xml:space="preserve"> </w:t>
      </w:r>
      <w:r>
        <w:rPr>
          <w:rFonts w:ascii="Calibri" w:hAnsi="Calibri"/>
        </w:rPr>
        <w:t>takes</w:t>
      </w:r>
      <w:r>
        <w:rPr>
          <w:rFonts w:ascii="Calibri" w:hAnsi="Calibri"/>
          <w:spacing w:val="-3"/>
        </w:rPr>
        <w:t xml:space="preserve"> </w:t>
      </w:r>
      <w:r>
        <w:rPr>
          <w:rFonts w:ascii="Calibri" w:hAnsi="Calibri"/>
        </w:rPr>
        <w:t>place</w:t>
      </w:r>
      <w:r>
        <w:rPr>
          <w:rFonts w:ascii="Calibri" w:hAnsi="Calibri"/>
          <w:spacing w:val="-5"/>
        </w:rPr>
        <w:t xml:space="preserve"> </w:t>
      </w:r>
      <w:r>
        <w:rPr>
          <w:rFonts w:ascii="Calibri" w:hAnsi="Calibri"/>
        </w:rPr>
        <w:t>when</w:t>
      </w:r>
      <w:r>
        <w:rPr>
          <w:rFonts w:ascii="Calibri" w:hAnsi="Calibri"/>
          <w:spacing w:val="-6"/>
        </w:rPr>
        <w:t xml:space="preserve"> </w:t>
      </w:r>
      <w:r>
        <w:rPr>
          <w:rFonts w:ascii="Calibri" w:hAnsi="Calibri"/>
        </w:rPr>
        <w:t>the</w:t>
      </w:r>
      <w:r>
        <w:rPr>
          <w:rFonts w:ascii="Calibri" w:hAnsi="Calibri"/>
          <w:spacing w:val="-6"/>
        </w:rPr>
        <w:t xml:space="preserve"> </w:t>
      </w:r>
      <w:r>
        <w:rPr>
          <w:rFonts w:ascii="Calibri" w:hAnsi="Calibri"/>
        </w:rPr>
        <w:t>plane</w:t>
      </w:r>
      <w:r>
        <w:rPr>
          <w:rFonts w:ascii="Calibri" w:hAnsi="Calibri"/>
          <w:spacing w:val="-5"/>
        </w:rPr>
        <w:t xml:space="preserve"> </w:t>
      </w:r>
      <w:r>
        <w:rPr>
          <w:rFonts w:ascii="Calibri" w:hAnsi="Calibri"/>
        </w:rPr>
        <w:t>of</w:t>
      </w:r>
      <w:r>
        <w:rPr>
          <w:rFonts w:ascii="Calibri" w:hAnsi="Calibri"/>
          <w:spacing w:val="-2"/>
        </w:rPr>
        <w:t xml:space="preserve"> </w:t>
      </w:r>
      <w:r>
        <w:rPr>
          <w:rFonts w:ascii="Calibri" w:hAnsi="Calibri"/>
        </w:rPr>
        <w:t>the</w:t>
      </w:r>
      <w:r>
        <w:rPr>
          <w:rFonts w:ascii="Calibri" w:hAnsi="Calibri"/>
          <w:spacing w:val="-6"/>
        </w:rPr>
        <w:t xml:space="preserve"> </w:t>
      </w:r>
      <w:r>
        <w:rPr>
          <w:rFonts w:ascii="Calibri" w:hAnsi="Calibri"/>
        </w:rPr>
        <w:t>rotating</w:t>
      </w:r>
      <w:r>
        <w:rPr>
          <w:rFonts w:ascii="Calibri" w:hAnsi="Calibri"/>
          <w:spacing w:val="-3"/>
        </w:rPr>
        <w:t xml:space="preserve"> </w:t>
      </w:r>
      <w:r>
        <w:rPr>
          <w:rFonts w:ascii="Calibri" w:hAnsi="Calibri"/>
        </w:rPr>
        <w:t>coil is at right angles to the plane of the lines of It is so because in that position. the induced</w:t>
      </w:r>
    </w:p>
    <w:p w:rsidR="00D16EBE" w:rsidRDefault="00DE53C9">
      <w:pPr>
        <w:pStyle w:val="BodyText"/>
        <w:spacing w:line="268" w:lineRule="exact"/>
        <w:ind w:left="1037"/>
        <w:rPr>
          <w:rFonts w:ascii="Calibri"/>
        </w:rPr>
      </w:pPr>
      <w:r>
        <w:rPr>
          <w:rFonts w:ascii="Calibri"/>
        </w:rPr>
        <w:t>e.m.f.</w:t>
      </w:r>
      <w:r>
        <w:rPr>
          <w:rFonts w:ascii="Calibri"/>
          <w:spacing w:val="-5"/>
        </w:rPr>
        <w:t xml:space="preserve"> </w:t>
      </w:r>
      <w:r>
        <w:rPr>
          <w:rFonts w:ascii="Calibri"/>
        </w:rPr>
        <w:t>in</w:t>
      </w:r>
      <w:r>
        <w:rPr>
          <w:rFonts w:ascii="Calibri"/>
          <w:spacing w:val="-5"/>
        </w:rPr>
        <w:t xml:space="preserve"> </w:t>
      </w:r>
      <w:r>
        <w:rPr>
          <w:rFonts w:ascii="Calibri"/>
        </w:rPr>
        <w:t>the</w:t>
      </w:r>
      <w:r>
        <w:rPr>
          <w:rFonts w:ascii="Calibri"/>
          <w:spacing w:val="-4"/>
        </w:rPr>
        <w:t xml:space="preserve"> </w:t>
      </w:r>
      <w:r>
        <w:rPr>
          <w:rFonts w:ascii="Calibri"/>
        </w:rPr>
        <w:t>coil</w:t>
      </w:r>
      <w:r>
        <w:rPr>
          <w:rFonts w:ascii="Calibri"/>
          <w:spacing w:val="-3"/>
        </w:rPr>
        <w:t xml:space="preserve"> </w:t>
      </w:r>
      <w:r>
        <w:rPr>
          <w:rFonts w:ascii="Calibri"/>
        </w:rPr>
        <w:t>is</w:t>
      </w:r>
      <w:r>
        <w:rPr>
          <w:rFonts w:ascii="Calibri"/>
          <w:spacing w:val="-5"/>
        </w:rPr>
        <w:t xml:space="preserve"> </w:t>
      </w:r>
      <w:r>
        <w:rPr>
          <w:rFonts w:ascii="Calibri"/>
          <w:spacing w:val="-4"/>
        </w:rPr>
        <w:t>zero.</w:t>
      </w:r>
    </w:p>
    <w:p w:rsidR="00D16EBE" w:rsidRDefault="00DE53C9">
      <w:pPr>
        <w:pStyle w:val="BodyText"/>
        <w:spacing w:before="153" w:line="259" w:lineRule="auto"/>
        <w:ind w:left="1037" w:right="1789"/>
        <w:rPr>
          <w:rFonts w:ascii="Calibri" w:hAnsi="Calibri"/>
        </w:rPr>
      </w:pPr>
      <w:r>
        <w:rPr>
          <w:rFonts w:ascii="Calibri" w:hAnsi="Calibri"/>
        </w:rPr>
        <w:t>Another</w:t>
      </w:r>
      <w:r>
        <w:rPr>
          <w:rFonts w:ascii="Calibri" w:hAnsi="Calibri"/>
          <w:spacing w:val="-5"/>
        </w:rPr>
        <w:t xml:space="preserve"> </w:t>
      </w:r>
      <w:r>
        <w:rPr>
          <w:rFonts w:ascii="Calibri" w:hAnsi="Calibri"/>
        </w:rPr>
        <w:t>important</w:t>
      </w:r>
      <w:r>
        <w:rPr>
          <w:rFonts w:ascii="Calibri" w:hAnsi="Calibri"/>
          <w:spacing w:val="-6"/>
        </w:rPr>
        <w:t xml:space="preserve"> </w:t>
      </w:r>
      <w:r>
        <w:rPr>
          <w:rFonts w:ascii="Calibri" w:hAnsi="Calibri"/>
        </w:rPr>
        <w:t>point</w:t>
      </w:r>
      <w:r>
        <w:rPr>
          <w:rFonts w:ascii="Calibri" w:hAnsi="Calibri"/>
          <w:spacing w:val="-8"/>
        </w:rPr>
        <w:t xml:space="preserve"> </w:t>
      </w:r>
      <w:r>
        <w:rPr>
          <w:rFonts w:ascii="Calibri" w:hAnsi="Calibri"/>
        </w:rPr>
        <w:t>worth</w:t>
      </w:r>
      <w:r>
        <w:rPr>
          <w:rFonts w:ascii="Calibri" w:hAnsi="Calibri"/>
          <w:spacing w:val="-5"/>
        </w:rPr>
        <w:t xml:space="preserve"> </w:t>
      </w:r>
      <w:r>
        <w:rPr>
          <w:rFonts w:ascii="Calibri" w:hAnsi="Calibri"/>
        </w:rPr>
        <w:t>remembering</w:t>
      </w:r>
      <w:r>
        <w:rPr>
          <w:rFonts w:ascii="Calibri" w:hAnsi="Calibri"/>
          <w:spacing w:val="-2"/>
        </w:rPr>
        <w:t xml:space="preserve"> </w:t>
      </w:r>
      <w:r>
        <w:rPr>
          <w:rFonts w:ascii="Calibri" w:hAnsi="Calibri"/>
        </w:rPr>
        <w:t>is</w:t>
      </w:r>
      <w:r>
        <w:rPr>
          <w:rFonts w:ascii="Calibri" w:hAnsi="Calibri"/>
          <w:spacing w:val="-6"/>
        </w:rPr>
        <w:t xml:space="preserve"> </w:t>
      </w:r>
      <w:r>
        <w:rPr>
          <w:rFonts w:ascii="Calibri" w:hAnsi="Calibri"/>
        </w:rPr>
        <w:t>that</w:t>
      </w:r>
      <w:r>
        <w:rPr>
          <w:rFonts w:ascii="Calibri" w:hAnsi="Calibri"/>
          <w:spacing w:val="-9"/>
        </w:rPr>
        <w:t xml:space="preserve"> </w:t>
      </w:r>
      <w:r>
        <w:rPr>
          <w:rFonts w:ascii="Calibri" w:hAnsi="Calibri"/>
        </w:rPr>
        <w:t>even</w:t>
      </w:r>
      <w:r>
        <w:rPr>
          <w:rFonts w:ascii="Calibri" w:hAnsi="Calibri"/>
          <w:spacing w:val="-5"/>
        </w:rPr>
        <w:t xml:space="preserve"> </w:t>
      </w:r>
      <w:r>
        <w:rPr>
          <w:rFonts w:ascii="Calibri" w:hAnsi="Calibri"/>
        </w:rPr>
        <w:t>now</w:t>
      </w:r>
      <w:r>
        <w:rPr>
          <w:rFonts w:ascii="Calibri" w:hAnsi="Calibri"/>
          <w:spacing w:val="-5"/>
        </w:rPr>
        <w:t xml:space="preserve"> </w:t>
      </w:r>
      <w:r>
        <w:rPr>
          <w:rFonts w:ascii="Calibri" w:hAnsi="Calibri"/>
        </w:rPr>
        <w:t>the</w:t>
      </w:r>
      <w:r>
        <w:rPr>
          <w:rFonts w:ascii="Calibri" w:hAnsi="Calibri"/>
          <w:spacing w:val="-5"/>
        </w:rPr>
        <w:t xml:space="preserve"> </w:t>
      </w:r>
      <w:r>
        <w:rPr>
          <w:rFonts w:ascii="Calibri" w:hAnsi="Calibri"/>
        </w:rPr>
        <w:t>current</w:t>
      </w:r>
      <w:r>
        <w:rPr>
          <w:rFonts w:ascii="Calibri" w:hAnsi="Calibri"/>
          <w:spacing w:val="-7"/>
        </w:rPr>
        <w:t xml:space="preserve"> </w:t>
      </w:r>
      <w:r>
        <w:rPr>
          <w:rFonts w:ascii="Calibri" w:hAnsi="Calibri"/>
        </w:rPr>
        <w:t>induced</w:t>
      </w:r>
      <w:r>
        <w:rPr>
          <w:rFonts w:ascii="Calibri" w:hAnsi="Calibri"/>
          <w:spacing w:val="-5"/>
        </w:rPr>
        <w:t xml:space="preserve"> </w:t>
      </w:r>
      <w:r>
        <w:rPr>
          <w:rFonts w:ascii="Calibri" w:hAnsi="Calibri"/>
        </w:rPr>
        <w:t>in</w:t>
      </w:r>
      <w:r>
        <w:rPr>
          <w:rFonts w:ascii="Calibri" w:hAnsi="Calibri"/>
          <w:spacing w:val="-1"/>
        </w:rPr>
        <w:t xml:space="preserve"> </w:t>
      </w:r>
      <w:r>
        <w:rPr>
          <w:rFonts w:ascii="Calibri" w:hAnsi="Calibri"/>
        </w:rPr>
        <w:t>the</w:t>
      </w:r>
      <w:r>
        <w:rPr>
          <w:rFonts w:ascii="Calibri" w:hAnsi="Calibri"/>
          <w:spacing w:val="-5"/>
        </w:rPr>
        <w:t xml:space="preserve"> </w:t>
      </w:r>
      <w:r>
        <w:rPr>
          <w:rFonts w:ascii="Calibri" w:hAnsi="Calibri"/>
        </w:rPr>
        <w:t>coil sides is alternating as before. It is only clue to the rectifying action of the split-rings (also called</w:t>
      </w:r>
      <w:r>
        <w:rPr>
          <w:rFonts w:ascii="Calibri" w:hAnsi="Calibri"/>
          <w:spacing w:val="-1"/>
        </w:rPr>
        <w:t xml:space="preserve"> </w:t>
      </w:r>
      <w:r>
        <w:rPr>
          <w:rFonts w:ascii="Calibri" w:hAnsi="Calibri"/>
        </w:rPr>
        <w:t>commutator)</w:t>
      </w:r>
      <w:r>
        <w:rPr>
          <w:rFonts w:ascii="Calibri" w:hAnsi="Calibri"/>
          <w:spacing w:val="-1"/>
        </w:rPr>
        <w:t xml:space="preserve"> </w:t>
      </w:r>
      <w:r>
        <w:rPr>
          <w:rFonts w:ascii="Calibri" w:hAnsi="Calibri"/>
        </w:rPr>
        <w:t>that</w:t>
      </w:r>
      <w:r>
        <w:rPr>
          <w:rFonts w:ascii="Calibri" w:hAnsi="Calibri"/>
          <w:spacing w:val="-4"/>
        </w:rPr>
        <w:t xml:space="preserve"> </w:t>
      </w:r>
      <w:r>
        <w:rPr>
          <w:rFonts w:ascii="Calibri" w:hAnsi="Calibri"/>
        </w:rPr>
        <w:t>it</w:t>
      </w:r>
      <w:r>
        <w:rPr>
          <w:rFonts w:ascii="Calibri" w:hAnsi="Calibri"/>
          <w:spacing w:val="-3"/>
        </w:rPr>
        <w:t xml:space="preserve"> </w:t>
      </w:r>
      <w:r>
        <w:rPr>
          <w:rFonts w:ascii="Calibri" w:hAnsi="Calibri"/>
        </w:rPr>
        <w:t>becomes</w:t>
      </w:r>
      <w:r>
        <w:rPr>
          <w:rFonts w:ascii="Calibri" w:hAnsi="Calibri"/>
          <w:spacing w:val="-3"/>
        </w:rPr>
        <w:t xml:space="preserve"> </w:t>
      </w:r>
      <w:r>
        <w:rPr>
          <w:rFonts w:ascii="Calibri" w:hAnsi="Calibri"/>
        </w:rPr>
        <w:t>unidirectional</w:t>
      </w:r>
      <w:r>
        <w:rPr>
          <w:rFonts w:ascii="Calibri" w:hAnsi="Calibri"/>
          <w:spacing w:val="-1"/>
        </w:rPr>
        <w:t xml:space="preserve"> </w:t>
      </w:r>
      <w:r>
        <w:rPr>
          <w:rFonts w:ascii="Calibri" w:hAnsi="Calibri"/>
        </w:rPr>
        <w:t>in</w:t>
      </w:r>
      <w:r>
        <w:rPr>
          <w:rFonts w:ascii="Calibri" w:hAnsi="Calibri"/>
          <w:spacing w:val="-3"/>
        </w:rPr>
        <w:t xml:space="preserve"> </w:t>
      </w:r>
      <w:r>
        <w:rPr>
          <w:rFonts w:ascii="Calibri" w:hAnsi="Calibri"/>
        </w:rPr>
        <w:t>the</w:t>
      </w:r>
      <w:r>
        <w:rPr>
          <w:rFonts w:ascii="Calibri" w:hAnsi="Calibri"/>
          <w:spacing w:val="-1"/>
        </w:rPr>
        <w:t xml:space="preserve"> </w:t>
      </w:r>
      <w:r>
        <w:rPr>
          <w:rFonts w:ascii="Calibri" w:hAnsi="Calibri"/>
        </w:rPr>
        <w:t>external</w:t>
      </w:r>
      <w:r>
        <w:rPr>
          <w:rFonts w:ascii="Calibri" w:hAnsi="Calibri"/>
          <w:spacing w:val="-1"/>
        </w:rPr>
        <w:t xml:space="preserve"> </w:t>
      </w:r>
      <w:r>
        <w:rPr>
          <w:rFonts w:ascii="Calibri" w:hAnsi="Calibri"/>
        </w:rPr>
        <w:t>Circuit.</w:t>
      </w:r>
      <w:r>
        <w:rPr>
          <w:rFonts w:ascii="Calibri" w:hAnsi="Calibri"/>
          <w:spacing w:val="-1"/>
        </w:rPr>
        <w:t xml:space="preserve"> </w:t>
      </w:r>
      <w:r>
        <w:rPr>
          <w:rFonts w:ascii="Calibri" w:hAnsi="Calibri"/>
        </w:rPr>
        <w:t>Hence.</w:t>
      </w:r>
      <w:r>
        <w:rPr>
          <w:rFonts w:ascii="Calibri" w:hAnsi="Calibri"/>
          <w:spacing w:val="-4"/>
        </w:rPr>
        <w:t xml:space="preserve"> </w:t>
      </w:r>
      <w:r>
        <w:rPr>
          <w:rFonts w:ascii="Calibri" w:hAnsi="Calibri"/>
        </w:rPr>
        <w:t>it</w:t>
      </w:r>
      <w:r>
        <w:rPr>
          <w:rFonts w:ascii="Calibri" w:hAnsi="Calibri"/>
          <w:spacing w:val="-1"/>
        </w:rPr>
        <w:t xml:space="preserve"> </w:t>
      </w:r>
      <w:r>
        <w:rPr>
          <w:rFonts w:ascii="Calibri" w:hAnsi="Calibri"/>
        </w:rPr>
        <w:t>should</w:t>
      </w:r>
      <w:r>
        <w:rPr>
          <w:rFonts w:ascii="Calibri" w:hAnsi="Calibri"/>
          <w:spacing w:val="-3"/>
        </w:rPr>
        <w:t xml:space="preserve"> </w:t>
      </w:r>
      <w:r>
        <w:rPr>
          <w:rFonts w:ascii="Calibri" w:hAnsi="Calibri"/>
        </w:rPr>
        <w:t>be clearly undEr• stood that in the armature Of a generator. the induced voltage is alternating.</w:t>
      </w:r>
    </w:p>
    <w:p w:rsidR="00D16EBE" w:rsidRDefault="00D16EBE">
      <w:pPr>
        <w:pStyle w:val="BodyText"/>
        <w:rPr>
          <w:rFonts w:ascii="Calibri"/>
        </w:rPr>
      </w:pPr>
    </w:p>
    <w:p w:rsidR="00D16EBE" w:rsidRDefault="00D16EBE">
      <w:pPr>
        <w:pStyle w:val="BodyText"/>
        <w:spacing w:before="70"/>
        <w:rPr>
          <w:rFonts w:ascii="Calibri"/>
        </w:rPr>
      </w:pPr>
    </w:p>
    <w:p w:rsidR="00D16EBE" w:rsidRDefault="00DE53C9">
      <w:pPr>
        <w:pStyle w:val="Heading5"/>
        <w:ind w:left="1037"/>
      </w:pPr>
      <w:r>
        <w:rPr>
          <w:spacing w:val="-2"/>
        </w:rPr>
        <w:t>Generator-</w:t>
      </w:r>
    </w:p>
    <w:p w:rsidR="00D16EBE" w:rsidRDefault="00DE53C9">
      <w:pPr>
        <w:pStyle w:val="BodyText"/>
        <w:spacing w:before="1"/>
        <w:rPr>
          <w:b/>
          <w:sz w:val="14"/>
        </w:rPr>
      </w:pPr>
      <w:r>
        <w:rPr>
          <w:b/>
          <w:noProof/>
          <w:sz w:val="14"/>
        </w:rPr>
        <w:drawing>
          <wp:anchor distT="0" distB="0" distL="0" distR="0" simplePos="0" relativeHeight="487591936" behindDoc="1" locked="0" layoutInCell="1" allowOverlap="1">
            <wp:simplePos x="0" y="0"/>
            <wp:positionH relativeFrom="page">
              <wp:posOffset>2625725</wp:posOffset>
            </wp:positionH>
            <wp:positionV relativeFrom="paragraph">
              <wp:posOffset>118495</wp:posOffset>
            </wp:positionV>
            <wp:extent cx="2954321" cy="1920239"/>
            <wp:effectExtent l="0" t="0" r="0" b="0"/>
            <wp:wrapTopAndBottom/>
            <wp:docPr id="14" name="Image 1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4" name="Image 14"/>
                    <pic:cNvPicPr/>
                  </pic:nvPicPr>
                  <pic:blipFill>
                    <a:blip r:embed="rId16" cstate="print"/>
                    <a:stretch>
                      <a:fillRect/>
                    </a:stretch>
                  </pic:blipFill>
                  <pic:spPr>
                    <a:xfrm>
                      <a:off x="0" y="0"/>
                      <a:ext cx="2954321" cy="1920239"/>
                    </a:xfrm>
                    <a:prstGeom prst="rect">
                      <a:avLst/>
                    </a:prstGeom>
                  </pic:spPr>
                </pic:pic>
              </a:graphicData>
            </a:graphic>
          </wp:anchor>
        </w:drawing>
      </w:r>
    </w:p>
    <w:p w:rsidR="00D16EBE" w:rsidRDefault="00D16EBE">
      <w:pPr>
        <w:pStyle w:val="BodyText"/>
        <w:rPr>
          <w:b/>
          <w:sz w:val="14"/>
        </w:rPr>
        <w:sectPr w:rsidR="00D16EBE">
          <w:pgSz w:w="12240" w:h="15840"/>
          <w:pgMar w:top="144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64"/>
        <w:ind w:left="979"/>
        <w:rPr>
          <w:sz w:val="20"/>
        </w:rPr>
      </w:pPr>
      <w:r>
        <w:rPr>
          <w:sz w:val="20"/>
        </w:rPr>
        <w:lastRenderedPageBreak/>
        <w:t>Pole</w:t>
      </w:r>
      <w:r>
        <w:rPr>
          <w:spacing w:val="-5"/>
          <w:sz w:val="20"/>
        </w:rPr>
        <w:t xml:space="preserve"> </w:t>
      </w:r>
      <w:r>
        <w:rPr>
          <w:sz w:val="20"/>
        </w:rPr>
        <w:t>Cores</w:t>
      </w:r>
      <w:r>
        <w:rPr>
          <w:spacing w:val="-5"/>
          <w:sz w:val="20"/>
        </w:rPr>
        <w:t xml:space="preserve"> </w:t>
      </w:r>
      <w:r>
        <w:rPr>
          <w:sz w:val="20"/>
        </w:rPr>
        <w:t>and</w:t>
      </w:r>
      <w:r>
        <w:rPr>
          <w:spacing w:val="-7"/>
          <w:sz w:val="20"/>
        </w:rPr>
        <w:t xml:space="preserve"> </w:t>
      </w:r>
      <w:r>
        <w:rPr>
          <w:sz w:val="20"/>
        </w:rPr>
        <w:t>Pole</w:t>
      </w:r>
      <w:r>
        <w:rPr>
          <w:spacing w:val="-5"/>
          <w:sz w:val="20"/>
        </w:rPr>
        <w:t xml:space="preserve"> </w:t>
      </w:r>
      <w:r>
        <w:rPr>
          <w:spacing w:val="-4"/>
          <w:sz w:val="20"/>
        </w:rPr>
        <w:t>Shoes</w:t>
      </w:r>
    </w:p>
    <w:p w:rsidR="00D16EBE" w:rsidRDefault="00DE53C9">
      <w:pPr>
        <w:pStyle w:val="BodyText"/>
        <w:tabs>
          <w:tab w:val="left" w:pos="3197"/>
        </w:tabs>
        <w:spacing w:before="184" w:line="261" w:lineRule="auto"/>
        <w:ind w:left="1037" w:right="2279" w:firstLine="719"/>
        <w:rPr>
          <w:rFonts w:ascii="Calibri" w:hAnsi="Calibri"/>
        </w:rPr>
      </w:pPr>
      <w:r>
        <w:rPr>
          <w:rFonts w:ascii="Calibri" w:hAnsi="Calibri"/>
        </w:rPr>
        <w:t>The field</w:t>
      </w:r>
      <w:r>
        <w:rPr>
          <w:rFonts w:ascii="Calibri" w:hAnsi="Calibri"/>
        </w:rPr>
        <w:tab/>
        <w:t>Consist</w:t>
      </w:r>
      <w:r>
        <w:rPr>
          <w:rFonts w:ascii="Calibri" w:hAnsi="Calibri"/>
          <w:spacing w:val="-5"/>
        </w:rPr>
        <w:t xml:space="preserve"> </w:t>
      </w:r>
      <w:r>
        <w:rPr>
          <w:rFonts w:ascii="Calibri" w:hAnsi="Calibri"/>
        </w:rPr>
        <w:t>or</w:t>
      </w:r>
      <w:r>
        <w:rPr>
          <w:rFonts w:ascii="Calibri" w:hAnsi="Calibri"/>
          <w:spacing w:val="-3"/>
        </w:rPr>
        <w:t xml:space="preserve"> </w:t>
      </w:r>
      <w:r>
        <w:rPr>
          <w:rFonts w:ascii="Calibri" w:hAnsi="Calibri"/>
        </w:rPr>
        <w:t>pole</w:t>
      </w:r>
      <w:r>
        <w:rPr>
          <w:rFonts w:ascii="Calibri" w:hAnsi="Calibri"/>
          <w:spacing w:val="-6"/>
        </w:rPr>
        <w:t xml:space="preserve"> </w:t>
      </w:r>
      <w:r>
        <w:rPr>
          <w:rFonts w:ascii="Calibri" w:hAnsi="Calibri"/>
        </w:rPr>
        <w:t>Cores</w:t>
      </w:r>
      <w:r>
        <w:rPr>
          <w:rFonts w:ascii="Calibri" w:hAnsi="Calibri"/>
          <w:spacing w:val="-2"/>
        </w:rPr>
        <w:t xml:space="preserve"> </w:t>
      </w:r>
      <w:r>
        <w:rPr>
          <w:rFonts w:ascii="Calibri" w:hAnsi="Calibri"/>
        </w:rPr>
        <w:t>and</w:t>
      </w:r>
      <w:r>
        <w:rPr>
          <w:rFonts w:ascii="Calibri" w:hAnsi="Calibri"/>
          <w:spacing w:val="-4"/>
        </w:rPr>
        <w:t xml:space="preserve"> </w:t>
      </w:r>
      <w:r>
        <w:rPr>
          <w:rFonts w:ascii="Calibri" w:hAnsi="Calibri"/>
        </w:rPr>
        <w:t>pole</w:t>
      </w:r>
      <w:r>
        <w:rPr>
          <w:rFonts w:ascii="Calibri" w:hAnsi="Calibri"/>
          <w:spacing w:val="-3"/>
        </w:rPr>
        <w:t xml:space="preserve"> </w:t>
      </w:r>
      <w:r>
        <w:rPr>
          <w:rFonts w:ascii="Calibri" w:hAnsi="Calibri"/>
        </w:rPr>
        <w:t>shoes.</w:t>
      </w:r>
      <w:r>
        <w:rPr>
          <w:rFonts w:ascii="Calibri" w:hAnsi="Calibri"/>
          <w:spacing w:val="-6"/>
        </w:rPr>
        <w:t xml:space="preserve"> </w:t>
      </w:r>
      <w:r>
        <w:rPr>
          <w:rFonts w:ascii="Calibri" w:hAnsi="Calibri"/>
        </w:rPr>
        <w:t>The</w:t>
      </w:r>
      <w:r>
        <w:rPr>
          <w:rFonts w:ascii="Calibri" w:hAnsi="Calibri"/>
          <w:spacing w:val="-3"/>
        </w:rPr>
        <w:t xml:space="preserve"> </w:t>
      </w:r>
      <w:r>
        <w:rPr>
          <w:rFonts w:ascii="Calibri" w:hAnsi="Calibri"/>
        </w:rPr>
        <w:t>pole</w:t>
      </w:r>
      <w:r>
        <w:rPr>
          <w:rFonts w:ascii="Calibri" w:hAnsi="Calibri"/>
          <w:spacing w:val="-6"/>
        </w:rPr>
        <w:t xml:space="preserve"> </w:t>
      </w:r>
      <w:r>
        <w:rPr>
          <w:rFonts w:ascii="Calibri" w:hAnsi="Calibri"/>
        </w:rPr>
        <w:t>shoes</w:t>
      </w:r>
      <w:r>
        <w:rPr>
          <w:rFonts w:ascii="Calibri" w:hAnsi="Calibri"/>
          <w:spacing w:val="-2"/>
        </w:rPr>
        <w:t xml:space="preserve"> </w:t>
      </w:r>
      <w:r>
        <w:rPr>
          <w:rFonts w:ascii="Calibri" w:hAnsi="Calibri"/>
        </w:rPr>
        <w:t>SCñre</w:t>
      </w:r>
      <w:r>
        <w:rPr>
          <w:rFonts w:ascii="Calibri" w:hAnsi="Calibri"/>
          <w:spacing w:val="-3"/>
        </w:rPr>
        <w:t xml:space="preserve"> </w:t>
      </w:r>
      <w:r>
        <w:rPr>
          <w:rFonts w:ascii="Calibri" w:hAnsi="Calibri"/>
        </w:rPr>
        <w:t xml:space="preserve">two </w:t>
      </w:r>
      <w:r>
        <w:rPr>
          <w:rFonts w:ascii="Calibri" w:hAnsi="Calibri"/>
          <w:spacing w:val="-2"/>
        </w:rPr>
        <w:t>purposes</w:t>
      </w:r>
    </w:p>
    <w:p w:rsidR="00D16EBE" w:rsidRDefault="00D16EBE">
      <w:pPr>
        <w:pStyle w:val="BodyText"/>
        <w:rPr>
          <w:rFonts w:ascii="Calibri"/>
        </w:rPr>
      </w:pPr>
    </w:p>
    <w:p w:rsidR="00D16EBE" w:rsidRDefault="00D16EBE">
      <w:pPr>
        <w:pStyle w:val="BodyText"/>
        <w:spacing w:before="55"/>
        <w:rPr>
          <w:rFonts w:ascii="Calibri"/>
        </w:rPr>
      </w:pPr>
    </w:p>
    <w:p w:rsidR="00D16EBE" w:rsidRDefault="00DE53C9">
      <w:pPr>
        <w:pStyle w:val="ListParagraph"/>
        <w:numPr>
          <w:ilvl w:val="0"/>
          <w:numId w:val="28"/>
        </w:numPr>
        <w:tabs>
          <w:tab w:val="left" w:pos="1271"/>
        </w:tabs>
        <w:spacing w:before="1"/>
        <w:ind w:left="1271" w:hanging="234"/>
        <w:rPr>
          <w:sz w:val="20"/>
        </w:rPr>
      </w:pPr>
      <w:r>
        <w:rPr>
          <w:sz w:val="20"/>
        </w:rPr>
        <w:t>they</w:t>
      </w:r>
      <w:r>
        <w:rPr>
          <w:spacing w:val="-9"/>
          <w:sz w:val="20"/>
        </w:rPr>
        <w:t xml:space="preserve"> </w:t>
      </w:r>
      <w:r>
        <w:rPr>
          <w:sz w:val="20"/>
        </w:rPr>
        <w:t>spread</w:t>
      </w:r>
      <w:r>
        <w:rPr>
          <w:spacing w:val="-7"/>
          <w:sz w:val="20"/>
        </w:rPr>
        <w:t xml:space="preserve"> </w:t>
      </w:r>
      <w:r>
        <w:rPr>
          <w:sz w:val="20"/>
        </w:rPr>
        <w:t>out</w:t>
      </w:r>
      <w:r>
        <w:rPr>
          <w:spacing w:val="-9"/>
          <w:sz w:val="20"/>
        </w:rPr>
        <w:t xml:space="preserve"> </w:t>
      </w:r>
      <w:r>
        <w:rPr>
          <w:sz w:val="20"/>
        </w:rPr>
        <w:t>the</w:t>
      </w:r>
      <w:r>
        <w:rPr>
          <w:spacing w:val="-7"/>
          <w:sz w:val="20"/>
        </w:rPr>
        <w:t xml:space="preserve"> </w:t>
      </w:r>
      <w:r>
        <w:rPr>
          <w:sz w:val="20"/>
        </w:rPr>
        <w:t>flux</w:t>
      </w:r>
      <w:r>
        <w:rPr>
          <w:spacing w:val="-4"/>
          <w:sz w:val="20"/>
        </w:rPr>
        <w:t xml:space="preserve"> </w:t>
      </w:r>
      <w:r>
        <w:rPr>
          <w:sz w:val="20"/>
        </w:rPr>
        <w:t>in</w:t>
      </w:r>
      <w:r>
        <w:rPr>
          <w:spacing w:val="-9"/>
          <w:sz w:val="20"/>
        </w:rPr>
        <w:t xml:space="preserve"> </w:t>
      </w:r>
      <w:r>
        <w:rPr>
          <w:sz w:val="20"/>
        </w:rPr>
        <w:t>the</w:t>
      </w:r>
      <w:r>
        <w:rPr>
          <w:spacing w:val="-4"/>
          <w:sz w:val="20"/>
        </w:rPr>
        <w:t xml:space="preserve"> </w:t>
      </w:r>
      <w:r>
        <w:rPr>
          <w:sz w:val="20"/>
        </w:rPr>
        <w:t>air</w:t>
      </w:r>
      <w:r>
        <w:rPr>
          <w:spacing w:val="-6"/>
          <w:sz w:val="20"/>
        </w:rPr>
        <w:t xml:space="preserve"> </w:t>
      </w:r>
      <w:r>
        <w:rPr>
          <w:sz w:val="20"/>
        </w:rPr>
        <w:t>gap</w:t>
      </w:r>
      <w:r>
        <w:rPr>
          <w:spacing w:val="-5"/>
          <w:sz w:val="20"/>
        </w:rPr>
        <w:t xml:space="preserve"> </w:t>
      </w:r>
      <w:r>
        <w:rPr>
          <w:sz w:val="20"/>
        </w:rPr>
        <w:t>and</w:t>
      </w:r>
      <w:r>
        <w:rPr>
          <w:spacing w:val="-9"/>
          <w:sz w:val="20"/>
        </w:rPr>
        <w:t xml:space="preserve"> </w:t>
      </w:r>
      <w:r>
        <w:rPr>
          <w:sz w:val="20"/>
        </w:rPr>
        <w:t>also,</w:t>
      </w:r>
      <w:r>
        <w:rPr>
          <w:spacing w:val="-4"/>
          <w:sz w:val="20"/>
        </w:rPr>
        <w:t xml:space="preserve"> </w:t>
      </w:r>
      <w:r>
        <w:rPr>
          <w:sz w:val="20"/>
        </w:rPr>
        <w:t>Of</w:t>
      </w:r>
      <w:r>
        <w:rPr>
          <w:spacing w:val="-9"/>
          <w:sz w:val="20"/>
        </w:rPr>
        <w:t xml:space="preserve"> </w:t>
      </w:r>
      <w:r>
        <w:rPr>
          <w:sz w:val="20"/>
        </w:rPr>
        <w:t>larger</w:t>
      </w:r>
      <w:r>
        <w:rPr>
          <w:spacing w:val="-1"/>
          <w:sz w:val="20"/>
        </w:rPr>
        <w:t xml:space="preserve"> </w:t>
      </w:r>
      <w:r>
        <w:rPr>
          <w:sz w:val="20"/>
        </w:rPr>
        <w:t>cross-section,</w:t>
      </w:r>
      <w:r>
        <w:rPr>
          <w:spacing w:val="-8"/>
          <w:sz w:val="20"/>
        </w:rPr>
        <w:t xml:space="preserve"> </w:t>
      </w:r>
      <w:r>
        <w:rPr>
          <w:sz w:val="20"/>
        </w:rPr>
        <w:t>reduce</w:t>
      </w:r>
      <w:r>
        <w:rPr>
          <w:spacing w:val="-1"/>
          <w:sz w:val="20"/>
        </w:rPr>
        <w:t xml:space="preserve"> </w:t>
      </w:r>
      <w:r>
        <w:rPr>
          <w:spacing w:val="-5"/>
          <w:sz w:val="20"/>
        </w:rPr>
        <w:t>the</w:t>
      </w:r>
    </w:p>
    <w:p w:rsidR="00D16EBE" w:rsidRDefault="00DE53C9">
      <w:pPr>
        <w:pStyle w:val="BodyText"/>
        <w:spacing w:before="14" w:line="261" w:lineRule="auto"/>
        <w:ind w:left="1402" w:right="1972" w:hanging="365"/>
        <w:rPr>
          <w:rFonts w:ascii="Calibri" w:hAnsi="Calibri"/>
        </w:rPr>
      </w:pPr>
      <w:r>
        <w:rPr>
          <w:rFonts w:ascii="Calibri" w:hAnsi="Calibri"/>
        </w:rPr>
        <w:t>reluctance</w:t>
      </w:r>
      <w:r>
        <w:rPr>
          <w:rFonts w:ascii="Calibri" w:hAnsi="Calibri"/>
          <w:spacing w:val="-9"/>
        </w:rPr>
        <w:t xml:space="preserve"> </w:t>
      </w:r>
      <w:r>
        <w:rPr>
          <w:rFonts w:ascii="Calibri" w:hAnsi="Calibri"/>
        </w:rPr>
        <w:t>Of</w:t>
      </w:r>
      <w:r>
        <w:rPr>
          <w:rFonts w:ascii="Calibri" w:hAnsi="Calibri"/>
          <w:spacing w:val="-2"/>
        </w:rPr>
        <w:t xml:space="preserve"> </w:t>
      </w:r>
      <w:r>
        <w:rPr>
          <w:rFonts w:ascii="Calibri" w:hAnsi="Calibri"/>
        </w:rPr>
        <w:t>the</w:t>
      </w:r>
      <w:r>
        <w:rPr>
          <w:rFonts w:ascii="Calibri" w:hAnsi="Calibri"/>
          <w:spacing w:val="-7"/>
        </w:rPr>
        <w:t xml:space="preserve"> </w:t>
      </w:r>
      <w:r>
        <w:rPr>
          <w:rFonts w:ascii="Calibri" w:hAnsi="Calibri"/>
        </w:rPr>
        <w:t>magnetic</w:t>
      </w:r>
      <w:r>
        <w:rPr>
          <w:rFonts w:ascii="Calibri" w:hAnsi="Calibri"/>
          <w:spacing w:val="-8"/>
        </w:rPr>
        <w:t xml:space="preserve"> </w:t>
      </w:r>
      <w:r>
        <w:rPr>
          <w:rFonts w:ascii="Calibri" w:hAnsi="Calibri"/>
        </w:rPr>
        <w:t>path</w:t>
      </w:r>
      <w:r>
        <w:rPr>
          <w:rFonts w:ascii="Calibri" w:hAnsi="Calibri"/>
          <w:spacing w:val="-7"/>
        </w:rPr>
        <w:t xml:space="preserve"> </w:t>
      </w:r>
      <w:r>
        <w:rPr>
          <w:rFonts w:ascii="Calibri" w:hAnsi="Calibri"/>
        </w:rPr>
        <w:t>•</w:t>
      </w:r>
      <w:r>
        <w:rPr>
          <w:rFonts w:ascii="Calibri" w:hAnsi="Calibri"/>
          <w:spacing w:val="-1"/>
        </w:rPr>
        <w:t xml:space="preserve"> </w:t>
      </w:r>
      <w:r>
        <w:rPr>
          <w:rFonts w:ascii="Calibri" w:hAnsi="Calibri"/>
        </w:rPr>
        <w:t>ii)</w:t>
      </w:r>
      <w:r>
        <w:rPr>
          <w:rFonts w:ascii="Calibri" w:hAnsi="Calibri"/>
          <w:spacing w:val="-4"/>
        </w:rPr>
        <w:t xml:space="preserve"> </w:t>
      </w:r>
      <w:r>
        <w:rPr>
          <w:rFonts w:ascii="Calibri" w:hAnsi="Calibri"/>
        </w:rPr>
        <w:t>they</w:t>
      </w:r>
      <w:r>
        <w:rPr>
          <w:rFonts w:ascii="Calibri" w:hAnsi="Calibri"/>
          <w:spacing w:val="-3"/>
        </w:rPr>
        <w:t xml:space="preserve"> </w:t>
      </w:r>
      <w:r>
        <w:rPr>
          <w:rFonts w:ascii="Calibri" w:hAnsi="Calibri"/>
        </w:rPr>
        <w:t>supiX3rt</w:t>
      </w:r>
      <w:r>
        <w:rPr>
          <w:rFonts w:ascii="Calibri" w:hAnsi="Calibri"/>
          <w:spacing w:val="-9"/>
        </w:rPr>
        <w:t xml:space="preserve"> </w:t>
      </w:r>
      <w:r>
        <w:rPr>
          <w:rFonts w:ascii="Calibri" w:hAnsi="Calibri"/>
        </w:rPr>
        <w:t>the</w:t>
      </w:r>
      <w:r>
        <w:rPr>
          <w:rFonts w:ascii="Calibri" w:hAnsi="Calibri"/>
          <w:spacing w:val="-4"/>
        </w:rPr>
        <w:t xml:space="preserve"> </w:t>
      </w:r>
      <w:r>
        <w:rPr>
          <w:rFonts w:ascii="Calibri" w:hAnsi="Calibri"/>
        </w:rPr>
        <w:t>exciting</w:t>
      </w:r>
      <w:r>
        <w:rPr>
          <w:rFonts w:ascii="Calibri" w:hAnsi="Calibri"/>
          <w:spacing w:val="-4"/>
        </w:rPr>
        <w:t xml:space="preserve"> </w:t>
      </w:r>
      <w:r>
        <w:rPr>
          <w:rFonts w:ascii="Calibri" w:hAnsi="Calibri"/>
        </w:rPr>
        <w:t>coils</w:t>
      </w:r>
      <w:r>
        <w:rPr>
          <w:rFonts w:ascii="Calibri" w:hAnsi="Calibri"/>
          <w:spacing w:val="-4"/>
        </w:rPr>
        <w:t xml:space="preserve"> </w:t>
      </w:r>
      <w:r>
        <w:rPr>
          <w:rFonts w:ascii="Calibri" w:hAnsi="Calibri"/>
        </w:rPr>
        <w:t>(or</w:t>
      </w:r>
      <w:r>
        <w:rPr>
          <w:rFonts w:ascii="Calibri" w:hAnsi="Calibri"/>
          <w:spacing w:val="-7"/>
        </w:rPr>
        <w:t xml:space="preserve"> </w:t>
      </w:r>
      <w:r>
        <w:rPr>
          <w:rFonts w:ascii="Calibri" w:hAnsi="Calibri"/>
        </w:rPr>
        <w:t>field</w:t>
      </w:r>
      <w:r>
        <w:rPr>
          <w:rFonts w:ascii="Calibri" w:hAnsi="Calibri"/>
          <w:spacing w:val="-7"/>
        </w:rPr>
        <w:t xml:space="preserve"> </w:t>
      </w:r>
      <w:r>
        <w:rPr>
          <w:rFonts w:ascii="Calibri" w:hAnsi="Calibri"/>
        </w:rPr>
        <w:t>coils)</w:t>
      </w:r>
      <w:r>
        <w:rPr>
          <w:rFonts w:ascii="Calibri" w:hAnsi="Calibri"/>
          <w:spacing w:val="-8"/>
        </w:rPr>
        <w:t xml:space="preserve"> </w:t>
      </w:r>
      <w:r>
        <w:rPr>
          <w:rFonts w:ascii="Calibri" w:hAnsi="Calibri"/>
        </w:rPr>
        <w:t>as</w:t>
      </w:r>
      <w:r>
        <w:rPr>
          <w:rFonts w:ascii="Calibri" w:hAnsi="Calibri"/>
          <w:spacing w:val="-4"/>
        </w:rPr>
        <w:t xml:space="preserve"> </w:t>
      </w:r>
      <w:r>
        <w:rPr>
          <w:rFonts w:ascii="Calibri" w:hAnsi="Calibri"/>
        </w:rPr>
        <w:t>shown in fig. 26.14.</w:t>
      </w:r>
    </w:p>
    <w:p w:rsidR="00D16EBE" w:rsidRDefault="00DE53C9">
      <w:pPr>
        <w:pStyle w:val="BodyText"/>
        <w:spacing w:before="159"/>
        <w:ind w:left="1037"/>
        <w:rPr>
          <w:rFonts w:ascii="Calibri"/>
        </w:rPr>
      </w:pPr>
      <w:r>
        <w:rPr>
          <w:rFonts w:ascii="Calibri"/>
        </w:rPr>
        <w:t>There</w:t>
      </w:r>
      <w:r>
        <w:rPr>
          <w:rFonts w:ascii="Calibri"/>
          <w:spacing w:val="-7"/>
        </w:rPr>
        <w:t xml:space="preserve"> </w:t>
      </w:r>
      <w:r>
        <w:rPr>
          <w:rFonts w:ascii="Calibri"/>
        </w:rPr>
        <w:t>are</w:t>
      </w:r>
      <w:r>
        <w:rPr>
          <w:rFonts w:ascii="Calibri"/>
          <w:spacing w:val="-6"/>
        </w:rPr>
        <w:t xml:space="preserve"> </w:t>
      </w:r>
      <w:r>
        <w:rPr>
          <w:rFonts w:ascii="Calibri"/>
        </w:rPr>
        <w:t>two</w:t>
      </w:r>
      <w:r>
        <w:rPr>
          <w:rFonts w:ascii="Calibri"/>
          <w:spacing w:val="-7"/>
        </w:rPr>
        <w:t xml:space="preserve"> </w:t>
      </w:r>
      <w:r>
        <w:rPr>
          <w:rFonts w:ascii="Calibri"/>
        </w:rPr>
        <w:t>main</w:t>
      </w:r>
      <w:r>
        <w:rPr>
          <w:rFonts w:ascii="Calibri"/>
          <w:spacing w:val="-7"/>
        </w:rPr>
        <w:t xml:space="preserve"> </w:t>
      </w:r>
      <w:r>
        <w:rPr>
          <w:rFonts w:ascii="Calibri"/>
        </w:rPr>
        <w:t>types</w:t>
      </w:r>
      <w:r>
        <w:rPr>
          <w:rFonts w:ascii="Calibri"/>
          <w:spacing w:val="-8"/>
        </w:rPr>
        <w:t xml:space="preserve"> </w:t>
      </w:r>
      <w:r>
        <w:rPr>
          <w:rFonts w:ascii="Calibri"/>
        </w:rPr>
        <w:t>Of</w:t>
      </w:r>
      <w:r>
        <w:rPr>
          <w:rFonts w:ascii="Calibri"/>
          <w:spacing w:val="-2"/>
        </w:rPr>
        <w:t xml:space="preserve"> </w:t>
      </w:r>
      <w:r>
        <w:rPr>
          <w:rFonts w:ascii="Calibri"/>
        </w:rPr>
        <w:t>pole</w:t>
      </w:r>
      <w:r>
        <w:rPr>
          <w:rFonts w:ascii="Calibri"/>
          <w:spacing w:val="-5"/>
        </w:rPr>
        <w:t xml:space="preserve"> </w:t>
      </w:r>
      <w:r>
        <w:rPr>
          <w:rFonts w:ascii="Calibri"/>
          <w:spacing w:val="-2"/>
        </w:rPr>
        <w:t>construction.</w:t>
      </w:r>
    </w:p>
    <w:p w:rsidR="00D16EBE" w:rsidRDefault="00DE53C9">
      <w:pPr>
        <w:pStyle w:val="ListParagraph"/>
        <w:numPr>
          <w:ilvl w:val="1"/>
          <w:numId w:val="28"/>
        </w:numPr>
        <w:tabs>
          <w:tab w:val="left" w:pos="1757"/>
        </w:tabs>
        <w:spacing w:before="173" w:line="252" w:lineRule="auto"/>
        <w:ind w:right="2216" w:firstLine="0"/>
        <w:rPr>
          <w:sz w:val="20"/>
        </w:rPr>
      </w:pPr>
      <w:r>
        <w:rPr>
          <w:sz w:val="20"/>
        </w:rPr>
        <w:t>The</w:t>
      </w:r>
      <w:r>
        <w:rPr>
          <w:spacing w:val="-5"/>
          <w:sz w:val="20"/>
        </w:rPr>
        <w:t xml:space="preserve"> </w:t>
      </w:r>
      <w:r>
        <w:rPr>
          <w:sz w:val="20"/>
        </w:rPr>
        <w:t>pole</w:t>
      </w:r>
      <w:r>
        <w:rPr>
          <w:spacing w:val="-5"/>
          <w:sz w:val="20"/>
        </w:rPr>
        <w:t xml:space="preserve"> </w:t>
      </w:r>
      <w:r>
        <w:rPr>
          <w:sz w:val="20"/>
        </w:rPr>
        <w:t>core</w:t>
      </w:r>
      <w:r>
        <w:rPr>
          <w:spacing w:val="-5"/>
          <w:sz w:val="20"/>
        </w:rPr>
        <w:t xml:space="preserve"> </w:t>
      </w:r>
      <w:r>
        <w:rPr>
          <w:sz w:val="20"/>
        </w:rPr>
        <w:t>itself</w:t>
      </w:r>
      <w:r>
        <w:rPr>
          <w:spacing w:val="-4"/>
          <w:sz w:val="20"/>
        </w:rPr>
        <w:t xml:space="preserve"> </w:t>
      </w:r>
      <w:r>
        <w:rPr>
          <w:sz w:val="20"/>
        </w:rPr>
        <w:t>may</w:t>
      </w:r>
      <w:r>
        <w:rPr>
          <w:spacing w:val="-6"/>
          <w:sz w:val="20"/>
        </w:rPr>
        <w:t xml:space="preserve"> </w:t>
      </w:r>
      <w:r>
        <w:rPr>
          <w:sz w:val="20"/>
        </w:rPr>
        <w:t>a</w:t>
      </w:r>
      <w:r>
        <w:rPr>
          <w:spacing w:val="-5"/>
          <w:sz w:val="20"/>
        </w:rPr>
        <w:t xml:space="preserve"> </w:t>
      </w:r>
      <w:r>
        <w:rPr>
          <w:sz w:val="20"/>
        </w:rPr>
        <w:t>solid</w:t>
      </w:r>
      <w:r>
        <w:rPr>
          <w:spacing w:val="-4"/>
          <w:sz w:val="20"/>
        </w:rPr>
        <w:t xml:space="preserve"> </w:t>
      </w:r>
      <w:r>
        <w:rPr>
          <w:sz w:val="20"/>
        </w:rPr>
        <w:t>piece</w:t>
      </w:r>
      <w:r>
        <w:rPr>
          <w:spacing w:val="-4"/>
          <w:sz w:val="20"/>
        </w:rPr>
        <w:t xml:space="preserve"> </w:t>
      </w:r>
      <w:r>
        <w:rPr>
          <w:sz w:val="20"/>
        </w:rPr>
        <w:t>made</w:t>
      </w:r>
      <w:r>
        <w:rPr>
          <w:spacing w:val="-5"/>
          <w:sz w:val="20"/>
        </w:rPr>
        <w:t xml:space="preserve"> </w:t>
      </w:r>
      <w:r>
        <w:rPr>
          <w:sz w:val="20"/>
        </w:rPr>
        <w:t>out</w:t>
      </w:r>
      <w:r>
        <w:rPr>
          <w:spacing w:val="-8"/>
          <w:sz w:val="20"/>
        </w:rPr>
        <w:t xml:space="preserve"> </w:t>
      </w:r>
      <w:r>
        <w:rPr>
          <w:sz w:val="20"/>
        </w:rPr>
        <w:t>Of</w:t>
      </w:r>
      <w:r>
        <w:rPr>
          <w:spacing w:val="-4"/>
          <w:sz w:val="20"/>
        </w:rPr>
        <w:t xml:space="preserve"> </w:t>
      </w:r>
      <w:r>
        <w:rPr>
          <w:sz w:val="20"/>
        </w:rPr>
        <w:t>eithercast</w:t>
      </w:r>
      <w:r>
        <w:rPr>
          <w:spacing w:val="-5"/>
          <w:sz w:val="20"/>
        </w:rPr>
        <w:t xml:space="preserve"> </w:t>
      </w:r>
      <w:r>
        <w:rPr>
          <w:sz w:val="20"/>
        </w:rPr>
        <w:t>iron</w:t>
      </w:r>
      <w:r>
        <w:rPr>
          <w:spacing w:val="-6"/>
          <w:sz w:val="20"/>
        </w:rPr>
        <w:t xml:space="preserve"> </w:t>
      </w:r>
      <w:r>
        <w:rPr>
          <w:sz w:val="20"/>
        </w:rPr>
        <w:t>Or cast</w:t>
      </w:r>
      <w:r>
        <w:rPr>
          <w:spacing w:val="-8"/>
          <w:sz w:val="20"/>
        </w:rPr>
        <w:t xml:space="preserve"> </w:t>
      </w:r>
      <w:r>
        <w:rPr>
          <w:sz w:val="20"/>
        </w:rPr>
        <w:t>steel</w:t>
      </w:r>
      <w:r>
        <w:rPr>
          <w:spacing w:val="-3"/>
          <w:sz w:val="20"/>
        </w:rPr>
        <w:t xml:space="preserve"> </w:t>
      </w:r>
      <w:r>
        <w:rPr>
          <w:sz w:val="20"/>
        </w:rPr>
        <w:t>butthe</w:t>
      </w:r>
      <w:r>
        <w:rPr>
          <w:spacing w:val="-3"/>
          <w:sz w:val="20"/>
        </w:rPr>
        <w:t xml:space="preserve"> </w:t>
      </w:r>
      <w:r>
        <w:rPr>
          <w:sz w:val="20"/>
        </w:rPr>
        <w:t>pole shoe is laminated and is fastened to the pole face by means of counter sunk screws as shown in fig. 24.10.</w:t>
      </w:r>
    </w:p>
    <w:p w:rsidR="00D16EBE" w:rsidRDefault="00DE53C9">
      <w:pPr>
        <w:pStyle w:val="ListParagraph"/>
        <w:numPr>
          <w:ilvl w:val="1"/>
          <w:numId w:val="28"/>
        </w:numPr>
        <w:tabs>
          <w:tab w:val="left" w:pos="1757"/>
        </w:tabs>
        <w:spacing w:before="164" w:line="256" w:lineRule="auto"/>
        <w:ind w:right="1867" w:firstLine="0"/>
        <w:rPr>
          <w:sz w:val="20"/>
        </w:rPr>
      </w:pPr>
      <w:r>
        <w:rPr>
          <w:noProof/>
          <w:sz w:val="20"/>
        </w:rPr>
        <w:drawing>
          <wp:anchor distT="0" distB="0" distL="0" distR="0" simplePos="0" relativeHeight="15733760" behindDoc="0" locked="0" layoutInCell="1" allowOverlap="1">
            <wp:simplePos x="0" y="0"/>
            <wp:positionH relativeFrom="page">
              <wp:posOffset>4248150</wp:posOffset>
            </wp:positionH>
            <wp:positionV relativeFrom="paragraph">
              <wp:posOffset>743402</wp:posOffset>
            </wp:positionV>
            <wp:extent cx="20320" cy="51724"/>
            <wp:effectExtent l="0" t="0" r="0" b="0"/>
            <wp:wrapNone/>
            <wp:docPr id="15" name="Image 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 name="Image 15"/>
                    <pic:cNvPicPr/>
                  </pic:nvPicPr>
                  <pic:blipFill>
                    <a:blip r:embed="rId17" cstate="print"/>
                    <a:stretch>
                      <a:fillRect/>
                    </a:stretch>
                  </pic:blipFill>
                  <pic:spPr>
                    <a:xfrm>
                      <a:off x="0" y="0"/>
                      <a:ext cx="20320" cy="51724"/>
                    </a:xfrm>
                    <a:prstGeom prst="rect">
                      <a:avLst/>
                    </a:prstGeom>
                  </pic:spPr>
                </pic:pic>
              </a:graphicData>
            </a:graphic>
          </wp:anchor>
        </w:drawing>
      </w:r>
      <w:r>
        <w:rPr>
          <w:sz w:val="20"/>
        </w:rPr>
        <w:t>In modern design. the complete Ne cores and pole shoes are built of thin laminationsof annealed steel which aœ rivetted together under hydraulic pressure (Fig. 26_11). The thickness Of laminations</w:t>
      </w:r>
      <w:r>
        <w:rPr>
          <w:spacing w:val="-4"/>
          <w:sz w:val="20"/>
        </w:rPr>
        <w:t xml:space="preserve"> </w:t>
      </w:r>
      <w:r>
        <w:rPr>
          <w:sz w:val="20"/>
        </w:rPr>
        <w:t>varies</w:t>
      </w:r>
      <w:r>
        <w:rPr>
          <w:spacing w:val="-4"/>
          <w:sz w:val="20"/>
        </w:rPr>
        <w:t xml:space="preserve"> </w:t>
      </w:r>
      <w:r>
        <w:rPr>
          <w:sz w:val="20"/>
        </w:rPr>
        <w:t>from</w:t>
      </w:r>
      <w:r>
        <w:rPr>
          <w:spacing w:val="-7"/>
          <w:sz w:val="20"/>
        </w:rPr>
        <w:t xml:space="preserve"> </w:t>
      </w:r>
      <w:r>
        <w:rPr>
          <w:sz w:val="20"/>
        </w:rPr>
        <w:t xml:space="preserve">I </w:t>
      </w:r>
      <w:r>
        <w:rPr>
          <w:sz w:val="20"/>
          <w:u w:val="single"/>
        </w:rPr>
        <w:t>mm</w:t>
      </w:r>
      <w:r>
        <w:rPr>
          <w:spacing w:val="-5"/>
          <w:sz w:val="20"/>
        </w:rPr>
        <w:t xml:space="preserve"> </w:t>
      </w:r>
      <w:r>
        <w:rPr>
          <w:sz w:val="20"/>
        </w:rPr>
        <w:t>to</w:t>
      </w:r>
      <w:r>
        <w:rPr>
          <w:spacing w:val="-2"/>
          <w:sz w:val="20"/>
        </w:rPr>
        <w:t xml:space="preserve"> </w:t>
      </w:r>
      <w:r>
        <w:rPr>
          <w:sz w:val="20"/>
        </w:rPr>
        <w:t>0.25</w:t>
      </w:r>
      <w:r>
        <w:rPr>
          <w:spacing w:val="-4"/>
          <w:sz w:val="20"/>
        </w:rPr>
        <w:t xml:space="preserve"> </w:t>
      </w:r>
      <w:r>
        <w:rPr>
          <w:sz w:val="20"/>
        </w:rPr>
        <w:t>mm-</w:t>
      </w:r>
      <w:r>
        <w:rPr>
          <w:spacing w:val="-2"/>
          <w:sz w:val="20"/>
        </w:rPr>
        <w:t xml:space="preserve"> </w:t>
      </w:r>
      <w:r>
        <w:rPr>
          <w:sz w:val="20"/>
        </w:rPr>
        <w:t>The</w:t>
      </w:r>
      <w:r>
        <w:rPr>
          <w:spacing w:val="-3"/>
          <w:sz w:val="20"/>
        </w:rPr>
        <w:t xml:space="preserve"> </w:t>
      </w:r>
      <w:r>
        <w:rPr>
          <w:sz w:val="20"/>
        </w:rPr>
        <w:t>laminated</w:t>
      </w:r>
      <w:r>
        <w:rPr>
          <w:spacing w:val="-2"/>
          <w:sz w:val="20"/>
        </w:rPr>
        <w:t xml:space="preserve"> </w:t>
      </w:r>
      <w:r>
        <w:rPr>
          <w:sz w:val="20"/>
        </w:rPr>
        <w:t>poles</w:t>
      </w:r>
      <w:r>
        <w:rPr>
          <w:spacing w:val="-1"/>
          <w:sz w:val="20"/>
        </w:rPr>
        <w:t xml:space="preserve"> </w:t>
      </w:r>
      <w:r>
        <w:rPr>
          <w:sz w:val="20"/>
        </w:rPr>
        <w:t>may</w:t>
      </w:r>
      <w:r>
        <w:rPr>
          <w:spacing w:val="-4"/>
          <w:sz w:val="20"/>
        </w:rPr>
        <w:t xml:space="preserve"> </w:t>
      </w:r>
      <w:r>
        <w:rPr>
          <w:sz w:val="20"/>
        </w:rPr>
        <w:t>be secured</w:t>
      </w:r>
      <w:r>
        <w:rPr>
          <w:spacing w:val="-6"/>
          <w:sz w:val="20"/>
        </w:rPr>
        <w:t xml:space="preserve"> </w:t>
      </w:r>
      <w:r>
        <w:rPr>
          <w:sz w:val="20"/>
        </w:rPr>
        <w:t>to</w:t>
      </w:r>
      <w:r>
        <w:rPr>
          <w:spacing w:val="-2"/>
          <w:sz w:val="20"/>
        </w:rPr>
        <w:t xml:space="preserve"> </w:t>
      </w:r>
      <w:r>
        <w:rPr>
          <w:sz w:val="20"/>
        </w:rPr>
        <w:t>the</w:t>
      </w:r>
      <w:r>
        <w:rPr>
          <w:spacing w:val="-3"/>
          <w:sz w:val="20"/>
        </w:rPr>
        <w:t xml:space="preserve"> </w:t>
      </w:r>
      <w:r>
        <w:rPr>
          <w:sz w:val="20"/>
        </w:rPr>
        <w:t>yoke</w:t>
      </w:r>
      <w:r>
        <w:rPr>
          <w:spacing w:val="-2"/>
          <w:sz w:val="20"/>
        </w:rPr>
        <w:t xml:space="preserve"> </w:t>
      </w:r>
      <w:r>
        <w:rPr>
          <w:sz w:val="20"/>
        </w:rPr>
        <w:t>in</w:t>
      </w:r>
      <w:r>
        <w:rPr>
          <w:spacing w:val="-7"/>
          <w:sz w:val="20"/>
        </w:rPr>
        <w:t xml:space="preserve"> </w:t>
      </w:r>
      <w:r>
        <w:rPr>
          <w:sz w:val="20"/>
        </w:rPr>
        <w:t>any</w:t>
      </w:r>
      <w:r>
        <w:rPr>
          <w:spacing w:val="-6"/>
          <w:sz w:val="20"/>
        </w:rPr>
        <w:t xml:space="preserve"> </w:t>
      </w:r>
      <w:r>
        <w:rPr>
          <w:sz w:val="20"/>
        </w:rPr>
        <w:t>of the following two Ways</w:t>
      </w:r>
    </w:p>
    <w:p w:rsidR="00D16EBE" w:rsidRDefault="00DE53C9">
      <w:pPr>
        <w:pStyle w:val="ListParagraph"/>
        <w:numPr>
          <w:ilvl w:val="2"/>
          <w:numId w:val="28"/>
        </w:numPr>
        <w:tabs>
          <w:tab w:val="left" w:pos="2476"/>
        </w:tabs>
        <w:spacing w:before="161" w:line="254" w:lineRule="auto"/>
        <w:ind w:right="1888" w:firstLine="0"/>
        <w:rPr>
          <w:sz w:val="20"/>
        </w:rPr>
      </w:pPr>
      <w:r>
        <w:rPr>
          <w:sz w:val="20"/>
        </w:rPr>
        <w:t>Either</w:t>
      </w:r>
      <w:r>
        <w:rPr>
          <w:spacing w:val="-5"/>
          <w:sz w:val="20"/>
        </w:rPr>
        <w:t xml:space="preserve"> </w:t>
      </w:r>
      <w:r>
        <w:rPr>
          <w:sz w:val="20"/>
        </w:rPr>
        <w:t>the</w:t>
      </w:r>
      <w:r>
        <w:rPr>
          <w:spacing w:val="-5"/>
          <w:sz w:val="20"/>
        </w:rPr>
        <w:t xml:space="preserve"> </w:t>
      </w:r>
      <w:r>
        <w:rPr>
          <w:sz w:val="20"/>
        </w:rPr>
        <w:t>pole</w:t>
      </w:r>
      <w:r>
        <w:rPr>
          <w:spacing w:val="-5"/>
          <w:sz w:val="20"/>
        </w:rPr>
        <w:t xml:space="preserve"> </w:t>
      </w:r>
      <w:r>
        <w:rPr>
          <w:sz w:val="20"/>
        </w:rPr>
        <w:t>is</w:t>
      </w:r>
      <w:r>
        <w:rPr>
          <w:spacing w:val="-6"/>
          <w:sz w:val="20"/>
        </w:rPr>
        <w:t xml:space="preserve"> </w:t>
      </w:r>
      <w:r>
        <w:rPr>
          <w:sz w:val="20"/>
        </w:rPr>
        <w:t>secured</w:t>
      </w:r>
      <w:r>
        <w:rPr>
          <w:spacing w:val="-2"/>
          <w:sz w:val="20"/>
        </w:rPr>
        <w:t xml:space="preserve"> </w:t>
      </w:r>
      <w:r>
        <w:rPr>
          <w:sz w:val="20"/>
        </w:rPr>
        <w:t>to</w:t>
      </w:r>
      <w:r>
        <w:rPr>
          <w:spacing w:val="-7"/>
          <w:sz w:val="20"/>
        </w:rPr>
        <w:t xml:space="preserve"> </w:t>
      </w:r>
      <w:r>
        <w:rPr>
          <w:sz w:val="20"/>
        </w:rPr>
        <w:t>the</w:t>
      </w:r>
      <w:r>
        <w:rPr>
          <w:spacing w:val="-1"/>
          <w:sz w:val="20"/>
        </w:rPr>
        <w:t xml:space="preserve"> </w:t>
      </w:r>
      <w:r>
        <w:rPr>
          <w:sz w:val="20"/>
        </w:rPr>
        <w:t>yoke</w:t>
      </w:r>
      <w:r>
        <w:rPr>
          <w:spacing w:val="-5"/>
          <w:sz w:val="20"/>
        </w:rPr>
        <w:t xml:space="preserve"> </w:t>
      </w:r>
      <w:r>
        <w:rPr>
          <w:sz w:val="20"/>
        </w:rPr>
        <w:t>by</w:t>
      </w:r>
      <w:r>
        <w:rPr>
          <w:spacing w:val="-6"/>
          <w:sz w:val="20"/>
        </w:rPr>
        <w:t xml:space="preserve"> </w:t>
      </w:r>
      <w:r>
        <w:rPr>
          <w:sz w:val="20"/>
        </w:rPr>
        <w:t>means</w:t>
      </w:r>
      <w:r>
        <w:rPr>
          <w:spacing w:val="-6"/>
          <w:sz w:val="20"/>
        </w:rPr>
        <w:t xml:space="preserve"> </w:t>
      </w:r>
      <w:r>
        <w:rPr>
          <w:sz w:val="20"/>
        </w:rPr>
        <w:t>of</w:t>
      </w:r>
      <w:r>
        <w:rPr>
          <w:spacing w:val="-7"/>
          <w:sz w:val="20"/>
        </w:rPr>
        <w:t xml:space="preserve"> </w:t>
      </w:r>
      <w:r>
        <w:rPr>
          <w:sz w:val="20"/>
        </w:rPr>
        <w:t>screws</w:t>
      </w:r>
      <w:r>
        <w:rPr>
          <w:spacing w:val="-6"/>
          <w:sz w:val="20"/>
        </w:rPr>
        <w:t xml:space="preserve"> </w:t>
      </w:r>
      <w:r>
        <w:rPr>
          <w:sz w:val="20"/>
        </w:rPr>
        <w:t>bolted</w:t>
      </w:r>
      <w:r>
        <w:rPr>
          <w:spacing w:val="-4"/>
          <w:sz w:val="20"/>
        </w:rPr>
        <w:t xml:space="preserve"> </w:t>
      </w:r>
      <w:r>
        <w:rPr>
          <w:sz w:val="20"/>
        </w:rPr>
        <w:t>through</w:t>
      </w:r>
      <w:r>
        <w:rPr>
          <w:spacing w:val="-5"/>
          <w:sz w:val="20"/>
        </w:rPr>
        <w:t xml:space="preserve"> </w:t>
      </w:r>
      <w:r>
        <w:rPr>
          <w:sz w:val="20"/>
        </w:rPr>
        <w:t>theyoke</w:t>
      </w:r>
      <w:r>
        <w:rPr>
          <w:spacing w:val="-5"/>
          <w:sz w:val="20"/>
        </w:rPr>
        <w:t xml:space="preserve"> </w:t>
      </w:r>
      <w:r>
        <w:rPr>
          <w:sz w:val="20"/>
        </w:rPr>
        <w:t xml:space="preserve">and into the </w:t>
      </w:r>
      <w:r>
        <w:rPr>
          <w:spacing w:val="36"/>
          <w:sz w:val="20"/>
        </w:rPr>
        <w:t>po</w:t>
      </w:r>
      <w:r>
        <w:rPr>
          <w:spacing w:val="35"/>
          <w:sz w:val="20"/>
        </w:rPr>
        <w:t>l</w:t>
      </w:r>
      <w:r>
        <w:rPr>
          <w:spacing w:val="-107"/>
          <w:sz w:val="20"/>
        </w:rPr>
        <w:t>e</w:t>
      </w:r>
      <w:r>
        <w:rPr>
          <w:noProof/>
          <w:spacing w:val="-142"/>
          <w:position w:val="-2"/>
          <w:sz w:val="20"/>
        </w:rPr>
        <w:drawing>
          <wp:inline distT="0" distB="0" distL="0" distR="0">
            <wp:extent cx="10159" cy="50205"/>
            <wp:effectExtent l="0" t="0" r="0" b="0"/>
            <wp:docPr id="16" name="Image 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 name="Image 16"/>
                    <pic:cNvPicPr/>
                  </pic:nvPicPr>
                  <pic:blipFill>
                    <a:blip r:embed="rId18" cstate="print"/>
                    <a:stretch>
                      <a:fillRect/>
                    </a:stretch>
                  </pic:blipFill>
                  <pic:spPr>
                    <a:xfrm>
                      <a:off x="0" y="0"/>
                      <a:ext cx="10159" cy="50205"/>
                    </a:xfrm>
                    <a:prstGeom prst="rect">
                      <a:avLst/>
                    </a:prstGeom>
                  </pic:spPr>
                </pic:pic>
              </a:graphicData>
            </a:graphic>
          </wp:inline>
        </w:drawing>
      </w:r>
      <w:r>
        <w:rPr>
          <w:sz w:val="20"/>
        </w:rPr>
        <w:t>body or</w:t>
      </w:r>
    </w:p>
    <w:p w:rsidR="00D16EBE" w:rsidRDefault="00DE53C9">
      <w:pPr>
        <w:pStyle w:val="ListParagraph"/>
        <w:numPr>
          <w:ilvl w:val="2"/>
          <w:numId w:val="28"/>
        </w:numPr>
        <w:tabs>
          <w:tab w:val="left" w:pos="2475"/>
        </w:tabs>
        <w:spacing w:before="160" w:line="259" w:lineRule="auto"/>
        <w:ind w:right="2528" w:firstLine="0"/>
        <w:rPr>
          <w:sz w:val="20"/>
        </w:rPr>
      </w:pPr>
      <w:r>
        <w:rPr>
          <w:sz w:val="20"/>
        </w:rPr>
        <w:t>The</w:t>
      </w:r>
      <w:r>
        <w:rPr>
          <w:spacing w:val="-6"/>
          <w:sz w:val="20"/>
        </w:rPr>
        <w:t xml:space="preserve"> </w:t>
      </w:r>
      <w:r>
        <w:rPr>
          <w:sz w:val="20"/>
        </w:rPr>
        <w:t>holding</w:t>
      </w:r>
      <w:r>
        <w:rPr>
          <w:spacing w:val="-7"/>
          <w:sz w:val="20"/>
        </w:rPr>
        <w:t xml:space="preserve"> </w:t>
      </w:r>
      <w:r>
        <w:rPr>
          <w:sz w:val="20"/>
        </w:rPr>
        <w:t>screws</w:t>
      </w:r>
      <w:r>
        <w:rPr>
          <w:spacing w:val="-7"/>
          <w:sz w:val="20"/>
        </w:rPr>
        <w:t xml:space="preserve"> </w:t>
      </w:r>
      <w:r>
        <w:rPr>
          <w:sz w:val="20"/>
        </w:rPr>
        <w:t>are</w:t>
      </w:r>
      <w:r>
        <w:rPr>
          <w:spacing w:val="-6"/>
          <w:sz w:val="20"/>
        </w:rPr>
        <w:t xml:space="preserve"> </w:t>
      </w:r>
      <w:r>
        <w:rPr>
          <w:sz w:val="20"/>
        </w:rPr>
        <w:t>bolted</w:t>
      </w:r>
      <w:r>
        <w:rPr>
          <w:spacing w:val="-5"/>
          <w:sz w:val="20"/>
        </w:rPr>
        <w:t xml:space="preserve"> </w:t>
      </w:r>
      <w:r>
        <w:rPr>
          <w:sz w:val="20"/>
        </w:rPr>
        <w:t>into</w:t>
      </w:r>
      <w:r>
        <w:rPr>
          <w:spacing w:val="-7"/>
          <w:sz w:val="20"/>
        </w:rPr>
        <w:t xml:space="preserve"> </w:t>
      </w:r>
      <w:r>
        <w:rPr>
          <w:sz w:val="20"/>
        </w:rPr>
        <w:t>a</w:t>
      </w:r>
      <w:r>
        <w:rPr>
          <w:spacing w:val="-6"/>
          <w:sz w:val="20"/>
        </w:rPr>
        <w:t xml:space="preserve"> </w:t>
      </w:r>
      <w:r>
        <w:rPr>
          <w:sz w:val="20"/>
        </w:rPr>
        <w:t>bar which</w:t>
      </w:r>
      <w:r>
        <w:rPr>
          <w:spacing w:val="-9"/>
          <w:sz w:val="20"/>
        </w:rPr>
        <w:t xml:space="preserve"> </w:t>
      </w:r>
      <w:r>
        <w:rPr>
          <w:sz w:val="20"/>
        </w:rPr>
        <w:t>passes</w:t>
      </w:r>
      <w:r>
        <w:rPr>
          <w:spacing w:val="-2"/>
          <w:sz w:val="20"/>
        </w:rPr>
        <w:t xml:space="preserve"> </w:t>
      </w:r>
      <w:r>
        <w:rPr>
          <w:sz w:val="20"/>
        </w:rPr>
        <w:t>through</w:t>
      </w:r>
      <w:r>
        <w:rPr>
          <w:spacing w:val="-7"/>
          <w:sz w:val="20"/>
        </w:rPr>
        <w:t xml:space="preserve"> </w:t>
      </w:r>
      <w:r>
        <w:rPr>
          <w:sz w:val="20"/>
        </w:rPr>
        <w:t>the</w:t>
      </w:r>
      <w:r>
        <w:rPr>
          <w:spacing w:val="-6"/>
          <w:sz w:val="20"/>
        </w:rPr>
        <w:t xml:space="preserve"> </w:t>
      </w:r>
      <w:r>
        <w:rPr>
          <w:sz w:val="20"/>
        </w:rPr>
        <w:t>poleacross the plane of laminations (Fig. 26.12).</w:t>
      </w:r>
    </w:p>
    <w:p w:rsidR="00D16EBE" w:rsidRDefault="00DE53C9">
      <w:pPr>
        <w:pStyle w:val="BodyText"/>
        <w:spacing w:before="10"/>
        <w:rPr>
          <w:sz w:val="10"/>
        </w:rPr>
      </w:pPr>
      <w:r>
        <w:rPr>
          <w:noProof/>
          <w:sz w:val="10"/>
        </w:rPr>
        <w:drawing>
          <wp:anchor distT="0" distB="0" distL="0" distR="0" simplePos="0" relativeHeight="487592448" behindDoc="1" locked="0" layoutInCell="1" allowOverlap="1">
            <wp:simplePos x="0" y="0"/>
            <wp:positionH relativeFrom="page">
              <wp:posOffset>1114425</wp:posOffset>
            </wp:positionH>
            <wp:positionV relativeFrom="paragraph">
              <wp:posOffset>94680</wp:posOffset>
            </wp:positionV>
            <wp:extent cx="4682317" cy="2569464"/>
            <wp:effectExtent l="0" t="0" r="0" b="0"/>
            <wp:wrapTopAndBottom/>
            <wp:docPr id="17" name="Image 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 name="Image 17"/>
                    <pic:cNvPicPr/>
                  </pic:nvPicPr>
                  <pic:blipFill>
                    <a:blip r:embed="rId19" cstate="print"/>
                    <a:stretch>
                      <a:fillRect/>
                    </a:stretch>
                  </pic:blipFill>
                  <pic:spPr>
                    <a:xfrm>
                      <a:off x="0" y="0"/>
                      <a:ext cx="4682317" cy="2569464"/>
                    </a:xfrm>
                    <a:prstGeom prst="rect">
                      <a:avLst/>
                    </a:prstGeom>
                  </pic:spPr>
                </pic:pic>
              </a:graphicData>
            </a:graphic>
          </wp:anchor>
        </w:drawing>
      </w:r>
    </w:p>
    <w:p w:rsidR="00D16EBE" w:rsidRDefault="00DE53C9">
      <w:pPr>
        <w:pStyle w:val="BodyText"/>
        <w:tabs>
          <w:tab w:val="left" w:pos="3197"/>
        </w:tabs>
        <w:spacing w:before="166"/>
        <w:ind w:left="1757"/>
        <w:rPr>
          <w:rFonts w:ascii="Calibri"/>
        </w:rPr>
      </w:pPr>
      <w:r>
        <w:rPr>
          <w:rFonts w:ascii="Calibri"/>
        </w:rPr>
        <w:t>Fig.</w:t>
      </w:r>
      <w:r>
        <w:rPr>
          <w:rFonts w:ascii="Calibri"/>
          <w:spacing w:val="-5"/>
        </w:rPr>
        <w:t xml:space="preserve"> </w:t>
      </w:r>
      <w:r>
        <w:rPr>
          <w:rFonts w:ascii="Calibri"/>
          <w:spacing w:val="-4"/>
        </w:rPr>
        <w:t>26,9</w:t>
      </w:r>
      <w:r>
        <w:rPr>
          <w:rFonts w:ascii="Calibri"/>
        </w:rPr>
        <w:tab/>
        <w:t>Fig.</w:t>
      </w:r>
      <w:r>
        <w:rPr>
          <w:rFonts w:ascii="Calibri"/>
          <w:spacing w:val="-5"/>
        </w:rPr>
        <w:t xml:space="preserve"> </w:t>
      </w:r>
      <w:r>
        <w:rPr>
          <w:rFonts w:ascii="Calibri"/>
          <w:spacing w:val="-4"/>
        </w:rPr>
        <w:t>26.10</w:t>
      </w:r>
    </w:p>
    <w:p w:rsidR="00D16EBE" w:rsidRDefault="00D16EBE">
      <w:pPr>
        <w:pStyle w:val="BodyText"/>
        <w:rPr>
          <w:rFonts w:ascii="Calibri"/>
        </w:rPr>
        <w:sectPr w:rsidR="00D16EBE">
          <w:pgSz w:w="12240" w:h="15840"/>
          <w:pgMar w:top="142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ind w:left="1644"/>
        <w:rPr>
          <w:rFonts w:ascii="Calibri"/>
          <w:sz w:val="20"/>
        </w:rPr>
      </w:pPr>
      <w:r>
        <w:rPr>
          <w:rFonts w:ascii="Calibri"/>
          <w:noProof/>
          <w:sz w:val="20"/>
        </w:rPr>
        <w:lastRenderedPageBreak/>
        <w:drawing>
          <wp:inline distT="0" distB="0" distL="0" distR="0">
            <wp:extent cx="4532272" cy="1591055"/>
            <wp:effectExtent l="0" t="0" r="0" b="0"/>
            <wp:docPr id="18" name="Image 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 name="Image 18"/>
                    <pic:cNvPicPr/>
                  </pic:nvPicPr>
                  <pic:blipFill>
                    <a:blip r:embed="rId20" cstate="print"/>
                    <a:stretch>
                      <a:fillRect/>
                    </a:stretch>
                  </pic:blipFill>
                  <pic:spPr>
                    <a:xfrm>
                      <a:off x="0" y="0"/>
                      <a:ext cx="4532272" cy="1591055"/>
                    </a:xfrm>
                    <a:prstGeom prst="rect">
                      <a:avLst/>
                    </a:prstGeom>
                  </pic:spPr>
                </pic:pic>
              </a:graphicData>
            </a:graphic>
          </wp:inline>
        </w:drawing>
      </w: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spacing w:before="121"/>
        <w:rPr>
          <w:rFonts w:ascii="Calibri"/>
          <w:sz w:val="20"/>
        </w:rPr>
      </w:pPr>
    </w:p>
    <w:p w:rsidR="00D16EBE" w:rsidRDefault="00DE53C9">
      <w:pPr>
        <w:ind w:left="979"/>
        <w:jc w:val="both"/>
        <w:rPr>
          <w:sz w:val="20"/>
        </w:rPr>
      </w:pPr>
      <w:r>
        <w:rPr>
          <w:sz w:val="20"/>
        </w:rPr>
        <w:t>pole</w:t>
      </w:r>
      <w:r>
        <w:rPr>
          <w:spacing w:val="-6"/>
          <w:sz w:val="20"/>
        </w:rPr>
        <w:t xml:space="preserve"> </w:t>
      </w:r>
      <w:r>
        <w:rPr>
          <w:spacing w:val="-4"/>
          <w:sz w:val="20"/>
        </w:rPr>
        <w:t>coas</w:t>
      </w:r>
    </w:p>
    <w:p w:rsidR="00D16EBE" w:rsidRDefault="00DE53C9">
      <w:pPr>
        <w:pStyle w:val="BodyText"/>
        <w:spacing w:before="182" w:line="261" w:lineRule="auto"/>
        <w:ind w:left="1037" w:right="1935"/>
        <w:jc w:val="both"/>
        <w:rPr>
          <w:rFonts w:ascii="Calibri"/>
        </w:rPr>
      </w:pPr>
      <w:r>
        <w:rPr>
          <w:rFonts w:ascii="Calibri"/>
        </w:rPr>
        <w:t>The field</w:t>
      </w:r>
      <w:r>
        <w:rPr>
          <w:rFonts w:ascii="Calibri"/>
          <w:spacing w:val="-1"/>
        </w:rPr>
        <w:t xml:space="preserve"> </w:t>
      </w:r>
      <w:r>
        <w:rPr>
          <w:rFonts w:ascii="Calibri"/>
        </w:rPr>
        <w:t>coils or pole coils, which consist of copper wire or strip. are former-wound for the correct</w:t>
      </w:r>
      <w:r>
        <w:rPr>
          <w:rFonts w:ascii="Calibri"/>
          <w:spacing w:val="-6"/>
        </w:rPr>
        <w:t xml:space="preserve"> </w:t>
      </w:r>
      <w:r>
        <w:rPr>
          <w:rFonts w:ascii="Calibri"/>
        </w:rPr>
        <w:t>dimension</w:t>
      </w:r>
      <w:r>
        <w:rPr>
          <w:rFonts w:ascii="Calibri"/>
          <w:spacing w:val="-7"/>
        </w:rPr>
        <w:t xml:space="preserve"> </w:t>
      </w:r>
      <w:r>
        <w:rPr>
          <w:rFonts w:ascii="Calibri"/>
        </w:rPr>
        <w:t>(Fig.</w:t>
      </w:r>
      <w:r>
        <w:rPr>
          <w:rFonts w:ascii="Calibri"/>
          <w:spacing w:val="-5"/>
        </w:rPr>
        <w:t xml:space="preserve"> </w:t>
      </w:r>
      <w:r>
        <w:rPr>
          <w:rFonts w:ascii="Calibri"/>
        </w:rPr>
        <w:t>26.13).</w:t>
      </w:r>
      <w:r>
        <w:rPr>
          <w:rFonts w:ascii="Calibri"/>
          <w:spacing w:val="-4"/>
        </w:rPr>
        <w:t xml:space="preserve"> </w:t>
      </w:r>
      <w:r>
        <w:rPr>
          <w:rFonts w:ascii="Calibri"/>
        </w:rPr>
        <w:t>Then.</w:t>
      </w:r>
      <w:r>
        <w:rPr>
          <w:rFonts w:ascii="Calibri"/>
          <w:spacing w:val="-5"/>
        </w:rPr>
        <w:t xml:space="preserve"> </w:t>
      </w:r>
      <w:r>
        <w:rPr>
          <w:rFonts w:ascii="Calibri"/>
        </w:rPr>
        <w:t>the</w:t>
      </w:r>
      <w:r>
        <w:rPr>
          <w:rFonts w:ascii="Calibri"/>
          <w:spacing w:val="-7"/>
        </w:rPr>
        <w:t xml:space="preserve"> </w:t>
      </w:r>
      <w:r>
        <w:rPr>
          <w:rFonts w:ascii="Calibri"/>
        </w:rPr>
        <w:t>former</w:t>
      </w:r>
      <w:r>
        <w:rPr>
          <w:rFonts w:ascii="Calibri"/>
          <w:spacing w:val="-4"/>
        </w:rPr>
        <w:t xml:space="preserve"> </w:t>
      </w:r>
      <w:r>
        <w:rPr>
          <w:rFonts w:ascii="Calibri"/>
        </w:rPr>
        <w:t>is</w:t>
      </w:r>
      <w:r>
        <w:rPr>
          <w:rFonts w:ascii="Calibri"/>
          <w:spacing w:val="-4"/>
        </w:rPr>
        <w:t xml:space="preserve"> </w:t>
      </w:r>
      <w:r>
        <w:rPr>
          <w:rFonts w:ascii="Calibri"/>
        </w:rPr>
        <w:t>removed</w:t>
      </w:r>
      <w:r>
        <w:rPr>
          <w:rFonts w:ascii="Calibri"/>
          <w:spacing w:val="-6"/>
        </w:rPr>
        <w:t xml:space="preserve"> </w:t>
      </w:r>
      <w:r>
        <w:rPr>
          <w:rFonts w:ascii="Calibri"/>
        </w:rPr>
        <w:t>and</w:t>
      </w:r>
      <w:r>
        <w:rPr>
          <w:rFonts w:ascii="Calibri"/>
          <w:spacing w:val="-7"/>
        </w:rPr>
        <w:t xml:space="preserve"> </w:t>
      </w:r>
      <w:r>
        <w:rPr>
          <w:rFonts w:ascii="Calibri"/>
        </w:rPr>
        <w:t>wound</w:t>
      </w:r>
      <w:r>
        <w:rPr>
          <w:rFonts w:ascii="Calibri"/>
          <w:spacing w:val="-7"/>
        </w:rPr>
        <w:t xml:space="preserve"> </w:t>
      </w:r>
      <w:r>
        <w:rPr>
          <w:rFonts w:ascii="Calibri"/>
        </w:rPr>
        <w:t>coil</w:t>
      </w:r>
      <w:r>
        <w:rPr>
          <w:rFonts w:ascii="Calibri"/>
          <w:spacing w:val="-3"/>
        </w:rPr>
        <w:t xml:space="preserve"> </w:t>
      </w:r>
      <w:r>
        <w:rPr>
          <w:rFonts w:ascii="Calibri"/>
        </w:rPr>
        <w:t>is</w:t>
      </w:r>
      <w:r>
        <w:rPr>
          <w:rFonts w:ascii="Calibri"/>
          <w:spacing w:val="-4"/>
        </w:rPr>
        <w:t xml:space="preserve"> </w:t>
      </w:r>
      <w:r>
        <w:rPr>
          <w:rFonts w:ascii="Calibri"/>
        </w:rPr>
        <w:t>put</w:t>
      </w:r>
      <w:r>
        <w:rPr>
          <w:rFonts w:ascii="Calibri"/>
          <w:spacing w:val="-6"/>
        </w:rPr>
        <w:t xml:space="preserve"> </w:t>
      </w:r>
      <w:r>
        <w:rPr>
          <w:rFonts w:ascii="Calibri"/>
        </w:rPr>
        <w:t>into</w:t>
      </w:r>
      <w:r>
        <w:rPr>
          <w:rFonts w:ascii="Calibri"/>
          <w:spacing w:val="-5"/>
        </w:rPr>
        <w:t xml:space="preserve"> </w:t>
      </w:r>
      <w:r>
        <w:rPr>
          <w:rFonts w:ascii="Calibri"/>
        </w:rPr>
        <w:t>place over the core as shown in Fig. 26.14.</w:t>
      </w:r>
    </w:p>
    <w:p w:rsidR="00D16EBE" w:rsidRDefault="00DE53C9">
      <w:pPr>
        <w:pStyle w:val="BodyText"/>
        <w:spacing w:before="151" w:line="264" w:lineRule="auto"/>
        <w:ind w:left="1037" w:right="1938"/>
        <w:jc w:val="both"/>
        <w:rPr>
          <w:rFonts w:ascii="Calibri"/>
        </w:rPr>
      </w:pPr>
      <w:r>
        <w:rPr>
          <w:rFonts w:ascii="Calibri"/>
        </w:rPr>
        <w:t>When</w:t>
      </w:r>
      <w:r>
        <w:rPr>
          <w:rFonts w:ascii="Calibri"/>
          <w:spacing w:val="-8"/>
        </w:rPr>
        <w:t xml:space="preserve"> </w:t>
      </w:r>
      <w:r>
        <w:rPr>
          <w:rFonts w:ascii="Calibri"/>
        </w:rPr>
        <w:t>current</w:t>
      </w:r>
      <w:r>
        <w:rPr>
          <w:rFonts w:ascii="Calibri"/>
          <w:spacing w:val="-8"/>
        </w:rPr>
        <w:t xml:space="preserve"> </w:t>
      </w:r>
      <w:r>
        <w:rPr>
          <w:rFonts w:ascii="Calibri"/>
        </w:rPr>
        <w:t>is</w:t>
      </w:r>
      <w:r>
        <w:rPr>
          <w:rFonts w:ascii="Calibri"/>
          <w:spacing w:val="-5"/>
        </w:rPr>
        <w:t xml:space="preserve"> </w:t>
      </w:r>
      <w:r>
        <w:rPr>
          <w:rFonts w:ascii="Calibri"/>
        </w:rPr>
        <w:t>passed</w:t>
      </w:r>
      <w:r>
        <w:rPr>
          <w:rFonts w:ascii="Calibri"/>
          <w:spacing w:val="-7"/>
        </w:rPr>
        <w:t xml:space="preserve"> </w:t>
      </w:r>
      <w:r>
        <w:rPr>
          <w:rFonts w:ascii="Calibri"/>
        </w:rPr>
        <w:t>through</w:t>
      </w:r>
      <w:r>
        <w:rPr>
          <w:rFonts w:ascii="Calibri"/>
          <w:spacing w:val="-6"/>
        </w:rPr>
        <w:t xml:space="preserve"> </w:t>
      </w:r>
      <w:r>
        <w:rPr>
          <w:rFonts w:ascii="Calibri"/>
        </w:rPr>
        <w:t>these</w:t>
      </w:r>
      <w:r>
        <w:rPr>
          <w:rFonts w:ascii="Calibri"/>
          <w:spacing w:val="-5"/>
        </w:rPr>
        <w:t xml:space="preserve"> </w:t>
      </w:r>
      <w:r>
        <w:rPr>
          <w:rFonts w:ascii="Calibri"/>
        </w:rPr>
        <w:t>coils,</w:t>
      </w:r>
      <w:r>
        <w:rPr>
          <w:rFonts w:ascii="Calibri"/>
          <w:spacing w:val="-10"/>
        </w:rPr>
        <w:t xml:space="preserve"> </w:t>
      </w:r>
      <w:r>
        <w:rPr>
          <w:rFonts w:ascii="Calibri"/>
        </w:rPr>
        <w:t>they</w:t>
      </w:r>
      <w:r>
        <w:rPr>
          <w:rFonts w:ascii="Calibri"/>
          <w:spacing w:val="-5"/>
        </w:rPr>
        <w:t xml:space="preserve"> </w:t>
      </w:r>
      <w:r>
        <w:rPr>
          <w:rFonts w:ascii="Calibri"/>
        </w:rPr>
        <w:t>electromagnetise</w:t>
      </w:r>
      <w:r>
        <w:rPr>
          <w:rFonts w:ascii="Calibri"/>
          <w:spacing w:val="-6"/>
        </w:rPr>
        <w:t xml:space="preserve"> </w:t>
      </w:r>
      <w:r>
        <w:rPr>
          <w:rFonts w:ascii="Calibri"/>
        </w:rPr>
        <w:t>the</w:t>
      </w:r>
      <w:r>
        <w:rPr>
          <w:rFonts w:ascii="Calibri"/>
          <w:spacing w:val="-8"/>
        </w:rPr>
        <w:t xml:space="preserve"> </w:t>
      </w:r>
      <w:r>
        <w:rPr>
          <w:rFonts w:ascii="Calibri"/>
        </w:rPr>
        <w:t>poles</w:t>
      </w:r>
      <w:r>
        <w:rPr>
          <w:rFonts w:ascii="Calibri"/>
          <w:spacing w:val="-5"/>
        </w:rPr>
        <w:t xml:space="preserve"> </w:t>
      </w:r>
      <w:r>
        <w:rPr>
          <w:rFonts w:ascii="Calibri"/>
        </w:rPr>
        <w:t>which</w:t>
      </w:r>
      <w:r>
        <w:rPr>
          <w:rFonts w:ascii="Calibri"/>
          <w:spacing w:val="-8"/>
        </w:rPr>
        <w:t xml:space="preserve"> </w:t>
      </w:r>
      <w:r>
        <w:rPr>
          <w:rFonts w:ascii="Calibri"/>
        </w:rPr>
        <w:t>produce the</w:t>
      </w:r>
      <w:r>
        <w:rPr>
          <w:rFonts w:ascii="Calibri"/>
          <w:spacing w:val="38"/>
        </w:rPr>
        <w:t xml:space="preserve"> </w:t>
      </w:r>
      <w:r>
        <w:rPr>
          <w:rFonts w:ascii="Calibri"/>
        </w:rPr>
        <w:t>necessary flux that is cut by revolving armature conductors.</w:t>
      </w:r>
    </w:p>
    <w:p w:rsidR="00D16EBE" w:rsidRDefault="00DE53C9">
      <w:pPr>
        <w:spacing w:before="145"/>
        <w:ind w:left="979"/>
        <w:jc w:val="both"/>
        <w:rPr>
          <w:sz w:val="20"/>
        </w:rPr>
      </w:pPr>
      <w:r>
        <w:rPr>
          <w:sz w:val="20"/>
        </w:rPr>
        <w:t>Armature</w:t>
      </w:r>
      <w:r>
        <w:rPr>
          <w:spacing w:val="-12"/>
          <w:sz w:val="20"/>
        </w:rPr>
        <w:t xml:space="preserve"> </w:t>
      </w:r>
      <w:r>
        <w:rPr>
          <w:spacing w:val="-4"/>
          <w:sz w:val="20"/>
        </w:rPr>
        <w:t>Core</w:t>
      </w:r>
    </w:p>
    <w:p w:rsidR="00D16EBE" w:rsidRDefault="00DE53C9">
      <w:pPr>
        <w:pStyle w:val="BodyText"/>
        <w:spacing w:before="184" w:line="259" w:lineRule="auto"/>
        <w:ind w:left="1037" w:right="1789"/>
        <w:rPr>
          <w:rFonts w:ascii="Calibri"/>
        </w:rPr>
      </w:pPr>
      <w:r>
        <w:rPr>
          <w:rFonts w:ascii="Calibri"/>
        </w:rPr>
        <w:t>It houses the armature conductors or coils and causes them to rotate and hence cut the magnetic flux Of the field magnets In addition to this, its most important function is to provide</w:t>
      </w:r>
      <w:r>
        <w:rPr>
          <w:rFonts w:ascii="Calibri"/>
          <w:spacing w:val="-5"/>
        </w:rPr>
        <w:t xml:space="preserve"> </w:t>
      </w:r>
      <w:r>
        <w:rPr>
          <w:rFonts w:ascii="Calibri"/>
        </w:rPr>
        <w:t>a</w:t>
      </w:r>
      <w:r>
        <w:rPr>
          <w:rFonts w:ascii="Calibri"/>
          <w:spacing w:val="-3"/>
        </w:rPr>
        <w:t xml:space="preserve"> </w:t>
      </w:r>
      <w:r>
        <w:rPr>
          <w:rFonts w:ascii="Calibri"/>
        </w:rPr>
        <w:t>path</w:t>
      </w:r>
      <w:r>
        <w:rPr>
          <w:rFonts w:ascii="Calibri"/>
          <w:spacing w:val="-6"/>
        </w:rPr>
        <w:t xml:space="preserve"> </w:t>
      </w:r>
      <w:r>
        <w:rPr>
          <w:rFonts w:ascii="Calibri"/>
        </w:rPr>
        <w:t>of</w:t>
      </w:r>
      <w:r>
        <w:rPr>
          <w:rFonts w:ascii="Calibri"/>
          <w:spacing w:val="-5"/>
        </w:rPr>
        <w:t xml:space="preserve"> </w:t>
      </w:r>
      <w:r>
        <w:rPr>
          <w:rFonts w:ascii="Calibri"/>
        </w:rPr>
        <w:t>very</w:t>
      </w:r>
      <w:r>
        <w:rPr>
          <w:rFonts w:ascii="Calibri"/>
          <w:spacing w:val="-6"/>
        </w:rPr>
        <w:t xml:space="preserve"> </w:t>
      </w:r>
      <w:r>
        <w:rPr>
          <w:rFonts w:ascii="Calibri"/>
          <w:noProof/>
          <w:spacing w:val="-3"/>
        </w:rPr>
        <w:drawing>
          <wp:inline distT="0" distB="0" distL="0" distR="0">
            <wp:extent cx="20955" cy="42545"/>
            <wp:effectExtent l="0" t="0" r="0" b="0"/>
            <wp:docPr id="19" name="Image 1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 name="Image 19"/>
                    <pic:cNvPicPr/>
                  </pic:nvPicPr>
                  <pic:blipFill>
                    <a:blip r:embed="rId21" cstate="print"/>
                    <a:stretch>
                      <a:fillRect/>
                    </a:stretch>
                  </pic:blipFill>
                  <pic:spPr>
                    <a:xfrm>
                      <a:off x="0" y="0"/>
                      <a:ext cx="20955" cy="42545"/>
                    </a:xfrm>
                    <a:prstGeom prst="rect">
                      <a:avLst/>
                    </a:prstGeom>
                  </pic:spPr>
                </pic:pic>
              </a:graphicData>
            </a:graphic>
          </wp:inline>
        </w:drawing>
      </w:r>
      <w:r>
        <w:rPr>
          <w:rFonts w:ascii="Calibri"/>
        </w:rPr>
        <w:t>low</w:t>
      </w:r>
      <w:r>
        <w:rPr>
          <w:rFonts w:ascii="Calibri"/>
          <w:spacing w:val="-5"/>
        </w:rPr>
        <w:t xml:space="preserve"> </w:t>
      </w:r>
      <w:r>
        <w:rPr>
          <w:rFonts w:ascii="Calibri"/>
        </w:rPr>
        <w:t>reluctance</w:t>
      </w:r>
      <w:r>
        <w:rPr>
          <w:rFonts w:ascii="Calibri"/>
          <w:spacing w:val="-5"/>
        </w:rPr>
        <w:t xml:space="preserve"> </w:t>
      </w:r>
      <w:r>
        <w:rPr>
          <w:rFonts w:ascii="Calibri"/>
        </w:rPr>
        <w:t>to</w:t>
      </w:r>
      <w:r>
        <w:rPr>
          <w:rFonts w:ascii="Calibri"/>
          <w:spacing w:val="-2"/>
        </w:rPr>
        <w:t xml:space="preserve"> </w:t>
      </w:r>
      <w:r>
        <w:rPr>
          <w:rFonts w:ascii="Calibri"/>
        </w:rPr>
        <w:t>the</w:t>
      </w:r>
      <w:r>
        <w:rPr>
          <w:rFonts w:ascii="Calibri"/>
          <w:spacing w:val="-5"/>
        </w:rPr>
        <w:t xml:space="preserve"> </w:t>
      </w:r>
      <w:r>
        <w:rPr>
          <w:rFonts w:ascii="Calibri"/>
        </w:rPr>
        <w:t>flux</w:t>
      </w:r>
      <w:r>
        <w:rPr>
          <w:rFonts w:ascii="Calibri"/>
          <w:spacing w:val="-3"/>
        </w:rPr>
        <w:t xml:space="preserve"> </w:t>
      </w:r>
      <w:r>
        <w:rPr>
          <w:rFonts w:ascii="Calibri"/>
        </w:rPr>
        <w:t>through</w:t>
      </w:r>
      <w:r>
        <w:rPr>
          <w:rFonts w:ascii="Calibri"/>
          <w:spacing w:val="-4"/>
        </w:rPr>
        <w:t xml:space="preserve"> </w:t>
      </w:r>
      <w:r>
        <w:rPr>
          <w:rFonts w:ascii="Calibri"/>
        </w:rPr>
        <w:t>the</w:t>
      </w:r>
      <w:r>
        <w:rPr>
          <w:rFonts w:ascii="Calibri"/>
          <w:spacing w:val="-3"/>
        </w:rPr>
        <w:t xml:space="preserve"> </w:t>
      </w:r>
      <w:r>
        <w:rPr>
          <w:rFonts w:ascii="Calibri"/>
        </w:rPr>
        <w:t>armature</w:t>
      </w:r>
      <w:r>
        <w:rPr>
          <w:rFonts w:ascii="Calibri"/>
          <w:spacing w:val="-5"/>
        </w:rPr>
        <w:t xml:space="preserve"> </w:t>
      </w:r>
      <w:r>
        <w:rPr>
          <w:rFonts w:ascii="Calibri"/>
        </w:rPr>
        <w:t>from</w:t>
      </w:r>
      <w:r>
        <w:rPr>
          <w:rFonts w:ascii="Calibri"/>
          <w:spacing w:val="-2"/>
        </w:rPr>
        <w:t xml:space="preserve"> </w:t>
      </w:r>
      <w:r>
        <w:rPr>
          <w:rFonts w:ascii="Calibri"/>
        </w:rPr>
        <w:t>a</w:t>
      </w:r>
      <w:r>
        <w:rPr>
          <w:rFonts w:ascii="Calibri"/>
          <w:spacing w:val="-5"/>
        </w:rPr>
        <w:t xml:space="preserve"> </w:t>
      </w:r>
      <w:r>
        <w:rPr>
          <w:rFonts w:ascii="Calibri"/>
        </w:rPr>
        <w:t>tv-pole</w:t>
      </w:r>
      <w:r>
        <w:rPr>
          <w:rFonts w:ascii="Calibri"/>
          <w:spacing w:val="-3"/>
        </w:rPr>
        <w:t xml:space="preserve"> </w:t>
      </w:r>
      <w:r>
        <w:rPr>
          <w:rFonts w:ascii="Calibri"/>
        </w:rPr>
        <w:t>to</w:t>
      </w:r>
      <w:r>
        <w:rPr>
          <w:rFonts w:ascii="Calibri"/>
          <w:spacing w:val="-2"/>
        </w:rPr>
        <w:t xml:space="preserve"> </w:t>
      </w:r>
      <w:r>
        <w:rPr>
          <w:rFonts w:ascii="Calibri"/>
        </w:rPr>
        <w:t>a</w:t>
      </w:r>
      <w:r>
        <w:rPr>
          <w:rFonts w:ascii="Calibri"/>
          <w:spacing w:val="-5"/>
        </w:rPr>
        <w:t xml:space="preserve"> </w:t>
      </w:r>
      <w:r>
        <w:rPr>
          <w:rFonts w:ascii="Calibri"/>
        </w:rPr>
        <w:t xml:space="preserve">S- </w:t>
      </w:r>
      <w:r>
        <w:rPr>
          <w:rFonts w:ascii="Calibri"/>
          <w:spacing w:val="-2"/>
        </w:rPr>
        <w:t>pole.</w:t>
      </w:r>
    </w:p>
    <w:p w:rsidR="00D16EBE" w:rsidRDefault="00DE53C9">
      <w:pPr>
        <w:pStyle w:val="BodyText"/>
        <w:spacing w:before="158" w:line="261" w:lineRule="auto"/>
        <w:ind w:left="1037" w:right="2327"/>
        <w:rPr>
          <w:rFonts w:ascii="Calibri"/>
        </w:rPr>
      </w:pPr>
      <w:r>
        <w:rPr>
          <w:rFonts w:ascii="Calibri"/>
        </w:rPr>
        <w:t>It is cylindrical or drum-shiped and is built up of usually circular sheet steel discsorlaminations</w:t>
      </w:r>
      <w:r>
        <w:rPr>
          <w:rFonts w:ascii="Calibri"/>
          <w:spacing w:val="9"/>
        </w:rPr>
        <w:t xml:space="preserve"> </w:t>
      </w:r>
      <w:r>
        <w:rPr>
          <w:rFonts w:ascii="Calibri"/>
        </w:rPr>
        <w:t>approximately</w:t>
      </w:r>
      <w:r>
        <w:rPr>
          <w:rFonts w:ascii="Calibri"/>
          <w:spacing w:val="-6"/>
        </w:rPr>
        <w:t xml:space="preserve"> </w:t>
      </w:r>
      <w:r>
        <w:rPr>
          <w:rFonts w:ascii="Calibri"/>
        </w:rPr>
        <w:t>0.5</w:t>
      </w:r>
      <w:r>
        <w:rPr>
          <w:rFonts w:ascii="Calibri"/>
          <w:spacing w:val="-9"/>
        </w:rPr>
        <w:t xml:space="preserve"> </w:t>
      </w:r>
      <w:r>
        <w:rPr>
          <w:rFonts w:ascii="Calibri"/>
        </w:rPr>
        <w:t>mm</w:t>
      </w:r>
      <w:r>
        <w:rPr>
          <w:rFonts w:ascii="Calibri"/>
          <w:spacing w:val="-6"/>
        </w:rPr>
        <w:t xml:space="preserve"> </w:t>
      </w:r>
      <w:r>
        <w:rPr>
          <w:rFonts w:ascii="Calibri"/>
        </w:rPr>
        <w:t>thick</w:t>
      </w:r>
      <w:r>
        <w:rPr>
          <w:rFonts w:ascii="Calibri"/>
          <w:spacing w:val="-7"/>
        </w:rPr>
        <w:t xml:space="preserve"> </w:t>
      </w:r>
      <w:r>
        <w:rPr>
          <w:rFonts w:ascii="Calibri"/>
        </w:rPr>
        <w:t>(Fig.</w:t>
      </w:r>
      <w:r>
        <w:rPr>
          <w:rFonts w:ascii="Calibri"/>
          <w:spacing w:val="-8"/>
        </w:rPr>
        <w:t xml:space="preserve"> </w:t>
      </w:r>
      <w:r>
        <w:rPr>
          <w:rFonts w:ascii="Calibri"/>
        </w:rPr>
        <w:t>26.15).</w:t>
      </w:r>
      <w:r>
        <w:rPr>
          <w:rFonts w:ascii="Calibri"/>
          <w:spacing w:val="-3"/>
        </w:rPr>
        <w:t xml:space="preserve"> </w:t>
      </w:r>
      <w:r>
        <w:rPr>
          <w:rFonts w:ascii="Calibri"/>
        </w:rPr>
        <w:t>It</w:t>
      </w:r>
      <w:r>
        <w:rPr>
          <w:rFonts w:ascii="Calibri"/>
          <w:spacing w:val="-10"/>
        </w:rPr>
        <w:t xml:space="preserve"> </w:t>
      </w:r>
      <w:r>
        <w:rPr>
          <w:rFonts w:ascii="Calibri"/>
        </w:rPr>
        <w:t>is</w:t>
      </w:r>
      <w:r>
        <w:rPr>
          <w:rFonts w:ascii="Calibri"/>
          <w:spacing w:val="-10"/>
        </w:rPr>
        <w:t xml:space="preserve"> </w:t>
      </w:r>
      <w:r>
        <w:rPr>
          <w:rFonts w:ascii="Calibri"/>
        </w:rPr>
        <w:t>keyed</w:t>
      </w:r>
      <w:r>
        <w:rPr>
          <w:rFonts w:ascii="Calibri"/>
          <w:spacing w:val="-8"/>
        </w:rPr>
        <w:t xml:space="preserve"> </w:t>
      </w:r>
      <w:r>
        <w:rPr>
          <w:rFonts w:ascii="Calibri"/>
        </w:rPr>
        <w:t>to</w:t>
      </w:r>
      <w:r>
        <w:rPr>
          <w:rFonts w:ascii="Calibri"/>
          <w:spacing w:val="-6"/>
        </w:rPr>
        <w:t xml:space="preserve"> </w:t>
      </w:r>
      <w:r>
        <w:rPr>
          <w:rFonts w:ascii="Calibri"/>
        </w:rPr>
        <w:t>the</w:t>
      </w:r>
      <w:r>
        <w:rPr>
          <w:rFonts w:ascii="Calibri"/>
          <w:spacing w:val="-8"/>
        </w:rPr>
        <w:t xml:space="preserve"> </w:t>
      </w:r>
      <w:r>
        <w:rPr>
          <w:rFonts w:ascii="Calibri"/>
        </w:rPr>
        <w:t>shaft.</w:t>
      </w:r>
    </w:p>
    <w:p w:rsidR="00D16EBE" w:rsidRDefault="00DE53C9">
      <w:pPr>
        <w:pStyle w:val="BodyText"/>
        <w:spacing w:before="154" w:line="261" w:lineRule="auto"/>
        <w:ind w:left="1037" w:right="1789"/>
        <w:rPr>
          <w:rFonts w:ascii="Calibri"/>
        </w:rPr>
      </w:pPr>
      <w:r>
        <w:rPr>
          <w:rFonts w:ascii="Calibri"/>
        </w:rPr>
        <w:t>The</w:t>
      </w:r>
      <w:r>
        <w:rPr>
          <w:rFonts w:ascii="Calibri"/>
          <w:spacing w:val="-2"/>
        </w:rPr>
        <w:t xml:space="preserve"> </w:t>
      </w:r>
      <w:r>
        <w:rPr>
          <w:rFonts w:ascii="Calibri"/>
        </w:rPr>
        <w:t>slots</w:t>
      </w:r>
      <w:r>
        <w:rPr>
          <w:rFonts w:ascii="Calibri"/>
          <w:spacing w:val="-1"/>
        </w:rPr>
        <w:t xml:space="preserve"> </w:t>
      </w:r>
      <w:r>
        <w:rPr>
          <w:rFonts w:ascii="Calibri"/>
        </w:rPr>
        <w:t>are</w:t>
      </w:r>
      <w:r>
        <w:rPr>
          <w:rFonts w:ascii="Calibri"/>
          <w:spacing w:val="-2"/>
        </w:rPr>
        <w:t xml:space="preserve"> </w:t>
      </w:r>
      <w:r>
        <w:rPr>
          <w:rFonts w:ascii="Calibri"/>
        </w:rPr>
        <w:t>either</w:t>
      </w:r>
      <w:r>
        <w:rPr>
          <w:rFonts w:ascii="Calibri"/>
          <w:spacing w:val="-2"/>
        </w:rPr>
        <w:t xml:space="preserve"> </w:t>
      </w:r>
      <w:r>
        <w:rPr>
          <w:rFonts w:ascii="Calibri"/>
        </w:rPr>
        <w:t>die-cut</w:t>
      </w:r>
      <w:r>
        <w:rPr>
          <w:rFonts w:ascii="Calibri"/>
          <w:spacing w:val="-4"/>
        </w:rPr>
        <w:t xml:space="preserve"> </w:t>
      </w:r>
      <w:r>
        <w:rPr>
          <w:rFonts w:ascii="Calibri"/>
        </w:rPr>
        <w:t>or</w:t>
      </w:r>
      <w:r>
        <w:rPr>
          <w:rFonts w:ascii="Calibri"/>
          <w:spacing w:val="-2"/>
        </w:rPr>
        <w:t xml:space="preserve"> </w:t>
      </w:r>
      <w:r>
        <w:rPr>
          <w:rFonts w:ascii="Calibri"/>
        </w:rPr>
        <w:t>punched</w:t>
      </w:r>
      <w:r>
        <w:rPr>
          <w:rFonts w:ascii="Calibri"/>
          <w:spacing w:val="-5"/>
        </w:rPr>
        <w:t xml:space="preserve"> </w:t>
      </w:r>
      <w:r>
        <w:rPr>
          <w:rFonts w:ascii="Calibri"/>
        </w:rPr>
        <w:t>on</w:t>
      </w:r>
      <w:r>
        <w:rPr>
          <w:rFonts w:ascii="Calibri"/>
          <w:spacing w:val="-3"/>
        </w:rPr>
        <w:t xml:space="preserve"> </w:t>
      </w:r>
      <w:r>
        <w:rPr>
          <w:rFonts w:ascii="Calibri"/>
        </w:rPr>
        <w:t>the</w:t>
      </w:r>
      <w:r>
        <w:rPr>
          <w:rFonts w:ascii="Calibri"/>
          <w:spacing w:val="-4"/>
        </w:rPr>
        <w:t xml:space="preserve"> </w:t>
      </w:r>
      <w:r>
        <w:rPr>
          <w:rFonts w:ascii="Calibri"/>
        </w:rPr>
        <w:t>outer</w:t>
      </w:r>
      <w:r>
        <w:rPr>
          <w:rFonts w:ascii="Calibri"/>
          <w:spacing w:val="-2"/>
        </w:rPr>
        <w:t xml:space="preserve"> </w:t>
      </w:r>
      <w:r>
        <w:rPr>
          <w:rFonts w:ascii="Calibri"/>
        </w:rPr>
        <w:t>periphery</w:t>
      </w:r>
      <w:r>
        <w:rPr>
          <w:rFonts w:ascii="Calibri"/>
          <w:spacing w:val="-4"/>
        </w:rPr>
        <w:t xml:space="preserve"> </w:t>
      </w:r>
      <w:r>
        <w:rPr>
          <w:rFonts w:ascii="Calibri"/>
        </w:rPr>
        <w:t>Of</w:t>
      </w:r>
      <w:r>
        <w:rPr>
          <w:rFonts w:ascii="Calibri"/>
          <w:spacing w:val="-2"/>
        </w:rPr>
        <w:t xml:space="preserve"> </w:t>
      </w:r>
      <w:r>
        <w:rPr>
          <w:rFonts w:ascii="Calibri"/>
        </w:rPr>
        <w:t>the</w:t>
      </w:r>
      <w:r>
        <w:rPr>
          <w:rFonts w:ascii="Calibri"/>
          <w:spacing w:val="-4"/>
        </w:rPr>
        <w:t xml:space="preserve"> </w:t>
      </w:r>
      <w:r>
        <w:rPr>
          <w:rFonts w:ascii="Calibri"/>
        </w:rPr>
        <w:t>disc</w:t>
      </w:r>
      <w:r>
        <w:rPr>
          <w:rFonts w:ascii="Calibri"/>
          <w:spacing w:val="-2"/>
        </w:rPr>
        <w:t xml:space="preserve"> </w:t>
      </w:r>
      <w:r>
        <w:rPr>
          <w:rFonts w:ascii="Calibri"/>
        </w:rPr>
        <w:t>and</w:t>
      </w:r>
      <w:r>
        <w:rPr>
          <w:rFonts w:ascii="Calibri"/>
          <w:spacing w:val="-3"/>
        </w:rPr>
        <w:t xml:space="preserve"> </w:t>
      </w:r>
      <w:r>
        <w:rPr>
          <w:rFonts w:ascii="Calibri"/>
        </w:rPr>
        <w:t>the</w:t>
      </w:r>
      <w:r>
        <w:rPr>
          <w:rFonts w:ascii="Calibri"/>
          <w:spacing w:val="-2"/>
        </w:rPr>
        <w:t xml:space="preserve"> </w:t>
      </w:r>
      <w:r>
        <w:rPr>
          <w:rFonts w:ascii="Calibri"/>
        </w:rPr>
        <w:t>keyway</w:t>
      </w:r>
      <w:r>
        <w:rPr>
          <w:rFonts w:ascii="Calibri"/>
          <w:spacing w:val="-2"/>
        </w:rPr>
        <w:t xml:space="preserve"> </w:t>
      </w:r>
      <w:r>
        <w:rPr>
          <w:rFonts w:ascii="Calibri"/>
        </w:rPr>
        <w:t>is located</w:t>
      </w:r>
      <w:r>
        <w:rPr>
          <w:rFonts w:ascii="Calibri"/>
          <w:spacing w:val="-1"/>
        </w:rPr>
        <w:t xml:space="preserve"> </w:t>
      </w:r>
      <w:r>
        <w:rPr>
          <w:rFonts w:ascii="Calibri"/>
        </w:rPr>
        <w:t xml:space="preserve">on the inner </w:t>
      </w:r>
      <w:r>
        <w:rPr>
          <w:rFonts w:ascii="Calibri"/>
          <w:noProof/>
          <w:spacing w:val="-2"/>
          <w:position w:val="2"/>
        </w:rPr>
        <w:drawing>
          <wp:inline distT="0" distB="0" distL="0" distR="0">
            <wp:extent cx="520700" cy="106043"/>
            <wp:effectExtent l="0" t="0" r="0" b="0"/>
            <wp:docPr id="20" name="Image 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22" cstate="print"/>
                    <a:stretch>
                      <a:fillRect/>
                    </a:stretch>
                  </pic:blipFill>
                  <pic:spPr>
                    <a:xfrm>
                      <a:off x="0" y="0"/>
                      <a:ext cx="520700" cy="106043"/>
                    </a:xfrm>
                    <a:prstGeom prst="rect">
                      <a:avLst/>
                    </a:prstGeom>
                  </pic:spPr>
                </pic:pic>
              </a:graphicData>
            </a:graphic>
          </wp:inline>
        </w:drawing>
      </w:r>
      <w:r>
        <w:rPr>
          <w:rFonts w:ascii="Calibri"/>
        </w:rPr>
        <w:t>shown. In small machines, the armature stampings are keyed directly to the shaft. Usually. these laminations are perforated for air ducts which permits axial now of air through the armature for cooling purposes. Such ventilating channels are clearly Visible in the laminations shown in Fig. 26.16 and Fig. 26.17.</w:t>
      </w:r>
    </w:p>
    <w:p w:rsidR="00D16EBE" w:rsidRDefault="00DE53C9">
      <w:pPr>
        <w:pStyle w:val="BodyText"/>
        <w:spacing w:before="3"/>
        <w:rPr>
          <w:rFonts w:ascii="Calibri"/>
          <w:sz w:val="9"/>
        </w:rPr>
      </w:pPr>
      <w:r>
        <w:rPr>
          <w:rFonts w:ascii="Calibri"/>
          <w:noProof/>
          <w:sz w:val="9"/>
        </w:rPr>
        <w:drawing>
          <wp:anchor distT="0" distB="0" distL="0" distR="0" simplePos="0" relativeHeight="487593472" behindDoc="1" locked="0" layoutInCell="1" allowOverlap="1">
            <wp:simplePos x="0" y="0"/>
            <wp:positionH relativeFrom="page">
              <wp:posOffset>1996439</wp:posOffset>
            </wp:positionH>
            <wp:positionV relativeFrom="paragraph">
              <wp:posOffset>87029</wp:posOffset>
            </wp:positionV>
            <wp:extent cx="3532768" cy="1248727"/>
            <wp:effectExtent l="0" t="0" r="0" b="0"/>
            <wp:wrapTopAndBottom/>
            <wp:docPr id="21" name="Image 2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1" name="Image 21"/>
                    <pic:cNvPicPr/>
                  </pic:nvPicPr>
                  <pic:blipFill>
                    <a:blip r:embed="rId23" cstate="print"/>
                    <a:stretch>
                      <a:fillRect/>
                    </a:stretch>
                  </pic:blipFill>
                  <pic:spPr>
                    <a:xfrm>
                      <a:off x="0" y="0"/>
                      <a:ext cx="3532768" cy="1248727"/>
                    </a:xfrm>
                    <a:prstGeom prst="rect">
                      <a:avLst/>
                    </a:prstGeom>
                  </pic:spPr>
                </pic:pic>
              </a:graphicData>
            </a:graphic>
          </wp:anchor>
        </w:drawing>
      </w:r>
    </w:p>
    <w:p w:rsidR="00D16EBE" w:rsidRDefault="00DE53C9">
      <w:pPr>
        <w:pStyle w:val="BodyText"/>
        <w:tabs>
          <w:tab w:val="left" w:pos="6250"/>
        </w:tabs>
        <w:spacing w:before="179"/>
        <w:ind w:left="2894"/>
        <w:rPr>
          <w:rFonts w:ascii="Calibri"/>
        </w:rPr>
      </w:pPr>
      <w:r>
        <w:rPr>
          <w:rFonts w:ascii="Calibri"/>
        </w:rPr>
        <w:t>Fig.</w:t>
      </w:r>
      <w:r>
        <w:rPr>
          <w:rFonts w:ascii="Calibri"/>
          <w:spacing w:val="-4"/>
        </w:rPr>
        <w:t xml:space="preserve"> </w:t>
      </w:r>
      <w:r>
        <w:rPr>
          <w:rFonts w:ascii="Calibri"/>
          <w:spacing w:val="-2"/>
        </w:rPr>
        <w:t>26.13</w:t>
      </w:r>
      <w:r>
        <w:rPr>
          <w:rFonts w:ascii="Calibri"/>
        </w:rPr>
        <w:tab/>
        <w:t>Fig.</w:t>
      </w:r>
      <w:r>
        <w:rPr>
          <w:rFonts w:ascii="Calibri"/>
          <w:spacing w:val="-5"/>
        </w:rPr>
        <w:t xml:space="preserve"> </w:t>
      </w:r>
      <w:r>
        <w:rPr>
          <w:rFonts w:ascii="Calibri"/>
          <w:spacing w:val="-4"/>
        </w:rPr>
        <w:t>26.14</w:t>
      </w:r>
    </w:p>
    <w:p w:rsidR="00D16EBE" w:rsidRDefault="00D16EBE">
      <w:pPr>
        <w:pStyle w:val="BodyText"/>
        <w:rPr>
          <w:rFonts w:ascii="Calibri"/>
        </w:rPr>
        <w:sectPr w:rsidR="00D16EBE">
          <w:pgSz w:w="12240" w:h="15840"/>
          <w:pgMar w:top="14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45" w:line="259" w:lineRule="auto"/>
        <w:ind w:left="1037" w:right="2021"/>
        <w:rPr>
          <w:rFonts w:ascii="Calibri"/>
        </w:rPr>
      </w:pPr>
      <w:r>
        <w:rPr>
          <w:rFonts w:ascii="Calibri"/>
        </w:rPr>
        <w:lastRenderedPageBreak/>
        <w:t>Up to armature diameters Of about one metre, the circular stampings are cut out in one piece as shown in Fig. 26.16, But above this size. these circles, especially of such thin sections, are difficult to handle because they tend to distort and become wavy when assembled</w:t>
      </w:r>
      <w:r>
        <w:rPr>
          <w:rFonts w:ascii="Calibri"/>
          <w:spacing w:val="-2"/>
        </w:rPr>
        <w:t xml:space="preserve"> </w:t>
      </w:r>
      <w:r>
        <w:rPr>
          <w:rFonts w:ascii="Calibri"/>
        </w:rPr>
        <w:t>together.</w:t>
      </w:r>
      <w:r>
        <w:rPr>
          <w:rFonts w:ascii="Calibri"/>
          <w:spacing w:val="-1"/>
        </w:rPr>
        <w:t xml:space="preserve"> </w:t>
      </w:r>
      <w:r>
        <w:rPr>
          <w:rFonts w:ascii="Calibri"/>
        </w:rPr>
        <w:t>Hence.</w:t>
      </w:r>
      <w:r>
        <w:rPr>
          <w:rFonts w:ascii="Calibri"/>
          <w:spacing w:val="-1"/>
        </w:rPr>
        <w:t xml:space="preserve"> </w:t>
      </w:r>
      <w:r>
        <w:rPr>
          <w:rFonts w:ascii="Calibri"/>
        </w:rPr>
        <w:t>the</w:t>
      </w:r>
      <w:r>
        <w:rPr>
          <w:rFonts w:ascii="Calibri"/>
          <w:spacing w:val="-1"/>
        </w:rPr>
        <w:t xml:space="preserve"> </w:t>
      </w:r>
      <w:r>
        <w:rPr>
          <w:rFonts w:ascii="Calibri"/>
        </w:rPr>
        <w:t>circular</w:t>
      </w:r>
      <w:r>
        <w:rPr>
          <w:rFonts w:ascii="Calibri"/>
          <w:spacing w:val="-5"/>
        </w:rPr>
        <w:t xml:space="preserve"> </w:t>
      </w:r>
      <w:r>
        <w:rPr>
          <w:rFonts w:ascii="Calibri"/>
        </w:rPr>
        <w:t>laminations.</w:t>
      </w:r>
      <w:r>
        <w:rPr>
          <w:rFonts w:ascii="Calibri"/>
          <w:spacing w:val="-1"/>
        </w:rPr>
        <w:t xml:space="preserve"> </w:t>
      </w:r>
      <w:r>
        <w:rPr>
          <w:rFonts w:ascii="Calibri"/>
        </w:rPr>
        <w:t>instead</w:t>
      </w:r>
      <w:r>
        <w:rPr>
          <w:rFonts w:ascii="Calibri"/>
          <w:spacing w:val="-4"/>
        </w:rPr>
        <w:t xml:space="preserve"> </w:t>
      </w:r>
      <w:r>
        <w:rPr>
          <w:rFonts w:ascii="Calibri"/>
        </w:rPr>
        <w:t>of</w:t>
      </w:r>
      <w:r>
        <w:rPr>
          <w:rFonts w:ascii="Calibri"/>
          <w:spacing w:val="-1"/>
        </w:rPr>
        <w:t xml:space="preserve"> </w:t>
      </w:r>
      <w:r>
        <w:rPr>
          <w:rFonts w:ascii="Calibri"/>
        </w:rPr>
        <w:t>being</w:t>
      </w:r>
      <w:r>
        <w:rPr>
          <w:rFonts w:ascii="Calibri"/>
          <w:spacing w:val="-2"/>
        </w:rPr>
        <w:t xml:space="preserve"> </w:t>
      </w:r>
      <w:r>
        <w:rPr>
          <w:rFonts w:ascii="Calibri"/>
        </w:rPr>
        <w:t>cut</w:t>
      </w:r>
      <w:r>
        <w:rPr>
          <w:rFonts w:ascii="Calibri"/>
          <w:spacing w:val="-3"/>
        </w:rPr>
        <w:t xml:space="preserve"> </w:t>
      </w:r>
      <w:r>
        <w:rPr>
          <w:rFonts w:ascii="Calibri"/>
        </w:rPr>
        <w:t>out</w:t>
      </w:r>
      <w:r>
        <w:rPr>
          <w:rFonts w:ascii="Calibri"/>
          <w:spacing w:val="-3"/>
        </w:rPr>
        <w:t xml:space="preserve"> </w:t>
      </w:r>
      <w:r>
        <w:rPr>
          <w:rFonts w:ascii="Calibri"/>
        </w:rPr>
        <w:t>in</w:t>
      </w:r>
      <w:r>
        <w:rPr>
          <w:rFonts w:ascii="Calibri"/>
          <w:spacing w:val="-1"/>
        </w:rPr>
        <w:t xml:space="preserve"> </w:t>
      </w:r>
      <w:r>
        <w:rPr>
          <w:rFonts w:ascii="Calibri"/>
        </w:rPr>
        <w:t>one</w:t>
      </w:r>
      <w:r>
        <w:rPr>
          <w:rFonts w:ascii="Calibri"/>
          <w:spacing w:val="-1"/>
        </w:rPr>
        <w:t xml:space="preserve"> </w:t>
      </w:r>
      <w:r>
        <w:rPr>
          <w:rFonts w:ascii="Calibri"/>
        </w:rPr>
        <w:t>piece, are</w:t>
      </w:r>
      <w:r>
        <w:rPr>
          <w:rFonts w:ascii="Calibri"/>
          <w:spacing w:val="-2"/>
        </w:rPr>
        <w:t xml:space="preserve"> </w:t>
      </w:r>
      <w:r>
        <w:rPr>
          <w:rFonts w:ascii="Calibri"/>
        </w:rPr>
        <w:t>cut</w:t>
      </w:r>
      <w:r>
        <w:rPr>
          <w:rFonts w:ascii="Calibri"/>
          <w:spacing w:val="-2"/>
        </w:rPr>
        <w:t xml:space="preserve"> </w:t>
      </w:r>
      <w:r>
        <w:rPr>
          <w:rFonts w:ascii="Calibri"/>
        </w:rPr>
        <w:t>in</w:t>
      </w:r>
      <w:r>
        <w:rPr>
          <w:rFonts w:ascii="Calibri"/>
          <w:spacing w:val="-4"/>
        </w:rPr>
        <w:t xml:space="preserve"> </w:t>
      </w:r>
      <w:r>
        <w:rPr>
          <w:rFonts w:ascii="Calibri"/>
        </w:rPr>
        <w:t>number</w:t>
      </w:r>
      <w:r>
        <w:rPr>
          <w:rFonts w:ascii="Calibri"/>
          <w:spacing w:val="-4"/>
        </w:rPr>
        <w:t xml:space="preserve"> </w:t>
      </w:r>
      <w:r>
        <w:rPr>
          <w:rFonts w:ascii="Calibri"/>
        </w:rPr>
        <w:t>Of</w:t>
      </w:r>
      <w:r>
        <w:rPr>
          <w:rFonts w:ascii="Calibri"/>
          <w:spacing w:val="-2"/>
        </w:rPr>
        <w:t xml:space="preserve"> </w:t>
      </w:r>
      <w:r>
        <w:rPr>
          <w:rFonts w:ascii="Calibri"/>
        </w:rPr>
        <w:t>suitable</w:t>
      </w:r>
      <w:r>
        <w:rPr>
          <w:rFonts w:ascii="Calibri"/>
          <w:spacing w:val="-2"/>
        </w:rPr>
        <w:t xml:space="preserve"> </w:t>
      </w:r>
      <w:r>
        <w:rPr>
          <w:rFonts w:ascii="Calibri"/>
        </w:rPr>
        <w:t>sections</w:t>
      </w:r>
      <w:r>
        <w:rPr>
          <w:rFonts w:ascii="Calibri"/>
          <w:spacing w:val="-4"/>
        </w:rPr>
        <w:t xml:space="preserve"> </w:t>
      </w:r>
      <w:r>
        <w:rPr>
          <w:rFonts w:ascii="Calibri"/>
        </w:rPr>
        <w:t>or</w:t>
      </w:r>
      <w:r>
        <w:rPr>
          <w:rFonts w:ascii="Calibri"/>
          <w:spacing w:val="-4"/>
        </w:rPr>
        <w:t xml:space="preserve"> </w:t>
      </w:r>
      <w:r>
        <w:rPr>
          <w:rFonts w:ascii="Calibri"/>
        </w:rPr>
        <w:t>segments</w:t>
      </w:r>
      <w:r>
        <w:rPr>
          <w:rFonts w:ascii="Calibri"/>
          <w:spacing w:val="-4"/>
        </w:rPr>
        <w:t xml:space="preserve"> </w:t>
      </w:r>
      <w:r>
        <w:rPr>
          <w:rFonts w:ascii="Calibri"/>
        </w:rPr>
        <w:t>which</w:t>
      </w:r>
      <w:r>
        <w:rPr>
          <w:rFonts w:ascii="Calibri"/>
          <w:spacing w:val="-3"/>
        </w:rPr>
        <w:t xml:space="preserve"> </w:t>
      </w:r>
      <w:r>
        <w:rPr>
          <w:rFonts w:ascii="Calibri"/>
        </w:rPr>
        <w:t>form</w:t>
      </w:r>
      <w:r>
        <w:rPr>
          <w:rFonts w:ascii="Calibri"/>
          <w:spacing w:val="-1"/>
        </w:rPr>
        <w:t xml:space="preserve"> </w:t>
      </w:r>
      <w:r>
        <w:rPr>
          <w:rFonts w:ascii="Calibri"/>
        </w:rPr>
        <w:t>part</w:t>
      </w:r>
      <w:r>
        <w:rPr>
          <w:rFonts w:ascii="Calibri"/>
          <w:spacing w:val="-5"/>
        </w:rPr>
        <w:t xml:space="preserve"> </w:t>
      </w:r>
      <w:r>
        <w:rPr>
          <w:rFonts w:ascii="Calibri"/>
        </w:rPr>
        <w:t>ofa</w:t>
      </w:r>
      <w:r>
        <w:rPr>
          <w:rFonts w:ascii="Calibri"/>
          <w:spacing w:val="-5"/>
        </w:rPr>
        <w:t xml:space="preserve"> </w:t>
      </w:r>
      <w:r>
        <w:rPr>
          <w:rFonts w:ascii="Calibri"/>
        </w:rPr>
        <w:t>complete</w:t>
      </w:r>
      <w:r>
        <w:rPr>
          <w:rFonts w:ascii="Calibri"/>
          <w:spacing w:val="-2"/>
        </w:rPr>
        <w:t xml:space="preserve"> </w:t>
      </w:r>
      <w:r>
        <w:rPr>
          <w:rFonts w:ascii="Calibri"/>
        </w:rPr>
        <w:t>ring</w:t>
      </w:r>
      <w:r>
        <w:rPr>
          <w:rFonts w:ascii="Calibri"/>
          <w:spacing w:val="-3"/>
        </w:rPr>
        <w:t xml:space="preserve"> </w:t>
      </w:r>
      <w:r>
        <w:rPr>
          <w:rFonts w:ascii="Calibri"/>
        </w:rPr>
        <w:t xml:space="preserve">(Fig. </w:t>
      </w:r>
      <w:r>
        <w:rPr>
          <w:rFonts w:ascii="Calibri"/>
          <w:spacing w:val="-2"/>
        </w:rPr>
        <w:t>26.17).</w:t>
      </w:r>
    </w:p>
    <w:p w:rsidR="00D16EBE" w:rsidRDefault="00D16EBE">
      <w:pPr>
        <w:pStyle w:val="BodyText"/>
        <w:rPr>
          <w:rFonts w:ascii="Calibri"/>
          <w:sz w:val="20"/>
        </w:rPr>
      </w:pPr>
    </w:p>
    <w:p w:rsidR="00D16EBE" w:rsidRDefault="00DE53C9">
      <w:pPr>
        <w:pStyle w:val="BodyText"/>
        <w:spacing w:before="92"/>
        <w:rPr>
          <w:rFonts w:ascii="Calibri"/>
          <w:sz w:val="20"/>
        </w:rPr>
      </w:pPr>
      <w:r>
        <w:rPr>
          <w:rFonts w:ascii="Calibri"/>
          <w:noProof/>
          <w:sz w:val="20"/>
        </w:rPr>
        <w:drawing>
          <wp:anchor distT="0" distB="0" distL="0" distR="0" simplePos="0" relativeHeight="487593984" behindDoc="1" locked="0" layoutInCell="1" allowOverlap="1">
            <wp:simplePos x="0" y="0"/>
            <wp:positionH relativeFrom="page">
              <wp:posOffset>1114425</wp:posOffset>
            </wp:positionH>
            <wp:positionV relativeFrom="paragraph">
              <wp:posOffset>228996</wp:posOffset>
            </wp:positionV>
            <wp:extent cx="5235988" cy="2462783"/>
            <wp:effectExtent l="0" t="0" r="0" b="0"/>
            <wp:wrapTopAndBottom/>
            <wp:docPr id="22" name="Image 2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2" name="Image 22"/>
                    <pic:cNvPicPr/>
                  </pic:nvPicPr>
                  <pic:blipFill>
                    <a:blip r:embed="rId24" cstate="print"/>
                    <a:stretch>
                      <a:fillRect/>
                    </a:stretch>
                  </pic:blipFill>
                  <pic:spPr>
                    <a:xfrm>
                      <a:off x="0" y="0"/>
                      <a:ext cx="5235988" cy="2462783"/>
                    </a:xfrm>
                    <a:prstGeom prst="rect">
                      <a:avLst/>
                    </a:prstGeom>
                  </pic:spPr>
                </pic:pic>
              </a:graphicData>
            </a:graphic>
          </wp:anchor>
        </w:drawing>
      </w:r>
    </w:p>
    <w:p w:rsidR="00D16EBE" w:rsidRDefault="00D16EBE">
      <w:pPr>
        <w:pStyle w:val="BodyText"/>
        <w:rPr>
          <w:rFonts w:ascii="Calibri"/>
          <w:sz w:val="20"/>
        </w:rPr>
      </w:pPr>
    </w:p>
    <w:p w:rsidR="00D16EBE" w:rsidRDefault="00DE53C9">
      <w:pPr>
        <w:pStyle w:val="BodyText"/>
        <w:spacing w:before="90"/>
        <w:rPr>
          <w:rFonts w:ascii="Calibri"/>
          <w:sz w:val="20"/>
        </w:rPr>
      </w:pPr>
      <w:r>
        <w:rPr>
          <w:rFonts w:ascii="Calibri"/>
          <w:noProof/>
          <w:sz w:val="20"/>
        </w:rPr>
        <w:drawing>
          <wp:anchor distT="0" distB="0" distL="0" distR="0" simplePos="0" relativeHeight="487594496" behindDoc="1" locked="0" layoutInCell="1" allowOverlap="1">
            <wp:simplePos x="0" y="0"/>
            <wp:positionH relativeFrom="page">
              <wp:posOffset>1114425</wp:posOffset>
            </wp:positionH>
            <wp:positionV relativeFrom="paragraph">
              <wp:posOffset>227748</wp:posOffset>
            </wp:positionV>
            <wp:extent cx="4790093" cy="2173224"/>
            <wp:effectExtent l="0" t="0" r="0" b="0"/>
            <wp:wrapTopAndBottom/>
            <wp:docPr id="23" name="Image 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3" name="Image 23"/>
                    <pic:cNvPicPr/>
                  </pic:nvPicPr>
                  <pic:blipFill>
                    <a:blip r:embed="rId25" cstate="print"/>
                    <a:stretch>
                      <a:fillRect/>
                    </a:stretch>
                  </pic:blipFill>
                  <pic:spPr>
                    <a:xfrm>
                      <a:off x="0" y="0"/>
                      <a:ext cx="4790093" cy="2173224"/>
                    </a:xfrm>
                    <a:prstGeom prst="rect">
                      <a:avLst/>
                    </a:prstGeom>
                  </pic:spPr>
                </pic:pic>
              </a:graphicData>
            </a:graphic>
          </wp:anchor>
        </w:drawing>
      </w:r>
    </w:p>
    <w:p w:rsidR="00D16EBE" w:rsidRDefault="00D16EBE">
      <w:pPr>
        <w:pStyle w:val="BodyText"/>
        <w:rPr>
          <w:rFonts w:ascii="Calibri"/>
          <w:sz w:val="20"/>
        </w:rPr>
        <w:sectPr w:rsidR="00D16EBE">
          <w:pgSz w:w="12240" w:h="15840"/>
          <w:pgMar w:top="144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37" w:line="259" w:lineRule="auto"/>
        <w:ind w:left="1037" w:right="5722"/>
        <w:rPr>
          <w:rFonts w:ascii="Calibri"/>
        </w:rPr>
      </w:pPr>
      <w:r>
        <w:rPr>
          <w:rFonts w:ascii="Calibri"/>
          <w:noProof/>
        </w:rPr>
        <w:lastRenderedPageBreak/>
        <w:drawing>
          <wp:anchor distT="0" distB="0" distL="0" distR="0" simplePos="0" relativeHeight="15736320" behindDoc="0" locked="0" layoutInCell="1" allowOverlap="1">
            <wp:simplePos x="0" y="0"/>
            <wp:positionH relativeFrom="page">
              <wp:posOffset>4039870</wp:posOffset>
            </wp:positionH>
            <wp:positionV relativeFrom="paragraph">
              <wp:posOffset>22225</wp:posOffset>
            </wp:positionV>
            <wp:extent cx="2206625" cy="2053590"/>
            <wp:effectExtent l="0" t="0" r="0" b="0"/>
            <wp:wrapNone/>
            <wp:docPr id="24" name="Image 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 name="Image 24"/>
                    <pic:cNvPicPr/>
                  </pic:nvPicPr>
                  <pic:blipFill>
                    <a:blip r:embed="rId26" cstate="print"/>
                    <a:stretch>
                      <a:fillRect/>
                    </a:stretch>
                  </pic:blipFill>
                  <pic:spPr>
                    <a:xfrm>
                      <a:off x="0" y="0"/>
                      <a:ext cx="2206625" cy="2053590"/>
                    </a:xfrm>
                    <a:prstGeom prst="rect">
                      <a:avLst/>
                    </a:prstGeom>
                  </pic:spPr>
                </pic:pic>
              </a:graphicData>
            </a:graphic>
          </wp:anchor>
        </w:drawing>
      </w:r>
      <w:r>
        <w:rPr>
          <w:rFonts w:ascii="Calibri"/>
        </w:rPr>
        <w:t>A complete circular lamination is made up Of four or six or even eight segmental laminations. Usually. two keyways are notched in each segment</w:t>
      </w:r>
      <w:r>
        <w:rPr>
          <w:rFonts w:ascii="Calibri"/>
          <w:spacing w:val="-5"/>
        </w:rPr>
        <w:t xml:space="preserve"> </w:t>
      </w:r>
      <w:r>
        <w:rPr>
          <w:rFonts w:ascii="Calibri"/>
        </w:rPr>
        <w:t>ana</w:t>
      </w:r>
      <w:r>
        <w:rPr>
          <w:rFonts w:ascii="Calibri"/>
          <w:spacing w:val="-5"/>
        </w:rPr>
        <w:t xml:space="preserve"> </w:t>
      </w:r>
      <w:r>
        <w:rPr>
          <w:rFonts w:ascii="Calibri"/>
        </w:rPr>
        <w:t>are</w:t>
      </w:r>
      <w:r>
        <w:rPr>
          <w:rFonts w:ascii="Calibri"/>
          <w:spacing w:val="-5"/>
        </w:rPr>
        <w:t xml:space="preserve"> </w:t>
      </w:r>
      <w:r>
        <w:rPr>
          <w:rFonts w:ascii="Calibri"/>
        </w:rPr>
        <w:t>dove-tailed</w:t>
      </w:r>
      <w:r>
        <w:rPr>
          <w:rFonts w:ascii="Calibri"/>
          <w:spacing w:val="-6"/>
        </w:rPr>
        <w:t xml:space="preserve"> </w:t>
      </w:r>
      <w:r>
        <w:rPr>
          <w:rFonts w:ascii="Calibri"/>
        </w:rPr>
        <w:t>or</w:t>
      </w:r>
      <w:r>
        <w:rPr>
          <w:rFonts w:ascii="Calibri"/>
          <w:spacing w:val="-7"/>
        </w:rPr>
        <w:t xml:space="preserve"> </w:t>
      </w:r>
      <w:r>
        <w:rPr>
          <w:rFonts w:ascii="Calibri"/>
        </w:rPr>
        <w:t>wedge-shaped</w:t>
      </w:r>
      <w:r>
        <w:rPr>
          <w:rFonts w:ascii="Calibri"/>
          <w:spacing w:val="-8"/>
        </w:rPr>
        <w:t xml:space="preserve"> </w:t>
      </w:r>
      <w:r>
        <w:rPr>
          <w:rFonts w:ascii="Calibri"/>
        </w:rPr>
        <w:t>to make the laminations self-locking in position,</w:t>
      </w:r>
    </w:p>
    <w:p w:rsidR="00D16EBE" w:rsidRDefault="00DE53C9">
      <w:pPr>
        <w:pStyle w:val="BodyText"/>
        <w:spacing w:before="158" w:line="259" w:lineRule="auto"/>
        <w:ind w:left="1037" w:right="5722"/>
        <w:rPr>
          <w:rFonts w:ascii="Calibri"/>
        </w:rPr>
      </w:pPr>
      <w:r>
        <w:rPr>
          <w:rFonts w:ascii="Calibri"/>
        </w:rPr>
        <w:t>The</w:t>
      </w:r>
      <w:r>
        <w:rPr>
          <w:rFonts w:ascii="Calibri"/>
          <w:spacing w:val="-10"/>
        </w:rPr>
        <w:t xml:space="preserve"> </w:t>
      </w:r>
      <w:r>
        <w:rPr>
          <w:rFonts w:ascii="Calibri"/>
        </w:rPr>
        <w:t>purpose</w:t>
      </w:r>
      <w:r>
        <w:rPr>
          <w:rFonts w:ascii="Calibri"/>
          <w:spacing w:val="-9"/>
        </w:rPr>
        <w:t xml:space="preserve"> </w:t>
      </w:r>
      <w:r>
        <w:rPr>
          <w:rFonts w:ascii="Calibri"/>
        </w:rPr>
        <w:t>of</w:t>
      </w:r>
      <w:r>
        <w:rPr>
          <w:rFonts w:ascii="Calibri"/>
          <w:spacing w:val="-8"/>
        </w:rPr>
        <w:t xml:space="preserve"> </w:t>
      </w:r>
      <w:r>
        <w:rPr>
          <w:rFonts w:ascii="Calibri"/>
        </w:rPr>
        <w:t>using</w:t>
      </w:r>
      <w:r>
        <w:rPr>
          <w:rFonts w:ascii="Calibri"/>
          <w:spacing w:val="-7"/>
        </w:rPr>
        <w:t xml:space="preserve"> </w:t>
      </w:r>
      <w:r>
        <w:rPr>
          <w:rFonts w:ascii="Calibri"/>
        </w:rPr>
        <w:t>laminations</w:t>
      </w:r>
      <w:r>
        <w:rPr>
          <w:rFonts w:ascii="Calibri"/>
          <w:spacing w:val="-8"/>
        </w:rPr>
        <w:t xml:space="preserve"> </w:t>
      </w:r>
      <w:r>
        <w:rPr>
          <w:rFonts w:ascii="Calibri"/>
        </w:rPr>
        <w:t>is</w:t>
      </w:r>
      <w:r>
        <w:rPr>
          <w:rFonts w:ascii="Calibri"/>
          <w:spacing w:val="-9"/>
        </w:rPr>
        <w:t xml:space="preserve"> </w:t>
      </w:r>
      <w:r>
        <w:rPr>
          <w:rFonts w:ascii="Calibri"/>
        </w:rPr>
        <w:t>to</w:t>
      </w:r>
      <w:r>
        <w:rPr>
          <w:rFonts w:ascii="Calibri"/>
          <w:spacing w:val="-8"/>
        </w:rPr>
        <w:t xml:space="preserve"> </w:t>
      </w:r>
      <w:r>
        <w:rPr>
          <w:rFonts w:ascii="Calibri"/>
        </w:rPr>
        <w:t>reduce</w:t>
      </w:r>
      <w:r>
        <w:rPr>
          <w:rFonts w:ascii="Calibri"/>
          <w:spacing w:val="-6"/>
        </w:rPr>
        <w:t xml:space="preserve"> </w:t>
      </w:r>
      <w:r>
        <w:rPr>
          <w:rFonts w:ascii="Calibri"/>
        </w:rPr>
        <w:t>the loss due to eddy currents. Thinner the laminations. greater is the resistance offered 10 the induced e_rn.f., smaller the current and hence lesser the R loss in the core.</w:t>
      </w:r>
    </w:p>
    <w:p w:rsidR="00D16EBE" w:rsidRDefault="00DE53C9">
      <w:pPr>
        <w:spacing w:before="159"/>
        <w:ind w:left="979"/>
        <w:rPr>
          <w:sz w:val="20"/>
        </w:rPr>
      </w:pPr>
      <w:r>
        <w:rPr>
          <w:sz w:val="20"/>
        </w:rPr>
        <w:t>Armature</w:t>
      </w:r>
      <w:r>
        <w:rPr>
          <w:spacing w:val="-12"/>
          <w:sz w:val="20"/>
        </w:rPr>
        <w:t xml:space="preserve"> </w:t>
      </w:r>
      <w:r>
        <w:rPr>
          <w:spacing w:val="-2"/>
          <w:sz w:val="20"/>
        </w:rPr>
        <w:t>Windings</w:t>
      </w:r>
    </w:p>
    <w:p w:rsidR="00D16EBE" w:rsidRDefault="00DE53C9">
      <w:pPr>
        <w:pStyle w:val="BodyText"/>
        <w:spacing w:before="187"/>
        <w:ind w:left="1037"/>
        <w:rPr>
          <w:rFonts w:ascii="Calibri"/>
        </w:rPr>
      </w:pPr>
      <w:r>
        <w:rPr>
          <w:rFonts w:ascii="Calibri"/>
        </w:rPr>
        <w:t>The</w:t>
      </w:r>
      <w:r>
        <w:rPr>
          <w:rFonts w:ascii="Calibri"/>
          <w:spacing w:val="-10"/>
        </w:rPr>
        <w:t xml:space="preserve"> </w:t>
      </w:r>
      <w:r>
        <w:rPr>
          <w:rFonts w:ascii="Calibri"/>
        </w:rPr>
        <w:t>armature</w:t>
      </w:r>
      <w:r>
        <w:rPr>
          <w:rFonts w:ascii="Calibri"/>
          <w:spacing w:val="-8"/>
        </w:rPr>
        <w:t xml:space="preserve"> </w:t>
      </w:r>
      <w:r>
        <w:rPr>
          <w:rFonts w:ascii="Calibri"/>
        </w:rPr>
        <w:t>windings</w:t>
      </w:r>
      <w:r>
        <w:rPr>
          <w:rFonts w:ascii="Calibri"/>
          <w:spacing w:val="-7"/>
        </w:rPr>
        <w:t xml:space="preserve"> </w:t>
      </w:r>
      <w:r>
        <w:rPr>
          <w:rFonts w:ascii="Calibri"/>
        </w:rPr>
        <w:t>are</w:t>
      </w:r>
      <w:r>
        <w:rPr>
          <w:rFonts w:ascii="Calibri"/>
          <w:spacing w:val="-10"/>
        </w:rPr>
        <w:t xml:space="preserve"> </w:t>
      </w:r>
      <w:r>
        <w:rPr>
          <w:rFonts w:ascii="Calibri"/>
        </w:rPr>
        <w:t>usually</w:t>
      </w:r>
      <w:r>
        <w:rPr>
          <w:rFonts w:ascii="Calibri"/>
          <w:spacing w:val="-7"/>
        </w:rPr>
        <w:t xml:space="preserve"> </w:t>
      </w:r>
      <w:r>
        <w:rPr>
          <w:rFonts w:ascii="Calibri"/>
        </w:rPr>
        <w:t>former-</w:t>
      </w:r>
      <w:r>
        <w:rPr>
          <w:rFonts w:ascii="Calibri"/>
          <w:spacing w:val="-2"/>
        </w:rPr>
        <w:t>wound.</w:t>
      </w:r>
    </w:p>
    <w:p w:rsidR="00D16EBE" w:rsidRDefault="00DE53C9">
      <w:pPr>
        <w:pStyle w:val="BodyText"/>
        <w:spacing w:before="178" w:line="259" w:lineRule="auto"/>
        <w:ind w:left="1037" w:right="1789"/>
        <w:rPr>
          <w:rFonts w:ascii="Calibri"/>
        </w:rPr>
      </w:pPr>
      <w:r>
        <w:rPr>
          <w:rFonts w:ascii="Calibri"/>
        </w:rPr>
        <w:t>These are first wound in the form of nat rectangular coils and are then pulled into their in a coil</w:t>
      </w:r>
      <w:r>
        <w:rPr>
          <w:rFonts w:ascii="Calibri"/>
          <w:spacing w:val="-5"/>
        </w:rPr>
        <w:t xml:space="preserve"> </w:t>
      </w:r>
      <w:r>
        <w:rPr>
          <w:rFonts w:ascii="Calibri"/>
        </w:rPr>
        <w:t>puller.</w:t>
      </w:r>
      <w:r>
        <w:rPr>
          <w:rFonts w:ascii="Calibri"/>
          <w:spacing w:val="-7"/>
        </w:rPr>
        <w:t xml:space="preserve"> </w:t>
      </w:r>
      <w:r>
        <w:rPr>
          <w:rFonts w:ascii="Calibri"/>
        </w:rPr>
        <w:t>Various</w:t>
      </w:r>
      <w:r>
        <w:rPr>
          <w:rFonts w:ascii="Calibri"/>
          <w:spacing w:val="-9"/>
        </w:rPr>
        <w:t xml:space="preserve"> </w:t>
      </w:r>
      <w:r>
        <w:rPr>
          <w:rFonts w:ascii="Calibri"/>
        </w:rPr>
        <w:t>conductors</w:t>
      </w:r>
      <w:r>
        <w:rPr>
          <w:rFonts w:ascii="Calibri"/>
          <w:spacing w:val="-2"/>
        </w:rPr>
        <w:t xml:space="preserve"> </w:t>
      </w:r>
      <w:r>
        <w:rPr>
          <w:rFonts w:ascii="Calibri"/>
        </w:rPr>
        <w:t>Of</w:t>
      </w:r>
      <w:r>
        <w:rPr>
          <w:rFonts w:ascii="Calibri"/>
          <w:spacing w:val="-4"/>
        </w:rPr>
        <w:t xml:space="preserve"> </w:t>
      </w:r>
      <w:r>
        <w:rPr>
          <w:rFonts w:ascii="Calibri"/>
        </w:rPr>
        <w:t>the</w:t>
      </w:r>
      <w:r>
        <w:rPr>
          <w:rFonts w:ascii="Calibri"/>
          <w:spacing w:val="-5"/>
        </w:rPr>
        <w:t xml:space="preserve"> </w:t>
      </w:r>
      <w:r>
        <w:rPr>
          <w:rFonts w:ascii="Calibri"/>
        </w:rPr>
        <w:t>coils</w:t>
      </w:r>
      <w:r>
        <w:rPr>
          <w:rFonts w:ascii="Calibri"/>
          <w:spacing w:val="-7"/>
        </w:rPr>
        <w:t xml:space="preserve"> </w:t>
      </w:r>
      <w:r>
        <w:rPr>
          <w:rFonts w:ascii="Calibri"/>
        </w:rPr>
        <w:t>are</w:t>
      </w:r>
      <w:r>
        <w:rPr>
          <w:rFonts w:ascii="Calibri"/>
          <w:spacing w:val="-6"/>
        </w:rPr>
        <w:t xml:space="preserve"> </w:t>
      </w:r>
      <w:r>
        <w:rPr>
          <w:rFonts w:ascii="Calibri"/>
        </w:rPr>
        <w:t>insulated</w:t>
      </w:r>
      <w:r>
        <w:rPr>
          <w:rFonts w:ascii="Calibri"/>
          <w:spacing w:val="-7"/>
        </w:rPr>
        <w:t xml:space="preserve"> </w:t>
      </w:r>
      <w:r>
        <w:rPr>
          <w:rFonts w:ascii="Calibri"/>
        </w:rPr>
        <w:t>from</w:t>
      </w:r>
      <w:r>
        <w:rPr>
          <w:rFonts w:ascii="Calibri"/>
          <w:spacing w:val="-5"/>
        </w:rPr>
        <w:t xml:space="preserve"> </w:t>
      </w:r>
      <w:r>
        <w:rPr>
          <w:rFonts w:ascii="Calibri"/>
        </w:rPr>
        <w:t>each</w:t>
      </w:r>
      <w:r>
        <w:rPr>
          <w:rFonts w:ascii="Calibri"/>
          <w:spacing w:val="-9"/>
        </w:rPr>
        <w:t xml:space="preserve"> </w:t>
      </w:r>
      <w:r>
        <w:rPr>
          <w:rFonts w:ascii="Calibri"/>
        </w:rPr>
        <w:t>other.</w:t>
      </w:r>
      <w:r>
        <w:rPr>
          <w:rFonts w:ascii="Calibri"/>
          <w:spacing w:val="-7"/>
        </w:rPr>
        <w:t xml:space="preserve"> </w:t>
      </w:r>
      <w:r>
        <w:rPr>
          <w:rFonts w:ascii="Calibri"/>
        </w:rPr>
        <w:t>The</w:t>
      </w:r>
      <w:r>
        <w:rPr>
          <w:rFonts w:ascii="Calibri"/>
          <w:spacing w:val="-7"/>
        </w:rPr>
        <w:t xml:space="preserve"> </w:t>
      </w:r>
      <w:r>
        <w:rPr>
          <w:rFonts w:ascii="Calibri"/>
        </w:rPr>
        <w:t>conductors</w:t>
      </w:r>
      <w:r>
        <w:rPr>
          <w:rFonts w:ascii="Calibri"/>
          <w:spacing w:val="-6"/>
        </w:rPr>
        <w:t xml:space="preserve"> </w:t>
      </w:r>
      <w:r>
        <w:rPr>
          <w:rFonts w:ascii="Calibri"/>
        </w:rPr>
        <w:t>are placed in the armature slots which are lined With tough insulating material. This Slot insulation is folded over above the armature conductors placed in the slot and is secured in place by special hard wooden or fibre wedges,</w:t>
      </w:r>
    </w:p>
    <w:p w:rsidR="00D16EBE" w:rsidRDefault="00DE53C9">
      <w:pPr>
        <w:spacing w:before="156"/>
        <w:ind w:left="979"/>
        <w:rPr>
          <w:sz w:val="20"/>
        </w:rPr>
      </w:pPr>
      <w:r>
        <w:rPr>
          <w:spacing w:val="-2"/>
          <w:sz w:val="20"/>
        </w:rPr>
        <w:t>Commutator</w:t>
      </w:r>
    </w:p>
    <w:p w:rsidR="00D16EBE" w:rsidRDefault="00DE53C9">
      <w:pPr>
        <w:pStyle w:val="BodyText"/>
        <w:spacing w:before="180" w:line="261" w:lineRule="auto"/>
        <w:ind w:left="1037" w:right="2021"/>
        <w:rPr>
          <w:rFonts w:ascii="Calibri" w:hAnsi="Calibri"/>
        </w:rPr>
      </w:pPr>
      <w:r>
        <w:rPr>
          <w:rFonts w:ascii="Calibri" w:hAnsi="Calibri"/>
        </w:rPr>
        <w:t>The</w:t>
      </w:r>
      <w:r>
        <w:rPr>
          <w:rFonts w:ascii="Calibri" w:hAnsi="Calibri"/>
          <w:spacing w:val="-2"/>
        </w:rPr>
        <w:t xml:space="preserve"> </w:t>
      </w:r>
      <w:r>
        <w:rPr>
          <w:rFonts w:ascii="Calibri" w:hAnsi="Calibri"/>
        </w:rPr>
        <w:t>function</w:t>
      </w:r>
      <w:r>
        <w:rPr>
          <w:rFonts w:ascii="Calibri" w:hAnsi="Calibri"/>
          <w:spacing w:val="-3"/>
        </w:rPr>
        <w:t xml:space="preserve"> </w:t>
      </w:r>
      <w:r>
        <w:rPr>
          <w:rFonts w:ascii="Calibri" w:hAnsi="Calibri"/>
        </w:rPr>
        <w:t>ofthe</w:t>
      </w:r>
      <w:r>
        <w:rPr>
          <w:rFonts w:ascii="Calibri" w:hAnsi="Calibri"/>
          <w:spacing w:val="-2"/>
        </w:rPr>
        <w:t xml:space="preserve"> </w:t>
      </w:r>
      <w:r>
        <w:rPr>
          <w:rFonts w:ascii="Calibri" w:hAnsi="Calibri"/>
        </w:rPr>
        <w:t>is</w:t>
      </w:r>
      <w:r>
        <w:rPr>
          <w:rFonts w:ascii="Calibri" w:hAnsi="Calibri"/>
          <w:spacing w:val="-4"/>
        </w:rPr>
        <w:t xml:space="preserve"> </w:t>
      </w:r>
      <w:r>
        <w:rPr>
          <w:rFonts w:ascii="Calibri" w:hAnsi="Calibri"/>
        </w:rPr>
        <w:t>to</w:t>
      </w:r>
      <w:r>
        <w:rPr>
          <w:rFonts w:ascii="Calibri" w:hAnsi="Calibri"/>
          <w:spacing w:val="-1"/>
        </w:rPr>
        <w:t xml:space="preserve"> </w:t>
      </w:r>
      <w:r>
        <w:rPr>
          <w:rFonts w:ascii="Calibri" w:hAnsi="Calibri"/>
        </w:rPr>
        <w:t>facilitate</w:t>
      </w:r>
      <w:r>
        <w:rPr>
          <w:rFonts w:ascii="Calibri" w:hAnsi="Calibri"/>
          <w:spacing w:val="-2"/>
        </w:rPr>
        <w:t xml:space="preserve"> </w:t>
      </w:r>
      <w:r>
        <w:rPr>
          <w:rFonts w:ascii="Calibri" w:hAnsi="Calibri"/>
        </w:rPr>
        <w:t>collection</w:t>
      </w:r>
      <w:r>
        <w:rPr>
          <w:rFonts w:ascii="Calibri" w:hAnsi="Calibri"/>
          <w:spacing w:val="-3"/>
        </w:rPr>
        <w:t xml:space="preserve"> </w:t>
      </w:r>
      <w:r>
        <w:rPr>
          <w:rFonts w:ascii="Calibri" w:hAnsi="Calibri"/>
        </w:rPr>
        <w:t>of</w:t>
      </w:r>
      <w:r>
        <w:rPr>
          <w:rFonts w:ascii="Calibri" w:hAnsi="Calibri"/>
          <w:spacing w:val="-5"/>
        </w:rPr>
        <w:t xml:space="preserve"> </w:t>
      </w:r>
      <w:r>
        <w:rPr>
          <w:rFonts w:ascii="Calibri" w:hAnsi="Calibri"/>
        </w:rPr>
        <w:t>current</w:t>
      </w:r>
      <w:r>
        <w:rPr>
          <w:rFonts w:ascii="Calibri" w:hAnsi="Calibri"/>
          <w:spacing w:val="-4"/>
        </w:rPr>
        <w:t xml:space="preserve"> </w:t>
      </w:r>
      <w:r>
        <w:rPr>
          <w:rFonts w:ascii="Calibri" w:hAnsi="Calibri"/>
        </w:rPr>
        <w:t>from</w:t>
      </w:r>
      <w:r>
        <w:rPr>
          <w:rFonts w:ascii="Calibri" w:hAnsi="Calibri"/>
          <w:spacing w:val="-4"/>
        </w:rPr>
        <w:t xml:space="preserve"> </w:t>
      </w:r>
      <w:r>
        <w:rPr>
          <w:rFonts w:ascii="Calibri" w:hAnsi="Calibri"/>
        </w:rPr>
        <w:t>the</w:t>
      </w:r>
      <w:r>
        <w:rPr>
          <w:rFonts w:ascii="Calibri" w:hAnsi="Calibri"/>
          <w:spacing w:val="-4"/>
        </w:rPr>
        <w:t xml:space="preserve"> </w:t>
      </w:r>
      <w:r>
        <w:rPr>
          <w:rFonts w:ascii="Calibri" w:hAnsi="Calibri"/>
        </w:rPr>
        <w:t>armature</w:t>
      </w:r>
      <w:r>
        <w:rPr>
          <w:rFonts w:ascii="Calibri" w:hAnsi="Calibri"/>
          <w:spacing w:val="-4"/>
        </w:rPr>
        <w:t xml:space="preserve"> </w:t>
      </w:r>
      <w:r>
        <w:rPr>
          <w:rFonts w:ascii="Calibri" w:hAnsi="Calibri"/>
        </w:rPr>
        <w:t>conduc•</w:t>
      </w:r>
      <w:r>
        <w:rPr>
          <w:rFonts w:ascii="Calibri" w:hAnsi="Calibri"/>
          <w:spacing w:val="-4"/>
        </w:rPr>
        <w:t xml:space="preserve"> </w:t>
      </w:r>
      <w:r>
        <w:rPr>
          <w:rFonts w:ascii="Calibri" w:hAnsi="Calibri"/>
        </w:rPr>
        <w:t>torS.</w:t>
      </w:r>
      <w:r>
        <w:rPr>
          <w:rFonts w:ascii="Calibri" w:hAnsi="Calibri"/>
          <w:spacing w:val="-2"/>
        </w:rPr>
        <w:t xml:space="preserve"> </w:t>
      </w:r>
      <w:r>
        <w:rPr>
          <w:rFonts w:ascii="Calibri" w:hAnsi="Calibri"/>
        </w:rPr>
        <w:t>As shown in Art. 26.2, rectifiedie•. converts the alternating current induced in the armature</w:t>
      </w:r>
    </w:p>
    <w:p w:rsidR="00D16EBE" w:rsidRDefault="00DE53C9">
      <w:pPr>
        <w:pStyle w:val="BodyText"/>
        <w:spacing w:line="261" w:lineRule="auto"/>
        <w:ind w:left="1037" w:right="1789"/>
        <w:rPr>
          <w:rFonts w:ascii="Calibri" w:hAnsi="Calibri"/>
        </w:rPr>
      </w:pPr>
      <w:r>
        <w:rPr>
          <w:rFonts w:ascii="Calibri" w:hAnsi="Calibri"/>
        </w:rPr>
        <w:t>conductors</w:t>
      </w:r>
      <w:r>
        <w:rPr>
          <w:rFonts w:ascii="Calibri" w:hAnsi="Calibri"/>
          <w:spacing w:val="-7"/>
        </w:rPr>
        <w:t xml:space="preserve"> </w:t>
      </w:r>
      <w:r>
        <w:rPr>
          <w:rFonts w:ascii="Calibri" w:hAnsi="Calibri"/>
        </w:rPr>
        <w:t>into</w:t>
      </w:r>
      <w:r>
        <w:rPr>
          <w:rFonts w:ascii="Calibri" w:hAnsi="Calibri"/>
          <w:spacing w:val="-5"/>
        </w:rPr>
        <w:t xml:space="preserve"> </w:t>
      </w:r>
      <w:r>
        <w:rPr>
          <w:rFonts w:ascii="Calibri" w:hAnsi="Calibri"/>
        </w:rPr>
        <w:t>unidirectional</w:t>
      </w:r>
      <w:r>
        <w:rPr>
          <w:rFonts w:ascii="Calibri" w:hAnsi="Calibri"/>
          <w:spacing w:val="-4"/>
        </w:rPr>
        <w:t xml:space="preserve"> </w:t>
      </w:r>
      <w:r>
        <w:rPr>
          <w:rFonts w:ascii="Calibri" w:hAnsi="Calibri"/>
        </w:rPr>
        <w:t>current</w:t>
      </w:r>
      <w:r>
        <w:rPr>
          <w:rFonts w:ascii="Calibri" w:hAnsi="Calibri"/>
          <w:spacing w:val="-7"/>
        </w:rPr>
        <w:t xml:space="preserve"> </w:t>
      </w:r>
      <w:r>
        <w:rPr>
          <w:rFonts w:ascii="Calibri" w:hAnsi="Calibri"/>
        </w:rPr>
        <w:t>in</w:t>
      </w:r>
      <w:r>
        <w:rPr>
          <w:rFonts w:ascii="Calibri" w:hAnsi="Calibri"/>
          <w:spacing w:val="-7"/>
        </w:rPr>
        <w:t xml:space="preserve"> </w:t>
      </w:r>
      <w:r>
        <w:rPr>
          <w:rFonts w:ascii="Calibri" w:hAnsi="Calibri"/>
        </w:rPr>
        <w:t>the</w:t>
      </w:r>
      <w:r>
        <w:rPr>
          <w:rFonts w:ascii="Calibri" w:hAnsi="Calibri"/>
          <w:spacing w:val="-7"/>
        </w:rPr>
        <w:t xml:space="preserve"> </w:t>
      </w:r>
      <w:r>
        <w:rPr>
          <w:rFonts w:ascii="Calibri" w:hAnsi="Calibri"/>
        </w:rPr>
        <w:t>external</w:t>
      </w:r>
      <w:r>
        <w:rPr>
          <w:rFonts w:ascii="Calibri" w:hAnsi="Calibri"/>
          <w:spacing w:val="-4"/>
        </w:rPr>
        <w:t xml:space="preserve"> </w:t>
      </w:r>
      <w:r>
        <w:rPr>
          <w:rFonts w:ascii="Calibri" w:hAnsi="Calibri"/>
        </w:rPr>
        <w:t>load</w:t>
      </w:r>
      <w:r>
        <w:rPr>
          <w:rFonts w:ascii="Calibri" w:hAnsi="Calibri"/>
          <w:spacing w:val="-7"/>
        </w:rPr>
        <w:t xml:space="preserve"> </w:t>
      </w:r>
      <w:r>
        <w:rPr>
          <w:rFonts w:ascii="Calibri" w:hAnsi="Calibri"/>
        </w:rPr>
        <w:t>circuit.</w:t>
      </w:r>
      <w:r>
        <w:rPr>
          <w:rFonts w:ascii="Calibri" w:hAnsi="Calibri"/>
          <w:spacing w:val="-4"/>
        </w:rPr>
        <w:t xml:space="preserve"> </w:t>
      </w:r>
      <w:r>
        <w:rPr>
          <w:rFonts w:ascii="Calibri" w:hAnsi="Calibri"/>
        </w:rPr>
        <w:t>It</w:t>
      </w:r>
      <w:r>
        <w:rPr>
          <w:rFonts w:ascii="Calibri" w:hAnsi="Calibri"/>
          <w:spacing w:val="-9"/>
        </w:rPr>
        <w:t xml:space="preserve"> </w:t>
      </w:r>
      <w:r>
        <w:rPr>
          <w:rFonts w:ascii="Calibri" w:hAnsi="Calibri"/>
        </w:rPr>
        <w:t>is</w:t>
      </w:r>
      <w:r>
        <w:rPr>
          <w:rFonts w:ascii="Calibri" w:hAnsi="Calibri"/>
          <w:spacing w:val="-6"/>
        </w:rPr>
        <w:t xml:space="preserve"> </w:t>
      </w:r>
      <w:r>
        <w:rPr>
          <w:rFonts w:ascii="Calibri" w:hAnsi="Calibri"/>
        </w:rPr>
        <w:t>of</w:t>
      </w:r>
      <w:r>
        <w:rPr>
          <w:rFonts w:ascii="Calibri" w:hAnsi="Calibri"/>
          <w:spacing w:val="-2"/>
        </w:rPr>
        <w:t xml:space="preserve"> </w:t>
      </w:r>
      <w:r>
        <w:rPr>
          <w:rFonts w:ascii="Calibri" w:hAnsi="Calibri"/>
        </w:rPr>
        <w:t>cylindrical</w:t>
      </w:r>
      <w:r>
        <w:rPr>
          <w:rFonts w:ascii="Calibri" w:hAnsi="Calibri"/>
          <w:spacing w:val="-5"/>
        </w:rPr>
        <w:t xml:space="preserve"> </w:t>
      </w:r>
      <w:r>
        <w:rPr>
          <w:rFonts w:ascii="Calibri" w:hAnsi="Calibri"/>
        </w:rPr>
        <w:t>structure and is built up of wedge-shaped segrtients of high•conductivity hard-drawn or drop forged copper. These</w:t>
      </w:r>
    </w:p>
    <w:p w:rsidR="00D16EBE" w:rsidRDefault="00DE53C9">
      <w:pPr>
        <w:pStyle w:val="BodyText"/>
        <w:spacing w:before="7"/>
        <w:rPr>
          <w:rFonts w:ascii="Calibri"/>
          <w:sz w:val="9"/>
        </w:rPr>
      </w:pPr>
      <w:r>
        <w:rPr>
          <w:rFonts w:ascii="Calibri"/>
          <w:noProof/>
          <w:sz w:val="9"/>
        </w:rPr>
        <w:drawing>
          <wp:anchor distT="0" distB="0" distL="0" distR="0" simplePos="0" relativeHeight="487595008" behindDoc="1" locked="0" layoutInCell="1" allowOverlap="1">
            <wp:simplePos x="0" y="0"/>
            <wp:positionH relativeFrom="page">
              <wp:posOffset>1114425</wp:posOffset>
            </wp:positionH>
            <wp:positionV relativeFrom="paragraph">
              <wp:posOffset>89709</wp:posOffset>
            </wp:positionV>
            <wp:extent cx="5042670" cy="2478024"/>
            <wp:effectExtent l="0" t="0" r="0" b="0"/>
            <wp:wrapTopAndBottom/>
            <wp:docPr id="25" name="Image 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 name="Image 25"/>
                    <pic:cNvPicPr/>
                  </pic:nvPicPr>
                  <pic:blipFill>
                    <a:blip r:embed="rId27" cstate="print"/>
                    <a:stretch>
                      <a:fillRect/>
                    </a:stretch>
                  </pic:blipFill>
                  <pic:spPr>
                    <a:xfrm>
                      <a:off x="0" y="0"/>
                      <a:ext cx="5042670" cy="2478024"/>
                    </a:xfrm>
                    <a:prstGeom prst="rect">
                      <a:avLst/>
                    </a:prstGeom>
                  </pic:spPr>
                </pic:pic>
              </a:graphicData>
            </a:graphic>
          </wp:anchor>
        </w:drawing>
      </w:r>
    </w:p>
    <w:p w:rsidR="00D16EBE" w:rsidRDefault="00DE53C9">
      <w:pPr>
        <w:pStyle w:val="BodyText"/>
        <w:spacing w:before="157" w:line="252" w:lineRule="auto"/>
        <w:ind w:left="1037" w:right="1789"/>
        <w:rPr>
          <w:rFonts w:ascii="Calibri"/>
        </w:rPr>
      </w:pPr>
      <w:r>
        <w:rPr>
          <w:rFonts w:ascii="Calibri"/>
        </w:rPr>
        <w:t>segments</w:t>
      </w:r>
      <w:r>
        <w:rPr>
          <w:rFonts w:ascii="Calibri"/>
          <w:spacing w:val="-6"/>
        </w:rPr>
        <w:t xml:space="preserve"> </w:t>
      </w:r>
      <w:r>
        <w:rPr>
          <w:rFonts w:ascii="Calibri"/>
        </w:rPr>
        <w:t>areinsulated</w:t>
      </w:r>
      <w:r>
        <w:rPr>
          <w:rFonts w:ascii="Calibri"/>
          <w:spacing w:val="-4"/>
        </w:rPr>
        <w:t xml:space="preserve"> </w:t>
      </w:r>
      <w:r>
        <w:rPr>
          <w:rFonts w:ascii="Calibri"/>
        </w:rPr>
        <w:t>from</w:t>
      </w:r>
      <w:r>
        <w:rPr>
          <w:rFonts w:ascii="Calibri"/>
          <w:spacing w:val="-3"/>
        </w:rPr>
        <w:t xml:space="preserve"> </w:t>
      </w:r>
      <w:r>
        <w:rPr>
          <w:rFonts w:ascii="Calibri"/>
        </w:rPr>
        <w:t>each</w:t>
      </w:r>
      <w:r>
        <w:rPr>
          <w:rFonts w:ascii="Calibri"/>
          <w:spacing w:val="-5"/>
        </w:rPr>
        <w:t xml:space="preserve"> </w:t>
      </w:r>
      <w:r>
        <w:rPr>
          <w:rFonts w:ascii="Calibri"/>
        </w:rPr>
        <w:t>Other</w:t>
      </w:r>
      <w:r>
        <w:rPr>
          <w:rFonts w:ascii="Calibri"/>
          <w:spacing w:val="-4"/>
        </w:rPr>
        <w:t xml:space="preserve"> </w:t>
      </w:r>
      <w:r>
        <w:rPr>
          <w:rFonts w:ascii="Calibri"/>
        </w:rPr>
        <w:t>by</w:t>
      </w:r>
      <w:r>
        <w:rPr>
          <w:rFonts w:ascii="Calibri"/>
          <w:spacing w:val="-6"/>
        </w:rPr>
        <w:t xml:space="preserve"> </w:t>
      </w:r>
      <w:r>
        <w:rPr>
          <w:rFonts w:ascii="Calibri"/>
        </w:rPr>
        <w:t>thin</w:t>
      </w:r>
      <w:r>
        <w:rPr>
          <w:rFonts w:ascii="Calibri"/>
          <w:spacing w:val="-6"/>
        </w:rPr>
        <w:t xml:space="preserve"> </w:t>
      </w:r>
      <w:r>
        <w:rPr>
          <w:rFonts w:ascii="Calibri"/>
        </w:rPr>
        <w:t>layers</w:t>
      </w:r>
      <w:r>
        <w:rPr>
          <w:rFonts w:ascii="Calibri"/>
          <w:spacing w:val="-4"/>
        </w:rPr>
        <w:t xml:space="preserve"> </w:t>
      </w:r>
      <w:r>
        <w:rPr>
          <w:rFonts w:ascii="Calibri"/>
        </w:rPr>
        <w:t>Oftliiea.</w:t>
      </w:r>
      <w:r>
        <w:rPr>
          <w:rFonts w:ascii="Calibri"/>
          <w:spacing w:val="-5"/>
        </w:rPr>
        <w:t xml:space="preserve"> </w:t>
      </w:r>
      <w:r>
        <w:rPr>
          <w:rFonts w:ascii="Calibri"/>
          <w:vertAlign w:val="superscript"/>
        </w:rPr>
        <w:t>L</w:t>
      </w:r>
      <w:r>
        <w:rPr>
          <w:rFonts w:ascii="Calibri"/>
          <w:spacing w:val="-5"/>
        </w:rPr>
        <w:t xml:space="preserve"> </w:t>
      </w:r>
      <w:r>
        <w:rPr>
          <w:rFonts w:ascii="Calibri"/>
        </w:rPr>
        <w:t>The</w:t>
      </w:r>
      <w:r>
        <w:rPr>
          <w:rFonts w:ascii="Calibri"/>
          <w:spacing w:val="-4"/>
        </w:rPr>
        <w:t xml:space="preserve"> </w:t>
      </w:r>
      <w:r>
        <w:rPr>
          <w:rFonts w:ascii="Calibri"/>
        </w:rPr>
        <w:t>number</w:t>
      </w:r>
      <w:r>
        <w:rPr>
          <w:rFonts w:ascii="Calibri"/>
          <w:spacing w:val="-4"/>
        </w:rPr>
        <w:t xml:space="preserve"> </w:t>
      </w:r>
      <w:r>
        <w:rPr>
          <w:rFonts w:ascii="Calibri"/>
        </w:rPr>
        <w:t>Of</w:t>
      </w:r>
      <w:r>
        <w:rPr>
          <w:rFonts w:ascii="Calibri"/>
          <w:spacing w:val="-8"/>
        </w:rPr>
        <w:t xml:space="preserve"> </w:t>
      </w:r>
      <w:r>
        <w:rPr>
          <w:rFonts w:ascii="Calibri"/>
        </w:rPr>
        <w:t>segments</w:t>
      </w:r>
      <w:r>
        <w:rPr>
          <w:rFonts w:ascii="Calibri"/>
          <w:spacing w:val="-4"/>
        </w:rPr>
        <w:t xml:space="preserve"> </w:t>
      </w:r>
      <w:r>
        <w:rPr>
          <w:rFonts w:ascii="Calibri"/>
        </w:rPr>
        <w:t>is equal to the number of armature-coils. F.qch commutator segment is connecled to the</w:t>
      </w:r>
    </w:p>
    <w:p w:rsidR="00D16EBE" w:rsidRDefault="00D16EBE">
      <w:pPr>
        <w:pStyle w:val="BodyText"/>
        <w:spacing w:line="252" w:lineRule="auto"/>
        <w:rPr>
          <w:rFonts w:ascii="Calibri"/>
        </w:rPr>
        <w:sectPr w:rsidR="00D16EBE">
          <w:pgSz w:w="12240" w:h="15840"/>
          <w:pgMar w:top="146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37" w:line="259" w:lineRule="auto"/>
        <w:ind w:left="1037" w:right="4444"/>
        <w:rPr>
          <w:rFonts w:ascii="Calibri" w:hAnsi="Calibri"/>
        </w:rPr>
      </w:pPr>
      <w:r>
        <w:rPr>
          <w:rFonts w:ascii="Calibri" w:hAnsi="Calibri"/>
          <w:noProof/>
        </w:rPr>
        <w:lastRenderedPageBreak/>
        <w:drawing>
          <wp:anchor distT="0" distB="0" distL="0" distR="0" simplePos="0" relativeHeight="15737344" behindDoc="0" locked="0" layoutInCell="1" allowOverlap="1">
            <wp:simplePos x="0" y="0"/>
            <wp:positionH relativeFrom="page">
              <wp:posOffset>4848225</wp:posOffset>
            </wp:positionH>
            <wp:positionV relativeFrom="paragraph">
              <wp:posOffset>36830</wp:posOffset>
            </wp:positionV>
            <wp:extent cx="2556382" cy="2082800"/>
            <wp:effectExtent l="0" t="0" r="0" b="0"/>
            <wp:wrapNone/>
            <wp:docPr id="26" name="Image 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 name="Image 26"/>
                    <pic:cNvPicPr/>
                  </pic:nvPicPr>
                  <pic:blipFill>
                    <a:blip r:embed="rId28" cstate="print"/>
                    <a:stretch>
                      <a:fillRect/>
                    </a:stretch>
                  </pic:blipFill>
                  <pic:spPr>
                    <a:xfrm>
                      <a:off x="0" y="0"/>
                      <a:ext cx="2556382" cy="2082800"/>
                    </a:xfrm>
                    <a:prstGeom prst="rect">
                      <a:avLst/>
                    </a:prstGeom>
                  </pic:spPr>
                </pic:pic>
              </a:graphicData>
            </a:graphic>
          </wp:anchor>
        </w:drawing>
      </w:r>
      <w:r>
        <w:rPr>
          <w:rFonts w:ascii="Calibri" w:hAnsi="Calibri"/>
        </w:rPr>
        <w:t>armature conductor by means of a copperÌugoi strip (or riseth To</w:t>
      </w:r>
      <w:r>
        <w:rPr>
          <w:rFonts w:ascii="Calibri" w:hAnsi="Calibri"/>
          <w:spacing w:val="-7"/>
        </w:rPr>
        <w:t xml:space="preserve"> </w:t>
      </w:r>
      <w:r>
        <w:rPr>
          <w:rFonts w:ascii="Calibri" w:hAnsi="Calibri"/>
        </w:rPr>
        <w:t>prevent</w:t>
      </w:r>
      <w:r>
        <w:rPr>
          <w:rFonts w:ascii="Calibri" w:hAnsi="Calibri"/>
          <w:spacing w:val="-10"/>
        </w:rPr>
        <w:t xml:space="preserve"> </w:t>
      </w:r>
      <w:r>
        <w:rPr>
          <w:rFonts w:ascii="Calibri" w:hAnsi="Calibri"/>
        </w:rPr>
        <w:t>them</w:t>
      </w:r>
      <w:r>
        <w:rPr>
          <w:rFonts w:ascii="Calibri" w:hAnsi="Calibri"/>
          <w:spacing w:val="-5"/>
        </w:rPr>
        <w:t xml:space="preserve"> </w:t>
      </w:r>
      <w:r>
        <w:rPr>
          <w:rFonts w:ascii="Calibri" w:hAnsi="Calibri"/>
        </w:rPr>
        <w:t>from</w:t>
      </w:r>
      <w:r>
        <w:rPr>
          <w:rFonts w:ascii="Calibri" w:hAnsi="Calibri"/>
          <w:spacing w:val="-5"/>
        </w:rPr>
        <w:t xml:space="preserve"> </w:t>
      </w:r>
      <w:r>
        <w:rPr>
          <w:rFonts w:ascii="Calibri" w:hAnsi="Calibri"/>
        </w:rPr>
        <w:t>flying</w:t>
      </w:r>
      <w:r>
        <w:rPr>
          <w:rFonts w:ascii="Calibri" w:hAnsi="Calibri"/>
          <w:spacing w:val="-5"/>
        </w:rPr>
        <w:t xml:space="preserve"> </w:t>
      </w:r>
      <w:r>
        <w:rPr>
          <w:rFonts w:ascii="Calibri" w:hAnsi="Calibri"/>
        </w:rPr>
        <w:t>out</w:t>
      </w:r>
      <w:r>
        <w:rPr>
          <w:rFonts w:ascii="Calibri" w:hAnsi="Calibri"/>
          <w:spacing w:val="-7"/>
        </w:rPr>
        <w:t xml:space="preserve"> </w:t>
      </w:r>
      <w:r>
        <w:rPr>
          <w:rFonts w:ascii="Calibri" w:hAnsi="Calibri"/>
        </w:rPr>
        <w:t>under</w:t>
      </w:r>
      <w:r>
        <w:rPr>
          <w:rFonts w:ascii="Calibri" w:hAnsi="Calibri"/>
          <w:spacing w:val="-4"/>
        </w:rPr>
        <w:t xml:space="preserve"> </w:t>
      </w:r>
      <w:r>
        <w:rPr>
          <w:rFonts w:ascii="Calibri" w:hAnsi="Calibri"/>
        </w:rPr>
        <w:t>the</w:t>
      </w:r>
      <w:r>
        <w:rPr>
          <w:rFonts w:ascii="Calibri" w:hAnsi="Calibri"/>
          <w:spacing w:val="-8"/>
        </w:rPr>
        <w:t xml:space="preserve"> </w:t>
      </w:r>
      <w:r>
        <w:rPr>
          <w:rFonts w:ascii="Calibri" w:hAnsi="Calibri"/>
        </w:rPr>
        <w:t>action</w:t>
      </w:r>
      <w:r>
        <w:rPr>
          <w:rFonts w:ascii="Calibri" w:hAnsi="Calibri"/>
          <w:spacing w:val="-9"/>
        </w:rPr>
        <w:t xml:space="preserve"> </w:t>
      </w:r>
      <w:r>
        <w:rPr>
          <w:rFonts w:ascii="Calibri" w:hAnsi="Calibri"/>
        </w:rPr>
        <w:t>of</w:t>
      </w:r>
      <w:r>
        <w:rPr>
          <w:rFonts w:ascii="Calibri" w:hAnsi="Calibri"/>
          <w:spacing w:val="-4"/>
        </w:rPr>
        <w:t xml:space="preserve"> </w:t>
      </w:r>
      <w:r>
        <w:rPr>
          <w:rFonts w:ascii="Calibri" w:hAnsi="Calibri"/>
        </w:rPr>
        <w:t>centrifugal forces, the Segments have V-grooves. these grooves being insulated by conical micanite rings. A sectional view Of commutator is in fig. 26. IS Whose general When completed is shown in Fig. 26.19.</w:t>
      </w:r>
    </w:p>
    <w:p w:rsidR="00D16EBE" w:rsidRDefault="00DE53C9">
      <w:pPr>
        <w:spacing w:before="157"/>
        <w:ind w:left="1639"/>
        <w:rPr>
          <w:sz w:val="20"/>
        </w:rPr>
      </w:pPr>
      <w:r>
        <w:rPr>
          <w:sz w:val="20"/>
        </w:rPr>
        <w:t>Brushes</w:t>
      </w:r>
      <w:r>
        <w:rPr>
          <w:spacing w:val="-9"/>
          <w:sz w:val="20"/>
        </w:rPr>
        <w:t xml:space="preserve"> </w:t>
      </w:r>
      <w:r>
        <w:rPr>
          <w:sz w:val="20"/>
        </w:rPr>
        <w:t>and</w:t>
      </w:r>
      <w:r>
        <w:rPr>
          <w:spacing w:val="-6"/>
          <w:sz w:val="20"/>
        </w:rPr>
        <w:t xml:space="preserve"> </w:t>
      </w:r>
      <w:r>
        <w:rPr>
          <w:spacing w:val="-2"/>
          <w:sz w:val="20"/>
        </w:rPr>
        <w:t>•Bearings</w:t>
      </w:r>
    </w:p>
    <w:p w:rsidR="00D16EBE" w:rsidRDefault="00DE53C9">
      <w:pPr>
        <w:pStyle w:val="BodyText"/>
        <w:tabs>
          <w:tab w:val="left" w:pos="2477"/>
        </w:tabs>
        <w:spacing w:before="184" w:line="259" w:lineRule="auto"/>
        <w:ind w:left="1037" w:right="4527"/>
        <w:rPr>
          <w:rFonts w:ascii="Calibri"/>
        </w:rPr>
      </w:pPr>
      <w:r>
        <w:rPr>
          <w:rFonts w:ascii="Calibri"/>
        </w:rPr>
        <w:t>The</w:t>
      </w:r>
      <w:r>
        <w:rPr>
          <w:rFonts w:ascii="Calibri"/>
          <w:spacing w:val="-1"/>
        </w:rPr>
        <w:t xml:space="preserve"> </w:t>
      </w:r>
      <w:r>
        <w:rPr>
          <w:rFonts w:ascii="Calibri"/>
        </w:rPr>
        <w:t>brushes</w:t>
      </w:r>
      <w:r>
        <w:rPr>
          <w:rFonts w:ascii="Calibri"/>
        </w:rPr>
        <w:tab/>
        <w:t>function is to collect current from commutator.are</w:t>
      </w:r>
      <w:r>
        <w:rPr>
          <w:rFonts w:ascii="Calibri"/>
          <w:spacing w:val="-8"/>
        </w:rPr>
        <w:t xml:space="preserve"> </w:t>
      </w:r>
      <w:r>
        <w:rPr>
          <w:rFonts w:ascii="Calibri"/>
        </w:rPr>
        <w:t>usually</w:t>
      </w:r>
      <w:r>
        <w:rPr>
          <w:rFonts w:ascii="Calibri"/>
          <w:spacing w:val="-7"/>
        </w:rPr>
        <w:t xml:space="preserve"> </w:t>
      </w:r>
      <w:r>
        <w:rPr>
          <w:rFonts w:ascii="Calibri"/>
        </w:rPr>
        <w:t>made</w:t>
      </w:r>
      <w:r>
        <w:rPr>
          <w:rFonts w:ascii="Calibri"/>
          <w:spacing w:val="-5"/>
        </w:rPr>
        <w:t xml:space="preserve"> </w:t>
      </w:r>
      <w:r>
        <w:rPr>
          <w:rFonts w:ascii="Calibri"/>
        </w:rPr>
        <w:t>Of</w:t>
      </w:r>
      <w:r>
        <w:rPr>
          <w:rFonts w:ascii="Calibri"/>
          <w:spacing w:val="-9"/>
        </w:rPr>
        <w:t xml:space="preserve"> </w:t>
      </w:r>
      <w:r>
        <w:rPr>
          <w:rFonts w:ascii="Calibri"/>
        </w:rPr>
        <w:t>carbon</w:t>
      </w:r>
      <w:r>
        <w:rPr>
          <w:rFonts w:ascii="Calibri"/>
          <w:spacing w:val="-9"/>
        </w:rPr>
        <w:t xml:space="preserve"> </w:t>
      </w:r>
      <w:r>
        <w:rPr>
          <w:rFonts w:ascii="Calibri"/>
        </w:rPr>
        <w:t>or</w:t>
      </w:r>
      <w:r>
        <w:rPr>
          <w:rFonts w:ascii="Calibri"/>
          <w:spacing w:val="-7"/>
        </w:rPr>
        <w:t xml:space="preserve"> </w:t>
      </w:r>
      <w:r>
        <w:rPr>
          <w:rFonts w:ascii="Calibri"/>
        </w:rPr>
        <w:t>graphite</w:t>
      </w:r>
      <w:r>
        <w:rPr>
          <w:rFonts w:ascii="Calibri"/>
          <w:spacing w:val="-7"/>
        </w:rPr>
        <w:t xml:space="preserve"> </w:t>
      </w:r>
      <w:r>
        <w:rPr>
          <w:rFonts w:ascii="Calibri"/>
        </w:rPr>
        <w:t>and</w:t>
      </w:r>
      <w:r>
        <w:rPr>
          <w:rFonts w:ascii="Calibri"/>
          <w:spacing w:val="-9"/>
        </w:rPr>
        <w:t xml:space="preserve"> </w:t>
      </w:r>
      <w:r>
        <w:rPr>
          <w:rFonts w:ascii="Calibri"/>
        </w:rPr>
        <w:t>are</w:t>
      </w:r>
      <w:r>
        <w:rPr>
          <w:rFonts w:ascii="Calibri"/>
          <w:spacing w:val="-6"/>
        </w:rPr>
        <w:t xml:space="preserve"> </w:t>
      </w:r>
      <w:r>
        <w:rPr>
          <w:rFonts w:ascii="Calibri"/>
        </w:rPr>
        <w:t>in the shape of a rectangular block. These brushes are housed in brush-holders usually</w:t>
      </w:r>
      <w:r>
        <w:rPr>
          <w:rFonts w:ascii="Calibri"/>
          <w:spacing w:val="-2"/>
        </w:rPr>
        <w:t xml:space="preserve"> </w:t>
      </w:r>
      <w:r>
        <w:rPr>
          <w:rFonts w:ascii="Calibri"/>
        </w:rPr>
        <w:t>of the box-type variety. As shown</w:t>
      </w:r>
      <w:r>
        <w:rPr>
          <w:rFonts w:ascii="Calibri"/>
          <w:spacing w:val="-1"/>
        </w:rPr>
        <w:t xml:space="preserve"> </w:t>
      </w:r>
      <w:r>
        <w:rPr>
          <w:rFonts w:ascii="Calibri"/>
        </w:rPr>
        <w:t>in</w:t>
      </w:r>
      <w:r>
        <w:rPr>
          <w:rFonts w:ascii="Calibri"/>
          <w:spacing w:val="-1"/>
        </w:rPr>
        <w:t xml:space="preserve"> </w:t>
      </w:r>
      <w:r>
        <w:rPr>
          <w:rFonts w:ascii="Calibri"/>
        </w:rPr>
        <w:t>Fig.</w:t>
      </w:r>
    </w:p>
    <w:p w:rsidR="00D16EBE" w:rsidRDefault="00DE53C9">
      <w:pPr>
        <w:pStyle w:val="BodyText"/>
        <w:spacing w:line="259" w:lineRule="auto"/>
        <w:ind w:left="1037" w:right="1784"/>
        <w:rPr>
          <w:rFonts w:ascii="Calibri" w:hAnsi="Calibri"/>
        </w:rPr>
      </w:pPr>
      <w:r>
        <w:rPr>
          <w:rFonts w:ascii="Calibri" w:hAnsi="Calibri"/>
        </w:rPr>
        <w:t>26.20.</w:t>
      </w:r>
      <w:r>
        <w:rPr>
          <w:rFonts w:ascii="Calibri" w:hAnsi="Calibri"/>
          <w:spacing w:val="-2"/>
        </w:rPr>
        <w:t xml:space="preserve"> </w:t>
      </w:r>
      <w:r>
        <w:rPr>
          <w:rFonts w:ascii="Calibri" w:hAnsi="Calibri"/>
        </w:rPr>
        <w:t>the</w:t>
      </w:r>
      <w:r>
        <w:rPr>
          <w:rFonts w:ascii="Calibri" w:hAnsi="Calibri"/>
          <w:spacing w:val="-2"/>
        </w:rPr>
        <w:t xml:space="preserve"> </w:t>
      </w:r>
      <w:r>
        <w:rPr>
          <w:rFonts w:ascii="Calibri" w:hAnsi="Calibri"/>
        </w:rPr>
        <w:t>brush-holder</w:t>
      </w:r>
      <w:r>
        <w:rPr>
          <w:rFonts w:ascii="Calibri" w:hAnsi="Calibri"/>
          <w:spacing w:val="-4"/>
        </w:rPr>
        <w:t xml:space="preserve"> </w:t>
      </w:r>
      <w:r>
        <w:rPr>
          <w:rFonts w:ascii="Calibri" w:hAnsi="Calibri"/>
        </w:rPr>
        <w:t>is</w:t>
      </w:r>
      <w:r>
        <w:rPr>
          <w:rFonts w:ascii="Calibri" w:hAnsi="Calibri"/>
          <w:spacing w:val="-4"/>
        </w:rPr>
        <w:t xml:space="preserve"> </w:t>
      </w:r>
      <w:r>
        <w:rPr>
          <w:rFonts w:ascii="Calibri" w:hAnsi="Calibri"/>
        </w:rPr>
        <w:t>mounted</w:t>
      </w:r>
      <w:r>
        <w:rPr>
          <w:rFonts w:ascii="Calibri" w:hAnsi="Calibri"/>
          <w:spacing w:val="-2"/>
        </w:rPr>
        <w:t xml:space="preserve"> </w:t>
      </w:r>
      <w:r>
        <w:rPr>
          <w:rFonts w:ascii="Calibri" w:hAnsi="Calibri"/>
        </w:rPr>
        <w:t>a</w:t>
      </w:r>
      <w:r>
        <w:rPr>
          <w:rFonts w:ascii="Calibri" w:hAnsi="Calibri"/>
          <w:spacing w:val="-2"/>
        </w:rPr>
        <w:t xml:space="preserve"> </w:t>
      </w:r>
      <w:r>
        <w:rPr>
          <w:rFonts w:ascii="Calibri" w:hAnsi="Calibri"/>
        </w:rPr>
        <w:t>spindle</w:t>
      </w:r>
      <w:r>
        <w:rPr>
          <w:rFonts w:ascii="Calibri" w:hAnsi="Calibri"/>
          <w:spacing w:val="-4"/>
        </w:rPr>
        <w:t xml:space="preserve"> </w:t>
      </w:r>
      <w:r>
        <w:rPr>
          <w:rFonts w:ascii="Calibri" w:hAnsi="Calibri"/>
        </w:rPr>
        <w:t>and</w:t>
      </w:r>
      <w:r>
        <w:rPr>
          <w:rFonts w:ascii="Calibri" w:hAnsi="Calibri"/>
          <w:spacing w:val="-3"/>
        </w:rPr>
        <w:t xml:space="preserve"> </w:t>
      </w:r>
      <w:r>
        <w:rPr>
          <w:rFonts w:ascii="Calibri" w:hAnsi="Calibri"/>
        </w:rPr>
        <w:t>the</w:t>
      </w:r>
      <w:r>
        <w:rPr>
          <w:rFonts w:ascii="Calibri" w:hAnsi="Calibri"/>
          <w:spacing w:val="-4"/>
        </w:rPr>
        <w:t xml:space="preserve"> </w:t>
      </w:r>
      <w:r>
        <w:rPr>
          <w:rFonts w:ascii="Calibri" w:hAnsi="Calibri"/>
        </w:rPr>
        <w:t>brushesean</w:t>
      </w:r>
      <w:r>
        <w:rPr>
          <w:rFonts w:ascii="Calibri" w:hAnsi="Calibri"/>
          <w:spacing w:val="-2"/>
        </w:rPr>
        <w:t xml:space="preserve"> </w:t>
      </w:r>
      <w:r>
        <w:rPr>
          <w:rFonts w:ascii="Calibri" w:hAnsi="Calibri"/>
        </w:rPr>
        <w:t>slide</w:t>
      </w:r>
      <w:r>
        <w:rPr>
          <w:rFonts w:ascii="Calibri" w:hAnsi="Calibri"/>
          <w:spacing w:val="-2"/>
        </w:rPr>
        <w:t xml:space="preserve"> </w:t>
      </w:r>
      <w:r>
        <w:rPr>
          <w:rFonts w:ascii="Calibri" w:hAnsi="Calibri"/>
        </w:rPr>
        <w:t>in</w:t>
      </w:r>
      <w:r>
        <w:rPr>
          <w:rFonts w:ascii="Calibri" w:hAnsi="Calibri"/>
          <w:spacing w:val="-6"/>
        </w:rPr>
        <w:t xml:space="preserve"> </w:t>
      </w:r>
      <w:r>
        <w:rPr>
          <w:rFonts w:ascii="Calibri" w:hAnsi="Calibri"/>
        </w:rPr>
        <w:t>the</w:t>
      </w:r>
      <w:r>
        <w:rPr>
          <w:rFonts w:ascii="Calibri" w:hAnsi="Calibri"/>
          <w:spacing w:val="-2"/>
        </w:rPr>
        <w:t xml:space="preserve"> </w:t>
      </w:r>
      <w:r>
        <w:rPr>
          <w:rFonts w:ascii="Calibri" w:hAnsi="Calibri"/>
        </w:rPr>
        <w:t>rectangular-box Open at both ends. The bruéhes madeto bear down On the Commutator by a spring whose tension Cán be adjusted by Changing the 1Sositioñ Of lever in the notches. A flexible copper pigtail mounted at the top of the brush conveys current from the brushes to the holder. The number of brushes per spindle depends on the magnitude Of the corrcnt to be collected</w:t>
      </w:r>
      <w:r>
        <w:rPr>
          <w:rFonts w:ascii="Calibri" w:hAnsi="Calibri"/>
          <w:spacing w:val="40"/>
        </w:rPr>
        <w:t xml:space="preserve"> </w:t>
      </w:r>
      <w:r>
        <w:rPr>
          <w:rFonts w:ascii="Calibri" w:hAnsi="Calibri"/>
        </w:rPr>
        <w:t>from the commutator_</w:t>
      </w:r>
    </w:p>
    <w:p w:rsidR="00D16EBE" w:rsidRDefault="00DE53C9">
      <w:pPr>
        <w:pStyle w:val="BodyText"/>
        <w:spacing w:before="160"/>
        <w:ind w:left="1037"/>
        <w:rPr>
          <w:rFonts w:ascii="Calibri"/>
        </w:rPr>
      </w:pPr>
      <w:r>
        <w:rPr>
          <w:rFonts w:ascii="Calibri"/>
          <w:spacing w:val="-2"/>
        </w:rPr>
        <w:t>Flexible</w:t>
      </w:r>
    </w:p>
    <w:p w:rsidR="00D16EBE" w:rsidRDefault="00DE53C9">
      <w:pPr>
        <w:pStyle w:val="BodyText"/>
        <w:spacing w:before="3"/>
        <w:rPr>
          <w:rFonts w:ascii="Calibri"/>
          <w:sz w:val="12"/>
        </w:rPr>
      </w:pPr>
      <w:r>
        <w:rPr>
          <w:rFonts w:ascii="Calibri"/>
          <w:noProof/>
          <w:sz w:val="12"/>
        </w:rPr>
        <w:drawing>
          <wp:anchor distT="0" distB="0" distL="0" distR="0" simplePos="0" relativeHeight="487596032" behindDoc="1" locked="0" layoutInCell="1" allowOverlap="1">
            <wp:simplePos x="0" y="0"/>
            <wp:positionH relativeFrom="page">
              <wp:posOffset>1383030</wp:posOffset>
            </wp:positionH>
            <wp:positionV relativeFrom="paragraph">
              <wp:posOffset>110642</wp:posOffset>
            </wp:positionV>
            <wp:extent cx="4930298" cy="2368296"/>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9" cstate="print"/>
                    <a:stretch>
                      <a:fillRect/>
                    </a:stretch>
                  </pic:blipFill>
                  <pic:spPr>
                    <a:xfrm>
                      <a:off x="0" y="0"/>
                      <a:ext cx="4930298" cy="2368296"/>
                    </a:xfrm>
                    <a:prstGeom prst="rect">
                      <a:avLst/>
                    </a:prstGeom>
                  </pic:spPr>
                </pic:pic>
              </a:graphicData>
            </a:graphic>
          </wp:anchor>
        </w:drawing>
      </w:r>
    </w:p>
    <w:p w:rsidR="00D16EBE" w:rsidRDefault="00DE53C9">
      <w:pPr>
        <w:pStyle w:val="BodyText"/>
        <w:spacing w:before="148" w:line="259" w:lineRule="auto"/>
        <w:ind w:left="1037" w:right="1789"/>
        <w:rPr>
          <w:rFonts w:ascii="Calibri" w:hAnsi="Calibri"/>
        </w:rPr>
      </w:pPr>
      <w:r>
        <w:rPr>
          <w:rFonts w:ascii="Calibri" w:hAnsi="Calibri"/>
        </w:rPr>
        <w:t>Because Oftheirreliahility, hall-bearings are frequently eniployed. though for heavýdutieS, roller</w:t>
      </w:r>
      <w:r>
        <w:rPr>
          <w:rFonts w:ascii="Calibri" w:hAnsi="Calibri"/>
          <w:spacing w:val="-2"/>
        </w:rPr>
        <w:t xml:space="preserve"> </w:t>
      </w:r>
      <w:r>
        <w:rPr>
          <w:rFonts w:ascii="Calibri" w:hAnsi="Calibri"/>
        </w:rPr>
        <w:t>bearingsare</w:t>
      </w:r>
      <w:r>
        <w:rPr>
          <w:rFonts w:ascii="Calibri" w:hAnsi="Calibri"/>
          <w:spacing w:val="-1"/>
        </w:rPr>
        <w:t xml:space="preserve"> </w:t>
      </w:r>
      <w:r>
        <w:rPr>
          <w:rFonts w:ascii="Calibri" w:hAnsi="Calibri"/>
        </w:rPr>
        <w:t>preferable.</w:t>
      </w:r>
      <w:r>
        <w:rPr>
          <w:rFonts w:ascii="Calibri" w:hAnsi="Calibri"/>
          <w:spacing w:val="-2"/>
        </w:rPr>
        <w:t xml:space="preserve"> </w:t>
      </w:r>
      <w:r>
        <w:rPr>
          <w:rFonts w:ascii="Calibri" w:hAnsi="Calibri"/>
        </w:rPr>
        <w:t>The</w:t>
      </w:r>
      <w:r>
        <w:rPr>
          <w:rFonts w:ascii="Calibri" w:hAnsi="Calibri"/>
          <w:spacing w:val="-2"/>
        </w:rPr>
        <w:t xml:space="preserve"> </w:t>
      </w:r>
      <w:r>
        <w:rPr>
          <w:rFonts w:ascii="Calibri" w:hAnsi="Calibri"/>
        </w:rPr>
        <w:t>ball</w:t>
      </w:r>
      <w:r>
        <w:rPr>
          <w:rFonts w:ascii="Calibri" w:hAnsi="Calibri"/>
          <w:spacing w:val="-5"/>
        </w:rPr>
        <w:t xml:space="preserve"> </w:t>
      </w:r>
      <w:r>
        <w:rPr>
          <w:rFonts w:ascii="Calibri" w:hAnsi="Calibri"/>
        </w:rPr>
        <w:t>and</w:t>
      </w:r>
      <w:r>
        <w:rPr>
          <w:rFonts w:ascii="Calibri" w:hAnsi="Calibri"/>
          <w:spacing w:val="-3"/>
        </w:rPr>
        <w:t xml:space="preserve"> </w:t>
      </w:r>
      <w:r>
        <w:rPr>
          <w:rFonts w:ascii="Calibri" w:hAnsi="Calibri"/>
        </w:rPr>
        <w:t>rollers</w:t>
      </w:r>
      <w:r>
        <w:rPr>
          <w:rFonts w:ascii="Calibri" w:hAnsi="Calibri"/>
          <w:spacing w:val="-2"/>
        </w:rPr>
        <w:t xml:space="preserve"> </w:t>
      </w:r>
      <w:r>
        <w:rPr>
          <w:rFonts w:ascii="Calibri" w:hAnsi="Calibri"/>
        </w:rPr>
        <w:t>are</w:t>
      </w:r>
      <w:r>
        <w:rPr>
          <w:rFonts w:ascii="Calibri" w:hAnsi="Calibri"/>
          <w:spacing w:val="-6"/>
        </w:rPr>
        <w:t xml:space="preserve"> </w:t>
      </w:r>
      <w:r>
        <w:rPr>
          <w:rFonts w:ascii="Calibri" w:hAnsi="Calibri"/>
        </w:rPr>
        <w:t>generally</w:t>
      </w:r>
      <w:r>
        <w:rPr>
          <w:rFonts w:ascii="Calibri" w:hAnsi="Calibri"/>
          <w:spacing w:val="-2"/>
        </w:rPr>
        <w:t xml:space="preserve"> </w:t>
      </w:r>
      <w:r>
        <w:rPr>
          <w:rFonts w:ascii="Calibri" w:hAnsi="Calibri"/>
        </w:rPr>
        <w:t>packed</w:t>
      </w:r>
      <w:r>
        <w:rPr>
          <w:rFonts w:ascii="Calibri" w:hAnsi="Calibri"/>
          <w:spacing w:val="-3"/>
        </w:rPr>
        <w:t xml:space="preserve"> </w:t>
      </w:r>
      <w:r>
        <w:rPr>
          <w:rFonts w:ascii="Calibri" w:hAnsi="Calibri"/>
        </w:rPr>
        <w:t>in</w:t>
      </w:r>
      <w:r>
        <w:rPr>
          <w:rFonts w:ascii="Calibri" w:hAnsi="Calibri"/>
          <w:spacing w:val="-2"/>
        </w:rPr>
        <w:t xml:space="preserve"> </w:t>
      </w:r>
      <w:r>
        <w:rPr>
          <w:rFonts w:ascii="Calibri" w:hAnsi="Calibri"/>
        </w:rPr>
        <w:t>hard</w:t>
      </w:r>
      <w:r>
        <w:rPr>
          <w:rFonts w:ascii="Calibri" w:hAnsi="Calibri"/>
          <w:spacing w:val="-6"/>
        </w:rPr>
        <w:t xml:space="preserve"> </w:t>
      </w:r>
      <w:r>
        <w:rPr>
          <w:rFonts w:ascii="Calibri" w:hAnsi="Calibri"/>
        </w:rPr>
        <w:t>oil</w:t>
      </w:r>
      <w:r>
        <w:rPr>
          <w:rFonts w:ascii="Calibri" w:hAnsi="Calibri"/>
          <w:spacing w:val="-5"/>
        </w:rPr>
        <w:t xml:space="preserve"> </w:t>
      </w:r>
      <w:r>
        <w:rPr>
          <w:rFonts w:ascii="Calibri" w:hAnsi="Calibri"/>
        </w:rPr>
        <w:t>for</w:t>
      </w:r>
      <w:r>
        <w:rPr>
          <w:rFonts w:ascii="Calibri" w:hAnsi="Calibri"/>
          <w:spacing w:val="-2"/>
        </w:rPr>
        <w:t xml:space="preserve"> </w:t>
      </w:r>
      <w:r>
        <w:rPr>
          <w:rFonts w:ascii="Calibri" w:hAnsi="Calibri"/>
        </w:rPr>
        <w:t>quieter operation and for reduced bearing wear, sleeve bearingé are used which are lubricated by ring oilers fed from Oil reservoir in the bearing bracket.</w:t>
      </w:r>
    </w:p>
    <w:p w:rsidR="00D16EBE" w:rsidRDefault="00DE53C9">
      <w:pPr>
        <w:spacing w:before="155"/>
        <w:ind w:left="1339"/>
        <w:rPr>
          <w:sz w:val="20"/>
        </w:rPr>
      </w:pPr>
      <w:r>
        <w:rPr>
          <w:sz w:val="20"/>
        </w:rPr>
        <w:t>Armature</w:t>
      </w:r>
      <w:r>
        <w:rPr>
          <w:spacing w:val="-10"/>
          <w:sz w:val="20"/>
        </w:rPr>
        <w:t xml:space="preserve"> </w:t>
      </w:r>
      <w:r>
        <w:rPr>
          <w:spacing w:val="-2"/>
          <w:sz w:val="20"/>
        </w:rPr>
        <w:t>Windings</w:t>
      </w:r>
    </w:p>
    <w:p w:rsidR="00D16EBE" w:rsidRDefault="00DE53C9">
      <w:pPr>
        <w:pStyle w:val="BodyText"/>
        <w:spacing w:before="184" w:line="261" w:lineRule="auto"/>
        <w:ind w:left="1459" w:right="1789" w:hanging="423"/>
        <w:rPr>
          <w:rFonts w:ascii="Calibri"/>
        </w:rPr>
      </w:pPr>
      <w:r>
        <w:rPr>
          <w:rFonts w:ascii="Calibri"/>
        </w:rPr>
        <w:t>NOW, We</w:t>
      </w:r>
      <w:r>
        <w:rPr>
          <w:rFonts w:ascii="Calibri"/>
          <w:spacing w:val="-3"/>
        </w:rPr>
        <w:t xml:space="preserve"> </w:t>
      </w:r>
      <w:r>
        <w:rPr>
          <w:rFonts w:ascii="Calibri"/>
        </w:rPr>
        <w:t>Will</w:t>
      </w:r>
      <w:r>
        <w:rPr>
          <w:rFonts w:ascii="Calibri"/>
          <w:spacing w:val="-1"/>
        </w:rPr>
        <w:t xml:space="preserve"> </w:t>
      </w:r>
      <w:r>
        <w:rPr>
          <w:rFonts w:ascii="Calibri"/>
        </w:rPr>
        <w:t>discuss</w:t>
      </w:r>
      <w:r>
        <w:rPr>
          <w:rFonts w:ascii="Calibri"/>
          <w:spacing w:val="-4"/>
        </w:rPr>
        <w:t xml:space="preserve"> </w:t>
      </w:r>
      <w:r>
        <w:rPr>
          <w:rFonts w:ascii="Calibri"/>
        </w:rPr>
        <w:t>the</w:t>
      </w:r>
      <w:r>
        <w:rPr>
          <w:rFonts w:ascii="Calibri"/>
          <w:spacing w:val="-3"/>
        </w:rPr>
        <w:t xml:space="preserve"> </w:t>
      </w:r>
      <w:r>
        <w:rPr>
          <w:rFonts w:ascii="Calibri"/>
        </w:rPr>
        <w:t>winding</w:t>
      </w:r>
      <w:r>
        <w:rPr>
          <w:rFonts w:ascii="Calibri"/>
          <w:spacing w:val="-2"/>
        </w:rPr>
        <w:t xml:space="preserve"> </w:t>
      </w:r>
      <w:r>
        <w:rPr>
          <w:rFonts w:ascii="Calibri"/>
        </w:rPr>
        <w:t>Of</w:t>
      </w:r>
      <w:r>
        <w:rPr>
          <w:rFonts w:ascii="Calibri"/>
          <w:spacing w:val="-1"/>
        </w:rPr>
        <w:t xml:space="preserve"> </w:t>
      </w:r>
      <w:r>
        <w:rPr>
          <w:rFonts w:ascii="Calibri"/>
        </w:rPr>
        <w:t>an</w:t>
      </w:r>
      <w:r>
        <w:rPr>
          <w:rFonts w:ascii="Calibri"/>
          <w:spacing w:val="-1"/>
        </w:rPr>
        <w:t xml:space="preserve"> </w:t>
      </w:r>
      <w:r>
        <w:rPr>
          <w:rFonts w:ascii="Calibri"/>
        </w:rPr>
        <w:t>actual</w:t>
      </w:r>
      <w:r>
        <w:rPr>
          <w:rFonts w:ascii="Calibri"/>
          <w:spacing w:val="-5"/>
        </w:rPr>
        <w:t xml:space="preserve"> </w:t>
      </w:r>
      <w:r>
        <w:rPr>
          <w:rFonts w:ascii="Calibri"/>
        </w:rPr>
        <w:t>armature.</w:t>
      </w:r>
      <w:r>
        <w:rPr>
          <w:rFonts w:ascii="Calibri"/>
          <w:spacing w:val="-1"/>
        </w:rPr>
        <w:t xml:space="preserve"> </w:t>
      </w:r>
      <w:r>
        <w:rPr>
          <w:rFonts w:ascii="Calibri"/>
        </w:rPr>
        <w:t>But</w:t>
      </w:r>
      <w:r>
        <w:rPr>
          <w:rFonts w:ascii="Calibri"/>
          <w:spacing w:val="-1"/>
        </w:rPr>
        <w:t xml:space="preserve"> </w:t>
      </w:r>
      <w:r>
        <w:rPr>
          <w:rFonts w:ascii="Calibri"/>
        </w:rPr>
        <w:t>before</w:t>
      </w:r>
      <w:r>
        <w:rPr>
          <w:rFonts w:ascii="Calibri"/>
          <w:spacing w:val="-3"/>
        </w:rPr>
        <w:t xml:space="preserve"> </w:t>
      </w:r>
      <w:r>
        <w:rPr>
          <w:rFonts w:ascii="Calibri"/>
        </w:rPr>
        <w:t>doing</w:t>
      </w:r>
      <w:r>
        <w:rPr>
          <w:rFonts w:ascii="Calibri"/>
          <w:spacing w:val="-2"/>
        </w:rPr>
        <w:t xml:space="preserve"> </w:t>
      </w:r>
      <w:r>
        <w:rPr>
          <w:rFonts w:ascii="Calibri"/>
        </w:rPr>
        <w:t>this,</w:t>
      </w:r>
      <w:r>
        <w:rPr>
          <w:rFonts w:ascii="Calibri"/>
          <w:spacing w:val="-6"/>
        </w:rPr>
        <w:t xml:space="preserve"> </w:t>
      </w:r>
      <w:r>
        <w:rPr>
          <w:rFonts w:ascii="Calibri"/>
        </w:rPr>
        <w:t>the</w:t>
      </w:r>
      <w:r>
        <w:rPr>
          <w:rFonts w:ascii="Calibri"/>
          <w:spacing w:val="-3"/>
        </w:rPr>
        <w:t xml:space="preserve"> </w:t>
      </w:r>
      <w:r>
        <w:rPr>
          <w:rFonts w:ascii="Calibri"/>
        </w:rPr>
        <w:t>meaning Of</w:t>
      </w:r>
      <w:r>
        <w:rPr>
          <w:rFonts w:ascii="Calibri"/>
          <w:spacing w:val="-8"/>
        </w:rPr>
        <w:t xml:space="preserve"> </w:t>
      </w:r>
      <w:r>
        <w:rPr>
          <w:rFonts w:ascii="Calibri"/>
        </w:rPr>
        <w:t>the</w:t>
      </w:r>
      <w:r>
        <w:rPr>
          <w:rFonts w:ascii="Calibri"/>
          <w:spacing w:val="-9"/>
        </w:rPr>
        <w:t xml:space="preserve"> </w:t>
      </w:r>
      <w:r>
        <w:rPr>
          <w:rFonts w:ascii="Calibri"/>
        </w:rPr>
        <w:t>following</w:t>
      </w:r>
      <w:r>
        <w:rPr>
          <w:rFonts w:ascii="Calibri"/>
          <w:spacing w:val="-7"/>
        </w:rPr>
        <w:t xml:space="preserve"> </w:t>
      </w:r>
      <w:r>
        <w:rPr>
          <w:rFonts w:ascii="Calibri"/>
        </w:rPr>
        <w:t>terms</w:t>
      </w:r>
      <w:r>
        <w:rPr>
          <w:rFonts w:ascii="Calibri"/>
          <w:spacing w:val="-8"/>
        </w:rPr>
        <w:t xml:space="preserve"> </w:t>
      </w:r>
      <w:r>
        <w:rPr>
          <w:rFonts w:ascii="Calibri"/>
        </w:rPr>
        <w:t>used</w:t>
      </w:r>
      <w:r>
        <w:rPr>
          <w:rFonts w:ascii="Calibri"/>
          <w:spacing w:val="-9"/>
        </w:rPr>
        <w:t xml:space="preserve"> </w:t>
      </w:r>
      <w:r>
        <w:rPr>
          <w:rFonts w:ascii="Calibri"/>
        </w:rPr>
        <w:t>in</w:t>
      </w:r>
      <w:r>
        <w:rPr>
          <w:rFonts w:ascii="Calibri"/>
          <w:spacing w:val="-8"/>
        </w:rPr>
        <w:t xml:space="preserve"> </w:t>
      </w:r>
      <w:r>
        <w:rPr>
          <w:rFonts w:ascii="Calibri"/>
        </w:rPr>
        <w:t>connection</w:t>
      </w:r>
      <w:r>
        <w:rPr>
          <w:rFonts w:ascii="Calibri"/>
          <w:spacing w:val="-6"/>
        </w:rPr>
        <w:t xml:space="preserve"> </w:t>
      </w:r>
      <w:r>
        <w:rPr>
          <w:rFonts w:ascii="Calibri"/>
        </w:rPr>
        <w:t>With</w:t>
      </w:r>
      <w:r>
        <w:rPr>
          <w:rFonts w:ascii="Calibri"/>
          <w:spacing w:val="-4"/>
        </w:rPr>
        <w:t xml:space="preserve"> </w:t>
      </w:r>
      <w:r>
        <w:rPr>
          <w:rFonts w:ascii="Calibri"/>
        </w:rPr>
        <w:t>armature</w:t>
      </w:r>
      <w:r>
        <w:rPr>
          <w:rFonts w:ascii="Calibri"/>
          <w:spacing w:val="-5"/>
        </w:rPr>
        <w:t xml:space="preserve"> </w:t>
      </w:r>
      <w:r>
        <w:rPr>
          <w:rFonts w:ascii="Calibri"/>
        </w:rPr>
        <w:t>winding</w:t>
      </w:r>
      <w:r>
        <w:rPr>
          <w:rFonts w:ascii="Calibri"/>
          <w:spacing w:val="-5"/>
        </w:rPr>
        <w:t xml:space="preserve"> </w:t>
      </w:r>
      <w:r>
        <w:rPr>
          <w:rFonts w:ascii="Calibri"/>
        </w:rPr>
        <w:t>should</w:t>
      </w:r>
      <w:r>
        <w:rPr>
          <w:rFonts w:ascii="Calibri"/>
          <w:spacing w:val="-10"/>
        </w:rPr>
        <w:t xml:space="preserve"> </w:t>
      </w:r>
      <w:r>
        <w:rPr>
          <w:rFonts w:ascii="Calibri"/>
        </w:rPr>
        <w:t>be clearly</w:t>
      </w:r>
      <w:r>
        <w:rPr>
          <w:rFonts w:ascii="Calibri"/>
          <w:spacing w:val="-5"/>
        </w:rPr>
        <w:t xml:space="preserve"> </w:t>
      </w:r>
      <w:r>
        <w:rPr>
          <w:rFonts w:ascii="Calibri"/>
          <w:spacing w:val="-4"/>
        </w:rPr>
        <w:t>kept</w:t>
      </w:r>
    </w:p>
    <w:p w:rsidR="00D16EBE" w:rsidRDefault="00DE53C9">
      <w:pPr>
        <w:pStyle w:val="BodyText"/>
        <w:spacing w:line="266" w:lineRule="exact"/>
        <w:ind w:left="1037"/>
        <w:rPr>
          <w:rFonts w:ascii="Calibri"/>
        </w:rPr>
      </w:pPr>
      <w:r>
        <w:rPr>
          <w:rFonts w:ascii="Calibri"/>
        </w:rPr>
        <w:t>in</w:t>
      </w:r>
      <w:r>
        <w:rPr>
          <w:rFonts w:ascii="Calibri"/>
          <w:spacing w:val="-6"/>
        </w:rPr>
        <w:t xml:space="preserve"> </w:t>
      </w:r>
      <w:r>
        <w:rPr>
          <w:rFonts w:ascii="Calibri"/>
          <w:spacing w:val="-2"/>
        </w:rPr>
        <w:t>mind,</w:t>
      </w:r>
    </w:p>
    <w:p w:rsidR="00D16EBE" w:rsidRDefault="00D16EBE">
      <w:pPr>
        <w:pStyle w:val="BodyText"/>
        <w:spacing w:line="266" w:lineRule="exact"/>
        <w:rPr>
          <w:rFonts w:ascii="Calibri"/>
        </w:rPr>
        <w:sectPr w:rsidR="00D16EBE">
          <w:pgSz w:w="12240" w:h="15840"/>
          <w:pgMar w:top="146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78"/>
        <w:ind w:left="1339"/>
        <w:rPr>
          <w:sz w:val="20"/>
        </w:rPr>
      </w:pPr>
      <w:r>
        <w:rPr>
          <w:spacing w:val="-2"/>
          <w:sz w:val="20"/>
        </w:rPr>
        <w:lastRenderedPageBreak/>
        <w:t>Pole-pitch</w:t>
      </w:r>
    </w:p>
    <w:p w:rsidR="00D16EBE" w:rsidRDefault="00DE53C9">
      <w:pPr>
        <w:pStyle w:val="BodyText"/>
        <w:spacing w:before="182"/>
        <w:ind w:left="1037"/>
        <w:rPr>
          <w:rFonts w:ascii="Calibri"/>
        </w:rPr>
      </w:pPr>
      <w:r>
        <w:rPr>
          <w:rFonts w:ascii="Calibri"/>
        </w:rPr>
        <w:t>It</w:t>
      </w:r>
      <w:r>
        <w:rPr>
          <w:rFonts w:ascii="Calibri"/>
          <w:spacing w:val="-7"/>
        </w:rPr>
        <w:t xml:space="preserve"> </w:t>
      </w:r>
      <w:r>
        <w:rPr>
          <w:rFonts w:ascii="Calibri"/>
        </w:rPr>
        <w:t>may</w:t>
      </w:r>
      <w:r>
        <w:rPr>
          <w:rFonts w:ascii="Calibri"/>
          <w:spacing w:val="-6"/>
        </w:rPr>
        <w:t xml:space="preserve"> </w:t>
      </w:r>
      <w:r>
        <w:rPr>
          <w:rFonts w:ascii="Calibri"/>
        </w:rPr>
        <w:t>be</w:t>
      </w:r>
      <w:r>
        <w:rPr>
          <w:rFonts w:ascii="Calibri"/>
          <w:spacing w:val="-6"/>
        </w:rPr>
        <w:t xml:space="preserve"> </w:t>
      </w:r>
      <w:r>
        <w:rPr>
          <w:rFonts w:ascii="Calibri"/>
        </w:rPr>
        <w:t>variously</w:t>
      </w:r>
      <w:r>
        <w:rPr>
          <w:rFonts w:ascii="Calibri"/>
          <w:spacing w:val="-3"/>
        </w:rPr>
        <w:t xml:space="preserve"> </w:t>
      </w:r>
      <w:r>
        <w:rPr>
          <w:rFonts w:ascii="Calibri"/>
        </w:rPr>
        <w:t>defined</w:t>
      </w:r>
      <w:r>
        <w:rPr>
          <w:rFonts w:ascii="Calibri"/>
          <w:spacing w:val="-6"/>
        </w:rPr>
        <w:t xml:space="preserve"> </w:t>
      </w:r>
      <w:r>
        <w:rPr>
          <w:rFonts w:ascii="Calibri"/>
        </w:rPr>
        <w:t>as</w:t>
      </w:r>
      <w:r>
        <w:rPr>
          <w:rFonts w:ascii="Calibri"/>
          <w:spacing w:val="-4"/>
        </w:rPr>
        <w:t xml:space="preserve"> </w:t>
      </w:r>
      <w:r>
        <w:rPr>
          <w:rFonts w:ascii="Calibri"/>
          <w:spacing w:val="-10"/>
        </w:rPr>
        <w:t>:</w:t>
      </w:r>
    </w:p>
    <w:p w:rsidR="00D16EBE" w:rsidRDefault="00DE53C9">
      <w:pPr>
        <w:pStyle w:val="BodyText"/>
        <w:spacing w:before="181" w:line="261" w:lineRule="auto"/>
        <w:ind w:left="1037" w:right="2327" w:hanging="4"/>
        <w:rPr>
          <w:rFonts w:ascii="Calibri"/>
        </w:rPr>
      </w:pPr>
      <w:r>
        <w:rPr>
          <w:noProof/>
        </w:rPr>
        <w:drawing>
          <wp:inline distT="0" distB="0" distL="0" distR="0">
            <wp:extent cx="116840" cy="116840"/>
            <wp:effectExtent l="0" t="0" r="0" b="0"/>
            <wp:docPr id="28" name="Image 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 name="Image 28"/>
                    <pic:cNvPicPr/>
                  </pic:nvPicPr>
                  <pic:blipFill>
                    <a:blip r:embed="rId30" cstate="print"/>
                    <a:stretch>
                      <a:fillRect/>
                    </a:stretch>
                  </pic:blipFill>
                  <pic:spPr>
                    <a:xfrm>
                      <a:off x="0" y="0"/>
                      <a:ext cx="116840" cy="116840"/>
                    </a:xfrm>
                    <a:prstGeom prst="rect">
                      <a:avLst/>
                    </a:prstGeom>
                  </pic:spPr>
                </pic:pic>
              </a:graphicData>
            </a:graphic>
          </wp:inline>
        </w:drawing>
      </w:r>
      <w:r>
        <w:rPr>
          <w:spacing w:val="24"/>
          <w:sz w:val="20"/>
        </w:rPr>
        <w:t xml:space="preserve"> </w:t>
      </w:r>
      <w:r>
        <w:rPr>
          <w:rFonts w:ascii="Calibri"/>
        </w:rPr>
        <w:t>The</w:t>
      </w:r>
      <w:r>
        <w:rPr>
          <w:rFonts w:ascii="Calibri"/>
          <w:spacing w:val="-3"/>
        </w:rPr>
        <w:t xml:space="preserve"> </w:t>
      </w:r>
      <w:r>
        <w:rPr>
          <w:rFonts w:ascii="Calibri"/>
        </w:rPr>
        <w:t>periphery</w:t>
      </w:r>
      <w:r>
        <w:rPr>
          <w:rFonts w:ascii="Calibri"/>
          <w:spacing w:val="-5"/>
        </w:rPr>
        <w:t xml:space="preserve"> </w:t>
      </w:r>
      <w:r>
        <w:rPr>
          <w:rFonts w:ascii="Calibri"/>
        </w:rPr>
        <w:t>Of</w:t>
      </w:r>
      <w:r>
        <w:rPr>
          <w:rFonts w:ascii="Calibri"/>
          <w:spacing w:val="-3"/>
        </w:rPr>
        <w:t xml:space="preserve"> </w:t>
      </w:r>
      <w:r>
        <w:rPr>
          <w:rFonts w:ascii="Calibri"/>
        </w:rPr>
        <w:t>the</w:t>
      </w:r>
      <w:r>
        <w:rPr>
          <w:rFonts w:ascii="Calibri"/>
          <w:spacing w:val="-5"/>
        </w:rPr>
        <w:t xml:space="preserve"> </w:t>
      </w:r>
      <w:r>
        <w:rPr>
          <w:rFonts w:ascii="Calibri"/>
        </w:rPr>
        <w:t>armature</w:t>
      </w:r>
      <w:r>
        <w:rPr>
          <w:rFonts w:ascii="Calibri"/>
          <w:spacing w:val="-3"/>
        </w:rPr>
        <w:t xml:space="preserve"> </w:t>
      </w:r>
      <w:r>
        <w:rPr>
          <w:rFonts w:ascii="Calibri"/>
        </w:rPr>
        <w:t>divided</w:t>
      </w:r>
      <w:r>
        <w:rPr>
          <w:rFonts w:ascii="Calibri"/>
          <w:spacing w:val="-6"/>
        </w:rPr>
        <w:t xml:space="preserve"> </w:t>
      </w:r>
      <w:r>
        <w:rPr>
          <w:rFonts w:ascii="Calibri"/>
        </w:rPr>
        <w:t>by</w:t>
      </w:r>
      <w:r>
        <w:rPr>
          <w:rFonts w:ascii="Calibri"/>
          <w:spacing w:val="-2"/>
        </w:rPr>
        <w:t xml:space="preserve"> </w:t>
      </w:r>
      <w:r>
        <w:rPr>
          <w:rFonts w:ascii="Calibri"/>
        </w:rPr>
        <w:t>the</w:t>
      </w:r>
      <w:r>
        <w:rPr>
          <w:rFonts w:ascii="Calibri"/>
          <w:spacing w:val="-3"/>
        </w:rPr>
        <w:t xml:space="preserve"> </w:t>
      </w:r>
      <w:r>
        <w:rPr>
          <w:rFonts w:ascii="Calibri"/>
        </w:rPr>
        <w:t>number</w:t>
      </w:r>
      <w:r>
        <w:rPr>
          <w:rFonts w:ascii="Calibri"/>
          <w:spacing w:val="-5"/>
        </w:rPr>
        <w:t xml:space="preserve"> </w:t>
      </w:r>
      <w:r>
        <w:rPr>
          <w:rFonts w:ascii="Calibri"/>
        </w:rPr>
        <w:t>of</w:t>
      </w:r>
      <w:r>
        <w:rPr>
          <w:rFonts w:ascii="Calibri"/>
          <w:spacing w:val="-3"/>
        </w:rPr>
        <w:t xml:space="preserve"> </w:t>
      </w:r>
      <w:r>
        <w:rPr>
          <w:rFonts w:ascii="Calibri"/>
        </w:rPr>
        <w:t>poles</w:t>
      </w:r>
      <w:r>
        <w:rPr>
          <w:rFonts w:ascii="Calibri"/>
          <w:spacing w:val="-5"/>
        </w:rPr>
        <w:t xml:space="preserve"> </w:t>
      </w:r>
      <w:r>
        <w:rPr>
          <w:rFonts w:ascii="Calibri"/>
        </w:rPr>
        <w:t>orthe</w:t>
      </w:r>
      <w:r>
        <w:rPr>
          <w:rFonts w:ascii="Calibri"/>
          <w:spacing w:val="-3"/>
        </w:rPr>
        <w:t xml:space="preserve"> </w:t>
      </w:r>
      <w:r>
        <w:rPr>
          <w:rFonts w:ascii="Calibri"/>
        </w:rPr>
        <w:t>generator</w:t>
      </w:r>
      <w:r>
        <w:rPr>
          <w:rFonts w:ascii="Calibri"/>
          <w:spacing w:val="-3"/>
        </w:rPr>
        <w:t xml:space="preserve"> </w:t>
      </w:r>
      <w:r>
        <w:rPr>
          <w:rFonts w:ascii="Calibri"/>
        </w:rPr>
        <w:t>i.e. thedistance between two adjacent poles.</w:t>
      </w:r>
    </w:p>
    <w:p w:rsidR="00D16EBE" w:rsidRDefault="00DE53C9">
      <w:pPr>
        <w:pStyle w:val="ListParagraph"/>
        <w:numPr>
          <w:ilvl w:val="0"/>
          <w:numId w:val="28"/>
        </w:numPr>
        <w:tabs>
          <w:tab w:val="left" w:pos="1320"/>
        </w:tabs>
        <w:spacing w:before="153"/>
        <w:ind w:left="1320" w:hanging="286"/>
        <w:rPr>
          <w:sz w:val="20"/>
        </w:rPr>
      </w:pPr>
      <w:r>
        <w:rPr>
          <w:sz w:val="20"/>
        </w:rPr>
        <w:t>It</w:t>
      </w:r>
      <w:r>
        <w:rPr>
          <w:spacing w:val="-9"/>
          <w:sz w:val="20"/>
        </w:rPr>
        <w:t xml:space="preserve"> </w:t>
      </w:r>
      <w:r>
        <w:rPr>
          <w:sz w:val="20"/>
        </w:rPr>
        <w:t>is</w:t>
      </w:r>
      <w:r>
        <w:rPr>
          <w:spacing w:val="-7"/>
          <w:sz w:val="20"/>
        </w:rPr>
        <w:t xml:space="preserve"> </w:t>
      </w:r>
      <w:r>
        <w:rPr>
          <w:sz w:val="20"/>
        </w:rPr>
        <w:t>equal</w:t>
      </w:r>
      <w:r>
        <w:rPr>
          <w:spacing w:val="-5"/>
          <w:sz w:val="20"/>
        </w:rPr>
        <w:t xml:space="preserve"> </w:t>
      </w:r>
      <w:r>
        <w:rPr>
          <w:sz w:val="20"/>
        </w:rPr>
        <w:t>to</w:t>
      </w:r>
      <w:r>
        <w:rPr>
          <w:spacing w:val="-5"/>
          <w:sz w:val="20"/>
        </w:rPr>
        <w:t xml:space="preserve"> </w:t>
      </w:r>
      <w:r>
        <w:rPr>
          <w:sz w:val="20"/>
        </w:rPr>
        <w:t>the</w:t>
      </w:r>
      <w:r>
        <w:rPr>
          <w:spacing w:val="-4"/>
          <w:sz w:val="20"/>
        </w:rPr>
        <w:t xml:space="preserve"> </w:t>
      </w:r>
      <w:r>
        <w:rPr>
          <w:sz w:val="20"/>
        </w:rPr>
        <w:t>number</w:t>
      </w:r>
      <w:r>
        <w:rPr>
          <w:spacing w:val="-4"/>
          <w:sz w:val="20"/>
        </w:rPr>
        <w:t xml:space="preserve"> </w:t>
      </w:r>
      <w:r>
        <w:rPr>
          <w:sz w:val="20"/>
        </w:rPr>
        <w:t>Of</w:t>
      </w:r>
      <w:r>
        <w:rPr>
          <w:spacing w:val="-8"/>
          <w:sz w:val="20"/>
        </w:rPr>
        <w:t xml:space="preserve"> </w:t>
      </w:r>
      <w:r>
        <w:rPr>
          <w:spacing w:val="-2"/>
          <w:sz w:val="20"/>
        </w:rPr>
        <w:t>armature</w:t>
      </w:r>
    </w:p>
    <w:p w:rsidR="00D16EBE" w:rsidRDefault="00DE53C9">
      <w:pPr>
        <w:pStyle w:val="BodyText"/>
        <w:spacing w:before="170"/>
        <w:ind w:left="1037"/>
        <w:rPr>
          <w:rFonts w:ascii="Calibri" w:hAnsi="Calibri"/>
        </w:rPr>
      </w:pPr>
      <w:r>
        <w:rPr>
          <w:rFonts w:ascii="Calibri" w:hAnsi="Calibri"/>
        </w:rPr>
        <w:t>•conductors</w:t>
      </w:r>
      <w:r>
        <w:rPr>
          <w:rFonts w:ascii="Calibri" w:hAnsi="Calibri"/>
          <w:spacing w:val="-4"/>
        </w:rPr>
        <w:t xml:space="preserve"> </w:t>
      </w:r>
      <w:r>
        <w:rPr>
          <w:rFonts w:ascii="Calibri" w:hAnsi="Calibri"/>
        </w:rPr>
        <w:t>and</w:t>
      </w:r>
      <w:r>
        <w:rPr>
          <w:rFonts w:ascii="Calibri" w:hAnsi="Calibri"/>
          <w:spacing w:val="-11"/>
        </w:rPr>
        <w:t xml:space="preserve"> </w:t>
      </w:r>
      <w:r>
        <w:rPr>
          <w:rFonts w:ascii="Calibri" w:hAnsi="Calibri"/>
        </w:rPr>
        <w:t>4</w:t>
      </w:r>
      <w:r>
        <w:rPr>
          <w:rFonts w:ascii="Calibri" w:hAnsi="Calibri"/>
          <w:spacing w:val="-3"/>
        </w:rPr>
        <w:t xml:space="preserve"> </w:t>
      </w:r>
      <w:r>
        <w:rPr>
          <w:rFonts w:ascii="Calibri" w:hAnsi="Calibri"/>
        </w:rPr>
        <w:t>poles,</w:t>
      </w:r>
      <w:r>
        <w:rPr>
          <w:rFonts w:ascii="Calibri" w:hAnsi="Calibri"/>
          <w:spacing w:val="-9"/>
        </w:rPr>
        <w:t xml:space="preserve"> </w:t>
      </w:r>
      <w:r>
        <w:rPr>
          <w:rFonts w:ascii="Calibri" w:hAnsi="Calibri"/>
        </w:rPr>
        <w:t>the</w:t>
      </w:r>
      <w:r>
        <w:rPr>
          <w:rFonts w:ascii="Calibri" w:hAnsi="Calibri"/>
          <w:spacing w:val="-6"/>
        </w:rPr>
        <w:t xml:space="preserve"> </w:t>
      </w:r>
      <w:r>
        <w:rPr>
          <w:rFonts w:ascii="Calibri" w:hAnsi="Calibri"/>
        </w:rPr>
        <w:t>pole</w:t>
      </w:r>
      <w:r>
        <w:rPr>
          <w:rFonts w:ascii="Calibri" w:hAnsi="Calibri"/>
          <w:spacing w:val="-7"/>
        </w:rPr>
        <w:t xml:space="preserve"> </w:t>
      </w:r>
      <w:r>
        <w:rPr>
          <w:rFonts w:ascii="Calibri" w:hAnsi="Calibri"/>
        </w:rPr>
        <w:t>pitehis</w:t>
      </w:r>
      <w:r>
        <w:rPr>
          <w:rFonts w:ascii="Calibri" w:hAnsi="Calibri"/>
          <w:spacing w:val="-8"/>
        </w:rPr>
        <w:t xml:space="preserve"> </w:t>
      </w:r>
      <w:r>
        <w:rPr>
          <w:rFonts w:ascii="Calibri" w:hAnsi="Calibri"/>
        </w:rPr>
        <w:t>48/4</w:t>
      </w:r>
      <w:r>
        <w:rPr>
          <w:rFonts w:ascii="Calibri" w:hAnsi="Calibri"/>
          <w:spacing w:val="-9"/>
        </w:rPr>
        <w:t xml:space="preserve"> </w:t>
      </w:r>
      <w:r>
        <w:rPr>
          <w:rFonts w:ascii="Calibri" w:hAnsi="Calibri"/>
          <w:spacing w:val="-5"/>
        </w:rPr>
        <w:t>12.</w:t>
      </w:r>
    </w:p>
    <w:p w:rsidR="00D16EBE" w:rsidRDefault="00DE53C9">
      <w:pPr>
        <w:spacing w:before="179"/>
        <w:ind w:left="1339"/>
        <w:rPr>
          <w:sz w:val="20"/>
        </w:rPr>
      </w:pPr>
      <w:r>
        <w:rPr>
          <w:spacing w:val="-2"/>
          <w:sz w:val="20"/>
        </w:rPr>
        <w:t>Conductor</w:t>
      </w:r>
    </w:p>
    <w:p w:rsidR="00D16EBE" w:rsidRDefault="00DE53C9">
      <w:pPr>
        <w:pStyle w:val="BodyText"/>
        <w:spacing w:before="177" w:line="266" w:lineRule="auto"/>
        <w:ind w:left="1037" w:right="2021"/>
        <w:rPr>
          <w:rFonts w:ascii="Calibri" w:hAnsi="Calibri"/>
          <w:position w:val="1"/>
        </w:rPr>
      </w:pPr>
      <w:r>
        <w:rPr>
          <w:rFonts w:ascii="Calibri" w:hAnsi="Calibri"/>
        </w:rPr>
        <w:t>The</w:t>
      </w:r>
      <w:r>
        <w:rPr>
          <w:rFonts w:ascii="Calibri" w:hAnsi="Calibri"/>
          <w:spacing w:val="-4"/>
        </w:rPr>
        <w:t xml:space="preserve"> </w:t>
      </w:r>
      <w:r>
        <w:rPr>
          <w:rFonts w:ascii="Calibri" w:hAnsi="Calibri"/>
        </w:rPr>
        <w:t>length</w:t>
      </w:r>
      <w:r>
        <w:rPr>
          <w:rFonts w:ascii="Calibri" w:hAnsi="Calibri"/>
          <w:spacing w:val="-4"/>
        </w:rPr>
        <w:t xml:space="preserve"> </w:t>
      </w:r>
      <w:r>
        <w:rPr>
          <w:rFonts w:ascii="Calibri" w:hAnsi="Calibri"/>
        </w:rPr>
        <w:t>Of</w:t>
      </w:r>
      <w:r>
        <w:rPr>
          <w:rFonts w:ascii="Calibri" w:hAnsi="Calibri"/>
          <w:spacing w:val="-4"/>
        </w:rPr>
        <w:t xml:space="preserve"> </w:t>
      </w:r>
      <w:r>
        <w:rPr>
          <w:rFonts w:ascii="Calibri" w:hAnsi="Calibri"/>
        </w:rPr>
        <w:t>a</w:t>
      </w:r>
      <w:r>
        <w:rPr>
          <w:rFonts w:ascii="Calibri" w:hAnsi="Calibri"/>
          <w:spacing w:val="-7"/>
        </w:rPr>
        <w:t xml:space="preserve"> </w:t>
      </w:r>
      <w:r>
        <w:rPr>
          <w:rFonts w:ascii="Calibri" w:hAnsi="Calibri"/>
        </w:rPr>
        <w:t>Wire</w:t>
      </w:r>
      <w:r>
        <w:rPr>
          <w:rFonts w:ascii="Calibri" w:hAnsi="Calibri"/>
          <w:spacing w:val="-4"/>
        </w:rPr>
        <w:t xml:space="preserve"> </w:t>
      </w:r>
      <w:r>
        <w:rPr>
          <w:rFonts w:ascii="Calibri" w:hAnsi="Calibri"/>
        </w:rPr>
        <w:t>lying</w:t>
      </w:r>
      <w:r>
        <w:rPr>
          <w:rFonts w:ascii="Calibri" w:hAnsi="Calibri"/>
          <w:spacing w:val="-3"/>
        </w:rPr>
        <w:t xml:space="preserve"> </w:t>
      </w:r>
      <w:r>
        <w:rPr>
          <w:rFonts w:ascii="Calibri" w:hAnsi="Calibri"/>
        </w:rPr>
        <w:t>in</w:t>
      </w:r>
      <w:r>
        <w:rPr>
          <w:rFonts w:ascii="Calibri" w:hAnsi="Calibri"/>
          <w:spacing w:val="-4"/>
        </w:rPr>
        <w:t xml:space="preserve"> </w:t>
      </w:r>
      <w:r>
        <w:rPr>
          <w:rFonts w:ascii="Calibri" w:hAnsi="Calibri"/>
        </w:rPr>
        <w:t>the</w:t>
      </w:r>
      <w:r>
        <w:rPr>
          <w:rFonts w:ascii="Calibri" w:hAnsi="Calibri"/>
          <w:spacing w:val="-4"/>
        </w:rPr>
        <w:t xml:space="preserve"> </w:t>
      </w:r>
      <w:r>
        <w:rPr>
          <w:rFonts w:ascii="Calibri" w:hAnsi="Calibri"/>
        </w:rPr>
        <w:t>magnetic</w:t>
      </w:r>
      <w:r>
        <w:rPr>
          <w:rFonts w:ascii="Calibri" w:hAnsi="Calibri"/>
          <w:spacing w:val="-6"/>
        </w:rPr>
        <w:t xml:space="preserve"> </w:t>
      </w:r>
      <w:r>
        <w:rPr>
          <w:rFonts w:ascii="Calibri" w:hAnsi="Calibri"/>
        </w:rPr>
        <w:t>field</w:t>
      </w:r>
      <w:r>
        <w:rPr>
          <w:rFonts w:ascii="Calibri" w:hAnsi="Calibri"/>
          <w:spacing w:val="-5"/>
        </w:rPr>
        <w:t xml:space="preserve"> </w:t>
      </w:r>
      <w:r>
        <w:rPr>
          <w:rFonts w:ascii="Calibri" w:hAnsi="Calibri"/>
        </w:rPr>
        <w:t>and</w:t>
      </w:r>
      <w:r>
        <w:rPr>
          <w:rFonts w:ascii="Calibri" w:hAnsi="Calibri"/>
          <w:spacing w:val="-5"/>
        </w:rPr>
        <w:t xml:space="preserve"> </w:t>
      </w:r>
      <w:r>
        <w:rPr>
          <w:rFonts w:ascii="Calibri" w:hAnsi="Calibri"/>
        </w:rPr>
        <w:t>in</w:t>
      </w:r>
      <w:r>
        <w:rPr>
          <w:rFonts w:ascii="Calibri" w:hAnsi="Calibri"/>
          <w:spacing w:val="-7"/>
        </w:rPr>
        <w:t xml:space="preserve"> </w:t>
      </w:r>
      <w:r>
        <w:rPr>
          <w:rFonts w:ascii="Calibri" w:hAnsi="Calibri"/>
        </w:rPr>
        <w:t>which</w:t>
      </w:r>
      <w:r>
        <w:rPr>
          <w:rFonts w:ascii="Calibri" w:hAnsi="Calibri"/>
          <w:spacing w:val="-5"/>
        </w:rPr>
        <w:t xml:space="preserve"> </w:t>
      </w:r>
      <w:r>
        <w:rPr>
          <w:rFonts w:ascii="Calibri" w:hAnsi="Calibri"/>
        </w:rPr>
        <w:t>an</w:t>
      </w:r>
      <w:r>
        <w:rPr>
          <w:rFonts w:ascii="Calibri" w:hAnsi="Calibri"/>
          <w:spacing w:val="-5"/>
        </w:rPr>
        <w:t xml:space="preserve"> </w:t>
      </w:r>
      <w:r>
        <w:rPr>
          <w:rFonts w:ascii="Calibri" w:hAnsi="Calibri"/>
        </w:rPr>
        <w:t>e.mf.</w:t>
      </w:r>
      <w:r>
        <w:rPr>
          <w:rFonts w:ascii="Calibri" w:hAnsi="Calibri"/>
          <w:spacing w:val="-2"/>
        </w:rPr>
        <w:t xml:space="preserve"> </w:t>
      </w:r>
      <w:r>
        <w:rPr>
          <w:rFonts w:ascii="Calibri" w:hAnsi="Calibri"/>
        </w:rPr>
        <w:t>is</w:t>
      </w:r>
      <w:r>
        <w:rPr>
          <w:rFonts w:ascii="Calibri" w:hAnsi="Calibri"/>
          <w:spacing w:val="-4"/>
        </w:rPr>
        <w:t xml:space="preserve"> </w:t>
      </w:r>
      <w:r>
        <w:rPr>
          <w:rFonts w:ascii="Calibri" w:hAnsi="Calibri"/>
        </w:rPr>
        <w:t>induced,</w:t>
      </w:r>
      <w:r>
        <w:rPr>
          <w:rFonts w:ascii="Calibri" w:hAnsi="Calibri"/>
          <w:spacing w:val="-7"/>
        </w:rPr>
        <w:t xml:space="preserve"> </w:t>
      </w:r>
      <w:r>
        <w:rPr>
          <w:rFonts w:ascii="Calibri" w:hAnsi="Calibri"/>
        </w:rPr>
        <w:t>is</w:t>
      </w:r>
      <w:r>
        <w:rPr>
          <w:rFonts w:ascii="Calibri" w:hAnsi="Calibri"/>
          <w:spacing w:val="-3"/>
        </w:rPr>
        <w:t xml:space="preserve"> </w:t>
      </w:r>
      <w:r>
        <w:rPr>
          <w:rFonts w:ascii="Calibri" w:hAnsi="Calibri"/>
        </w:rPr>
        <w:t>calleda conductor (or iyduçtot) for example, length AB orCD in Fig. 26_21_</w:t>
      </w:r>
      <w:r>
        <w:rPr>
          <w:rFonts w:ascii="Calibri" w:hAnsi="Calibri"/>
          <w:spacing w:val="-22"/>
        </w:rPr>
        <w:t xml:space="preserve"> </w:t>
      </w:r>
      <w:r>
        <w:rPr>
          <w:rFonts w:ascii="Calibri" w:hAnsi="Calibri"/>
          <w:noProof/>
          <w:spacing w:val="-28"/>
          <w:position w:val="1"/>
        </w:rPr>
        <w:drawing>
          <wp:inline distT="0" distB="0" distL="0" distR="0">
            <wp:extent cx="297179" cy="42453"/>
            <wp:effectExtent l="0" t="0" r="0" b="0"/>
            <wp:docPr id="29" name="Image 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9" name="Image 29"/>
                    <pic:cNvPicPr/>
                  </pic:nvPicPr>
                  <pic:blipFill>
                    <a:blip r:embed="rId31" cstate="print"/>
                    <a:stretch>
                      <a:fillRect/>
                    </a:stretch>
                  </pic:blipFill>
                  <pic:spPr>
                    <a:xfrm>
                      <a:off x="0" y="0"/>
                      <a:ext cx="297179" cy="42453"/>
                    </a:xfrm>
                    <a:prstGeom prst="rect">
                      <a:avLst/>
                    </a:prstGeom>
                  </pic:spPr>
                </pic:pic>
              </a:graphicData>
            </a:graphic>
          </wp:inline>
        </w:drawing>
      </w:r>
    </w:p>
    <w:p w:rsidR="00D16EBE" w:rsidRDefault="00D16EBE">
      <w:pPr>
        <w:pStyle w:val="BodyText"/>
        <w:rPr>
          <w:rFonts w:ascii="Calibri"/>
        </w:rPr>
      </w:pPr>
    </w:p>
    <w:p w:rsidR="00D16EBE" w:rsidRDefault="00D16EBE">
      <w:pPr>
        <w:pStyle w:val="BodyText"/>
        <w:spacing w:before="55"/>
        <w:rPr>
          <w:rFonts w:ascii="Calibri"/>
        </w:rPr>
      </w:pPr>
    </w:p>
    <w:p w:rsidR="00D16EBE" w:rsidRDefault="00DE53C9">
      <w:pPr>
        <w:pStyle w:val="BodyText"/>
        <w:spacing w:before="1" w:line="261" w:lineRule="auto"/>
        <w:ind w:left="1037" w:right="2056"/>
        <w:rPr>
          <w:rFonts w:ascii="Calibri"/>
        </w:rPr>
      </w:pPr>
      <w:r>
        <w:rPr>
          <w:rFonts w:ascii="Calibri"/>
        </w:rPr>
        <w:t>With reference to Fig. 26.21 , the two conductors AB and CD along With their end connections constitute one coil Of the armature winding. The coil may be single-turn coil (Fig.</w:t>
      </w:r>
      <w:r>
        <w:rPr>
          <w:rFonts w:ascii="Calibri"/>
          <w:spacing w:val="-1"/>
        </w:rPr>
        <w:t xml:space="preserve"> </w:t>
      </w:r>
      <w:r>
        <w:rPr>
          <w:rFonts w:ascii="Calibri"/>
        </w:rPr>
        <w:t>26.21</w:t>
      </w:r>
      <w:r>
        <w:rPr>
          <w:rFonts w:ascii="Calibri"/>
          <w:spacing w:val="-3"/>
        </w:rPr>
        <w:t xml:space="preserve"> </w:t>
      </w:r>
      <w:r>
        <w:rPr>
          <w:rFonts w:ascii="Calibri"/>
        </w:rPr>
        <w:t>)</w:t>
      </w:r>
      <w:r>
        <w:rPr>
          <w:rFonts w:ascii="Calibri"/>
          <w:spacing w:val="-1"/>
        </w:rPr>
        <w:t xml:space="preserve"> </w:t>
      </w:r>
      <w:r>
        <w:rPr>
          <w:rFonts w:ascii="Calibri"/>
        </w:rPr>
        <w:t>or</w:t>
      </w:r>
      <w:r>
        <w:rPr>
          <w:rFonts w:ascii="Calibri"/>
          <w:spacing w:val="-6"/>
        </w:rPr>
        <w:t xml:space="preserve"> </w:t>
      </w:r>
      <w:r>
        <w:rPr>
          <w:rFonts w:ascii="Calibri"/>
        </w:rPr>
        <w:t>multiturn</w:t>
      </w:r>
      <w:r>
        <w:rPr>
          <w:rFonts w:ascii="Calibri"/>
          <w:spacing w:val="-2"/>
        </w:rPr>
        <w:t xml:space="preserve"> </w:t>
      </w:r>
      <w:r>
        <w:rPr>
          <w:rFonts w:ascii="Calibri"/>
        </w:rPr>
        <w:t>coil</w:t>
      </w:r>
      <w:r>
        <w:rPr>
          <w:rFonts w:ascii="Calibri"/>
          <w:spacing w:val="-2"/>
        </w:rPr>
        <w:t xml:space="preserve"> </w:t>
      </w:r>
      <w:r>
        <w:rPr>
          <w:rFonts w:ascii="Calibri"/>
        </w:rPr>
        <w:t>(Fig.</w:t>
      </w:r>
      <w:r>
        <w:rPr>
          <w:rFonts w:ascii="Calibri"/>
          <w:spacing w:val="-1"/>
        </w:rPr>
        <w:t xml:space="preserve"> </w:t>
      </w:r>
      <w:r>
        <w:rPr>
          <w:rFonts w:ascii="Calibri"/>
        </w:rPr>
        <w:t>26.22).</w:t>
      </w:r>
      <w:r>
        <w:rPr>
          <w:rFonts w:ascii="Calibri"/>
          <w:spacing w:val="-4"/>
        </w:rPr>
        <w:t xml:space="preserve"> </w:t>
      </w:r>
      <w:r>
        <w:rPr>
          <w:rFonts w:ascii="Calibri"/>
        </w:rPr>
        <w:t>A</w:t>
      </w:r>
      <w:r>
        <w:rPr>
          <w:rFonts w:ascii="Calibri"/>
          <w:spacing w:val="-1"/>
        </w:rPr>
        <w:t xml:space="preserve"> </w:t>
      </w:r>
      <w:r>
        <w:rPr>
          <w:rFonts w:ascii="Calibri"/>
        </w:rPr>
        <w:t>single-turn</w:t>
      </w:r>
      <w:r>
        <w:rPr>
          <w:rFonts w:ascii="Calibri"/>
          <w:spacing w:val="-5"/>
        </w:rPr>
        <w:t xml:space="preserve"> </w:t>
      </w:r>
      <w:r>
        <w:rPr>
          <w:rFonts w:ascii="Calibri"/>
        </w:rPr>
        <w:t>coil</w:t>
      </w:r>
      <w:r>
        <w:rPr>
          <w:rFonts w:ascii="Calibri"/>
          <w:spacing w:val="-4"/>
        </w:rPr>
        <w:t xml:space="preserve"> </w:t>
      </w:r>
      <w:r>
        <w:rPr>
          <w:rFonts w:ascii="Calibri"/>
        </w:rPr>
        <w:t>will</w:t>
      </w:r>
      <w:r>
        <w:rPr>
          <w:rFonts w:ascii="Calibri"/>
          <w:spacing w:val="-1"/>
        </w:rPr>
        <w:t xml:space="preserve"> </w:t>
      </w:r>
      <w:r>
        <w:rPr>
          <w:rFonts w:ascii="Calibri"/>
        </w:rPr>
        <w:t>have</w:t>
      </w:r>
      <w:r>
        <w:rPr>
          <w:rFonts w:ascii="Calibri"/>
          <w:spacing w:val="-1"/>
        </w:rPr>
        <w:t xml:space="preserve"> </w:t>
      </w:r>
      <w:r>
        <w:rPr>
          <w:rFonts w:ascii="Calibri"/>
        </w:rPr>
        <w:t>two</w:t>
      </w:r>
      <w:r>
        <w:rPr>
          <w:rFonts w:ascii="Calibri"/>
          <w:spacing w:val="-1"/>
        </w:rPr>
        <w:t xml:space="preserve"> </w:t>
      </w:r>
      <w:r>
        <w:rPr>
          <w:rFonts w:ascii="Calibri"/>
        </w:rPr>
        <w:t>conductors.</w:t>
      </w:r>
      <w:r>
        <w:rPr>
          <w:rFonts w:ascii="Calibri"/>
          <w:spacing w:val="-1"/>
        </w:rPr>
        <w:t xml:space="preserve"> </w:t>
      </w:r>
      <w:r>
        <w:rPr>
          <w:rFonts w:ascii="Calibri"/>
        </w:rPr>
        <w:t>But</w:t>
      </w:r>
      <w:r>
        <w:rPr>
          <w:rFonts w:ascii="Calibri"/>
          <w:spacing w:val="-1"/>
        </w:rPr>
        <w:t xml:space="preserve"> </w:t>
      </w:r>
      <w:r>
        <w:rPr>
          <w:rFonts w:ascii="Calibri"/>
        </w:rPr>
        <w:t>a multi-turn</w:t>
      </w:r>
      <w:r>
        <w:rPr>
          <w:rFonts w:ascii="Calibri"/>
          <w:spacing w:val="-8"/>
        </w:rPr>
        <w:t xml:space="preserve"> </w:t>
      </w:r>
      <w:r>
        <w:rPr>
          <w:rFonts w:ascii="Calibri"/>
        </w:rPr>
        <w:t>coil</w:t>
      </w:r>
      <w:r>
        <w:rPr>
          <w:rFonts w:ascii="Calibri"/>
          <w:spacing w:val="-5"/>
        </w:rPr>
        <w:t xml:space="preserve"> </w:t>
      </w:r>
      <w:r>
        <w:rPr>
          <w:rFonts w:ascii="Calibri"/>
        </w:rPr>
        <w:t>may</w:t>
      </w:r>
      <w:r>
        <w:rPr>
          <w:rFonts w:ascii="Calibri"/>
          <w:spacing w:val="-3"/>
        </w:rPr>
        <w:t xml:space="preserve"> </w:t>
      </w:r>
      <w:r>
        <w:rPr>
          <w:rFonts w:ascii="Calibri"/>
        </w:rPr>
        <w:t>have</w:t>
      </w:r>
      <w:r>
        <w:rPr>
          <w:rFonts w:ascii="Calibri"/>
          <w:spacing w:val="-6"/>
        </w:rPr>
        <w:t xml:space="preserve"> </w:t>
      </w:r>
      <w:r>
        <w:rPr>
          <w:rFonts w:ascii="Calibri"/>
        </w:rPr>
        <w:t>many</w:t>
      </w:r>
      <w:r>
        <w:rPr>
          <w:rFonts w:ascii="Calibri"/>
          <w:spacing w:val="-3"/>
        </w:rPr>
        <w:t xml:space="preserve"> </w:t>
      </w:r>
      <w:r>
        <w:rPr>
          <w:rFonts w:ascii="Calibri"/>
        </w:rPr>
        <w:t>conductors</w:t>
      </w:r>
      <w:r>
        <w:rPr>
          <w:rFonts w:ascii="Calibri"/>
          <w:spacing w:val="-7"/>
        </w:rPr>
        <w:t xml:space="preserve"> </w:t>
      </w:r>
      <w:r>
        <w:rPr>
          <w:rFonts w:ascii="Calibri"/>
        </w:rPr>
        <w:t>per coil</w:t>
      </w:r>
      <w:r>
        <w:rPr>
          <w:rFonts w:ascii="Calibri"/>
          <w:spacing w:val="-5"/>
        </w:rPr>
        <w:t xml:space="preserve"> </w:t>
      </w:r>
      <w:r>
        <w:rPr>
          <w:rFonts w:ascii="Calibri"/>
        </w:rPr>
        <w:t>side,</w:t>
      </w:r>
      <w:r>
        <w:rPr>
          <w:rFonts w:ascii="Calibri"/>
          <w:spacing w:val="-5"/>
        </w:rPr>
        <w:t xml:space="preserve"> </w:t>
      </w:r>
      <w:r>
        <w:rPr>
          <w:rFonts w:ascii="Calibri"/>
        </w:rPr>
        <w:t>In</w:t>
      </w:r>
      <w:r>
        <w:rPr>
          <w:rFonts w:ascii="Calibri"/>
          <w:spacing w:val="-7"/>
        </w:rPr>
        <w:t xml:space="preserve"> </w:t>
      </w:r>
      <w:r>
        <w:rPr>
          <w:rFonts w:ascii="Calibri"/>
        </w:rPr>
        <w:t>Fig,</w:t>
      </w:r>
      <w:r>
        <w:rPr>
          <w:rFonts w:ascii="Calibri"/>
          <w:spacing w:val="-7"/>
        </w:rPr>
        <w:t xml:space="preserve"> </w:t>
      </w:r>
      <w:r>
        <w:rPr>
          <w:rFonts w:ascii="Calibri"/>
        </w:rPr>
        <w:t>2622,</w:t>
      </w:r>
      <w:r>
        <w:rPr>
          <w:rFonts w:ascii="Calibri"/>
          <w:spacing w:val="-9"/>
        </w:rPr>
        <w:t xml:space="preserve"> </w:t>
      </w:r>
      <w:r>
        <w:rPr>
          <w:rFonts w:ascii="Calibri"/>
        </w:rPr>
        <w:t>for</w:t>
      </w:r>
      <w:r>
        <w:rPr>
          <w:rFonts w:ascii="Calibri"/>
          <w:spacing w:val="-7"/>
        </w:rPr>
        <w:t xml:space="preserve"> </w:t>
      </w:r>
      <w:r>
        <w:rPr>
          <w:rFonts w:ascii="Calibri"/>
        </w:rPr>
        <w:t>example.</w:t>
      </w:r>
      <w:r>
        <w:rPr>
          <w:rFonts w:ascii="Calibri"/>
          <w:spacing w:val="-3"/>
        </w:rPr>
        <w:t xml:space="preserve"> </w:t>
      </w:r>
      <w:r>
        <w:rPr>
          <w:rFonts w:ascii="Calibri"/>
        </w:rPr>
        <w:t>each</w:t>
      </w:r>
      <w:r>
        <w:rPr>
          <w:rFonts w:ascii="Calibri"/>
          <w:spacing w:val="-7"/>
        </w:rPr>
        <w:t xml:space="preserve"> </w:t>
      </w:r>
      <w:r>
        <w:rPr>
          <w:rFonts w:ascii="Calibri"/>
        </w:rPr>
        <w:t>coil side has 3 conductors, The</w:t>
      </w:r>
    </w:p>
    <w:p w:rsidR="00D16EBE" w:rsidRDefault="00DE53C9">
      <w:pPr>
        <w:pStyle w:val="BodyText"/>
        <w:spacing w:before="6"/>
        <w:rPr>
          <w:rFonts w:ascii="Calibri"/>
          <w:sz w:val="9"/>
        </w:rPr>
      </w:pPr>
      <w:r>
        <w:rPr>
          <w:rFonts w:ascii="Calibri"/>
          <w:noProof/>
          <w:sz w:val="9"/>
        </w:rPr>
        <w:drawing>
          <wp:anchor distT="0" distB="0" distL="0" distR="0" simplePos="0" relativeHeight="487597056" behindDoc="1" locked="0" layoutInCell="1" allowOverlap="1">
            <wp:simplePos x="0" y="0"/>
            <wp:positionH relativeFrom="page">
              <wp:posOffset>1114425</wp:posOffset>
            </wp:positionH>
            <wp:positionV relativeFrom="paragraph">
              <wp:posOffset>89155</wp:posOffset>
            </wp:positionV>
            <wp:extent cx="5046698" cy="2231136"/>
            <wp:effectExtent l="0" t="0" r="0" b="0"/>
            <wp:wrapTopAndBottom/>
            <wp:docPr id="30" name="Image 3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 name="Image 30"/>
                    <pic:cNvPicPr/>
                  </pic:nvPicPr>
                  <pic:blipFill>
                    <a:blip r:embed="rId32" cstate="print"/>
                    <a:stretch>
                      <a:fillRect/>
                    </a:stretch>
                  </pic:blipFill>
                  <pic:spPr>
                    <a:xfrm>
                      <a:off x="0" y="0"/>
                      <a:ext cx="5046698" cy="2231136"/>
                    </a:xfrm>
                    <a:prstGeom prst="rect">
                      <a:avLst/>
                    </a:prstGeom>
                  </pic:spPr>
                </pic:pic>
              </a:graphicData>
            </a:graphic>
          </wp:anchor>
        </w:drawing>
      </w:r>
    </w:p>
    <w:p w:rsidR="00D16EBE" w:rsidRDefault="00DE53C9">
      <w:pPr>
        <w:pStyle w:val="BodyText"/>
        <w:tabs>
          <w:tab w:val="left" w:pos="3197"/>
        </w:tabs>
        <w:spacing w:before="165"/>
        <w:ind w:left="1757"/>
        <w:rPr>
          <w:rFonts w:ascii="Calibri"/>
        </w:rPr>
      </w:pPr>
      <w:r>
        <w:rPr>
          <w:rFonts w:ascii="Calibri"/>
          <w:spacing w:val="-2"/>
        </w:rPr>
        <w:t>Cornmutator</w:t>
      </w:r>
      <w:r>
        <w:rPr>
          <w:rFonts w:ascii="Calibri"/>
        </w:rPr>
        <w:tab/>
      </w:r>
      <w:r>
        <w:rPr>
          <w:rFonts w:ascii="Calibri"/>
          <w:spacing w:val="-2"/>
        </w:rPr>
        <w:t>Commutator</w:t>
      </w:r>
    </w:p>
    <w:p w:rsidR="00D16EBE" w:rsidRDefault="00DE53C9">
      <w:pPr>
        <w:pStyle w:val="BodyText"/>
        <w:tabs>
          <w:tab w:val="left" w:pos="3197"/>
          <w:tab w:val="left" w:pos="4637"/>
        </w:tabs>
        <w:spacing w:before="178"/>
        <w:ind w:left="1757"/>
        <w:rPr>
          <w:rFonts w:ascii="Calibri"/>
        </w:rPr>
      </w:pPr>
      <w:r>
        <w:rPr>
          <w:rFonts w:ascii="Calibri"/>
        </w:rPr>
        <w:t>Fig.</w:t>
      </w:r>
      <w:r>
        <w:rPr>
          <w:rFonts w:ascii="Calibri"/>
          <w:spacing w:val="-5"/>
        </w:rPr>
        <w:t xml:space="preserve"> </w:t>
      </w:r>
      <w:r>
        <w:rPr>
          <w:rFonts w:ascii="Calibri"/>
          <w:spacing w:val="-2"/>
        </w:rPr>
        <w:t>26.21</w:t>
      </w:r>
      <w:r>
        <w:rPr>
          <w:rFonts w:ascii="Calibri"/>
        </w:rPr>
        <w:tab/>
        <w:t>Fig.</w:t>
      </w:r>
      <w:r>
        <w:rPr>
          <w:rFonts w:ascii="Calibri"/>
          <w:spacing w:val="-3"/>
        </w:rPr>
        <w:t xml:space="preserve"> </w:t>
      </w:r>
      <w:r>
        <w:rPr>
          <w:rFonts w:ascii="Calibri"/>
          <w:spacing w:val="-2"/>
        </w:rPr>
        <w:t>26.22</w:t>
      </w:r>
      <w:r>
        <w:rPr>
          <w:rFonts w:ascii="Calibri"/>
        </w:rPr>
        <w:tab/>
        <w:t>Fig.</w:t>
      </w:r>
      <w:r>
        <w:rPr>
          <w:rFonts w:ascii="Calibri"/>
          <w:spacing w:val="-5"/>
        </w:rPr>
        <w:t xml:space="preserve"> </w:t>
      </w:r>
      <w:r>
        <w:rPr>
          <w:rFonts w:ascii="Calibri"/>
          <w:spacing w:val="-4"/>
        </w:rPr>
        <w:t>26.23</w:t>
      </w:r>
    </w:p>
    <w:p w:rsidR="00D16EBE" w:rsidRDefault="00DE53C9">
      <w:pPr>
        <w:pStyle w:val="BodyText"/>
        <w:spacing w:before="178" w:line="259" w:lineRule="auto"/>
        <w:ind w:left="1037" w:right="2021"/>
        <w:rPr>
          <w:rFonts w:ascii="Calibri"/>
          <w:position w:val="1"/>
        </w:rPr>
      </w:pPr>
      <w:r>
        <w:rPr>
          <w:rFonts w:ascii="Calibri"/>
        </w:rPr>
        <w:t>group</w:t>
      </w:r>
      <w:r>
        <w:rPr>
          <w:rFonts w:ascii="Calibri"/>
          <w:spacing w:val="-2"/>
        </w:rPr>
        <w:t xml:space="preserve"> </w:t>
      </w:r>
      <w:r>
        <w:rPr>
          <w:rFonts w:ascii="Calibri"/>
        </w:rPr>
        <w:t>of</w:t>
      </w:r>
      <w:r>
        <w:rPr>
          <w:rFonts w:ascii="Calibri"/>
          <w:spacing w:val="-3"/>
        </w:rPr>
        <w:t xml:space="preserve"> </w:t>
      </w:r>
      <w:r>
        <w:rPr>
          <w:rFonts w:ascii="Calibri"/>
        </w:rPr>
        <w:t>wires</w:t>
      </w:r>
      <w:r>
        <w:rPr>
          <w:rFonts w:ascii="Calibri"/>
          <w:spacing w:val="-3"/>
        </w:rPr>
        <w:t xml:space="preserve"> </w:t>
      </w:r>
      <w:r>
        <w:rPr>
          <w:rFonts w:ascii="Calibri"/>
        </w:rPr>
        <w:t>or</w:t>
      </w:r>
      <w:r>
        <w:rPr>
          <w:rFonts w:ascii="Calibri"/>
          <w:spacing w:val="-4"/>
        </w:rPr>
        <w:t xml:space="preserve"> </w:t>
      </w:r>
      <w:r>
        <w:rPr>
          <w:rFonts w:ascii="Calibri"/>
        </w:rPr>
        <w:t>conductors</w:t>
      </w:r>
      <w:r>
        <w:rPr>
          <w:rFonts w:ascii="Calibri"/>
          <w:spacing w:val="-1"/>
        </w:rPr>
        <w:t xml:space="preserve"> </w:t>
      </w:r>
      <w:r>
        <w:rPr>
          <w:rFonts w:ascii="Calibri"/>
        </w:rPr>
        <w:t>constituting</w:t>
      </w:r>
      <w:r>
        <w:rPr>
          <w:rFonts w:ascii="Calibri"/>
          <w:spacing w:val="-2"/>
        </w:rPr>
        <w:t xml:space="preserve"> </w:t>
      </w:r>
      <w:r>
        <w:rPr>
          <w:rFonts w:ascii="Calibri"/>
        </w:rPr>
        <w:t>a</w:t>
      </w:r>
      <w:r>
        <w:rPr>
          <w:rFonts w:ascii="Calibri"/>
          <w:spacing w:val="-3"/>
        </w:rPr>
        <w:t xml:space="preserve"> </w:t>
      </w:r>
      <w:r>
        <w:rPr>
          <w:rFonts w:ascii="Calibri"/>
        </w:rPr>
        <w:t>coil</w:t>
      </w:r>
      <w:r>
        <w:rPr>
          <w:rFonts w:ascii="Calibri"/>
          <w:spacing w:val="-4"/>
        </w:rPr>
        <w:t xml:space="preserve"> </w:t>
      </w:r>
      <w:r>
        <w:rPr>
          <w:rFonts w:ascii="Calibri"/>
        </w:rPr>
        <w:t>side</w:t>
      </w:r>
      <w:r>
        <w:rPr>
          <w:rFonts w:ascii="Calibri"/>
          <w:spacing w:val="-3"/>
        </w:rPr>
        <w:t xml:space="preserve"> </w:t>
      </w:r>
      <w:r>
        <w:rPr>
          <w:rFonts w:ascii="Calibri"/>
        </w:rPr>
        <w:t>of</w:t>
      </w:r>
      <w:r>
        <w:rPr>
          <w:rFonts w:ascii="Calibri"/>
          <w:spacing w:val="-4"/>
        </w:rPr>
        <w:t xml:space="preserve"> </w:t>
      </w:r>
      <w:r>
        <w:rPr>
          <w:rFonts w:ascii="Calibri"/>
        </w:rPr>
        <w:t>a</w:t>
      </w:r>
      <w:r>
        <w:rPr>
          <w:rFonts w:ascii="Calibri"/>
          <w:spacing w:val="-1"/>
        </w:rPr>
        <w:t xml:space="preserve"> </w:t>
      </w:r>
      <w:r>
        <w:rPr>
          <w:rFonts w:ascii="Calibri"/>
        </w:rPr>
        <w:t>multi-turn</w:t>
      </w:r>
      <w:r>
        <w:rPr>
          <w:rFonts w:ascii="Calibri"/>
          <w:spacing w:val="-3"/>
        </w:rPr>
        <w:t xml:space="preserve"> </w:t>
      </w:r>
      <w:r>
        <w:rPr>
          <w:rFonts w:ascii="Calibri"/>
        </w:rPr>
        <w:t>coil</w:t>
      </w:r>
      <w:r>
        <w:rPr>
          <w:rFonts w:ascii="Calibri"/>
          <w:spacing w:val="-2"/>
        </w:rPr>
        <w:t xml:space="preserve"> </w:t>
      </w:r>
      <w:r>
        <w:rPr>
          <w:rFonts w:ascii="Calibri"/>
        </w:rPr>
        <w:t>is</w:t>
      </w:r>
      <w:r>
        <w:rPr>
          <w:rFonts w:ascii="Calibri"/>
          <w:spacing w:val="-3"/>
        </w:rPr>
        <w:t xml:space="preserve"> </w:t>
      </w:r>
      <w:r>
        <w:rPr>
          <w:rFonts w:ascii="Calibri"/>
        </w:rPr>
        <w:t>wrapped</w:t>
      </w:r>
      <w:r>
        <w:rPr>
          <w:rFonts w:ascii="Calibri"/>
          <w:spacing w:val="-2"/>
        </w:rPr>
        <w:t xml:space="preserve"> </w:t>
      </w:r>
      <w:r>
        <w:rPr>
          <w:rFonts w:ascii="Calibri"/>
        </w:rPr>
        <w:t>with</w:t>
      </w:r>
      <w:r>
        <w:rPr>
          <w:rFonts w:ascii="Calibri"/>
          <w:spacing w:val="-2"/>
        </w:rPr>
        <w:t xml:space="preserve"> </w:t>
      </w:r>
      <w:r>
        <w:rPr>
          <w:rFonts w:ascii="Calibri"/>
        </w:rPr>
        <w:t>a tape as a unit (Fig. 26.23) and is placed in the armature slot. It may noted that since the beginning</w:t>
      </w:r>
      <w:r>
        <w:rPr>
          <w:rFonts w:ascii="Calibri"/>
          <w:spacing w:val="-1"/>
        </w:rPr>
        <w:t xml:space="preserve"> </w:t>
      </w:r>
      <w:r>
        <w:rPr>
          <w:rFonts w:ascii="Calibri"/>
        </w:rPr>
        <w:t>and</w:t>
      </w:r>
      <w:r>
        <w:rPr>
          <w:rFonts w:ascii="Calibri"/>
          <w:spacing w:val="-2"/>
        </w:rPr>
        <w:t xml:space="preserve"> </w:t>
      </w:r>
      <w:r>
        <w:rPr>
          <w:rFonts w:ascii="Calibri"/>
        </w:rPr>
        <w:t>the end</w:t>
      </w:r>
      <w:r>
        <w:rPr>
          <w:rFonts w:ascii="Calibri"/>
          <w:spacing w:val="-2"/>
        </w:rPr>
        <w:t xml:space="preserve"> </w:t>
      </w:r>
      <w:r>
        <w:rPr>
          <w:rFonts w:ascii="Calibri"/>
        </w:rPr>
        <w:t>Of</w:t>
      </w:r>
      <w:r>
        <w:rPr>
          <w:rFonts w:ascii="Calibri"/>
          <w:spacing w:val="-2"/>
        </w:rPr>
        <w:t xml:space="preserve"> </w:t>
      </w:r>
      <w:r>
        <w:rPr>
          <w:rFonts w:ascii="Calibri"/>
        </w:rPr>
        <w:t>each</w:t>
      </w:r>
      <w:r>
        <w:rPr>
          <w:rFonts w:ascii="Calibri"/>
          <w:spacing w:val="-1"/>
        </w:rPr>
        <w:t xml:space="preserve"> </w:t>
      </w:r>
      <w:r>
        <w:rPr>
          <w:rFonts w:ascii="Calibri"/>
        </w:rPr>
        <w:t>coil</w:t>
      </w:r>
      <w:r>
        <w:rPr>
          <w:rFonts w:ascii="Calibri"/>
          <w:spacing w:val="-3"/>
        </w:rPr>
        <w:t xml:space="preserve"> </w:t>
      </w:r>
      <w:r>
        <w:rPr>
          <w:rFonts w:ascii="Calibri"/>
        </w:rPr>
        <w:t>must be</w:t>
      </w:r>
      <w:r>
        <w:rPr>
          <w:rFonts w:ascii="Calibri"/>
          <w:spacing w:val="-2"/>
        </w:rPr>
        <w:t xml:space="preserve"> </w:t>
      </w:r>
      <w:r>
        <w:rPr>
          <w:rFonts w:ascii="Calibri"/>
        </w:rPr>
        <w:t>connected</w:t>
      </w:r>
      <w:r>
        <w:rPr>
          <w:rFonts w:ascii="Calibri"/>
          <w:spacing w:val="-4"/>
        </w:rPr>
        <w:t xml:space="preserve"> </w:t>
      </w:r>
      <w:r>
        <w:rPr>
          <w:rFonts w:ascii="Calibri"/>
        </w:rPr>
        <w:t>to</w:t>
      </w:r>
      <w:r>
        <w:rPr>
          <w:rFonts w:ascii="Calibri"/>
          <w:spacing w:val="-1"/>
        </w:rPr>
        <w:t xml:space="preserve"> </w:t>
      </w:r>
      <w:r>
        <w:rPr>
          <w:rFonts w:ascii="Calibri"/>
        </w:rPr>
        <w:t>a commutator</w:t>
      </w:r>
      <w:r>
        <w:rPr>
          <w:rFonts w:ascii="Calibri"/>
          <w:spacing w:val="-3"/>
        </w:rPr>
        <w:t xml:space="preserve"> </w:t>
      </w:r>
      <w:r>
        <w:rPr>
          <w:rFonts w:ascii="Calibri"/>
        </w:rPr>
        <w:t>bar.</w:t>
      </w:r>
      <w:r>
        <w:rPr>
          <w:rFonts w:ascii="Calibri"/>
          <w:spacing w:val="-2"/>
        </w:rPr>
        <w:t xml:space="preserve"> </w:t>
      </w:r>
      <w:r>
        <w:rPr>
          <w:rFonts w:ascii="Calibri"/>
        </w:rPr>
        <w:t>there are</w:t>
      </w:r>
      <w:r>
        <w:rPr>
          <w:rFonts w:ascii="Calibri"/>
          <w:spacing w:val="-2"/>
        </w:rPr>
        <w:t xml:space="preserve"> </w:t>
      </w:r>
      <w:r>
        <w:rPr>
          <w:rFonts w:ascii="Calibri"/>
        </w:rPr>
        <w:t>as many commutaror bars as coils for both the lap and wave windings (see Example 26. I</w:t>
      </w:r>
      <w:r>
        <w:rPr>
          <w:rFonts w:ascii="Calibri"/>
          <w:spacing w:val="-18"/>
        </w:rPr>
        <w:t xml:space="preserve"> </w:t>
      </w:r>
      <w:r>
        <w:rPr>
          <w:rFonts w:ascii="Calibri"/>
          <w:noProof/>
          <w:spacing w:val="-23"/>
          <w:position w:val="1"/>
        </w:rPr>
        <w:drawing>
          <wp:inline distT="0" distB="0" distL="0" distR="0">
            <wp:extent cx="63154" cy="116203"/>
            <wp:effectExtent l="0" t="0" r="0" b="0"/>
            <wp:docPr id="31" name="Image 3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 name="Image 31"/>
                    <pic:cNvPicPr/>
                  </pic:nvPicPr>
                  <pic:blipFill>
                    <a:blip r:embed="rId33" cstate="print"/>
                    <a:stretch>
                      <a:fillRect/>
                    </a:stretch>
                  </pic:blipFill>
                  <pic:spPr>
                    <a:xfrm>
                      <a:off x="0" y="0"/>
                      <a:ext cx="63154" cy="116203"/>
                    </a:xfrm>
                    <a:prstGeom prst="rect">
                      <a:avLst/>
                    </a:prstGeom>
                  </pic:spPr>
                </pic:pic>
              </a:graphicData>
            </a:graphic>
          </wp:inline>
        </w:drawing>
      </w:r>
    </w:p>
    <w:p w:rsidR="00D16EBE" w:rsidRDefault="00DE53C9">
      <w:pPr>
        <w:pStyle w:val="BodyText"/>
        <w:spacing w:before="167" w:line="400" w:lineRule="auto"/>
        <w:ind w:left="1022" w:right="2021" w:firstLine="12"/>
        <w:rPr>
          <w:rFonts w:ascii="Calibri"/>
        </w:rPr>
      </w:pPr>
      <w:r>
        <w:rPr>
          <w:rFonts w:ascii="Calibri"/>
        </w:rPr>
        <w:t>The</w:t>
      </w:r>
      <w:r>
        <w:rPr>
          <w:rFonts w:ascii="Calibri"/>
          <w:spacing w:val="-3"/>
        </w:rPr>
        <w:t xml:space="preserve"> </w:t>
      </w:r>
      <w:r>
        <w:rPr>
          <w:rFonts w:ascii="Calibri"/>
        </w:rPr>
        <w:t>side</w:t>
      </w:r>
      <w:r>
        <w:rPr>
          <w:rFonts w:ascii="Calibri"/>
          <w:spacing w:val="-7"/>
        </w:rPr>
        <w:t xml:space="preserve"> </w:t>
      </w:r>
      <w:r>
        <w:rPr>
          <w:rFonts w:ascii="Calibri"/>
        </w:rPr>
        <w:t>of</w:t>
      </w:r>
      <w:r>
        <w:rPr>
          <w:rFonts w:ascii="Calibri"/>
          <w:spacing w:val="-3"/>
        </w:rPr>
        <w:t xml:space="preserve"> </w:t>
      </w:r>
      <w:r>
        <w:rPr>
          <w:rFonts w:ascii="Calibri"/>
        </w:rPr>
        <w:t>a</w:t>
      </w:r>
      <w:r>
        <w:rPr>
          <w:rFonts w:ascii="Calibri"/>
          <w:spacing w:val="-6"/>
        </w:rPr>
        <w:t xml:space="preserve"> </w:t>
      </w:r>
      <w:r>
        <w:rPr>
          <w:rFonts w:ascii="Calibri"/>
        </w:rPr>
        <w:t>coil</w:t>
      </w:r>
      <w:r>
        <w:rPr>
          <w:rFonts w:ascii="Calibri"/>
          <w:spacing w:val="-4"/>
        </w:rPr>
        <w:t xml:space="preserve"> </w:t>
      </w:r>
      <w:r>
        <w:rPr>
          <w:rFonts w:ascii="Calibri"/>
        </w:rPr>
        <w:t>(I-turn</w:t>
      </w:r>
      <w:r>
        <w:rPr>
          <w:rFonts w:ascii="Calibri"/>
          <w:spacing w:val="-6"/>
        </w:rPr>
        <w:t xml:space="preserve"> </w:t>
      </w:r>
      <w:r>
        <w:rPr>
          <w:rFonts w:ascii="Calibri"/>
        </w:rPr>
        <w:t>or</w:t>
      </w:r>
      <w:r>
        <w:rPr>
          <w:rFonts w:ascii="Calibri"/>
          <w:spacing w:val="-8"/>
        </w:rPr>
        <w:t xml:space="preserve"> </w:t>
      </w:r>
      <w:r>
        <w:rPr>
          <w:rFonts w:ascii="Calibri"/>
        </w:rPr>
        <w:t>multiturn)</w:t>
      </w:r>
      <w:r>
        <w:rPr>
          <w:rFonts w:ascii="Calibri"/>
          <w:spacing w:val="-5"/>
        </w:rPr>
        <w:t xml:space="preserve"> </w:t>
      </w:r>
      <w:r>
        <w:rPr>
          <w:rFonts w:ascii="Calibri"/>
        </w:rPr>
        <w:t>is.illed</w:t>
      </w:r>
      <w:r>
        <w:rPr>
          <w:rFonts w:ascii="Calibri"/>
          <w:spacing w:val="-4"/>
        </w:rPr>
        <w:t xml:space="preserve"> </w:t>
      </w:r>
      <w:r>
        <w:rPr>
          <w:rFonts w:ascii="Calibri"/>
        </w:rPr>
        <w:t>a</w:t>
      </w:r>
      <w:r>
        <w:rPr>
          <w:rFonts w:ascii="Calibri"/>
          <w:spacing w:val="-6"/>
        </w:rPr>
        <w:t xml:space="preserve"> </w:t>
      </w:r>
      <w:r>
        <w:rPr>
          <w:rFonts w:ascii="Calibri"/>
        </w:rPr>
        <w:t>winding</w:t>
      </w:r>
      <w:r>
        <w:rPr>
          <w:rFonts w:ascii="Calibri"/>
          <w:spacing w:val="-3"/>
        </w:rPr>
        <w:t xml:space="preserve"> </w:t>
      </w:r>
      <w:r>
        <w:rPr>
          <w:rFonts w:ascii="Calibri"/>
        </w:rPr>
        <w:t>element.</w:t>
      </w:r>
      <w:r>
        <w:rPr>
          <w:rFonts w:ascii="Calibri"/>
          <w:spacing w:val="-3"/>
        </w:rPr>
        <w:t xml:space="preserve"> </w:t>
      </w:r>
      <w:r>
        <w:rPr>
          <w:rFonts w:ascii="Calibri"/>
        </w:rPr>
        <w:t>Obviously,</w:t>
      </w:r>
      <w:r>
        <w:rPr>
          <w:rFonts w:ascii="Calibri"/>
          <w:spacing w:val="-8"/>
        </w:rPr>
        <w:t xml:space="preserve"> </w:t>
      </w:r>
      <w:r>
        <w:rPr>
          <w:rFonts w:ascii="Calibri"/>
        </w:rPr>
        <w:t>the</w:t>
      </w:r>
      <w:r>
        <w:rPr>
          <w:rFonts w:ascii="Calibri"/>
          <w:spacing w:val="-3"/>
        </w:rPr>
        <w:t xml:space="preserve"> </w:t>
      </w:r>
      <w:r>
        <w:rPr>
          <w:rFonts w:ascii="Calibri"/>
        </w:rPr>
        <w:t>number</w:t>
      </w:r>
      <w:r>
        <w:rPr>
          <w:rFonts w:ascii="Calibri"/>
          <w:spacing w:val="-5"/>
        </w:rPr>
        <w:t xml:space="preserve"> </w:t>
      </w:r>
      <w:r>
        <w:rPr>
          <w:rFonts w:ascii="Calibri"/>
        </w:rPr>
        <w:t>of winding elements is twice the number of coils.</w:t>
      </w:r>
    </w:p>
    <w:p w:rsidR="00D16EBE" w:rsidRDefault="00D16EBE">
      <w:pPr>
        <w:pStyle w:val="BodyText"/>
        <w:spacing w:line="400" w:lineRule="auto"/>
        <w:rPr>
          <w:rFonts w:ascii="Calibri"/>
        </w:rPr>
        <w:sectPr w:rsidR="00D16EBE">
          <w:pgSz w:w="12240" w:h="15840"/>
          <w:pgMar w:top="142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77"/>
        <w:ind w:left="979"/>
        <w:rPr>
          <w:sz w:val="20"/>
        </w:rPr>
      </w:pPr>
      <w:r>
        <w:rPr>
          <w:sz w:val="20"/>
        </w:rPr>
        <w:lastRenderedPageBreak/>
        <w:t>Col-spm</w:t>
      </w:r>
      <w:r>
        <w:rPr>
          <w:spacing w:val="-13"/>
          <w:sz w:val="20"/>
        </w:rPr>
        <w:t xml:space="preserve"> </w:t>
      </w:r>
      <w:r>
        <w:rPr>
          <w:sz w:val="20"/>
        </w:rPr>
        <w:t>or</w:t>
      </w:r>
      <w:r>
        <w:rPr>
          <w:spacing w:val="-8"/>
          <w:sz w:val="20"/>
        </w:rPr>
        <w:t xml:space="preserve"> </w:t>
      </w:r>
      <w:r>
        <w:rPr>
          <w:sz w:val="20"/>
        </w:rPr>
        <w:t>Coil-pitch</w:t>
      </w:r>
      <w:r>
        <w:rPr>
          <w:spacing w:val="-9"/>
          <w:sz w:val="20"/>
        </w:rPr>
        <w:t xml:space="preserve"> </w:t>
      </w:r>
      <w:r>
        <w:rPr>
          <w:spacing w:val="-4"/>
          <w:sz w:val="20"/>
        </w:rPr>
        <w:t>CYs)</w:t>
      </w:r>
    </w:p>
    <w:p w:rsidR="00D16EBE" w:rsidRDefault="00DE53C9">
      <w:pPr>
        <w:pStyle w:val="BodyText"/>
        <w:spacing w:before="179" w:line="261" w:lineRule="auto"/>
        <w:ind w:left="1022" w:right="5512"/>
        <w:rPr>
          <w:rFonts w:ascii="Calibri"/>
        </w:rPr>
      </w:pPr>
      <w:r>
        <w:rPr>
          <w:rFonts w:ascii="Calibri"/>
          <w:noProof/>
        </w:rPr>
        <w:drawing>
          <wp:anchor distT="0" distB="0" distL="0" distR="0" simplePos="0" relativeHeight="15738368" behindDoc="0" locked="0" layoutInCell="1" allowOverlap="1">
            <wp:simplePos x="0" y="0"/>
            <wp:positionH relativeFrom="page">
              <wp:posOffset>4182745</wp:posOffset>
            </wp:positionH>
            <wp:positionV relativeFrom="paragraph">
              <wp:posOffset>79133</wp:posOffset>
            </wp:positionV>
            <wp:extent cx="1991360" cy="2338704"/>
            <wp:effectExtent l="0" t="0" r="0" b="0"/>
            <wp:wrapNone/>
            <wp:docPr id="32" name="Image 3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2" name="Image 32"/>
                    <pic:cNvPicPr/>
                  </pic:nvPicPr>
                  <pic:blipFill>
                    <a:blip r:embed="rId34" cstate="print"/>
                    <a:stretch>
                      <a:fillRect/>
                    </a:stretch>
                  </pic:blipFill>
                  <pic:spPr>
                    <a:xfrm>
                      <a:off x="0" y="0"/>
                      <a:ext cx="1991360" cy="2338704"/>
                    </a:xfrm>
                    <a:prstGeom prst="rect">
                      <a:avLst/>
                    </a:prstGeom>
                  </pic:spPr>
                </pic:pic>
              </a:graphicData>
            </a:graphic>
          </wp:anchor>
        </w:drawing>
      </w:r>
      <w:r>
        <w:rPr>
          <w:rFonts w:ascii="Calibri"/>
        </w:rPr>
        <w:t>It is the distance, measured in terms of armature slots for armature conductors) between two sides of</w:t>
      </w:r>
      <w:r>
        <w:rPr>
          <w:rFonts w:ascii="Calibri"/>
          <w:spacing w:val="-5"/>
        </w:rPr>
        <w:t xml:space="preserve"> </w:t>
      </w:r>
      <w:r>
        <w:rPr>
          <w:rFonts w:ascii="Calibri"/>
        </w:rPr>
        <w:t>a</w:t>
      </w:r>
      <w:r>
        <w:rPr>
          <w:rFonts w:ascii="Calibri"/>
          <w:spacing w:val="-8"/>
        </w:rPr>
        <w:t xml:space="preserve"> </w:t>
      </w:r>
      <w:r>
        <w:rPr>
          <w:rFonts w:ascii="Calibri"/>
        </w:rPr>
        <w:t>coil.</w:t>
      </w:r>
      <w:r>
        <w:rPr>
          <w:rFonts w:ascii="Calibri"/>
          <w:spacing w:val="-6"/>
        </w:rPr>
        <w:t xml:space="preserve"> </w:t>
      </w:r>
      <w:r>
        <w:rPr>
          <w:rFonts w:ascii="Calibri"/>
        </w:rPr>
        <w:t>It</w:t>
      </w:r>
      <w:r>
        <w:rPr>
          <w:rFonts w:ascii="Calibri"/>
          <w:spacing w:val="-7"/>
        </w:rPr>
        <w:t xml:space="preserve"> </w:t>
      </w:r>
      <w:r>
        <w:rPr>
          <w:rFonts w:ascii="Calibri"/>
        </w:rPr>
        <w:t>is,</w:t>
      </w:r>
      <w:r>
        <w:rPr>
          <w:rFonts w:ascii="Calibri"/>
          <w:spacing w:val="-7"/>
        </w:rPr>
        <w:t xml:space="preserve"> </w:t>
      </w:r>
      <w:r>
        <w:rPr>
          <w:rFonts w:ascii="Calibri"/>
        </w:rPr>
        <w:t>in</w:t>
      </w:r>
      <w:r>
        <w:rPr>
          <w:rFonts w:ascii="Calibri"/>
          <w:spacing w:val="-8"/>
        </w:rPr>
        <w:t xml:space="preserve"> </w:t>
      </w:r>
      <w:r>
        <w:rPr>
          <w:rFonts w:ascii="Calibri"/>
        </w:rPr>
        <w:t>fact,</w:t>
      </w:r>
      <w:r>
        <w:rPr>
          <w:rFonts w:ascii="Calibri"/>
          <w:spacing w:val="-5"/>
        </w:rPr>
        <w:t xml:space="preserve"> </w:t>
      </w:r>
      <w:r>
        <w:rPr>
          <w:rFonts w:ascii="Calibri"/>
        </w:rPr>
        <w:t>the</w:t>
      </w:r>
      <w:r>
        <w:rPr>
          <w:rFonts w:ascii="Calibri"/>
          <w:spacing w:val="-7"/>
        </w:rPr>
        <w:t xml:space="preserve"> </w:t>
      </w:r>
      <w:r>
        <w:rPr>
          <w:rFonts w:ascii="Calibri"/>
        </w:rPr>
        <w:t>periphery</w:t>
      </w:r>
      <w:r>
        <w:rPr>
          <w:rFonts w:ascii="Calibri"/>
          <w:spacing w:val="-4"/>
        </w:rPr>
        <w:t xml:space="preserve"> </w:t>
      </w:r>
      <w:r>
        <w:rPr>
          <w:rFonts w:ascii="Calibri"/>
        </w:rPr>
        <w:t>of</w:t>
      </w:r>
      <w:r>
        <w:rPr>
          <w:rFonts w:ascii="Calibri"/>
          <w:spacing w:val="-8"/>
        </w:rPr>
        <w:t xml:space="preserve"> </w:t>
      </w:r>
      <w:r>
        <w:rPr>
          <w:rFonts w:ascii="Calibri"/>
        </w:rPr>
        <w:t>the</w:t>
      </w:r>
      <w:r>
        <w:rPr>
          <w:rFonts w:ascii="Calibri"/>
          <w:spacing w:val="-8"/>
        </w:rPr>
        <w:t xml:space="preserve"> </w:t>
      </w:r>
      <w:r>
        <w:rPr>
          <w:rFonts w:ascii="Calibri"/>
        </w:rPr>
        <w:t>armature spanned by the two sides of the coil.</w:t>
      </w:r>
    </w:p>
    <w:p w:rsidR="00D16EBE" w:rsidRDefault="00DE53C9">
      <w:pPr>
        <w:pStyle w:val="BodyText"/>
        <w:spacing w:before="144" w:line="259" w:lineRule="auto"/>
        <w:ind w:left="1022" w:right="5512"/>
        <w:rPr>
          <w:rFonts w:ascii="Calibri"/>
        </w:rPr>
      </w:pPr>
      <w:r>
        <w:rPr>
          <w:rFonts w:ascii="Calibri"/>
        </w:rPr>
        <w:t>If the pole span or coil pitch is equal to the pole pitch (as in the case of coil A in Fig. 26.24 where polepitch of 4 has been assumed). then winding is called fall-pitched. It means that coil span is ISO electrical degrees. In this case. the coil sides lie under</w:t>
      </w:r>
      <w:r>
        <w:rPr>
          <w:rFonts w:ascii="Calibri"/>
          <w:spacing w:val="-5"/>
        </w:rPr>
        <w:t xml:space="preserve"> </w:t>
      </w:r>
      <w:r>
        <w:rPr>
          <w:rFonts w:ascii="Calibri"/>
        </w:rPr>
        <w:t>opposite</w:t>
      </w:r>
      <w:r>
        <w:rPr>
          <w:rFonts w:ascii="Calibri"/>
          <w:spacing w:val="-5"/>
        </w:rPr>
        <w:t xml:space="preserve"> </w:t>
      </w:r>
      <w:r>
        <w:rPr>
          <w:rFonts w:ascii="Calibri"/>
        </w:rPr>
        <w:t>poles,</w:t>
      </w:r>
      <w:r>
        <w:rPr>
          <w:rFonts w:ascii="Calibri"/>
          <w:spacing w:val="-7"/>
        </w:rPr>
        <w:t xml:space="preserve"> </w:t>
      </w:r>
      <w:r>
        <w:rPr>
          <w:rFonts w:ascii="Calibri"/>
        </w:rPr>
        <w:t>hence</w:t>
      </w:r>
      <w:r>
        <w:rPr>
          <w:rFonts w:ascii="Calibri"/>
          <w:spacing w:val="-5"/>
        </w:rPr>
        <w:t xml:space="preserve"> </w:t>
      </w:r>
      <w:r>
        <w:rPr>
          <w:rFonts w:ascii="Calibri"/>
        </w:rPr>
        <w:t>the</w:t>
      </w:r>
      <w:r>
        <w:rPr>
          <w:rFonts w:ascii="Calibri"/>
          <w:spacing w:val="-5"/>
        </w:rPr>
        <w:t xml:space="preserve"> </w:t>
      </w:r>
      <w:r>
        <w:rPr>
          <w:rFonts w:ascii="Calibri"/>
        </w:rPr>
        <w:t>induced</w:t>
      </w:r>
      <w:r>
        <w:rPr>
          <w:rFonts w:ascii="Calibri"/>
          <w:spacing w:val="-5"/>
        </w:rPr>
        <w:t xml:space="preserve"> </w:t>
      </w:r>
      <w:r>
        <w:rPr>
          <w:rFonts w:ascii="Calibri"/>
        </w:rPr>
        <w:t>e.rn.fs.</w:t>
      </w:r>
      <w:r>
        <w:rPr>
          <w:rFonts w:ascii="Calibri"/>
          <w:spacing w:val="-6"/>
        </w:rPr>
        <w:t xml:space="preserve"> </w:t>
      </w:r>
      <w:r>
        <w:rPr>
          <w:rFonts w:ascii="Calibri"/>
        </w:rPr>
        <w:t>in them are additive. Therefore, maximum e.m.f. is induced in the</w:t>
      </w:r>
      <w:r>
        <w:rPr>
          <w:rFonts w:ascii="Calibri"/>
          <w:spacing w:val="-1"/>
        </w:rPr>
        <w:t xml:space="preserve"> </w:t>
      </w:r>
      <w:r>
        <w:rPr>
          <w:rFonts w:ascii="Calibri"/>
        </w:rPr>
        <w:t>coil as a Whole. it being the sum Of</w:t>
      </w:r>
    </w:p>
    <w:p w:rsidR="00D16EBE" w:rsidRDefault="00DE53C9">
      <w:pPr>
        <w:pStyle w:val="BodyText"/>
        <w:spacing w:before="1" w:line="261" w:lineRule="auto"/>
        <w:ind w:left="1022" w:right="1717"/>
        <w:rPr>
          <w:rFonts w:ascii="Calibri"/>
        </w:rPr>
      </w:pPr>
      <w:r>
        <w:rPr>
          <w:rFonts w:ascii="Calibri"/>
        </w:rPr>
        <w:t>the e.m.f.s induced in the two coil sides. For example. if there are 36 slots and 4 poles. then coil</w:t>
      </w:r>
      <w:r>
        <w:rPr>
          <w:rFonts w:ascii="Calibri"/>
          <w:spacing w:val="-5"/>
        </w:rPr>
        <w:t xml:space="preserve"> </w:t>
      </w:r>
      <w:r>
        <w:rPr>
          <w:rFonts w:ascii="Calibri"/>
        </w:rPr>
        <w:t>span</w:t>
      </w:r>
      <w:r>
        <w:rPr>
          <w:rFonts w:ascii="Calibri"/>
          <w:spacing w:val="-5"/>
        </w:rPr>
        <w:t xml:space="preserve"> </w:t>
      </w:r>
      <w:r>
        <w:rPr>
          <w:rFonts w:ascii="Calibri"/>
        </w:rPr>
        <w:t>is</w:t>
      </w:r>
      <w:r>
        <w:rPr>
          <w:rFonts w:ascii="Calibri"/>
          <w:spacing w:val="-6"/>
        </w:rPr>
        <w:t xml:space="preserve"> </w:t>
      </w:r>
      <w:r>
        <w:rPr>
          <w:rFonts w:ascii="Calibri"/>
        </w:rPr>
        <w:t>36/4</w:t>
      </w:r>
      <w:r>
        <w:rPr>
          <w:rFonts w:ascii="Calibri"/>
          <w:spacing w:val="-8"/>
        </w:rPr>
        <w:t xml:space="preserve"> </w:t>
      </w:r>
      <w:r>
        <w:rPr>
          <w:rFonts w:ascii="Calibri"/>
        </w:rPr>
        <w:t>=</w:t>
      </w:r>
      <w:r>
        <w:rPr>
          <w:rFonts w:ascii="Calibri"/>
          <w:spacing w:val="-6"/>
        </w:rPr>
        <w:t xml:space="preserve"> </w:t>
      </w:r>
      <w:r>
        <w:rPr>
          <w:rFonts w:ascii="Calibri"/>
        </w:rPr>
        <w:t>9</w:t>
      </w:r>
      <w:r>
        <w:rPr>
          <w:rFonts w:ascii="Calibri"/>
          <w:spacing w:val="-1"/>
        </w:rPr>
        <w:t xml:space="preserve"> </w:t>
      </w:r>
      <w:r>
        <w:rPr>
          <w:rFonts w:ascii="Calibri"/>
        </w:rPr>
        <w:t>slots.</w:t>
      </w:r>
      <w:r>
        <w:rPr>
          <w:rFonts w:ascii="Calibri"/>
          <w:spacing w:val="-1"/>
        </w:rPr>
        <w:t xml:space="preserve"> </w:t>
      </w:r>
      <w:r>
        <w:rPr>
          <w:rFonts w:ascii="Calibri"/>
        </w:rPr>
        <w:t>If</w:t>
      </w:r>
      <w:r>
        <w:rPr>
          <w:rFonts w:ascii="Calibri"/>
          <w:spacing w:val="-7"/>
        </w:rPr>
        <w:t xml:space="preserve"> </w:t>
      </w:r>
      <w:r>
        <w:rPr>
          <w:rFonts w:ascii="Calibri"/>
        </w:rPr>
        <w:t>number</w:t>
      </w:r>
      <w:r>
        <w:rPr>
          <w:rFonts w:ascii="Calibri"/>
          <w:spacing w:val="-6"/>
        </w:rPr>
        <w:t xml:space="preserve"> </w:t>
      </w:r>
      <w:r>
        <w:rPr>
          <w:rFonts w:ascii="Calibri"/>
        </w:rPr>
        <w:t>of</w:t>
      </w:r>
      <w:r>
        <w:rPr>
          <w:rFonts w:ascii="Calibri"/>
          <w:spacing w:val="-4"/>
        </w:rPr>
        <w:t xml:space="preserve"> </w:t>
      </w:r>
      <w:r>
        <w:rPr>
          <w:rFonts w:ascii="Calibri"/>
        </w:rPr>
        <w:t>slots</w:t>
      </w:r>
      <w:r>
        <w:rPr>
          <w:rFonts w:ascii="Calibri"/>
          <w:spacing w:val="-4"/>
        </w:rPr>
        <w:t xml:space="preserve"> </w:t>
      </w:r>
      <w:r>
        <w:rPr>
          <w:rFonts w:ascii="Calibri"/>
        </w:rPr>
        <w:t>is</w:t>
      </w:r>
      <w:r>
        <w:rPr>
          <w:rFonts w:ascii="Calibri"/>
          <w:spacing w:val="-4"/>
        </w:rPr>
        <w:t xml:space="preserve"> </w:t>
      </w:r>
      <w:r>
        <w:rPr>
          <w:rFonts w:ascii="Calibri"/>
        </w:rPr>
        <w:t>35,</w:t>
      </w:r>
      <w:r>
        <w:rPr>
          <w:rFonts w:ascii="Calibri"/>
          <w:spacing w:val="-6"/>
        </w:rPr>
        <w:t xml:space="preserve"> </w:t>
      </w:r>
      <w:r>
        <w:rPr>
          <w:rFonts w:ascii="Calibri"/>
        </w:rPr>
        <w:t>then</w:t>
      </w:r>
      <w:r>
        <w:rPr>
          <w:rFonts w:ascii="Calibri"/>
          <w:spacing w:val="-6"/>
        </w:rPr>
        <w:t xml:space="preserve"> </w:t>
      </w:r>
      <w:r>
        <w:rPr>
          <w:rFonts w:ascii="Calibri"/>
        </w:rPr>
        <w:t>Ys</w:t>
      </w:r>
      <w:r>
        <w:rPr>
          <w:rFonts w:ascii="Calibri"/>
          <w:spacing w:val="-4"/>
        </w:rPr>
        <w:t xml:space="preserve"> </w:t>
      </w:r>
      <w:r>
        <w:rPr>
          <w:rFonts w:ascii="Calibri"/>
        </w:rPr>
        <w:t>=</w:t>
      </w:r>
      <w:r>
        <w:rPr>
          <w:rFonts w:ascii="Calibri"/>
          <w:spacing w:val="-6"/>
        </w:rPr>
        <w:t xml:space="preserve"> </w:t>
      </w:r>
      <w:r>
        <w:rPr>
          <w:rFonts w:ascii="Calibri"/>
        </w:rPr>
        <w:t>35/4</w:t>
      </w:r>
      <w:r>
        <w:rPr>
          <w:rFonts w:ascii="Calibri"/>
          <w:spacing w:val="-5"/>
        </w:rPr>
        <w:t xml:space="preserve"> </w:t>
      </w:r>
      <w:r>
        <w:rPr>
          <w:rFonts w:ascii="Calibri"/>
        </w:rPr>
        <w:t>=</w:t>
      </w:r>
      <w:r>
        <w:rPr>
          <w:rFonts w:ascii="Calibri"/>
          <w:spacing w:val="-6"/>
        </w:rPr>
        <w:t xml:space="preserve"> </w:t>
      </w:r>
      <w:r>
        <w:rPr>
          <w:rFonts w:ascii="Calibri"/>
        </w:rPr>
        <w:t>8</w:t>
      </w:r>
      <w:r>
        <w:rPr>
          <w:rFonts w:ascii="Calibri"/>
          <w:spacing w:val="-1"/>
        </w:rPr>
        <w:t xml:space="preserve"> </w:t>
      </w:r>
      <w:r>
        <w:rPr>
          <w:rFonts w:ascii="Calibri"/>
        </w:rPr>
        <w:t>because</w:t>
      </w:r>
      <w:r>
        <w:rPr>
          <w:rFonts w:ascii="Calibri"/>
          <w:spacing w:val="-4"/>
        </w:rPr>
        <w:t xml:space="preserve"> </w:t>
      </w:r>
      <w:r>
        <w:rPr>
          <w:rFonts w:ascii="Calibri"/>
        </w:rPr>
        <w:t>it</w:t>
      </w:r>
      <w:r>
        <w:rPr>
          <w:rFonts w:ascii="Calibri"/>
          <w:spacing w:val="-6"/>
        </w:rPr>
        <w:t xml:space="preserve"> </w:t>
      </w:r>
      <w:r>
        <w:rPr>
          <w:rFonts w:ascii="Calibri"/>
        </w:rPr>
        <w:t>is</w:t>
      </w:r>
      <w:r>
        <w:rPr>
          <w:rFonts w:ascii="Calibri"/>
          <w:spacing w:val="-6"/>
        </w:rPr>
        <w:t xml:space="preserve"> </w:t>
      </w:r>
      <w:r>
        <w:rPr>
          <w:rFonts w:ascii="Calibri"/>
        </w:rPr>
        <w:t>customary</w:t>
      </w:r>
      <w:r>
        <w:rPr>
          <w:rFonts w:ascii="Calibri"/>
          <w:spacing w:val="-2"/>
        </w:rPr>
        <w:t xml:space="preserve"> </w:t>
      </w:r>
      <w:r>
        <w:rPr>
          <w:rFonts w:ascii="Calibri"/>
        </w:rPr>
        <w:t xml:space="preserve">to </w:t>
      </w:r>
      <w:r>
        <w:rPr>
          <w:rFonts w:ascii="Calibri"/>
          <w:spacing w:val="-4"/>
        </w:rPr>
        <w:t>drop</w:t>
      </w:r>
    </w:p>
    <w:p w:rsidR="00D16EBE" w:rsidRDefault="00DE53C9">
      <w:pPr>
        <w:pStyle w:val="BodyText"/>
        <w:tabs>
          <w:tab w:val="left" w:pos="4623"/>
        </w:tabs>
        <w:spacing w:before="154" w:line="398" w:lineRule="auto"/>
        <w:ind w:left="1022" w:right="4240" w:firstLine="719"/>
        <w:rPr>
          <w:rFonts w:ascii="Calibri"/>
        </w:rPr>
      </w:pPr>
      <w:r>
        <w:rPr>
          <w:rFonts w:ascii="Calibri"/>
        </w:rPr>
        <w:t>If the coil span is less than the</w:t>
      </w:r>
      <w:r>
        <w:rPr>
          <w:rFonts w:ascii="Calibri"/>
        </w:rPr>
        <w:tab/>
        <w:t>pitch</w:t>
      </w:r>
      <w:r>
        <w:rPr>
          <w:rFonts w:ascii="Calibri"/>
          <w:spacing w:val="-8"/>
        </w:rPr>
        <w:t xml:space="preserve"> </w:t>
      </w:r>
      <w:r>
        <w:rPr>
          <w:rFonts w:ascii="Calibri"/>
        </w:rPr>
        <w:t>(as</w:t>
      </w:r>
      <w:r>
        <w:rPr>
          <w:rFonts w:ascii="Calibri"/>
          <w:spacing w:val="-10"/>
        </w:rPr>
        <w:t xml:space="preserve"> </w:t>
      </w:r>
      <w:r>
        <w:rPr>
          <w:rFonts w:ascii="Calibri"/>
        </w:rPr>
        <w:t>in</w:t>
      </w:r>
      <w:r>
        <w:rPr>
          <w:rFonts w:ascii="Calibri"/>
          <w:spacing w:val="-9"/>
        </w:rPr>
        <w:t xml:space="preserve"> </w:t>
      </w:r>
      <w:r>
        <w:rPr>
          <w:rFonts w:ascii="Calibri"/>
        </w:rPr>
        <w:t>Coil</w:t>
      </w:r>
      <w:r>
        <w:rPr>
          <w:rFonts w:ascii="Calibri"/>
          <w:spacing w:val="23"/>
        </w:rPr>
        <w:t xml:space="preserve"> </w:t>
      </w:r>
      <w:r>
        <w:rPr>
          <w:rFonts w:ascii="Calibri"/>
        </w:rPr>
        <w:t>Fig.</w:t>
      </w:r>
      <w:r>
        <w:rPr>
          <w:rFonts w:ascii="Calibri"/>
          <w:spacing w:val="-9"/>
        </w:rPr>
        <w:t xml:space="preserve"> </w:t>
      </w:r>
      <w:r>
        <w:rPr>
          <w:rFonts w:ascii="Calibri"/>
        </w:rPr>
        <w:t>26.24 B where coil pitch is 314th of the pole pitch), then the</w:t>
      </w:r>
    </w:p>
    <w:p w:rsidR="00D16EBE" w:rsidRDefault="00DE53C9">
      <w:pPr>
        <w:pStyle w:val="BodyText"/>
        <w:spacing w:before="1"/>
        <w:ind w:left="1022"/>
        <w:rPr>
          <w:rFonts w:ascii="Calibri"/>
        </w:rPr>
      </w:pPr>
      <w:r>
        <w:rPr>
          <w:rFonts w:ascii="Calibri"/>
        </w:rPr>
        <w:t>winding</w:t>
      </w:r>
      <w:r>
        <w:rPr>
          <w:rFonts w:ascii="Calibri"/>
          <w:spacing w:val="-11"/>
        </w:rPr>
        <w:t xml:space="preserve"> </w:t>
      </w:r>
      <w:r>
        <w:rPr>
          <w:rFonts w:ascii="Calibri"/>
        </w:rPr>
        <w:t>is</w:t>
      </w:r>
      <w:r>
        <w:rPr>
          <w:rFonts w:ascii="Calibri"/>
          <w:spacing w:val="-5"/>
        </w:rPr>
        <w:t xml:space="preserve"> </w:t>
      </w:r>
      <w:r>
        <w:rPr>
          <w:rFonts w:ascii="Calibri"/>
        </w:rPr>
        <w:t>fractional-pitchea_L</w:t>
      </w:r>
      <w:r>
        <w:rPr>
          <w:rFonts w:ascii="Calibri"/>
          <w:spacing w:val="-7"/>
        </w:rPr>
        <w:t xml:space="preserve"> </w:t>
      </w:r>
      <w:r>
        <w:rPr>
          <w:rFonts w:ascii="Calibri"/>
        </w:rPr>
        <w:t>In</w:t>
      </w:r>
      <w:r>
        <w:rPr>
          <w:rFonts w:ascii="Calibri"/>
          <w:spacing w:val="-9"/>
        </w:rPr>
        <w:t xml:space="preserve"> </w:t>
      </w:r>
      <w:r>
        <w:rPr>
          <w:rFonts w:ascii="Calibri"/>
        </w:rPr>
        <w:t>this</w:t>
      </w:r>
      <w:r>
        <w:rPr>
          <w:rFonts w:ascii="Calibri"/>
          <w:spacing w:val="-5"/>
        </w:rPr>
        <w:t xml:space="preserve"> </w:t>
      </w:r>
      <w:r>
        <w:rPr>
          <w:rFonts w:ascii="Calibri"/>
        </w:rPr>
        <w:t>case,</w:t>
      </w:r>
      <w:r>
        <w:rPr>
          <w:rFonts w:ascii="Calibri"/>
          <w:spacing w:val="-6"/>
        </w:rPr>
        <w:t xml:space="preserve"> </w:t>
      </w:r>
      <w:r>
        <w:rPr>
          <w:rFonts w:ascii="Calibri"/>
        </w:rPr>
        <w:t>there</w:t>
      </w:r>
      <w:r>
        <w:rPr>
          <w:rFonts w:ascii="Calibri"/>
          <w:spacing w:val="-6"/>
        </w:rPr>
        <w:t xml:space="preserve"> </w:t>
      </w:r>
      <w:r>
        <w:rPr>
          <w:rFonts w:ascii="Calibri"/>
        </w:rPr>
        <w:t>is</w:t>
      </w:r>
      <w:r>
        <w:rPr>
          <w:rFonts w:ascii="Calibri"/>
          <w:spacing w:val="-7"/>
        </w:rPr>
        <w:t xml:space="preserve"> </w:t>
      </w:r>
      <w:r>
        <w:rPr>
          <w:rFonts w:ascii="Calibri"/>
        </w:rPr>
        <w:t>a</w:t>
      </w:r>
      <w:r>
        <w:rPr>
          <w:rFonts w:ascii="Calibri"/>
          <w:spacing w:val="-6"/>
        </w:rPr>
        <w:t xml:space="preserve"> </w:t>
      </w:r>
      <w:r>
        <w:rPr>
          <w:rFonts w:ascii="Calibri"/>
        </w:rPr>
        <w:t>phase</w:t>
      </w:r>
      <w:r>
        <w:rPr>
          <w:rFonts w:ascii="Calibri"/>
          <w:spacing w:val="-6"/>
        </w:rPr>
        <w:t xml:space="preserve"> </w:t>
      </w:r>
      <w:r>
        <w:rPr>
          <w:rFonts w:ascii="Calibri"/>
        </w:rPr>
        <w:t>difference</w:t>
      </w:r>
      <w:r>
        <w:rPr>
          <w:rFonts w:ascii="Calibri"/>
          <w:spacing w:val="-5"/>
        </w:rPr>
        <w:t xml:space="preserve"> </w:t>
      </w:r>
      <w:r>
        <w:rPr>
          <w:rFonts w:ascii="Calibri"/>
        </w:rPr>
        <w:t>sides</w:t>
      </w:r>
      <w:r>
        <w:rPr>
          <w:rFonts w:ascii="Calibri"/>
          <w:spacing w:val="-5"/>
        </w:rPr>
        <w:t xml:space="preserve"> </w:t>
      </w:r>
      <w:r>
        <w:rPr>
          <w:rFonts w:ascii="Calibri"/>
        </w:rPr>
        <w:t>of</w:t>
      </w:r>
      <w:r>
        <w:rPr>
          <w:rFonts w:ascii="Calibri"/>
          <w:spacing w:val="-8"/>
        </w:rPr>
        <w:t xml:space="preserve"> </w:t>
      </w:r>
      <w:r>
        <w:rPr>
          <w:rFonts w:ascii="Calibri"/>
          <w:spacing w:val="-5"/>
        </w:rPr>
        <w:t>the</w:t>
      </w:r>
    </w:p>
    <w:p w:rsidR="00D16EBE" w:rsidRDefault="00DE53C9">
      <w:pPr>
        <w:pStyle w:val="BodyText"/>
        <w:spacing w:before="20" w:line="266" w:lineRule="auto"/>
        <w:ind w:left="1022" w:right="1789" w:firstLine="719"/>
        <w:rPr>
          <w:rFonts w:ascii="Calibri"/>
        </w:rPr>
      </w:pPr>
      <w:r>
        <w:rPr>
          <w:rFonts w:ascii="Calibri"/>
        </w:rPr>
        <w:t>Hence,</w:t>
      </w:r>
      <w:r>
        <w:rPr>
          <w:rFonts w:ascii="Calibri"/>
          <w:spacing w:val="-2"/>
        </w:rPr>
        <w:t xml:space="preserve"> </w:t>
      </w:r>
      <w:r>
        <w:rPr>
          <w:rFonts w:ascii="Calibri"/>
        </w:rPr>
        <w:t>the</w:t>
      </w:r>
      <w:r>
        <w:rPr>
          <w:rFonts w:ascii="Calibri"/>
          <w:spacing w:val="-2"/>
        </w:rPr>
        <w:t xml:space="preserve"> </w:t>
      </w:r>
      <w:r>
        <w:rPr>
          <w:rFonts w:ascii="Calibri"/>
        </w:rPr>
        <w:t>total</w:t>
      </w:r>
      <w:r>
        <w:rPr>
          <w:rFonts w:ascii="Calibri"/>
          <w:spacing w:val="-4"/>
        </w:rPr>
        <w:t xml:space="preserve"> </w:t>
      </w:r>
      <w:r>
        <w:rPr>
          <w:rFonts w:ascii="Calibri"/>
        </w:rPr>
        <w:t>e_m.f.</w:t>
      </w:r>
      <w:r>
        <w:rPr>
          <w:rFonts w:ascii="Calibri"/>
          <w:spacing w:val="-4"/>
        </w:rPr>
        <w:t xml:space="preserve"> </w:t>
      </w:r>
      <w:r>
        <w:rPr>
          <w:rFonts w:ascii="Calibri"/>
        </w:rPr>
        <w:t>round</w:t>
      </w:r>
      <w:r>
        <w:rPr>
          <w:rFonts w:ascii="Calibri"/>
          <w:spacing w:val="-3"/>
        </w:rPr>
        <w:t xml:space="preserve"> </w:t>
      </w:r>
      <w:r>
        <w:rPr>
          <w:rFonts w:ascii="Calibri"/>
        </w:rPr>
        <w:t>the</w:t>
      </w:r>
      <w:r>
        <w:rPr>
          <w:rFonts w:ascii="Calibri"/>
          <w:spacing w:val="-2"/>
        </w:rPr>
        <w:t xml:space="preserve"> </w:t>
      </w:r>
      <w:r>
        <w:rPr>
          <w:rFonts w:ascii="Calibri"/>
        </w:rPr>
        <w:t>coil</w:t>
      </w:r>
      <w:r>
        <w:rPr>
          <w:rFonts w:ascii="Calibri"/>
          <w:spacing w:val="-3"/>
        </w:rPr>
        <w:t xml:space="preserve"> </w:t>
      </w:r>
      <w:r>
        <w:rPr>
          <w:rFonts w:ascii="Calibri"/>
        </w:rPr>
        <w:t>Which</w:t>
      </w:r>
      <w:r>
        <w:rPr>
          <w:rFonts w:ascii="Calibri"/>
          <w:spacing w:val="-3"/>
        </w:rPr>
        <w:t xml:space="preserve"> </w:t>
      </w:r>
      <w:r>
        <w:rPr>
          <w:rFonts w:ascii="Calibri"/>
        </w:rPr>
        <w:t>is</w:t>
      </w:r>
      <w:r>
        <w:rPr>
          <w:rFonts w:ascii="Calibri"/>
          <w:spacing w:val="-2"/>
        </w:rPr>
        <w:t xml:space="preserve"> </w:t>
      </w:r>
      <w:r>
        <w:rPr>
          <w:rFonts w:ascii="Calibri"/>
        </w:rPr>
        <w:t>the</w:t>
      </w:r>
      <w:r>
        <w:rPr>
          <w:rFonts w:ascii="Calibri"/>
          <w:spacing w:val="-4"/>
        </w:rPr>
        <w:t xml:space="preserve"> </w:t>
      </w:r>
      <w:r>
        <w:rPr>
          <w:rFonts w:ascii="Calibri"/>
        </w:rPr>
        <w:t>vector</w:t>
      </w:r>
      <w:r>
        <w:rPr>
          <w:rFonts w:ascii="Calibri"/>
          <w:spacing w:val="-2"/>
        </w:rPr>
        <w:t xml:space="preserve"> </w:t>
      </w:r>
      <w:r>
        <w:rPr>
          <w:rFonts w:ascii="Calibri"/>
        </w:rPr>
        <w:t>sum</w:t>
      </w:r>
      <w:r>
        <w:rPr>
          <w:rFonts w:ascii="Calibri"/>
          <w:spacing w:val="-3"/>
        </w:rPr>
        <w:t xml:space="preserve"> </w:t>
      </w:r>
      <w:r>
        <w:rPr>
          <w:rFonts w:ascii="Calibri"/>
        </w:rPr>
        <w:t>of</w:t>
      </w:r>
      <w:r>
        <w:rPr>
          <w:rFonts w:ascii="Calibri"/>
          <w:spacing w:val="-4"/>
        </w:rPr>
        <w:t xml:space="preserve"> </w:t>
      </w:r>
      <w:r>
        <w:rPr>
          <w:rFonts w:ascii="Calibri"/>
        </w:rPr>
        <w:t>e.m.fs.</w:t>
      </w:r>
      <w:r>
        <w:rPr>
          <w:rFonts w:ascii="Calibri"/>
          <w:spacing w:val="-3"/>
        </w:rPr>
        <w:t xml:space="preserve"> </w:t>
      </w:r>
      <w:r>
        <w:rPr>
          <w:rFonts w:ascii="Calibri"/>
        </w:rPr>
        <w:t>inAhe</w:t>
      </w:r>
      <w:r>
        <w:rPr>
          <w:rFonts w:ascii="Calibri"/>
          <w:spacing w:val="-4"/>
        </w:rPr>
        <w:t xml:space="preserve"> </w:t>
      </w:r>
      <w:r>
        <w:rPr>
          <w:rFonts w:ascii="Calibri"/>
        </w:rPr>
        <w:t>two coil sides, is less in this caseas compared to that in the first case.</w:t>
      </w:r>
    </w:p>
    <w:p w:rsidR="00D16EBE" w:rsidRDefault="00DE53C9">
      <w:pPr>
        <w:spacing w:before="149"/>
        <w:ind w:left="979"/>
        <w:rPr>
          <w:sz w:val="20"/>
        </w:rPr>
      </w:pPr>
      <w:r>
        <w:rPr>
          <w:sz w:val="20"/>
        </w:rPr>
        <w:t>Pitch</w:t>
      </w:r>
      <w:r>
        <w:rPr>
          <w:spacing w:val="-9"/>
          <w:sz w:val="20"/>
        </w:rPr>
        <w:t xml:space="preserve"> </w:t>
      </w:r>
      <w:r>
        <w:rPr>
          <w:sz w:val="20"/>
        </w:rPr>
        <w:t>of</w:t>
      </w:r>
      <w:r>
        <w:rPr>
          <w:spacing w:val="-6"/>
          <w:sz w:val="20"/>
        </w:rPr>
        <w:t xml:space="preserve"> </w:t>
      </w:r>
      <w:r>
        <w:rPr>
          <w:sz w:val="20"/>
        </w:rPr>
        <w:t>a</w:t>
      </w:r>
      <w:r>
        <w:rPr>
          <w:spacing w:val="-3"/>
          <w:sz w:val="20"/>
        </w:rPr>
        <w:t xml:space="preserve"> </w:t>
      </w:r>
      <w:r>
        <w:rPr>
          <w:sz w:val="20"/>
        </w:rPr>
        <w:t>Winding</w:t>
      </w:r>
      <w:r>
        <w:rPr>
          <w:spacing w:val="-2"/>
          <w:sz w:val="20"/>
        </w:rPr>
        <w:t xml:space="preserve"> </w:t>
      </w:r>
      <w:r>
        <w:rPr>
          <w:spacing w:val="-5"/>
          <w:sz w:val="20"/>
        </w:rPr>
        <w:t>(Y)</w:t>
      </w:r>
    </w:p>
    <w:p w:rsidR="00D16EBE" w:rsidRDefault="00DE53C9">
      <w:pPr>
        <w:pStyle w:val="BodyText"/>
        <w:spacing w:before="177" w:line="261" w:lineRule="auto"/>
        <w:ind w:left="1022" w:right="1789"/>
        <w:rPr>
          <w:rFonts w:ascii="Calibri"/>
        </w:rPr>
      </w:pPr>
      <w:r>
        <w:rPr>
          <w:rFonts w:ascii="Calibri"/>
        </w:rPr>
        <w:t>In general, it may be defined as the distance round the armature between two successive conductors</w:t>
      </w:r>
      <w:r>
        <w:rPr>
          <w:rFonts w:ascii="Calibri"/>
          <w:spacing w:val="-5"/>
        </w:rPr>
        <w:t xml:space="preserve"> </w:t>
      </w:r>
      <w:r>
        <w:rPr>
          <w:rFonts w:ascii="Calibri"/>
        </w:rPr>
        <w:t>which</w:t>
      </w:r>
      <w:r>
        <w:rPr>
          <w:rFonts w:ascii="Calibri"/>
          <w:spacing w:val="-5"/>
        </w:rPr>
        <w:t xml:space="preserve"> </w:t>
      </w:r>
      <w:r>
        <w:rPr>
          <w:rFonts w:ascii="Calibri"/>
        </w:rPr>
        <w:t>directly</w:t>
      </w:r>
      <w:r>
        <w:rPr>
          <w:rFonts w:ascii="Calibri"/>
          <w:spacing w:val="-3"/>
        </w:rPr>
        <w:t xml:space="preserve"> </w:t>
      </w:r>
      <w:r>
        <w:rPr>
          <w:rFonts w:ascii="Calibri"/>
        </w:rPr>
        <w:t>connected</w:t>
      </w:r>
      <w:r>
        <w:rPr>
          <w:rFonts w:ascii="Calibri"/>
          <w:spacing w:val="-3"/>
        </w:rPr>
        <w:t xml:space="preserve"> </w:t>
      </w:r>
      <w:r>
        <w:rPr>
          <w:rFonts w:ascii="Calibri"/>
        </w:rPr>
        <w:t>together.</w:t>
      </w:r>
      <w:r>
        <w:rPr>
          <w:rFonts w:ascii="Calibri"/>
          <w:spacing w:val="-6"/>
        </w:rPr>
        <w:t xml:space="preserve"> </w:t>
      </w:r>
      <w:r>
        <w:rPr>
          <w:rFonts w:ascii="Calibri"/>
        </w:rPr>
        <w:t>Or,</w:t>
      </w:r>
      <w:r>
        <w:rPr>
          <w:rFonts w:ascii="Calibri"/>
          <w:spacing w:val="-3"/>
        </w:rPr>
        <w:t xml:space="preserve"> </w:t>
      </w:r>
      <w:r>
        <w:rPr>
          <w:rFonts w:ascii="Calibri"/>
        </w:rPr>
        <w:t>it</w:t>
      </w:r>
      <w:r>
        <w:rPr>
          <w:rFonts w:ascii="Calibri"/>
          <w:spacing w:val="-3"/>
        </w:rPr>
        <w:t xml:space="preserve"> </w:t>
      </w:r>
      <w:r>
        <w:rPr>
          <w:rFonts w:ascii="Calibri"/>
        </w:rPr>
        <w:t>is</w:t>
      </w:r>
      <w:r>
        <w:rPr>
          <w:rFonts w:ascii="Calibri"/>
          <w:spacing w:val="-6"/>
        </w:rPr>
        <w:t xml:space="preserve"> </w:t>
      </w:r>
      <w:r>
        <w:rPr>
          <w:rFonts w:ascii="Calibri"/>
        </w:rPr>
        <w:t>the</w:t>
      </w:r>
      <w:r>
        <w:rPr>
          <w:rFonts w:ascii="Calibri"/>
          <w:spacing w:val="-3"/>
        </w:rPr>
        <w:t xml:space="preserve"> </w:t>
      </w:r>
      <w:r>
        <w:rPr>
          <w:rFonts w:ascii="Calibri"/>
        </w:rPr>
        <w:t>distance</w:t>
      </w:r>
      <w:r>
        <w:rPr>
          <w:rFonts w:ascii="Calibri"/>
          <w:spacing w:val="-3"/>
        </w:rPr>
        <w:t xml:space="preserve"> </w:t>
      </w:r>
      <w:r>
        <w:rPr>
          <w:rFonts w:ascii="Calibri"/>
        </w:rPr>
        <w:t>between</w:t>
      </w:r>
      <w:r>
        <w:rPr>
          <w:rFonts w:ascii="Calibri"/>
          <w:spacing w:val="-3"/>
        </w:rPr>
        <w:t xml:space="preserve"> </w:t>
      </w:r>
      <w:r>
        <w:rPr>
          <w:rFonts w:ascii="Calibri"/>
        </w:rPr>
        <w:t>the</w:t>
      </w:r>
      <w:r>
        <w:rPr>
          <w:rFonts w:ascii="Calibri"/>
          <w:spacing w:val="-5"/>
        </w:rPr>
        <w:t xml:space="preserve"> </w:t>
      </w:r>
      <w:r>
        <w:rPr>
          <w:rFonts w:ascii="Calibri"/>
        </w:rPr>
        <w:t>beginnings Of two consecutive turns.</w:t>
      </w:r>
    </w:p>
    <w:p w:rsidR="00D16EBE" w:rsidRDefault="00DE53C9">
      <w:pPr>
        <w:pStyle w:val="BodyText"/>
        <w:spacing w:before="146" w:line="388" w:lineRule="auto"/>
        <w:ind w:left="1020" w:right="7806"/>
        <w:rPr>
          <w:rFonts w:ascii="Calibri" w:hAnsi="Calibri"/>
        </w:rPr>
      </w:pPr>
      <w:r>
        <w:rPr>
          <w:noProof/>
          <w:position w:val="2"/>
        </w:rPr>
        <w:drawing>
          <wp:inline distT="0" distB="0" distL="0" distR="0">
            <wp:extent cx="243738" cy="126363"/>
            <wp:effectExtent l="0" t="0" r="0" b="0"/>
            <wp:docPr id="33" name="Image 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 name="Image 33"/>
                    <pic:cNvPicPr/>
                  </pic:nvPicPr>
                  <pic:blipFill>
                    <a:blip r:embed="rId35" cstate="print"/>
                    <a:stretch>
                      <a:fillRect/>
                    </a:stretch>
                  </pic:blipFill>
                  <pic:spPr>
                    <a:xfrm>
                      <a:off x="0" y="0"/>
                      <a:ext cx="243738" cy="126363"/>
                    </a:xfrm>
                    <a:prstGeom prst="rect">
                      <a:avLst/>
                    </a:prstGeom>
                  </pic:spPr>
                </pic:pic>
              </a:graphicData>
            </a:graphic>
          </wp:inline>
        </w:drawing>
      </w:r>
      <w:r>
        <w:rPr>
          <w:sz w:val="20"/>
        </w:rPr>
        <w:t xml:space="preserve"> </w:t>
      </w:r>
      <w:r>
        <w:rPr>
          <w:rFonts w:ascii="Calibri" w:hAnsi="Calibri"/>
        </w:rPr>
        <w:t>—for lap winding</w:t>
      </w:r>
      <w:r>
        <w:rPr>
          <w:rFonts w:ascii="Calibri" w:hAnsi="Calibri"/>
          <w:noProof/>
          <w:spacing w:val="2"/>
          <w:position w:val="1"/>
        </w:rPr>
        <w:drawing>
          <wp:inline distT="0" distB="0" distL="0" distR="0">
            <wp:extent cx="138430" cy="42543"/>
            <wp:effectExtent l="0" t="0" r="0" b="0"/>
            <wp:docPr id="34" name="Image 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 name="Image 34"/>
                    <pic:cNvPicPr/>
                  </pic:nvPicPr>
                  <pic:blipFill>
                    <a:blip r:embed="rId36" cstate="print"/>
                    <a:stretch>
                      <a:fillRect/>
                    </a:stretch>
                  </pic:blipFill>
                  <pic:spPr>
                    <a:xfrm>
                      <a:off x="0" y="0"/>
                      <a:ext cx="138430" cy="42543"/>
                    </a:xfrm>
                    <a:prstGeom prst="rect">
                      <a:avLst/>
                    </a:prstGeom>
                  </pic:spPr>
                </pic:pic>
              </a:graphicData>
            </a:graphic>
          </wp:inline>
        </w:drawing>
      </w:r>
      <w:r>
        <w:rPr>
          <w:spacing w:val="2"/>
          <w:position w:val="1"/>
        </w:rPr>
        <w:t xml:space="preserve"> </w:t>
      </w:r>
      <w:r>
        <w:rPr>
          <w:noProof/>
          <w:spacing w:val="2"/>
          <w:position w:val="2"/>
        </w:rPr>
        <w:drawing>
          <wp:inline distT="0" distB="0" distL="0" distR="0">
            <wp:extent cx="232740" cy="125728"/>
            <wp:effectExtent l="0" t="0" r="0" b="0"/>
            <wp:docPr id="35" name="Image 3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 name="Image 35"/>
                    <pic:cNvPicPr/>
                  </pic:nvPicPr>
                  <pic:blipFill>
                    <a:blip r:embed="rId37" cstate="print"/>
                    <a:stretch>
                      <a:fillRect/>
                    </a:stretch>
                  </pic:blipFill>
                  <pic:spPr>
                    <a:xfrm>
                      <a:off x="0" y="0"/>
                      <a:ext cx="232740" cy="125728"/>
                    </a:xfrm>
                    <a:prstGeom prst="rect">
                      <a:avLst/>
                    </a:prstGeom>
                  </pic:spPr>
                </pic:pic>
              </a:graphicData>
            </a:graphic>
          </wp:inline>
        </w:drawing>
      </w:r>
      <w:r>
        <w:rPr>
          <w:rFonts w:ascii="Calibri" w:hAnsi="Calibri"/>
        </w:rPr>
        <w:t>—-„.for</w:t>
      </w:r>
      <w:r>
        <w:rPr>
          <w:rFonts w:ascii="Calibri" w:hAnsi="Calibri"/>
          <w:spacing w:val="-13"/>
        </w:rPr>
        <w:t xml:space="preserve"> </w:t>
      </w:r>
      <w:r>
        <w:rPr>
          <w:rFonts w:ascii="Calibri" w:hAnsi="Calibri"/>
        </w:rPr>
        <w:t>wave</w:t>
      </w:r>
      <w:r>
        <w:rPr>
          <w:rFonts w:ascii="Calibri" w:hAnsi="Calibri"/>
          <w:spacing w:val="-12"/>
        </w:rPr>
        <w:t xml:space="preserve"> </w:t>
      </w:r>
      <w:r>
        <w:rPr>
          <w:rFonts w:ascii="Calibri" w:hAnsi="Calibri"/>
        </w:rPr>
        <w:t>winding</w:t>
      </w:r>
    </w:p>
    <w:p w:rsidR="00D16EBE" w:rsidRDefault="00DE53C9">
      <w:pPr>
        <w:pStyle w:val="BodyText"/>
        <w:spacing w:before="13" w:line="261" w:lineRule="auto"/>
        <w:ind w:left="1022" w:right="2021"/>
        <w:rPr>
          <w:rFonts w:ascii="Calibri"/>
        </w:rPr>
      </w:pPr>
      <w:r>
        <w:rPr>
          <w:rFonts w:ascii="Calibri"/>
        </w:rPr>
        <w:t>In</w:t>
      </w:r>
      <w:r>
        <w:rPr>
          <w:rFonts w:ascii="Calibri"/>
          <w:spacing w:val="-7"/>
        </w:rPr>
        <w:t xml:space="preserve"> </w:t>
      </w:r>
      <w:r>
        <w:rPr>
          <w:rFonts w:ascii="Calibri"/>
        </w:rPr>
        <w:t>practice.</w:t>
      </w:r>
      <w:r>
        <w:rPr>
          <w:rFonts w:ascii="Calibri"/>
          <w:spacing w:val="-4"/>
        </w:rPr>
        <w:t xml:space="preserve"> </w:t>
      </w:r>
      <w:r>
        <w:rPr>
          <w:rFonts w:ascii="Calibri"/>
        </w:rPr>
        <w:t>coil-pitches</w:t>
      </w:r>
      <w:r>
        <w:rPr>
          <w:rFonts w:ascii="Calibri"/>
          <w:spacing w:val="-4"/>
        </w:rPr>
        <w:t xml:space="preserve"> </w:t>
      </w:r>
      <w:r>
        <w:rPr>
          <w:rFonts w:ascii="Calibri"/>
        </w:rPr>
        <w:t>as</w:t>
      </w:r>
      <w:r>
        <w:rPr>
          <w:rFonts w:ascii="Calibri"/>
          <w:spacing w:val="-7"/>
        </w:rPr>
        <w:t xml:space="preserve"> </w:t>
      </w:r>
      <w:r>
        <w:rPr>
          <w:rFonts w:ascii="Calibri"/>
        </w:rPr>
        <w:t>low</w:t>
      </w:r>
      <w:r>
        <w:rPr>
          <w:rFonts w:ascii="Calibri"/>
          <w:spacing w:val="-7"/>
        </w:rPr>
        <w:t xml:space="preserve"> </w:t>
      </w:r>
      <w:r>
        <w:rPr>
          <w:rFonts w:ascii="Calibri"/>
        </w:rPr>
        <w:t>as</w:t>
      </w:r>
      <w:r>
        <w:rPr>
          <w:rFonts w:ascii="Calibri"/>
          <w:spacing w:val="-7"/>
        </w:rPr>
        <w:t xml:space="preserve"> </w:t>
      </w:r>
      <w:r>
        <w:rPr>
          <w:rFonts w:ascii="Calibri"/>
        </w:rPr>
        <w:t>eight-tenths</w:t>
      </w:r>
      <w:r>
        <w:rPr>
          <w:rFonts w:ascii="Calibri"/>
          <w:spacing w:val="-9"/>
        </w:rPr>
        <w:t xml:space="preserve"> </w:t>
      </w:r>
      <w:r>
        <w:rPr>
          <w:rFonts w:ascii="Calibri"/>
        </w:rPr>
        <w:t>of</w:t>
      </w:r>
      <w:r>
        <w:rPr>
          <w:rFonts w:ascii="Calibri"/>
          <w:spacing w:val="-5"/>
        </w:rPr>
        <w:t xml:space="preserve"> </w:t>
      </w:r>
      <w:r>
        <w:rPr>
          <w:rFonts w:ascii="Calibri"/>
        </w:rPr>
        <w:t>a</w:t>
      </w:r>
      <w:r>
        <w:rPr>
          <w:rFonts w:ascii="Calibri"/>
          <w:spacing w:val="-3"/>
        </w:rPr>
        <w:t xml:space="preserve"> </w:t>
      </w:r>
      <w:r>
        <w:rPr>
          <w:rFonts w:ascii="Calibri"/>
        </w:rPr>
        <w:t>pole</w:t>
      </w:r>
      <w:r>
        <w:rPr>
          <w:rFonts w:ascii="Calibri"/>
          <w:spacing w:val="-4"/>
        </w:rPr>
        <w:t xml:space="preserve"> </w:t>
      </w:r>
      <w:r>
        <w:rPr>
          <w:rFonts w:ascii="Calibri"/>
        </w:rPr>
        <w:t>pitch</w:t>
      </w:r>
      <w:r>
        <w:rPr>
          <w:rFonts w:ascii="Calibri"/>
          <w:spacing w:val="-7"/>
        </w:rPr>
        <w:t xml:space="preserve"> </w:t>
      </w:r>
      <w:r>
        <w:rPr>
          <w:rFonts w:ascii="Calibri"/>
        </w:rPr>
        <w:t>are</w:t>
      </w:r>
      <w:r>
        <w:rPr>
          <w:rFonts w:ascii="Calibri"/>
          <w:spacing w:val="-5"/>
        </w:rPr>
        <w:t xml:space="preserve"> </w:t>
      </w:r>
      <w:r>
        <w:rPr>
          <w:rFonts w:ascii="Calibri"/>
        </w:rPr>
        <w:t>employed</w:t>
      </w:r>
      <w:r>
        <w:rPr>
          <w:rFonts w:ascii="Calibri"/>
          <w:spacing w:val="-5"/>
        </w:rPr>
        <w:t xml:space="preserve"> </w:t>
      </w:r>
      <w:r>
        <w:rPr>
          <w:rFonts w:ascii="Calibri"/>
        </w:rPr>
        <w:t>without</w:t>
      </w:r>
      <w:r>
        <w:rPr>
          <w:rFonts w:ascii="Calibri"/>
          <w:spacing w:val="-7"/>
        </w:rPr>
        <w:t xml:space="preserve"> </w:t>
      </w:r>
      <w:r>
        <w:rPr>
          <w:rFonts w:ascii="Calibri"/>
        </w:rPr>
        <w:t>much serious reduction in the e.m.f. Fractional-pitched windings are purposelyused to effect substantialsaving in the copper Of thecnd connections and for improving commutation.</w:t>
      </w:r>
    </w:p>
    <w:p w:rsidR="00D16EBE" w:rsidRDefault="00DE53C9">
      <w:pPr>
        <w:spacing w:before="153"/>
        <w:ind w:left="979"/>
        <w:rPr>
          <w:sz w:val="20"/>
        </w:rPr>
      </w:pPr>
      <w:r>
        <w:rPr>
          <w:sz w:val="20"/>
        </w:rPr>
        <w:t>Back</w:t>
      </w:r>
      <w:r>
        <w:rPr>
          <w:spacing w:val="-10"/>
          <w:sz w:val="20"/>
        </w:rPr>
        <w:t xml:space="preserve"> </w:t>
      </w:r>
      <w:r>
        <w:rPr>
          <w:spacing w:val="-2"/>
          <w:sz w:val="20"/>
        </w:rPr>
        <w:t>Pitch</w:t>
      </w:r>
    </w:p>
    <w:p w:rsidR="00D16EBE" w:rsidRDefault="00DE53C9">
      <w:pPr>
        <w:pStyle w:val="BodyText"/>
        <w:spacing w:before="184" w:line="259" w:lineRule="auto"/>
        <w:ind w:left="1022" w:right="2021"/>
        <w:rPr>
          <w:rFonts w:ascii="Calibri"/>
        </w:rPr>
      </w:pPr>
      <w:r>
        <w:rPr>
          <w:rFonts w:ascii="Calibri"/>
        </w:rPr>
        <w:t>The</w:t>
      </w:r>
      <w:r>
        <w:rPr>
          <w:rFonts w:ascii="Calibri"/>
          <w:spacing w:val="-7"/>
        </w:rPr>
        <w:t xml:space="preserve"> </w:t>
      </w:r>
      <w:r>
        <w:rPr>
          <w:rFonts w:ascii="Calibri"/>
        </w:rPr>
        <w:t>distance,</w:t>
      </w:r>
      <w:r>
        <w:rPr>
          <w:rFonts w:ascii="Calibri"/>
          <w:spacing w:val="-10"/>
        </w:rPr>
        <w:t xml:space="preserve"> </w:t>
      </w:r>
      <w:r>
        <w:rPr>
          <w:rFonts w:ascii="Calibri"/>
        </w:rPr>
        <w:t>measured</w:t>
      </w:r>
      <w:r>
        <w:rPr>
          <w:rFonts w:ascii="Calibri"/>
          <w:spacing w:val="-8"/>
        </w:rPr>
        <w:t xml:space="preserve"> </w:t>
      </w:r>
      <w:r>
        <w:rPr>
          <w:rFonts w:ascii="Calibri"/>
        </w:rPr>
        <w:t>in</w:t>
      </w:r>
      <w:r>
        <w:rPr>
          <w:rFonts w:ascii="Calibri"/>
          <w:spacing w:val="-7"/>
        </w:rPr>
        <w:t xml:space="preserve"> </w:t>
      </w:r>
      <w:r>
        <w:rPr>
          <w:rFonts w:ascii="Calibri"/>
        </w:rPr>
        <w:t>terms</w:t>
      </w:r>
      <w:r>
        <w:rPr>
          <w:rFonts w:ascii="Calibri"/>
          <w:spacing w:val="-9"/>
        </w:rPr>
        <w:t xml:space="preserve"> </w:t>
      </w:r>
      <w:r>
        <w:rPr>
          <w:rFonts w:ascii="Calibri"/>
        </w:rPr>
        <w:t>of</w:t>
      </w:r>
      <w:r>
        <w:rPr>
          <w:rFonts w:ascii="Calibri"/>
          <w:spacing w:val="-2"/>
        </w:rPr>
        <w:t xml:space="preserve"> </w:t>
      </w:r>
      <w:r>
        <w:rPr>
          <w:rFonts w:ascii="Calibri"/>
        </w:rPr>
        <w:t>the</w:t>
      </w:r>
      <w:r>
        <w:rPr>
          <w:rFonts w:ascii="Calibri"/>
          <w:spacing w:val="-6"/>
        </w:rPr>
        <w:t xml:space="preserve"> </w:t>
      </w:r>
      <w:r>
        <w:rPr>
          <w:rFonts w:ascii="Calibri"/>
        </w:rPr>
        <w:t>armature</w:t>
      </w:r>
      <w:r>
        <w:rPr>
          <w:rFonts w:ascii="Calibri"/>
          <w:spacing w:val="-1"/>
        </w:rPr>
        <w:t xml:space="preserve"> </w:t>
      </w:r>
      <w:r>
        <w:rPr>
          <w:rFonts w:ascii="Calibri"/>
        </w:rPr>
        <w:t>conductors,</w:t>
      </w:r>
      <w:r>
        <w:rPr>
          <w:rFonts w:ascii="Calibri"/>
          <w:spacing w:val="-4"/>
        </w:rPr>
        <w:t xml:space="preserve"> </w:t>
      </w:r>
      <w:r>
        <w:rPr>
          <w:rFonts w:ascii="Calibri"/>
        </w:rPr>
        <w:t>which</w:t>
      </w:r>
      <w:r>
        <w:rPr>
          <w:rFonts w:ascii="Calibri"/>
          <w:spacing w:val="-7"/>
        </w:rPr>
        <w:t xml:space="preserve"> </w:t>
      </w:r>
      <w:r>
        <w:rPr>
          <w:rFonts w:ascii="Calibri"/>
        </w:rPr>
        <w:t>a</w:t>
      </w:r>
      <w:r>
        <w:rPr>
          <w:rFonts w:ascii="Calibri"/>
          <w:spacing w:val="-2"/>
        </w:rPr>
        <w:t xml:space="preserve"> </w:t>
      </w:r>
      <w:r>
        <w:rPr>
          <w:rFonts w:ascii="Calibri"/>
        </w:rPr>
        <w:t>coil</w:t>
      </w:r>
      <w:r>
        <w:rPr>
          <w:rFonts w:ascii="Calibri"/>
          <w:spacing w:val="-5"/>
        </w:rPr>
        <w:t xml:space="preserve"> </w:t>
      </w:r>
      <w:r>
        <w:rPr>
          <w:rFonts w:ascii="Calibri"/>
        </w:rPr>
        <w:t>advances</w:t>
      </w:r>
      <w:r>
        <w:rPr>
          <w:rFonts w:ascii="Calibri"/>
          <w:spacing w:val="-3"/>
        </w:rPr>
        <w:t xml:space="preserve"> </w:t>
      </w:r>
      <w:r>
        <w:rPr>
          <w:rFonts w:ascii="Calibri"/>
        </w:rPr>
        <w:t>on</w:t>
      </w:r>
      <w:r>
        <w:rPr>
          <w:rFonts w:ascii="Calibri"/>
          <w:spacing w:val="-10"/>
        </w:rPr>
        <w:t xml:space="preserve"> </w:t>
      </w:r>
      <w:r>
        <w:rPr>
          <w:rFonts w:ascii="Calibri"/>
        </w:rPr>
        <w:t>the back of the armature is called back pitch and is denoted by YR</w:t>
      </w:r>
    </w:p>
    <w:p w:rsidR="00D16EBE" w:rsidRDefault="00D16EBE">
      <w:pPr>
        <w:pStyle w:val="BodyText"/>
        <w:spacing w:line="259" w:lineRule="auto"/>
        <w:rPr>
          <w:rFonts w:ascii="Calibri"/>
        </w:rPr>
        <w:sectPr w:rsidR="00D16EBE">
          <w:pgSz w:w="12240" w:h="15840"/>
          <w:pgMar w:top="15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line="20" w:lineRule="exact"/>
        <w:ind w:left="9967"/>
        <w:rPr>
          <w:rFonts w:ascii="Calibri"/>
          <w:sz w:val="2"/>
        </w:rPr>
      </w:pPr>
      <w:r>
        <w:rPr>
          <w:rFonts w:ascii="Calibri"/>
          <w:noProof/>
          <w:sz w:val="2"/>
        </w:rPr>
        <w:lastRenderedPageBreak/>
        <w:drawing>
          <wp:inline distT="0" distB="0" distL="0" distR="0">
            <wp:extent cx="50905" cy="8286"/>
            <wp:effectExtent l="0" t="0" r="0" b="0"/>
            <wp:docPr id="36" name="Image 3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 name="Image 36"/>
                    <pic:cNvPicPr/>
                  </pic:nvPicPr>
                  <pic:blipFill>
                    <a:blip r:embed="rId38" cstate="print"/>
                    <a:stretch>
                      <a:fillRect/>
                    </a:stretch>
                  </pic:blipFill>
                  <pic:spPr>
                    <a:xfrm>
                      <a:off x="0" y="0"/>
                      <a:ext cx="50905" cy="8286"/>
                    </a:xfrm>
                    <a:prstGeom prst="rect">
                      <a:avLst/>
                    </a:prstGeom>
                  </pic:spPr>
                </pic:pic>
              </a:graphicData>
            </a:graphic>
          </wp:inline>
        </w:drawing>
      </w:r>
    </w:p>
    <w:p w:rsidR="00D16EBE" w:rsidRDefault="00DE53C9">
      <w:pPr>
        <w:pStyle w:val="BodyText"/>
        <w:spacing w:before="94" w:line="256" w:lineRule="auto"/>
        <w:ind w:left="1022" w:right="2021"/>
        <w:rPr>
          <w:rFonts w:ascii="Calibri"/>
        </w:rPr>
      </w:pPr>
      <w:r>
        <w:rPr>
          <w:rFonts w:ascii="Calibri"/>
        </w:rPr>
        <w:t>As</w:t>
      </w:r>
      <w:r>
        <w:rPr>
          <w:rFonts w:ascii="Calibri"/>
          <w:spacing w:val="-2"/>
        </w:rPr>
        <w:t xml:space="preserve"> </w:t>
      </w:r>
      <w:r>
        <w:rPr>
          <w:rFonts w:ascii="Calibri"/>
        </w:rPr>
        <w:t>scen</w:t>
      </w:r>
      <w:r>
        <w:rPr>
          <w:rFonts w:ascii="Calibri"/>
          <w:spacing w:val="-2"/>
        </w:rPr>
        <w:t xml:space="preserve"> </w:t>
      </w:r>
      <w:r>
        <w:rPr>
          <w:rFonts w:ascii="Calibri"/>
        </w:rPr>
        <w:t>from</w:t>
      </w:r>
      <w:r>
        <w:rPr>
          <w:rFonts w:ascii="Calibri"/>
          <w:spacing w:val="-1"/>
        </w:rPr>
        <w:t xml:space="preserve"> </w:t>
      </w:r>
      <w:r>
        <w:rPr>
          <w:rFonts w:ascii="Calibri"/>
        </w:rPr>
        <w:t>fig_</w:t>
      </w:r>
      <w:r>
        <w:rPr>
          <w:rFonts w:ascii="Calibri"/>
          <w:spacing w:val="-4"/>
        </w:rPr>
        <w:t xml:space="preserve"> </w:t>
      </w:r>
      <w:r>
        <w:rPr>
          <w:rFonts w:ascii="Calibri"/>
        </w:rPr>
        <w:t>26_28,</w:t>
      </w:r>
      <w:r>
        <w:rPr>
          <w:rFonts w:ascii="Calibri"/>
          <w:spacing w:val="-4"/>
        </w:rPr>
        <w:t xml:space="preserve"> </w:t>
      </w:r>
      <w:r>
        <w:rPr>
          <w:rFonts w:ascii="Calibri"/>
        </w:rPr>
        <w:t>element</w:t>
      </w:r>
      <w:r>
        <w:rPr>
          <w:rFonts w:ascii="Calibri"/>
          <w:spacing w:val="-2"/>
        </w:rPr>
        <w:t xml:space="preserve"> </w:t>
      </w:r>
      <w:r>
        <w:rPr>
          <w:rFonts w:ascii="Calibri"/>
        </w:rPr>
        <w:t>I</w:t>
      </w:r>
      <w:r>
        <w:rPr>
          <w:rFonts w:ascii="Calibri"/>
          <w:spacing w:val="-2"/>
        </w:rPr>
        <w:t xml:space="preserve"> </w:t>
      </w:r>
      <w:r>
        <w:rPr>
          <w:rFonts w:ascii="Calibri"/>
        </w:rPr>
        <w:t>is</w:t>
      </w:r>
      <w:r>
        <w:rPr>
          <w:rFonts w:ascii="Calibri"/>
          <w:spacing w:val="-5"/>
        </w:rPr>
        <w:t xml:space="preserve"> </w:t>
      </w:r>
      <w:r>
        <w:rPr>
          <w:rFonts w:ascii="Calibri"/>
        </w:rPr>
        <w:t>connected</w:t>
      </w:r>
      <w:r>
        <w:rPr>
          <w:rFonts w:ascii="Calibri"/>
          <w:spacing w:val="-5"/>
        </w:rPr>
        <w:t xml:space="preserve"> </w:t>
      </w:r>
      <w:r>
        <w:rPr>
          <w:rFonts w:ascii="Calibri"/>
        </w:rPr>
        <w:t>on</w:t>
      </w:r>
      <w:r>
        <w:rPr>
          <w:rFonts w:ascii="Calibri"/>
          <w:spacing w:val="-5"/>
        </w:rPr>
        <w:t xml:space="preserve"> </w:t>
      </w:r>
      <w:r>
        <w:rPr>
          <w:rFonts w:ascii="Calibri"/>
        </w:rPr>
        <w:t>the</w:t>
      </w:r>
      <w:r>
        <w:rPr>
          <w:rFonts w:ascii="Calibri"/>
          <w:spacing w:val="-2"/>
        </w:rPr>
        <w:t xml:space="preserve"> </w:t>
      </w:r>
      <w:r>
        <w:rPr>
          <w:rFonts w:ascii="Calibri"/>
        </w:rPr>
        <w:t>back</w:t>
      </w:r>
      <w:r>
        <w:rPr>
          <w:rFonts w:ascii="Calibri"/>
          <w:spacing w:val="-4"/>
        </w:rPr>
        <w:t xml:space="preserve"> </w:t>
      </w:r>
      <w:r>
        <w:rPr>
          <w:rFonts w:ascii="Calibri"/>
        </w:rPr>
        <w:t>Of</w:t>
      </w:r>
      <w:r>
        <w:rPr>
          <w:rFonts w:ascii="Calibri"/>
          <w:spacing w:val="-2"/>
        </w:rPr>
        <w:t xml:space="preserve"> </w:t>
      </w:r>
      <w:r>
        <w:rPr>
          <w:rFonts w:ascii="Calibri"/>
        </w:rPr>
        <w:t>the</w:t>
      </w:r>
      <w:r>
        <w:rPr>
          <w:rFonts w:ascii="Calibri"/>
          <w:spacing w:val="-2"/>
        </w:rPr>
        <w:t xml:space="preserve"> </w:t>
      </w:r>
      <w:r>
        <w:rPr>
          <w:rFonts w:ascii="Calibri"/>
        </w:rPr>
        <w:t>armature</w:t>
      </w:r>
      <w:r>
        <w:rPr>
          <w:rFonts w:ascii="Calibri"/>
          <w:spacing w:val="-4"/>
        </w:rPr>
        <w:t xml:space="preserve"> </w:t>
      </w:r>
      <w:r>
        <w:rPr>
          <w:rFonts w:ascii="Calibri"/>
        </w:rPr>
        <w:t>to</w:t>
      </w:r>
      <w:r>
        <w:rPr>
          <w:rFonts w:ascii="Calibri"/>
          <w:spacing w:val="-3"/>
        </w:rPr>
        <w:t xml:space="preserve"> </w:t>
      </w:r>
      <w:r>
        <w:rPr>
          <w:rFonts w:ascii="Calibri"/>
        </w:rPr>
        <w:t>element</w:t>
      </w:r>
      <w:r>
        <w:rPr>
          <w:rFonts w:ascii="Calibri"/>
          <w:spacing w:val="-4"/>
        </w:rPr>
        <w:t xml:space="preserve"> </w:t>
      </w:r>
      <w:r>
        <w:rPr>
          <w:rFonts w:ascii="Calibri"/>
        </w:rPr>
        <w:t>8. Hence.</w:t>
      </w:r>
      <w:r>
        <w:rPr>
          <w:rFonts w:ascii="Calibri"/>
          <w:spacing w:val="40"/>
        </w:rPr>
        <w:t xml:space="preserve"> </w:t>
      </w:r>
      <w:r>
        <w:rPr>
          <w:rFonts w:ascii="Calibri"/>
          <w:noProof/>
          <w:spacing w:val="3"/>
        </w:rPr>
        <w:drawing>
          <wp:inline distT="0" distB="0" distL="0" distR="0">
            <wp:extent cx="687717" cy="137795"/>
            <wp:effectExtent l="0" t="0" r="0" b="0"/>
            <wp:docPr id="37" name="Image 3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 name="Image 37"/>
                    <pic:cNvPicPr/>
                  </pic:nvPicPr>
                  <pic:blipFill>
                    <a:blip r:embed="rId39" cstate="print"/>
                    <a:stretch>
                      <a:fillRect/>
                    </a:stretch>
                  </pic:blipFill>
                  <pic:spPr>
                    <a:xfrm>
                      <a:off x="0" y="0"/>
                      <a:ext cx="687717" cy="137795"/>
                    </a:xfrm>
                    <a:prstGeom prst="rect">
                      <a:avLst/>
                    </a:prstGeom>
                  </pic:spPr>
                </pic:pic>
              </a:graphicData>
            </a:graphic>
          </wp:inline>
        </w:drawing>
      </w:r>
      <w:r>
        <w:rPr>
          <w:spacing w:val="3"/>
        </w:rPr>
        <w:t xml:space="preserve"> </w:t>
      </w:r>
      <w:r>
        <w:rPr>
          <w:rFonts w:ascii="Calibri"/>
        </w:rPr>
        <w:t>7.</w:t>
      </w:r>
    </w:p>
    <w:p w:rsidR="00D16EBE" w:rsidRDefault="00DE53C9">
      <w:pPr>
        <w:spacing w:before="158"/>
        <w:ind w:left="979"/>
        <w:rPr>
          <w:sz w:val="20"/>
        </w:rPr>
      </w:pPr>
      <w:r>
        <w:rPr>
          <w:sz w:val="20"/>
        </w:rPr>
        <w:t>Front</w:t>
      </w:r>
      <w:r>
        <w:rPr>
          <w:spacing w:val="-12"/>
          <w:sz w:val="20"/>
        </w:rPr>
        <w:t xml:space="preserve"> </w:t>
      </w:r>
      <w:r>
        <w:rPr>
          <w:sz w:val="20"/>
        </w:rPr>
        <w:t>Pitch</w:t>
      </w:r>
      <w:r>
        <w:rPr>
          <w:spacing w:val="-7"/>
          <w:sz w:val="20"/>
        </w:rPr>
        <w:t xml:space="preserve"> </w:t>
      </w:r>
      <w:r>
        <w:rPr>
          <w:spacing w:val="-4"/>
          <w:sz w:val="20"/>
        </w:rPr>
        <w:t>(Yr)</w:t>
      </w:r>
    </w:p>
    <w:p w:rsidR="00D16EBE" w:rsidRDefault="00DE53C9">
      <w:pPr>
        <w:pStyle w:val="BodyText"/>
        <w:spacing w:before="182" w:line="261" w:lineRule="auto"/>
        <w:ind w:left="1022" w:right="2021"/>
        <w:rPr>
          <w:rFonts w:ascii="Calibri"/>
        </w:rPr>
      </w:pPr>
      <w:r>
        <w:rPr>
          <w:rFonts w:ascii="Calibri"/>
        </w:rPr>
        <w:t>The number of armature conductors or elements spanned by a coil on the front (or commutator</w:t>
      </w:r>
      <w:r>
        <w:rPr>
          <w:rFonts w:ascii="Calibri"/>
          <w:spacing w:val="-7"/>
        </w:rPr>
        <w:t xml:space="preserve"> </w:t>
      </w:r>
      <w:r>
        <w:rPr>
          <w:rFonts w:ascii="Calibri"/>
        </w:rPr>
        <w:t>end</w:t>
      </w:r>
      <w:r>
        <w:rPr>
          <w:rFonts w:ascii="Calibri"/>
          <w:spacing w:val="-6"/>
        </w:rPr>
        <w:t xml:space="preserve"> </w:t>
      </w:r>
      <w:r>
        <w:rPr>
          <w:rFonts w:ascii="Calibri"/>
        </w:rPr>
        <w:t>of</w:t>
      </w:r>
      <w:r>
        <w:rPr>
          <w:rFonts w:ascii="Calibri"/>
          <w:spacing w:val="-3"/>
        </w:rPr>
        <w:t xml:space="preserve"> </w:t>
      </w:r>
      <w:r>
        <w:rPr>
          <w:rFonts w:ascii="Calibri"/>
        </w:rPr>
        <w:t>an</w:t>
      </w:r>
      <w:r>
        <w:rPr>
          <w:rFonts w:ascii="Calibri"/>
          <w:spacing w:val="-8"/>
        </w:rPr>
        <w:t xml:space="preserve"> </w:t>
      </w:r>
      <w:r>
        <w:rPr>
          <w:rFonts w:ascii="Calibri"/>
        </w:rPr>
        <w:t>armature'</w:t>
      </w:r>
      <w:r>
        <w:rPr>
          <w:rFonts w:ascii="Calibri"/>
          <w:spacing w:val="-5"/>
        </w:rPr>
        <w:t xml:space="preserve"> </w:t>
      </w:r>
      <w:r>
        <w:rPr>
          <w:rFonts w:ascii="Calibri"/>
        </w:rPr>
        <w:t>is</w:t>
      </w:r>
      <w:r>
        <w:rPr>
          <w:rFonts w:ascii="Calibri"/>
          <w:spacing w:val="-3"/>
        </w:rPr>
        <w:t xml:space="preserve"> </w:t>
      </w:r>
      <w:r>
        <w:rPr>
          <w:rFonts w:ascii="Calibri"/>
        </w:rPr>
        <w:t>called</w:t>
      </w:r>
      <w:r>
        <w:rPr>
          <w:rFonts w:ascii="Calibri"/>
          <w:spacing w:val="-6"/>
        </w:rPr>
        <w:t xml:space="preserve"> </w:t>
      </w:r>
      <w:r>
        <w:rPr>
          <w:rFonts w:ascii="Calibri"/>
        </w:rPr>
        <w:t>the</w:t>
      </w:r>
      <w:r>
        <w:rPr>
          <w:rFonts w:ascii="Calibri"/>
          <w:spacing w:val="-5"/>
        </w:rPr>
        <w:t xml:space="preserve"> </w:t>
      </w:r>
      <w:r>
        <w:rPr>
          <w:rFonts w:ascii="Calibri"/>
        </w:rPr>
        <w:t>front</w:t>
      </w:r>
      <w:r>
        <w:rPr>
          <w:rFonts w:ascii="Calibri"/>
          <w:spacing w:val="-7"/>
        </w:rPr>
        <w:t xml:space="preserve"> </w:t>
      </w:r>
      <w:r>
        <w:rPr>
          <w:rFonts w:ascii="Calibri"/>
        </w:rPr>
        <w:t>pitch</w:t>
      </w:r>
      <w:r>
        <w:rPr>
          <w:rFonts w:ascii="Calibri"/>
          <w:spacing w:val="-5"/>
        </w:rPr>
        <w:t xml:space="preserve"> </w:t>
      </w:r>
      <w:r>
        <w:rPr>
          <w:rFonts w:ascii="Calibri"/>
        </w:rPr>
        <w:t>and</w:t>
      </w:r>
      <w:r>
        <w:rPr>
          <w:rFonts w:ascii="Calibri"/>
          <w:spacing w:val="-6"/>
        </w:rPr>
        <w:t xml:space="preserve"> </w:t>
      </w:r>
      <w:r>
        <w:rPr>
          <w:rFonts w:ascii="Calibri"/>
        </w:rPr>
        <w:t>is</w:t>
      </w:r>
      <w:r>
        <w:rPr>
          <w:rFonts w:ascii="Calibri"/>
          <w:spacing w:val="-7"/>
        </w:rPr>
        <w:t xml:space="preserve"> </w:t>
      </w:r>
      <w:r>
        <w:rPr>
          <w:rFonts w:ascii="Calibri"/>
        </w:rPr>
        <w:t>designated</w:t>
      </w:r>
      <w:r>
        <w:rPr>
          <w:rFonts w:ascii="Calibri"/>
          <w:spacing w:val="-6"/>
        </w:rPr>
        <w:t xml:space="preserve"> </w:t>
      </w:r>
      <w:r>
        <w:rPr>
          <w:rFonts w:ascii="Calibri"/>
        </w:rPr>
        <w:t>by</w:t>
      </w:r>
      <w:r>
        <w:rPr>
          <w:rFonts w:ascii="Calibri"/>
          <w:spacing w:val="-5"/>
        </w:rPr>
        <w:t xml:space="preserve"> </w:t>
      </w:r>
      <w:r>
        <w:rPr>
          <w:rFonts w:ascii="Calibri"/>
        </w:rPr>
        <w:t>Again</w:t>
      </w:r>
      <w:r>
        <w:rPr>
          <w:rFonts w:ascii="Calibri"/>
          <w:spacing w:val="-8"/>
        </w:rPr>
        <w:t xml:space="preserve"> </w:t>
      </w:r>
      <w:r>
        <w:rPr>
          <w:rFonts w:ascii="Calibri"/>
        </w:rPr>
        <w:t>in</w:t>
      </w:r>
      <w:r>
        <w:rPr>
          <w:rFonts w:ascii="Calibri"/>
          <w:spacing w:val="-5"/>
        </w:rPr>
        <w:t xml:space="preserve"> </w:t>
      </w:r>
      <w:r>
        <w:rPr>
          <w:rFonts w:ascii="Calibri"/>
          <w:spacing w:val="-4"/>
        </w:rPr>
        <w:t>Fig.</w:t>
      </w:r>
    </w:p>
    <w:p w:rsidR="00D16EBE" w:rsidRDefault="00DE53C9">
      <w:pPr>
        <w:pStyle w:val="BodyText"/>
        <w:spacing w:line="261" w:lineRule="auto"/>
        <w:ind w:left="1022" w:right="2021"/>
        <w:rPr>
          <w:rFonts w:ascii="Calibri" w:hAnsi="Calibri"/>
        </w:rPr>
      </w:pPr>
      <w:r>
        <w:rPr>
          <w:rFonts w:ascii="Calibri" w:hAnsi="Calibri"/>
        </w:rPr>
        <w:t>26.28.</w:t>
      </w:r>
      <w:r>
        <w:rPr>
          <w:rFonts w:ascii="Calibri" w:hAnsi="Calibri"/>
          <w:spacing w:val="-7"/>
        </w:rPr>
        <w:t xml:space="preserve"> </w:t>
      </w:r>
      <w:r>
        <w:rPr>
          <w:rFonts w:ascii="Calibri" w:hAnsi="Calibri"/>
        </w:rPr>
        <w:t>element</w:t>
      </w:r>
      <w:r>
        <w:rPr>
          <w:rFonts w:ascii="Calibri" w:hAnsi="Calibri"/>
          <w:spacing w:val="-8"/>
        </w:rPr>
        <w:t xml:space="preserve"> </w:t>
      </w:r>
      <w:r>
        <w:rPr>
          <w:rFonts w:ascii="Calibri" w:hAnsi="Calibri"/>
        </w:rPr>
        <w:t>8</w:t>
      </w:r>
      <w:r>
        <w:rPr>
          <w:rFonts w:ascii="Calibri" w:hAnsi="Calibri"/>
          <w:spacing w:val="-8"/>
        </w:rPr>
        <w:t xml:space="preserve"> </w:t>
      </w:r>
      <w:r>
        <w:rPr>
          <w:rFonts w:ascii="Calibri" w:hAnsi="Calibri"/>
        </w:rPr>
        <w:t>is</w:t>
      </w:r>
      <w:r>
        <w:rPr>
          <w:rFonts w:ascii="Calibri" w:hAnsi="Calibri"/>
          <w:spacing w:val="-6"/>
        </w:rPr>
        <w:t xml:space="preserve"> </w:t>
      </w:r>
      <w:r>
        <w:rPr>
          <w:rFonts w:ascii="Calibri" w:hAnsi="Calibri"/>
        </w:rPr>
        <w:t>connected</w:t>
      </w:r>
      <w:r>
        <w:rPr>
          <w:rFonts w:ascii="Calibri" w:hAnsi="Calibri"/>
          <w:spacing w:val="-1"/>
        </w:rPr>
        <w:t xml:space="preserve"> </w:t>
      </w:r>
      <w:r>
        <w:rPr>
          <w:rFonts w:ascii="Calibri" w:hAnsi="Calibri"/>
        </w:rPr>
        <w:t>to</w:t>
      </w:r>
      <w:r>
        <w:rPr>
          <w:rFonts w:ascii="Calibri" w:hAnsi="Calibri"/>
          <w:spacing w:val="-8"/>
        </w:rPr>
        <w:t xml:space="preserve"> </w:t>
      </w:r>
      <w:r>
        <w:rPr>
          <w:rFonts w:ascii="Calibri" w:hAnsi="Calibri"/>
        </w:rPr>
        <w:t>elemcnt</w:t>
      </w:r>
      <w:r>
        <w:rPr>
          <w:rFonts w:ascii="Calibri" w:hAnsi="Calibri"/>
          <w:spacing w:val="-4"/>
        </w:rPr>
        <w:t xml:space="preserve"> </w:t>
      </w:r>
      <w:r>
        <w:rPr>
          <w:rFonts w:ascii="Calibri" w:hAnsi="Calibri"/>
        </w:rPr>
        <w:t>3</w:t>
      </w:r>
      <w:r>
        <w:rPr>
          <w:rFonts w:ascii="Calibri" w:hAnsi="Calibri"/>
          <w:spacing w:val="-6"/>
        </w:rPr>
        <w:t xml:space="preserve"> </w:t>
      </w:r>
      <w:r>
        <w:rPr>
          <w:rFonts w:ascii="Calibri" w:hAnsi="Calibri"/>
        </w:rPr>
        <w:t>on</w:t>
      </w:r>
      <w:r>
        <w:rPr>
          <w:rFonts w:ascii="Calibri" w:hAnsi="Calibri"/>
          <w:spacing w:val="-5"/>
        </w:rPr>
        <w:t xml:space="preserve"> </w:t>
      </w:r>
      <w:r>
        <w:rPr>
          <w:rFonts w:ascii="Calibri" w:hAnsi="Calibri"/>
        </w:rPr>
        <w:t>the</w:t>
      </w:r>
      <w:r>
        <w:rPr>
          <w:rFonts w:ascii="Calibri" w:hAnsi="Calibri"/>
          <w:spacing w:val="-4"/>
        </w:rPr>
        <w:t xml:space="preserve"> </w:t>
      </w:r>
      <w:r>
        <w:rPr>
          <w:rFonts w:ascii="Calibri" w:hAnsi="Calibri"/>
        </w:rPr>
        <w:t>front</w:t>
      </w:r>
      <w:r>
        <w:rPr>
          <w:rFonts w:ascii="Calibri" w:hAnsi="Calibri"/>
          <w:spacing w:val="-6"/>
        </w:rPr>
        <w:t xml:space="preserve"> </w:t>
      </w:r>
      <w:r>
        <w:rPr>
          <w:rFonts w:ascii="Calibri" w:hAnsi="Calibri"/>
        </w:rPr>
        <w:t>Of</w:t>
      </w:r>
      <w:r>
        <w:rPr>
          <w:rFonts w:ascii="Calibri" w:hAnsi="Calibri"/>
          <w:spacing w:val="-4"/>
        </w:rPr>
        <w:t xml:space="preserve"> </w:t>
      </w:r>
      <w:r>
        <w:rPr>
          <w:rFonts w:ascii="Calibri" w:hAnsi="Calibri"/>
        </w:rPr>
        <w:t>the</w:t>
      </w:r>
      <w:r>
        <w:rPr>
          <w:rFonts w:ascii="Calibri" w:hAnsi="Calibri"/>
          <w:spacing w:val="-4"/>
        </w:rPr>
        <w:t xml:space="preserve"> </w:t>
      </w:r>
      <w:r>
        <w:rPr>
          <w:rFonts w:ascii="Calibri" w:hAnsi="Calibri"/>
        </w:rPr>
        <w:t>armature,</w:t>
      </w:r>
      <w:r>
        <w:rPr>
          <w:rFonts w:ascii="Calibri" w:hAnsi="Calibri"/>
          <w:spacing w:val="-4"/>
        </w:rPr>
        <w:t xml:space="preserve"> </w:t>
      </w:r>
      <w:r>
        <w:rPr>
          <w:rFonts w:ascii="Calibri" w:hAnsi="Calibri"/>
        </w:rPr>
        <w:t>the connections made at the commutator segment. Hence, YF = 8 — 3 = 5.</w:t>
      </w:r>
    </w:p>
    <w:p w:rsidR="00D16EBE" w:rsidRDefault="00DE53C9">
      <w:pPr>
        <w:pStyle w:val="BodyText"/>
        <w:spacing w:before="146" w:line="259" w:lineRule="auto"/>
        <w:ind w:left="1022" w:right="1717"/>
        <w:rPr>
          <w:rFonts w:ascii="Calibri"/>
        </w:rPr>
      </w:pPr>
      <w:r>
        <w:rPr>
          <w:rFonts w:ascii="Calibri"/>
        </w:rPr>
        <w:t>Alternatively. the front pitch may be defined as the distance (in terms Of armature conductors)</w:t>
      </w:r>
      <w:r>
        <w:rPr>
          <w:rFonts w:ascii="Calibri"/>
          <w:spacing w:val="-2"/>
        </w:rPr>
        <w:t xml:space="preserve"> </w:t>
      </w:r>
      <w:r>
        <w:rPr>
          <w:rFonts w:ascii="Calibri"/>
        </w:rPr>
        <w:t>between</w:t>
      </w:r>
      <w:r>
        <w:rPr>
          <w:rFonts w:ascii="Calibri"/>
          <w:spacing w:val="-3"/>
        </w:rPr>
        <w:t xml:space="preserve"> </w:t>
      </w:r>
      <w:r>
        <w:rPr>
          <w:rFonts w:ascii="Calibri"/>
        </w:rPr>
        <w:t>the</w:t>
      </w:r>
      <w:r>
        <w:rPr>
          <w:rFonts w:ascii="Calibri"/>
          <w:spacing w:val="-2"/>
        </w:rPr>
        <w:t xml:space="preserve"> </w:t>
      </w:r>
      <w:r>
        <w:rPr>
          <w:rFonts w:ascii="Calibri"/>
        </w:rPr>
        <w:t>second</w:t>
      </w:r>
      <w:r>
        <w:rPr>
          <w:rFonts w:ascii="Calibri"/>
          <w:spacing w:val="-3"/>
        </w:rPr>
        <w:t xml:space="preserve"> </w:t>
      </w:r>
      <w:r>
        <w:rPr>
          <w:rFonts w:ascii="Calibri"/>
        </w:rPr>
        <w:t>conductor</w:t>
      </w:r>
      <w:r>
        <w:rPr>
          <w:rFonts w:ascii="Calibri"/>
          <w:spacing w:val="-4"/>
        </w:rPr>
        <w:t xml:space="preserve"> </w:t>
      </w:r>
      <w:r>
        <w:rPr>
          <w:rFonts w:ascii="Calibri"/>
        </w:rPr>
        <w:t>of</w:t>
      </w:r>
      <w:r>
        <w:rPr>
          <w:rFonts w:ascii="Calibri"/>
          <w:spacing w:val="-4"/>
        </w:rPr>
        <w:t xml:space="preserve"> </w:t>
      </w:r>
      <w:r>
        <w:rPr>
          <w:rFonts w:ascii="Calibri"/>
        </w:rPr>
        <w:t>one</w:t>
      </w:r>
      <w:r>
        <w:rPr>
          <w:rFonts w:ascii="Calibri"/>
          <w:spacing w:val="-2"/>
        </w:rPr>
        <w:t xml:space="preserve"> </w:t>
      </w:r>
      <w:r>
        <w:rPr>
          <w:rFonts w:ascii="Calibri"/>
        </w:rPr>
        <w:t>coil</w:t>
      </w:r>
      <w:r>
        <w:rPr>
          <w:rFonts w:ascii="Calibri"/>
          <w:spacing w:val="-2"/>
        </w:rPr>
        <w:t xml:space="preserve"> </w:t>
      </w:r>
      <w:r>
        <w:rPr>
          <w:rFonts w:ascii="Calibri"/>
        </w:rPr>
        <w:t>and</w:t>
      </w:r>
      <w:r>
        <w:rPr>
          <w:rFonts w:ascii="Calibri"/>
          <w:spacing w:val="-3"/>
        </w:rPr>
        <w:t xml:space="preserve"> </w:t>
      </w:r>
      <w:r>
        <w:rPr>
          <w:rFonts w:ascii="Calibri"/>
        </w:rPr>
        <w:t>the</w:t>
      </w:r>
      <w:r>
        <w:rPr>
          <w:rFonts w:ascii="Calibri"/>
          <w:spacing w:val="-2"/>
        </w:rPr>
        <w:t xml:space="preserve"> </w:t>
      </w:r>
      <w:r>
        <w:rPr>
          <w:rFonts w:ascii="Calibri"/>
        </w:rPr>
        <w:t>first</w:t>
      </w:r>
      <w:r>
        <w:rPr>
          <w:rFonts w:ascii="Calibri"/>
          <w:spacing w:val="-2"/>
        </w:rPr>
        <w:t xml:space="preserve"> </w:t>
      </w:r>
      <w:r>
        <w:rPr>
          <w:rFonts w:ascii="Calibri"/>
        </w:rPr>
        <w:t>conductor</w:t>
      </w:r>
      <w:r>
        <w:rPr>
          <w:rFonts w:ascii="Calibri"/>
          <w:spacing w:val="-5"/>
        </w:rPr>
        <w:t xml:space="preserve"> </w:t>
      </w:r>
      <w:r>
        <w:rPr>
          <w:rFonts w:ascii="Calibri"/>
        </w:rPr>
        <w:t>of</w:t>
      </w:r>
      <w:r>
        <w:rPr>
          <w:rFonts w:ascii="Calibri"/>
          <w:spacing w:val="-7"/>
        </w:rPr>
        <w:t xml:space="preserve"> </w:t>
      </w:r>
      <w:r>
        <w:rPr>
          <w:rFonts w:ascii="Calibri"/>
        </w:rPr>
        <w:t>the</w:t>
      </w:r>
      <w:r>
        <w:rPr>
          <w:rFonts w:ascii="Calibri"/>
          <w:spacing w:val="-2"/>
        </w:rPr>
        <w:t xml:space="preserve"> </w:t>
      </w:r>
      <w:r>
        <w:rPr>
          <w:rFonts w:ascii="Calibri"/>
        </w:rPr>
        <w:t>next</w:t>
      </w:r>
      <w:r>
        <w:rPr>
          <w:rFonts w:ascii="Calibri"/>
          <w:spacing w:val="-2"/>
        </w:rPr>
        <w:t xml:space="preserve"> </w:t>
      </w:r>
      <w:r>
        <w:rPr>
          <w:rFonts w:ascii="Calibri"/>
        </w:rPr>
        <w:t>coil which are connected together at the front i.e. commutator end of the annature. Both front and back pitches for lap and wave-winding are shown in fig. 26.25 and 26_26.</w:t>
      </w:r>
    </w:p>
    <w:p w:rsidR="00D16EBE" w:rsidRDefault="00DE53C9">
      <w:pPr>
        <w:pStyle w:val="BodyText"/>
        <w:spacing w:before="12"/>
        <w:rPr>
          <w:rFonts w:ascii="Calibri"/>
          <w:sz w:val="10"/>
        </w:rPr>
      </w:pPr>
      <w:r>
        <w:rPr>
          <w:rFonts w:ascii="Calibri"/>
          <w:noProof/>
          <w:sz w:val="10"/>
        </w:rPr>
        <w:drawing>
          <wp:anchor distT="0" distB="0" distL="0" distR="0" simplePos="0" relativeHeight="487598080" behindDoc="1" locked="0" layoutInCell="1" allowOverlap="1">
            <wp:simplePos x="0" y="0"/>
            <wp:positionH relativeFrom="page">
              <wp:posOffset>1104900</wp:posOffset>
            </wp:positionH>
            <wp:positionV relativeFrom="paragraph">
              <wp:posOffset>100412</wp:posOffset>
            </wp:positionV>
            <wp:extent cx="5655123" cy="3200400"/>
            <wp:effectExtent l="0" t="0" r="0" b="0"/>
            <wp:wrapTopAndBottom/>
            <wp:docPr id="38" name="Image 3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8" name="Image 38"/>
                    <pic:cNvPicPr/>
                  </pic:nvPicPr>
                  <pic:blipFill>
                    <a:blip r:embed="rId40" cstate="print"/>
                    <a:stretch>
                      <a:fillRect/>
                    </a:stretch>
                  </pic:blipFill>
                  <pic:spPr>
                    <a:xfrm>
                      <a:off x="0" y="0"/>
                      <a:ext cx="5655123" cy="3200400"/>
                    </a:xfrm>
                    <a:prstGeom prst="rect">
                      <a:avLst/>
                    </a:prstGeom>
                  </pic:spPr>
                </pic:pic>
              </a:graphicData>
            </a:graphic>
          </wp:anchor>
        </w:drawing>
      </w:r>
    </w:p>
    <w:p w:rsidR="00D16EBE" w:rsidRDefault="00DE53C9">
      <w:pPr>
        <w:spacing w:before="141"/>
        <w:ind w:left="979"/>
        <w:rPr>
          <w:sz w:val="20"/>
        </w:rPr>
      </w:pPr>
      <w:r>
        <w:rPr>
          <w:spacing w:val="-2"/>
          <w:sz w:val="20"/>
        </w:rPr>
        <w:t>Resultant</w:t>
      </w:r>
      <w:r>
        <w:rPr>
          <w:spacing w:val="3"/>
          <w:sz w:val="20"/>
        </w:rPr>
        <w:t xml:space="preserve"> </w:t>
      </w:r>
      <w:r>
        <w:rPr>
          <w:spacing w:val="-2"/>
          <w:sz w:val="20"/>
        </w:rPr>
        <w:t>Pitch</w:t>
      </w:r>
    </w:p>
    <w:p w:rsidR="00D16EBE" w:rsidRDefault="00DE53C9">
      <w:pPr>
        <w:pStyle w:val="BodyText"/>
        <w:spacing w:before="182" w:line="261" w:lineRule="auto"/>
        <w:ind w:left="1022" w:right="1717"/>
        <w:rPr>
          <w:rFonts w:ascii="Calibri"/>
        </w:rPr>
      </w:pPr>
      <w:r>
        <w:rPr>
          <w:rFonts w:ascii="Calibri"/>
        </w:rPr>
        <w:t>It</w:t>
      </w:r>
      <w:r>
        <w:rPr>
          <w:rFonts w:ascii="Calibri"/>
          <w:spacing w:val="-5"/>
        </w:rPr>
        <w:t xml:space="preserve"> </w:t>
      </w:r>
      <w:r>
        <w:rPr>
          <w:rFonts w:ascii="Calibri"/>
        </w:rPr>
        <w:t>is</w:t>
      </w:r>
      <w:r>
        <w:rPr>
          <w:rFonts w:ascii="Calibri"/>
          <w:spacing w:val="-3"/>
        </w:rPr>
        <w:t xml:space="preserve"> </w:t>
      </w:r>
      <w:r>
        <w:rPr>
          <w:rFonts w:ascii="Calibri"/>
        </w:rPr>
        <w:t>the</w:t>
      </w:r>
      <w:r>
        <w:rPr>
          <w:rFonts w:ascii="Calibri"/>
          <w:spacing w:val="-3"/>
        </w:rPr>
        <w:t xml:space="preserve"> </w:t>
      </w:r>
      <w:r>
        <w:rPr>
          <w:rFonts w:ascii="Calibri"/>
        </w:rPr>
        <w:t>distance</w:t>
      </w:r>
      <w:r>
        <w:rPr>
          <w:rFonts w:ascii="Calibri"/>
          <w:spacing w:val="-2"/>
        </w:rPr>
        <w:t xml:space="preserve"> </w:t>
      </w:r>
      <w:r>
        <w:rPr>
          <w:rFonts w:ascii="Calibri"/>
        </w:rPr>
        <w:t>between</w:t>
      </w:r>
      <w:r>
        <w:rPr>
          <w:rFonts w:ascii="Calibri"/>
          <w:spacing w:val="-3"/>
        </w:rPr>
        <w:t xml:space="preserve"> </w:t>
      </w:r>
      <w:r>
        <w:rPr>
          <w:rFonts w:ascii="Calibri"/>
        </w:rPr>
        <w:t>the</w:t>
      </w:r>
      <w:r>
        <w:rPr>
          <w:rFonts w:ascii="Calibri"/>
          <w:spacing w:val="-3"/>
        </w:rPr>
        <w:t xml:space="preserve"> </w:t>
      </w:r>
      <w:r>
        <w:rPr>
          <w:rFonts w:ascii="Calibri"/>
        </w:rPr>
        <w:t>beginning</w:t>
      </w:r>
      <w:r>
        <w:rPr>
          <w:rFonts w:ascii="Calibri"/>
          <w:spacing w:val="-2"/>
        </w:rPr>
        <w:t xml:space="preserve"> </w:t>
      </w:r>
      <w:r>
        <w:rPr>
          <w:rFonts w:ascii="Calibri"/>
        </w:rPr>
        <w:t>of</w:t>
      </w:r>
      <w:r>
        <w:rPr>
          <w:rFonts w:ascii="Calibri"/>
          <w:spacing w:val="-8"/>
        </w:rPr>
        <w:t xml:space="preserve"> </w:t>
      </w:r>
      <w:r>
        <w:rPr>
          <w:rFonts w:ascii="Calibri"/>
        </w:rPr>
        <w:t>one</w:t>
      </w:r>
      <w:r>
        <w:rPr>
          <w:rFonts w:ascii="Calibri"/>
          <w:spacing w:val="-5"/>
        </w:rPr>
        <w:t xml:space="preserve"> </w:t>
      </w:r>
      <w:r>
        <w:rPr>
          <w:rFonts w:ascii="Calibri"/>
        </w:rPr>
        <w:t>coil</w:t>
      </w:r>
      <w:r>
        <w:rPr>
          <w:rFonts w:ascii="Calibri"/>
          <w:spacing w:val="-4"/>
        </w:rPr>
        <w:t xml:space="preserve"> </w:t>
      </w:r>
      <w:r>
        <w:rPr>
          <w:rFonts w:ascii="Calibri"/>
        </w:rPr>
        <w:t>and</w:t>
      </w:r>
      <w:r>
        <w:rPr>
          <w:rFonts w:ascii="Calibri"/>
          <w:spacing w:val="-6"/>
        </w:rPr>
        <w:t xml:space="preserve"> </w:t>
      </w:r>
      <w:r>
        <w:rPr>
          <w:rFonts w:ascii="Calibri"/>
        </w:rPr>
        <w:t>the</w:t>
      </w:r>
      <w:r>
        <w:rPr>
          <w:rFonts w:ascii="Calibri"/>
          <w:spacing w:val="-3"/>
        </w:rPr>
        <w:t xml:space="preserve"> </w:t>
      </w:r>
      <w:r>
        <w:rPr>
          <w:rFonts w:ascii="Calibri"/>
        </w:rPr>
        <w:t>beginning</w:t>
      </w:r>
      <w:r>
        <w:rPr>
          <w:rFonts w:ascii="Calibri"/>
          <w:spacing w:val="-4"/>
        </w:rPr>
        <w:t xml:space="preserve"> </w:t>
      </w:r>
      <w:r>
        <w:rPr>
          <w:rFonts w:ascii="Calibri"/>
        </w:rPr>
        <w:t>of</w:t>
      </w:r>
      <w:r>
        <w:rPr>
          <w:rFonts w:ascii="Calibri"/>
          <w:spacing w:val="-3"/>
        </w:rPr>
        <w:t xml:space="preserve"> </w:t>
      </w:r>
      <w:r>
        <w:rPr>
          <w:rFonts w:ascii="Calibri"/>
        </w:rPr>
        <w:t>the</w:t>
      </w:r>
      <w:r>
        <w:rPr>
          <w:rFonts w:ascii="Calibri"/>
          <w:spacing w:val="-6"/>
        </w:rPr>
        <w:t xml:space="preserve"> </w:t>
      </w:r>
      <w:r>
        <w:rPr>
          <w:rFonts w:ascii="Calibri"/>
        </w:rPr>
        <w:t>next</w:t>
      </w:r>
      <w:r>
        <w:rPr>
          <w:rFonts w:ascii="Calibri"/>
          <w:spacing w:val="-5"/>
        </w:rPr>
        <w:t xml:space="preserve"> </w:t>
      </w:r>
      <w:r>
        <w:rPr>
          <w:rFonts w:ascii="Calibri"/>
        </w:rPr>
        <w:t>coil</w:t>
      </w:r>
      <w:r>
        <w:rPr>
          <w:rFonts w:ascii="Calibri"/>
          <w:spacing w:val="-3"/>
        </w:rPr>
        <w:t xml:space="preserve"> </w:t>
      </w:r>
      <w:r>
        <w:rPr>
          <w:rFonts w:ascii="Calibri"/>
        </w:rPr>
        <w:t>to</w:t>
      </w:r>
      <w:r>
        <w:rPr>
          <w:rFonts w:ascii="Calibri"/>
          <w:spacing w:val="-7"/>
        </w:rPr>
        <w:t xml:space="preserve"> </w:t>
      </w:r>
      <w:r>
        <w:rPr>
          <w:rFonts w:ascii="Calibri"/>
        </w:rPr>
        <w:t>which it is connected (Fig. 2625 and 26.26).</w:t>
      </w:r>
    </w:p>
    <w:p w:rsidR="00D16EBE" w:rsidRDefault="00DE53C9">
      <w:pPr>
        <w:pStyle w:val="BodyText"/>
        <w:spacing w:before="149" w:line="261" w:lineRule="auto"/>
        <w:ind w:left="1022" w:right="1789"/>
        <w:rPr>
          <w:rFonts w:ascii="Calibri"/>
        </w:rPr>
      </w:pPr>
      <w:r>
        <w:rPr>
          <w:rFonts w:ascii="Calibri"/>
        </w:rPr>
        <w:t>As a matter of precaution. it should be kept in mind that all these pitches. though normally stated</w:t>
      </w:r>
      <w:r>
        <w:rPr>
          <w:rFonts w:ascii="Calibri"/>
          <w:spacing w:val="-2"/>
        </w:rPr>
        <w:t xml:space="preserve"> </w:t>
      </w:r>
      <w:r>
        <w:rPr>
          <w:rFonts w:ascii="Calibri"/>
        </w:rPr>
        <w:t>in</w:t>
      </w:r>
      <w:r>
        <w:rPr>
          <w:rFonts w:ascii="Calibri"/>
          <w:spacing w:val="-5"/>
        </w:rPr>
        <w:t xml:space="preserve"> </w:t>
      </w:r>
      <w:r>
        <w:rPr>
          <w:rFonts w:ascii="Calibri"/>
        </w:rPr>
        <w:t>terms</w:t>
      </w:r>
      <w:r>
        <w:rPr>
          <w:rFonts w:ascii="Calibri"/>
          <w:spacing w:val="-4"/>
        </w:rPr>
        <w:t xml:space="preserve"> </w:t>
      </w:r>
      <w:r>
        <w:rPr>
          <w:rFonts w:ascii="Calibri"/>
        </w:rPr>
        <w:t>Of</w:t>
      </w:r>
      <w:r>
        <w:rPr>
          <w:rFonts w:ascii="Calibri"/>
          <w:spacing w:val="-2"/>
        </w:rPr>
        <w:t xml:space="preserve"> </w:t>
      </w:r>
      <w:r>
        <w:rPr>
          <w:rFonts w:ascii="Calibri"/>
        </w:rPr>
        <w:t>armature</w:t>
      </w:r>
      <w:r>
        <w:rPr>
          <w:rFonts w:ascii="Calibri"/>
          <w:spacing w:val="-2"/>
        </w:rPr>
        <w:t xml:space="preserve"> </w:t>
      </w:r>
      <w:r>
        <w:rPr>
          <w:rFonts w:ascii="Calibri"/>
        </w:rPr>
        <w:t>conductors.</w:t>
      </w:r>
      <w:r>
        <w:rPr>
          <w:rFonts w:ascii="Calibri"/>
          <w:spacing w:val="-6"/>
        </w:rPr>
        <w:t xml:space="preserve"> </w:t>
      </w:r>
      <w:r>
        <w:rPr>
          <w:rFonts w:ascii="Calibri"/>
        </w:rPr>
        <w:t>are</w:t>
      </w:r>
      <w:r>
        <w:rPr>
          <w:rFonts w:ascii="Calibri"/>
          <w:spacing w:val="-1"/>
        </w:rPr>
        <w:t xml:space="preserve"> </w:t>
      </w:r>
      <w:r>
        <w:rPr>
          <w:rFonts w:ascii="Calibri"/>
        </w:rPr>
        <w:t>also</w:t>
      </w:r>
      <w:r>
        <w:rPr>
          <w:rFonts w:ascii="Calibri"/>
          <w:spacing w:val="-3"/>
        </w:rPr>
        <w:t xml:space="preserve"> </w:t>
      </w:r>
      <w:r>
        <w:rPr>
          <w:rFonts w:ascii="Calibri"/>
        </w:rPr>
        <w:t>sometimes</w:t>
      </w:r>
      <w:r>
        <w:rPr>
          <w:rFonts w:ascii="Calibri"/>
          <w:spacing w:val="-1"/>
        </w:rPr>
        <w:t xml:space="preserve"> </w:t>
      </w:r>
      <w:r>
        <w:rPr>
          <w:rFonts w:ascii="Calibri"/>
        </w:rPr>
        <w:t>given</w:t>
      </w:r>
      <w:r>
        <w:rPr>
          <w:rFonts w:ascii="Calibri"/>
          <w:spacing w:val="-2"/>
        </w:rPr>
        <w:t xml:space="preserve"> </w:t>
      </w:r>
      <w:r>
        <w:rPr>
          <w:rFonts w:ascii="Calibri"/>
        </w:rPr>
        <w:t>in</w:t>
      </w:r>
      <w:r>
        <w:rPr>
          <w:rFonts w:ascii="Calibri"/>
          <w:spacing w:val="-3"/>
        </w:rPr>
        <w:t xml:space="preserve"> </w:t>
      </w:r>
      <w:r>
        <w:rPr>
          <w:rFonts w:ascii="Calibri"/>
        </w:rPr>
        <w:t>terms</w:t>
      </w:r>
      <w:r>
        <w:rPr>
          <w:rFonts w:ascii="Calibri"/>
          <w:spacing w:val="-2"/>
        </w:rPr>
        <w:t xml:space="preserve"> </w:t>
      </w:r>
      <w:r>
        <w:rPr>
          <w:rFonts w:ascii="Calibri"/>
        </w:rPr>
        <w:t>Of</w:t>
      </w:r>
      <w:r>
        <w:rPr>
          <w:rFonts w:ascii="Calibri"/>
          <w:spacing w:val="-5"/>
        </w:rPr>
        <w:t xml:space="preserve"> </w:t>
      </w:r>
      <w:r>
        <w:rPr>
          <w:rFonts w:ascii="Calibri"/>
        </w:rPr>
        <w:t>armature</w:t>
      </w:r>
      <w:r>
        <w:rPr>
          <w:rFonts w:ascii="Calibri"/>
          <w:spacing w:val="-4"/>
        </w:rPr>
        <w:t xml:space="preserve"> </w:t>
      </w:r>
      <w:r>
        <w:rPr>
          <w:rFonts w:ascii="Calibri"/>
        </w:rPr>
        <w:t>slots or commutator bars because commutator is, after all, an image Of the winding.</w:t>
      </w:r>
    </w:p>
    <w:p w:rsidR="00D16EBE" w:rsidRDefault="00D16EBE">
      <w:pPr>
        <w:pStyle w:val="BodyText"/>
        <w:spacing w:line="261" w:lineRule="auto"/>
        <w:rPr>
          <w:rFonts w:ascii="Calibri"/>
        </w:rPr>
        <w:sectPr w:rsidR="00D16EBE">
          <w:pgSz w:w="12240" w:h="15840"/>
          <w:pgMar w:top="154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spacing w:before="77"/>
        <w:ind w:left="979"/>
        <w:rPr>
          <w:sz w:val="20"/>
        </w:rPr>
      </w:pPr>
      <w:r>
        <w:rPr>
          <w:noProof/>
          <w:sz w:val="20"/>
        </w:rPr>
        <w:lastRenderedPageBreak/>
        <w:drawing>
          <wp:anchor distT="0" distB="0" distL="0" distR="0" simplePos="0" relativeHeight="15739392" behindDoc="0" locked="0" layoutInCell="1" allowOverlap="1">
            <wp:simplePos x="0" y="0"/>
            <wp:positionH relativeFrom="page">
              <wp:posOffset>2574925</wp:posOffset>
            </wp:positionH>
            <wp:positionV relativeFrom="paragraph">
              <wp:posOffset>48005</wp:posOffset>
            </wp:positionV>
            <wp:extent cx="127635" cy="126365"/>
            <wp:effectExtent l="0" t="0" r="0" b="0"/>
            <wp:wrapNone/>
            <wp:docPr id="39" name="Image 3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 name="Image 39"/>
                    <pic:cNvPicPr/>
                  </pic:nvPicPr>
                  <pic:blipFill>
                    <a:blip r:embed="rId41" cstate="print"/>
                    <a:stretch>
                      <a:fillRect/>
                    </a:stretch>
                  </pic:blipFill>
                  <pic:spPr>
                    <a:xfrm>
                      <a:off x="0" y="0"/>
                      <a:ext cx="127635" cy="126365"/>
                    </a:xfrm>
                    <a:prstGeom prst="rect">
                      <a:avLst/>
                    </a:prstGeom>
                  </pic:spPr>
                </pic:pic>
              </a:graphicData>
            </a:graphic>
          </wp:anchor>
        </w:drawing>
      </w:r>
      <w:r>
        <w:rPr>
          <w:noProof/>
          <w:sz w:val="20"/>
        </w:rPr>
        <w:drawing>
          <wp:anchor distT="0" distB="0" distL="0" distR="0" simplePos="0" relativeHeight="15739904" behindDoc="0" locked="0" layoutInCell="1" allowOverlap="1">
            <wp:simplePos x="0" y="0"/>
            <wp:positionH relativeFrom="page">
              <wp:posOffset>3508375</wp:posOffset>
            </wp:positionH>
            <wp:positionV relativeFrom="paragraph">
              <wp:posOffset>75946</wp:posOffset>
            </wp:positionV>
            <wp:extent cx="2751074" cy="1760220"/>
            <wp:effectExtent l="0" t="0" r="0" b="0"/>
            <wp:wrapNone/>
            <wp:docPr id="40" name="Image 4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0" name="Image 40"/>
                    <pic:cNvPicPr/>
                  </pic:nvPicPr>
                  <pic:blipFill>
                    <a:blip r:embed="rId42" cstate="print"/>
                    <a:stretch>
                      <a:fillRect/>
                    </a:stretch>
                  </pic:blipFill>
                  <pic:spPr>
                    <a:xfrm>
                      <a:off x="0" y="0"/>
                      <a:ext cx="2751074" cy="1760220"/>
                    </a:xfrm>
                    <a:prstGeom prst="rect">
                      <a:avLst/>
                    </a:prstGeom>
                  </pic:spPr>
                </pic:pic>
              </a:graphicData>
            </a:graphic>
          </wp:anchor>
        </w:drawing>
      </w:r>
      <w:r>
        <w:rPr>
          <w:spacing w:val="-2"/>
          <w:sz w:val="20"/>
        </w:rPr>
        <w:t>Cornmutator</w:t>
      </w:r>
      <w:r>
        <w:rPr>
          <w:spacing w:val="3"/>
          <w:sz w:val="20"/>
        </w:rPr>
        <w:t xml:space="preserve"> </w:t>
      </w:r>
      <w:r>
        <w:rPr>
          <w:spacing w:val="-2"/>
          <w:sz w:val="20"/>
        </w:rPr>
        <w:t>Pitch</w:t>
      </w:r>
    </w:p>
    <w:p w:rsidR="00D16EBE" w:rsidRDefault="00DE53C9">
      <w:pPr>
        <w:pStyle w:val="BodyText"/>
        <w:spacing w:before="176" w:line="259" w:lineRule="auto"/>
        <w:ind w:left="1022" w:right="6593"/>
        <w:rPr>
          <w:rFonts w:ascii="Calibri"/>
        </w:rPr>
      </w:pPr>
      <w:r>
        <w:rPr>
          <w:rFonts w:ascii="Calibri"/>
        </w:rPr>
        <w:t>It is the distance (measured in commutator bars or segments) between the segments to which the two</w:t>
      </w:r>
      <w:r>
        <w:rPr>
          <w:rFonts w:ascii="Calibri"/>
          <w:spacing w:val="-6"/>
        </w:rPr>
        <w:t xml:space="preserve"> </w:t>
      </w:r>
      <w:r>
        <w:rPr>
          <w:rFonts w:ascii="Calibri"/>
        </w:rPr>
        <w:t>ends</w:t>
      </w:r>
      <w:r>
        <w:rPr>
          <w:rFonts w:ascii="Calibri"/>
          <w:spacing w:val="-6"/>
        </w:rPr>
        <w:t xml:space="preserve"> </w:t>
      </w:r>
      <w:r>
        <w:rPr>
          <w:rFonts w:ascii="Calibri"/>
        </w:rPr>
        <w:t>of</w:t>
      </w:r>
      <w:r>
        <w:rPr>
          <w:rFonts w:ascii="Calibri"/>
          <w:spacing w:val="-4"/>
        </w:rPr>
        <w:t xml:space="preserve"> </w:t>
      </w:r>
      <w:r>
        <w:rPr>
          <w:rFonts w:ascii="Calibri"/>
        </w:rPr>
        <w:t>a</w:t>
      </w:r>
      <w:r>
        <w:rPr>
          <w:rFonts w:ascii="Calibri"/>
          <w:spacing w:val="-6"/>
        </w:rPr>
        <w:t xml:space="preserve"> </w:t>
      </w:r>
      <w:r>
        <w:rPr>
          <w:rFonts w:ascii="Calibri"/>
        </w:rPr>
        <w:t>coil</w:t>
      </w:r>
      <w:r>
        <w:rPr>
          <w:rFonts w:ascii="Calibri"/>
          <w:spacing w:val="-7"/>
        </w:rPr>
        <w:t xml:space="preserve"> </w:t>
      </w:r>
      <w:r>
        <w:rPr>
          <w:rFonts w:ascii="Calibri"/>
        </w:rPr>
        <w:t>are</w:t>
      </w:r>
      <w:r>
        <w:rPr>
          <w:rFonts w:ascii="Calibri"/>
          <w:spacing w:val="-6"/>
        </w:rPr>
        <w:t xml:space="preserve"> </w:t>
      </w:r>
      <w:r>
        <w:rPr>
          <w:rFonts w:ascii="Calibri"/>
        </w:rPr>
        <w:t>connected.</w:t>
      </w:r>
      <w:r>
        <w:rPr>
          <w:rFonts w:ascii="Calibri"/>
          <w:spacing w:val="-5"/>
        </w:rPr>
        <w:t xml:space="preserve"> </w:t>
      </w:r>
      <w:r>
        <w:rPr>
          <w:rFonts w:ascii="Calibri"/>
        </w:rPr>
        <w:t>From Fig. 26.25 and 26.26 it is clear that for lap winding. Yc is the difference of YB and</w:t>
      </w:r>
      <w:r>
        <w:rPr>
          <w:rFonts w:ascii="Calibri"/>
          <w:spacing w:val="40"/>
        </w:rPr>
        <w:t xml:space="preserve"> </w:t>
      </w:r>
      <w:r>
        <w:rPr>
          <w:rFonts w:ascii="Calibri"/>
          <w:noProof/>
          <w:spacing w:val="6"/>
          <w:position w:val="1"/>
        </w:rPr>
        <w:drawing>
          <wp:inline distT="0" distB="0" distL="0" distR="0">
            <wp:extent cx="116305" cy="137795"/>
            <wp:effectExtent l="0" t="0" r="0" b="0"/>
            <wp:docPr id="41" name="Image 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 name="Image 41"/>
                    <pic:cNvPicPr/>
                  </pic:nvPicPr>
                  <pic:blipFill>
                    <a:blip r:embed="rId43" cstate="print"/>
                    <a:stretch>
                      <a:fillRect/>
                    </a:stretch>
                  </pic:blipFill>
                  <pic:spPr>
                    <a:xfrm>
                      <a:off x="0" y="0"/>
                      <a:ext cx="116305" cy="137795"/>
                    </a:xfrm>
                    <a:prstGeom prst="rect">
                      <a:avLst/>
                    </a:prstGeom>
                  </pic:spPr>
                </pic:pic>
              </a:graphicData>
            </a:graphic>
          </wp:inline>
        </w:drawing>
      </w:r>
      <w:r>
        <w:rPr>
          <w:rFonts w:ascii="Calibri"/>
        </w:rPr>
        <w:t>whereas for wavewinding it is thesum of</w:t>
      </w:r>
      <w:r>
        <w:rPr>
          <w:rFonts w:ascii="Calibri"/>
          <w:spacing w:val="40"/>
        </w:rPr>
        <w:t xml:space="preserve"> </w:t>
      </w:r>
      <w:r>
        <w:rPr>
          <w:rFonts w:ascii="Calibri"/>
          <w:noProof/>
          <w:spacing w:val="6"/>
        </w:rPr>
        <w:drawing>
          <wp:inline distT="0" distB="0" distL="0" distR="0">
            <wp:extent cx="116205" cy="116206"/>
            <wp:effectExtent l="0" t="0" r="0" b="0"/>
            <wp:docPr id="42" name="Image 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 name="Image 42"/>
                    <pic:cNvPicPr/>
                  </pic:nvPicPr>
                  <pic:blipFill>
                    <a:blip r:embed="rId44" cstate="print"/>
                    <a:stretch>
                      <a:fillRect/>
                    </a:stretch>
                  </pic:blipFill>
                  <pic:spPr>
                    <a:xfrm>
                      <a:off x="0" y="0"/>
                      <a:ext cx="116205" cy="116206"/>
                    </a:xfrm>
                    <a:prstGeom prst="rect">
                      <a:avLst/>
                    </a:prstGeom>
                  </pic:spPr>
                </pic:pic>
              </a:graphicData>
            </a:graphic>
          </wp:inline>
        </w:drawing>
      </w:r>
      <w:r>
        <w:rPr>
          <w:spacing w:val="6"/>
        </w:rPr>
        <w:t xml:space="preserve"> </w:t>
      </w:r>
      <w:r>
        <w:rPr>
          <w:rFonts w:ascii="Calibri"/>
        </w:rPr>
        <w:t>and Yr Obviously, commutator pitch is equal to the</w:t>
      </w:r>
    </w:p>
    <w:p w:rsidR="00D16EBE" w:rsidRDefault="00DE53C9">
      <w:pPr>
        <w:pStyle w:val="BodyText"/>
        <w:spacing w:before="2" w:line="259" w:lineRule="auto"/>
        <w:ind w:left="1022" w:right="1717"/>
        <w:rPr>
          <w:rFonts w:ascii="Calibri" w:hAnsi="Calibri"/>
        </w:rPr>
      </w:pPr>
      <w:r>
        <w:rPr>
          <w:rFonts w:ascii="Calibri" w:hAnsi="Calibri"/>
        </w:rPr>
        <w:t>number of bars between coil leads. In general, equals the 'plex• of the lap-wound armature. Hence,</w:t>
      </w:r>
      <w:r>
        <w:rPr>
          <w:rFonts w:ascii="Calibri" w:hAnsi="Calibri"/>
          <w:spacing w:val="-2"/>
        </w:rPr>
        <w:t xml:space="preserve"> </w:t>
      </w:r>
      <w:r>
        <w:rPr>
          <w:rFonts w:ascii="Calibri" w:hAnsi="Calibri"/>
        </w:rPr>
        <w:t>it</w:t>
      </w:r>
      <w:r>
        <w:rPr>
          <w:rFonts w:ascii="Calibri" w:hAnsi="Calibri"/>
          <w:spacing w:val="-5"/>
        </w:rPr>
        <w:t xml:space="preserve"> </w:t>
      </w:r>
      <w:r>
        <w:rPr>
          <w:rFonts w:ascii="Calibri" w:hAnsi="Calibri"/>
        </w:rPr>
        <w:t>is</w:t>
      </w:r>
      <w:r>
        <w:rPr>
          <w:rFonts w:ascii="Calibri" w:hAnsi="Calibri"/>
          <w:spacing w:val="-2"/>
        </w:rPr>
        <w:t xml:space="preserve"> </w:t>
      </w:r>
      <w:r>
        <w:rPr>
          <w:rFonts w:ascii="Calibri" w:hAnsi="Calibri"/>
        </w:rPr>
        <w:t>equal</w:t>
      </w:r>
      <w:r>
        <w:rPr>
          <w:rFonts w:ascii="Calibri" w:hAnsi="Calibri"/>
          <w:spacing w:val="-2"/>
        </w:rPr>
        <w:t xml:space="preserve"> </w:t>
      </w:r>
      <w:r>
        <w:rPr>
          <w:rFonts w:ascii="Calibri" w:hAnsi="Calibri"/>
        </w:rPr>
        <w:t>l,</w:t>
      </w:r>
      <w:r>
        <w:rPr>
          <w:rFonts w:ascii="Calibri" w:hAnsi="Calibri"/>
          <w:spacing w:val="-2"/>
        </w:rPr>
        <w:t xml:space="preserve"> </w:t>
      </w:r>
      <w:r>
        <w:rPr>
          <w:rFonts w:ascii="Calibri" w:hAnsi="Calibri"/>
        </w:rPr>
        <w:t>2,</w:t>
      </w:r>
      <w:r>
        <w:rPr>
          <w:rFonts w:ascii="Calibri" w:hAnsi="Calibri"/>
          <w:spacing w:val="-5"/>
        </w:rPr>
        <w:t xml:space="preserve"> </w:t>
      </w:r>
      <w:r>
        <w:rPr>
          <w:rFonts w:ascii="Calibri" w:hAnsi="Calibri"/>
        </w:rPr>
        <w:t>3,</w:t>
      </w:r>
      <w:r>
        <w:rPr>
          <w:rFonts w:ascii="Calibri" w:hAnsi="Calibri"/>
          <w:spacing w:val="-5"/>
        </w:rPr>
        <w:t xml:space="preserve"> </w:t>
      </w:r>
      <w:r>
        <w:rPr>
          <w:rFonts w:ascii="Calibri" w:hAnsi="Calibri"/>
        </w:rPr>
        <w:t>4</w:t>
      </w:r>
      <w:r>
        <w:rPr>
          <w:rFonts w:ascii="Calibri" w:hAnsi="Calibri"/>
          <w:spacing w:val="-3"/>
        </w:rPr>
        <w:t xml:space="preserve"> </w:t>
      </w:r>
      <w:r>
        <w:rPr>
          <w:rFonts w:ascii="Calibri" w:hAnsi="Calibri"/>
        </w:rPr>
        <w:t>etc.</w:t>
      </w:r>
      <w:r>
        <w:rPr>
          <w:rFonts w:ascii="Calibri" w:hAnsi="Calibri"/>
          <w:spacing w:val="-2"/>
        </w:rPr>
        <w:t xml:space="preserve"> </w:t>
      </w:r>
      <w:r>
        <w:rPr>
          <w:rFonts w:ascii="Calibri" w:hAnsi="Calibri"/>
        </w:rPr>
        <w:t>for</w:t>
      </w:r>
      <w:r>
        <w:rPr>
          <w:rFonts w:ascii="Calibri" w:hAnsi="Calibri"/>
          <w:spacing w:val="-5"/>
        </w:rPr>
        <w:t xml:space="preserve"> </w:t>
      </w:r>
      <w:r>
        <w:rPr>
          <w:rFonts w:ascii="Calibri" w:hAnsi="Calibri"/>
        </w:rPr>
        <w:t>simplex-.</w:t>
      </w:r>
      <w:r>
        <w:rPr>
          <w:rFonts w:ascii="Calibri" w:hAnsi="Calibri"/>
          <w:spacing w:val="-2"/>
        </w:rPr>
        <w:t xml:space="preserve"> </w:t>
      </w:r>
      <w:r>
        <w:rPr>
          <w:rFonts w:ascii="Calibri" w:hAnsi="Calibri"/>
        </w:rPr>
        <w:t>duplex,</w:t>
      </w:r>
      <w:r>
        <w:rPr>
          <w:rFonts w:ascii="Calibri" w:hAnsi="Calibri"/>
          <w:spacing w:val="-4"/>
        </w:rPr>
        <w:t xml:space="preserve"> </w:t>
      </w:r>
      <w:r>
        <w:rPr>
          <w:rFonts w:ascii="Calibri" w:hAnsi="Calibri"/>
        </w:rPr>
        <w:t>triplex—and</w:t>
      </w:r>
      <w:r>
        <w:rPr>
          <w:rFonts w:ascii="Calibri" w:hAnsi="Calibri"/>
          <w:spacing w:val="-3"/>
        </w:rPr>
        <w:t xml:space="preserve"> </w:t>
      </w:r>
      <w:r>
        <w:rPr>
          <w:rFonts w:ascii="Calibri" w:hAnsi="Calibri"/>
        </w:rPr>
        <w:t>quadruplex</w:t>
      </w:r>
      <w:r>
        <w:rPr>
          <w:rFonts w:ascii="Calibri" w:hAnsi="Calibri"/>
          <w:spacing w:val="-2"/>
        </w:rPr>
        <w:t xml:space="preserve"> </w:t>
      </w:r>
      <w:r>
        <w:rPr>
          <w:rFonts w:ascii="Calibri" w:hAnsi="Calibri"/>
        </w:rPr>
        <w:t>etc.</w:t>
      </w:r>
      <w:r>
        <w:rPr>
          <w:rFonts w:ascii="Calibri" w:hAnsi="Calibri"/>
          <w:spacing w:val="-2"/>
        </w:rPr>
        <w:t xml:space="preserve"> </w:t>
      </w:r>
      <w:r>
        <w:rPr>
          <w:rFonts w:ascii="Calibri" w:hAnsi="Calibri"/>
        </w:rPr>
        <w:t>lap-windings. Fig. 26.28</w:t>
      </w:r>
    </w:p>
    <w:p w:rsidR="00D16EBE" w:rsidRDefault="00DE53C9">
      <w:pPr>
        <w:pStyle w:val="BodyText"/>
        <w:spacing w:before="160"/>
        <w:ind w:left="1022"/>
        <w:rPr>
          <w:rFonts w:ascii="Calibri"/>
        </w:rPr>
      </w:pPr>
      <w:r>
        <w:rPr>
          <w:rFonts w:ascii="Calibri"/>
        </w:rPr>
        <w:t>26-21.</w:t>
      </w:r>
      <w:r>
        <w:rPr>
          <w:rFonts w:ascii="Calibri"/>
          <w:spacing w:val="-11"/>
        </w:rPr>
        <w:t xml:space="preserve"> </w:t>
      </w:r>
      <w:r>
        <w:rPr>
          <w:rFonts w:ascii="Calibri"/>
        </w:rPr>
        <w:t>Single-layer</w:t>
      </w:r>
      <w:r>
        <w:rPr>
          <w:rFonts w:ascii="Calibri"/>
          <w:spacing w:val="-9"/>
        </w:rPr>
        <w:t xml:space="preserve"> </w:t>
      </w:r>
      <w:r>
        <w:rPr>
          <w:rFonts w:ascii="Calibri"/>
          <w:spacing w:val="-2"/>
        </w:rPr>
        <w:t>Winding</w:t>
      </w:r>
    </w:p>
    <w:p w:rsidR="00D16EBE" w:rsidRDefault="00DE53C9">
      <w:pPr>
        <w:pStyle w:val="BodyText"/>
        <w:spacing w:before="178" w:line="259" w:lineRule="auto"/>
        <w:ind w:left="1022" w:right="2021"/>
        <w:rPr>
          <w:rFonts w:ascii="Calibri"/>
        </w:rPr>
      </w:pPr>
      <w:r>
        <w:rPr>
          <w:rFonts w:ascii="Calibri"/>
        </w:rPr>
        <w:t>It</w:t>
      </w:r>
      <w:r>
        <w:rPr>
          <w:rFonts w:ascii="Calibri"/>
          <w:spacing w:val="-6"/>
        </w:rPr>
        <w:t xml:space="preserve"> </w:t>
      </w:r>
      <w:r>
        <w:rPr>
          <w:rFonts w:ascii="Calibri"/>
        </w:rPr>
        <w:t>is</w:t>
      </w:r>
      <w:r>
        <w:rPr>
          <w:rFonts w:ascii="Calibri"/>
          <w:spacing w:val="-4"/>
        </w:rPr>
        <w:t xml:space="preserve"> </w:t>
      </w:r>
      <w:r>
        <w:rPr>
          <w:rFonts w:ascii="Calibri"/>
        </w:rPr>
        <w:t>that</w:t>
      </w:r>
      <w:r>
        <w:rPr>
          <w:rFonts w:ascii="Calibri"/>
          <w:spacing w:val="-12"/>
        </w:rPr>
        <w:t xml:space="preserve"> </w:t>
      </w:r>
      <w:r>
        <w:rPr>
          <w:rFonts w:ascii="Calibri"/>
        </w:rPr>
        <w:t>winding</w:t>
      </w:r>
      <w:r>
        <w:rPr>
          <w:rFonts w:ascii="Calibri"/>
          <w:spacing w:val="-2"/>
        </w:rPr>
        <w:t xml:space="preserve"> </w:t>
      </w:r>
      <w:r>
        <w:rPr>
          <w:rFonts w:ascii="Calibri"/>
        </w:rPr>
        <w:t>in</w:t>
      </w:r>
      <w:r>
        <w:rPr>
          <w:rFonts w:ascii="Calibri"/>
          <w:spacing w:val="-7"/>
        </w:rPr>
        <w:t xml:space="preserve"> </w:t>
      </w:r>
      <w:r>
        <w:rPr>
          <w:rFonts w:ascii="Calibri"/>
        </w:rPr>
        <w:t>which</w:t>
      </w:r>
      <w:r>
        <w:rPr>
          <w:rFonts w:ascii="Calibri"/>
          <w:spacing w:val="-7"/>
        </w:rPr>
        <w:t xml:space="preserve"> </w:t>
      </w:r>
      <w:r>
        <w:rPr>
          <w:rFonts w:ascii="Calibri"/>
        </w:rPr>
        <w:t>one</w:t>
      </w:r>
      <w:r>
        <w:rPr>
          <w:rFonts w:ascii="Calibri"/>
          <w:spacing w:val="-4"/>
        </w:rPr>
        <w:t xml:space="preserve"> </w:t>
      </w:r>
      <w:r>
        <w:rPr>
          <w:rFonts w:ascii="Calibri"/>
        </w:rPr>
        <w:t>conductoror</w:t>
      </w:r>
      <w:r>
        <w:rPr>
          <w:rFonts w:ascii="Calibri"/>
          <w:spacing w:val="-1"/>
        </w:rPr>
        <w:t xml:space="preserve"> </w:t>
      </w:r>
      <w:r>
        <w:rPr>
          <w:rFonts w:ascii="Calibri"/>
        </w:rPr>
        <w:t>one</w:t>
      </w:r>
      <w:r>
        <w:rPr>
          <w:rFonts w:ascii="Calibri"/>
          <w:spacing w:val="-1"/>
        </w:rPr>
        <w:t xml:space="preserve"> </w:t>
      </w:r>
      <w:r>
        <w:rPr>
          <w:rFonts w:ascii="Calibri"/>
        </w:rPr>
        <w:t>coil</w:t>
      </w:r>
      <w:r>
        <w:rPr>
          <w:rFonts w:ascii="Calibri"/>
          <w:spacing w:val="-2"/>
        </w:rPr>
        <w:t xml:space="preserve"> </w:t>
      </w:r>
      <w:r>
        <w:rPr>
          <w:rFonts w:ascii="Calibri"/>
        </w:rPr>
        <w:t>side</w:t>
      </w:r>
      <w:r>
        <w:rPr>
          <w:rFonts w:ascii="Calibri"/>
          <w:spacing w:val="-3"/>
        </w:rPr>
        <w:t xml:space="preserve"> </w:t>
      </w:r>
      <w:r>
        <w:rPr>
          <w:rFonts w:ascii="Calibri"/>
        </w:rPr>
        <w:t>is</w:t>
      </w:r>
      <w:r>
        <w:rPr>
          <w:rFonts w:ascii="Calibri"/>
          <w:spacing w:val="-4"/>
        </w:rPr>
        <w:t xml:space="preserve"> </w:t>
      </w:r>
      <w:r>
        <w:rPr>
          <w:rFonts w:ascii="Calibri"/>
        </w:rPr>
        <w:t>placed</w:t>
      </w:r>
      <w:r>
        <w:rPr>
          <w:rFonts w:ascii="Calibri"/>
          <w:spacing w:val="-5"/>
        </w:rPr>
        <w:t xml:space="preserve"> </w:t>
      </w:r>
      <w:r>
        <w:rPr>
          <w:rFonts w:ascii="Calibri"/>
        </w:rPr>
        <w:t>in</w:t>
      </w:r>
      <w:r>
        <w:rPr>
          <w:rFonts w:ascii="Calibri"/>
          <w:spacing w:val="-7"/>
        </w:rPr>
        <w:t xml:space="preserve"> </w:t>
      </w:r>
      <w:r>
        <w:rPr>
          <w:rFonts w:ascii="Calibri"/>
        </w:rPr>
        <w:t>each</w:t>
      </w:r>
      <w:r>
        <w:rPr>
          <w:rFonts w:ascii="Calibri"/>
          <w:spacing w:val="-4"/>
        </w:rPr>
        <w:t xml:space="preserve"> </w:t>
      </w:r>
      <w:r>
        <w:rPr>
          <w:rFonts w:ascii="Calibri"/>
        </w:rPr>
        <w:t>armature</w:t>
      </w:r>
      <w:r>
        <w:rPr>
          <w:rFonts w:ascii="Calibri"/>
          <w:spacing w:val="-3"/>
        </w:rPr>
        <w:t xml:space="preserve"> </w:t>
      </w:r>
      <w:r>
        <w:rPr>
          <w:rFonts w:ascii="Calibri"/>
        </w:rPr>
        <w:t>slot</w:t>
      </w:r>
      <w:r>
        <w:rPr>
          <w:rFonts w:ascii="Calibri"/>
          <w:spacing w:val="-6"/>
        </w:rPr>
        <w:t xml:space="preserve"> </w:t>
      </w:r>
      <w:r>
        <w:rPr>
          <w:rFonts w:ascii="Calibri"/>
        </w:rPr>
        <w:t>as shown in Fig. 26.27. Such a winding is not much used.</w:t>
      </w:r>
    </w:p>
    <w:p w:rsidR="00D16EBE" w:rsidRDefault="00DE53C9">
      <w:pPr>
        <w:spacing w:before="158"/>
        <w:ind w:left="1627"/>
        <w:rPr>
          <w:sz w:val="20"/>
        </w:rPr>
      </w:pPr>
      <w:r>
        <w:rPr>
          <w:sz w:val="20"/>
        </w:rPr>
        <w:t>Two-layer</w:t>
      </w:r>
      <w:r>
        <w:rPr>
          <w:spacing w:val="-12"/>
          <w:sz w:val="20"/>
        </w:rPr>
        <w:t xml:space="preserve"> </w:t>
      </w:r>
      <w:r>
        <w:rPr>
          <w:spacing w:val="-2"/>
          <w:sz w:val="20"/>
        </w:rPr>
        <w:t>Winding</w:t>
      </w:r>
    </w:p>
    <w:p w:rsidR="00D16EBE" w:rsidRDefault="00DE53C9">
      <w:pPr>
        <w:pStyle w:val="BodyText"/>
        <w:spacing w:before="181" w:line="259" w:lineRule="auto"/>
        <w:ind w:left="1022" w:right="1699"/>
        <w:rPr>
          <w:rFonts w:ascii="Calibri"/>
        </w:rPr>
      </w:pPr>
      <w:r>
        <w:rPr>
          <w:rFonts w:ascii="Calibri"/>
        </w:rPr>
        <w:t>In this of winding, there are two conductors or coil sides Ixr slot arranged in two layers. Usually, one side of every coil lies in the upper half of one slot and other side lies in the lower half</w:t>
      </w:r>
      <w:r>
        <w:rPr>
          <w:rFonts w:ascii="Calibri"/>
          <w:spacing w:val="-1"/>
        </w:rPr>
        <w:t xml:space="preserve"> </w:t>
      </w:r>
      <w:r>
        <w:rPr>
          <w:rFonts w:ascii="Calibri"/>
        </w:rPr>
        <w:t>of some</w:t>
      </w:r>
      <w:r>
        <w:rPr>
          <w:rFonts w:ascii="Calibri"/>
          <w:spacing w:val="-2"/>
        </w:rPr>
        <w:t xml:space="preserve"> </w:t>
      </w:r>
      <w:r>
        <w:rPr>
          <w:rFonts w:ascii="Calibri"/>
        </w:rPr>
        <w:t>other slot al</w:t>
      </w:r>
      <w:r>
        <w:rPr>
          <w:rFonts w:ascii="Calibri"/>
          <w:spacing w:val="-3"/>
        </w:rPr>
        <w:t xml:space="preserve"> </w:t>
      </w:r>
      <w:r>
        <w:rPr>
          <w:rFonts w:ascii="Calibri"/>
        </w:rPr>
        <w:t>a</w:t>
      </w:r>
      <w:r>
        <w:rPr>
          <w:rFonts w:ascii="Calibri"/>
          <w:spacing w:val="-2"/>
        </w:rPr>
        <w:t xml:space="preserve"> </w:t>
      </w:r>
      <w:r>
        <w:rPr>
          <w:rFonts w:ascii="Calibri"/>
        </w:rPr>
        <w:t>distance</w:t>
      </w:r>
      <w:r>
        <w:rPr>
          <w:rFonts w:ascii="Calibri"/>
          <w:spacing w:val="-2"/>
        </w:rPr>
        <w:t xml:space="preserve"> </w:t>
      </w:r>
      <w:r>
        <w:rPr>
          <w:rFonts w:ascii="Calibri"/>
        </w:rPr>
        <w:t>of approximately</w:t>
      </w:r>
      <w:r>
        <w:rPr>
          <w:rFonts w:ascii="Calibri"/>
          <w:spacing w:val="-2"/>
        </w:rPr>
        <w:t xml:space="preserve"> </w:t>
      </w:r>
      <w:r>
        <w:rPr>
          <w:rFonts w:ascii="Calibri"/>
        </w:rPr>
        <w:t>one pitch</w:t>
      </w:r>
      <w:r>
        <w:rPr>
          <w:rFonts w:ascii="Calibri"/>
          <w:spacing w:val="-3"/>
        </w:rPr>
        <w:t xml:space="preserve"> </w:t>
      </w:r>
      <w:r>
        <w:rPr>
          <w:rFonts w:ascii="Calibri"/>
        </w:rPr>
        <w:t>away (Fig.</w:t>
      </w:r>
      <w:r>
        <w:rPr>
          <w:rFonts w:ascii="Calibri"/>
          <w:spacing w:val="-3"/>
        </w:rPr>
        <w:t xml:space="preserve"> </w:t>
      </w:r>
      <w:r>
        <w:rPr>
          <w:rFonts w:ascii="Calibri"/>
        </w:rPr>
        <w:t>26.28). The transfer of the coil from one slot to another is usually made in a radial plane by means of a peculiar bend or twist at the back end as shown in Fig, 26.29. Such windings in which two coil sides occupy each slot are most commonly used for all medium-sized machines. Sometimes 4 Or 6 or 8 coil sides are used in each slot in several layers because it is not practicable to have too many</w:t>
      </w:r>
      <w:r>
        <w:rPr>
          <w:rFonts w:ascii="Calibri"/>
          <w:spacing w:val="-4"/>
        </w:rPr>
        <w:t xml:space="preserve"> </w:t>
      </w:r>
      <w:r>
        <w:rPr>
          <w:rFonts w:ascii="Calibri"/>
        </w:rPr>
        <w:t>slots</w:t>
      </w:r>
      <w:r>
        <w:rPr>
          <w:rFonts w:ascii="Calibri"/>
          <w:spacing w:val="-5"/>
        </w:rPr>
        <w:t xml:space="preserve"> </w:t>
      </w:r>
      <w:r>
        <w:rPr>
          <w:rFonts w:ascii="Calibri"/>
        </w:rPr>
        <w:t>(fig.</w:t>
      </w:r>
      <w:r>
        <w:rPr>
          <w:rFonts w:ascii="Calibri"/>
          <w:spacing w:val="-4"/>
        </w:rPr>
        <w:t xml:space="preserve"> </w:t>
      </w:r>
      <w:r>
        <w:rPr>
          <w:rFonts w:ascii="Calibri"/>
        </w:rPr>
        <w:t>26.30).</w:t>
      </w:r>
      <w:r>
        <w:rPr>
          <w:rFonts w:ascii="Calibri"/>
          <w:spacing w:val="-3"/>
        </w:rPr>
        <w:t xml:space="preserve"> </w:t>
      </w:r>
      <w:r>
        <w:rPr>
          <w:rFonts w:ascii="Calibri"/>
        </w:rPr>
        <w:t>The</w:t>
      </w:r>
      <w:r>
        <w:rPr>
          <w:rFonts w:ascii="Calibri"/>
          <w:spacing w:val="-6"/>
        </w:rPr>
        <w:t xml:space="preserve"> </w:t>
      </w:r>
      <w:r>
        <w:rPr>
          <w:rFonts w:ascii="Calibri"/>
        </w:rPr>
        <w:t>coil</w:t>
      </w:r>
      <w:r>
        <w:rPr>
          <w:rFonts w:ascii="Calibri"/>
          <w:spacing w:val="-4"/>
        </w:rPr>
        <w:t xml:space="preserve"> </w:t>
      </w:r>
      <w:r>
        <w:rPr>
          <w:rFonts w:ascii="Calibri"/>
        </w:rPr>
        <w:t>sides</w:t>
      </w:r>
      <w:r>
        <w:rPr>
          <w:rFonts w:ascii="Calibri"/>
          <w:spacing w:val="-2"/>
        </w:rPr>
        <w:t xml:space="preserve"> </w:t>
      </w:r>
      <w:r>
        <w:rPr>
          <w:rFonts w:ascii="Calibri"/>
        </w:rPr>
        <w:t>lying</w:t>
      </w:r>
      <w:r>
        <w:rPr>
          <w:rFonts w:ascii="Calibri"/>
          <w:spacing w:val="-3"/>
        </w:rPr>
        <w:t xml:space="preserve"> </w:t>
      </w:r>
      <w:r>
        <w:rPr>
          <w:rFonts w:ascii="Calibri"/>
        </w:rPr>
        <w:t>at</w:t>
      </w:r>
      <w:r>
        <w:rPr>
          <w:rFonts w:ascii="Calibri"/>
          <w:spacing w:val="-8"/>
        </w:rPr>
        <w:t xml:space="preserve"> </w:t>
      </w:r>
      <w:r>
        <w:rPr>
          <w:rFonts w:ascii="Calibri"/>
        </w:rPr>
        <w:t>the</w:t>
      </w:r>
      <w:r>
        <w:rPr>
          <w:rFonts w:ascii="Calibri"/>
          <w:spacing w:val="-3"/>
        </w:rPr>
        <w:t xml:space="preserve"> </w:t>
      </w:r>
      <w:r>
        <w:rPr>
          <w:rFonts w:ascii="Calibri"/>
        </w:rPr>
        <w:t>upper</w:t>
      </w:r>
      <w:r>
        <w:rPr>
          <w:rFonts w:ascii="Calibri"/>
          <w:spacing w:val="-5"/>
        </w:rPr>
        <w:t xml:space="preserve"> </w:t>
      </w:r>
      <w:r>
        <w:rPr>
          <w:rFonts w:ascii="Calibri"/>
        </w:rPr>
        <w:t>half</w:t>
      </w:r>
      <w:r>
        <w:rPr>
          <w:rFonts w:ascii="Calibri"/>
          <w:spacing w:val="-4"/>
        </w:rPr>
        <w:t xml:space="preserve"> </w:t>
      </w:r>
      <w:r>
        <w:rPr>
          <w:rFonts w:ascii="Calibri"/>
        </w:rPr>
        <w:t>of</w:t>
      </w:r>
      <w:r>
        <w:rPr>
          <w:rFonts w:ascii="Calibri"/>
          <w:spacing w:val="-6"/>
        </w:rPr>
        <w:t xml:space="preserve"> </w:t>
      </w:r>
      <w:r>
        <w:rPr>
          <w:rFonts w:ascii="Calibri"/>
        </w:rPr>
        <w:t>the</w:t>
      </w:r>
      <w:r>
        <w:rPr>
          <w:rFonts w:ascii="Calibri"/>
          <w:spacing w:val="-6"/>
        </w:rPr>
        <w:t xml:space="preserve"> </w:t>
      </w:r>
      <w:r>
        <w:rPr>
          <w:rFonts w:ascii="Calibri"/>
        </w:rPr>
        <w:t>slots</w:t>
      </w:r>
      <w:r>
        <w:rPr>
          <w:rFonts w:ascii="Calibri"/>
          <w:spacing w:val="-1"/>
        </w:rPr>
        <w:t xml:space="preserve"> </w:t>
      </w:r>
      <w:r>
        <w:rPr>
          <w:rFonts w:ascii="Calibri"/>
        </w:rPr>
        <w:t>are</w:t>
      </w:r>
      <w:r>
        <w:rPr>
          <w:rFonts w:ascii="Calibri"/>
          <w:spacing w:val="-5"/>
        </w:rPr>
        <w:t xml:space="preserve"> </w:t>
      </w:r>
      <w:r>
        <w:rPr>
          <w:rFonts w:ascii="Calibri"/>
        </w:rPr>
        <w:t>numbered</w:t>
      </w:r>
      <w:r>
        <w:rPr>
          <w:rFonts w:ascii="Calibri"/>
          <w:spacing w:val="-3"/>
        </w:rPr>
        <w:t xml:space="preserve"> </w:t>
      </w:r>
      <w:r>
        <w:rPr>
          <w:rFonts w:ascii="Calibri"/>
        </w:rPr>
        <w:t>odd</w:t>
      </w:r>
      <w:r>
        <w:rPr>
          <w:rFonts w:ascii="Calibri"/>
          <w:spacing w:val="-6"/>
        </w:rPr>
        <w:t xml:space="preserve"> </w:t>
      </w:r>
      <w:r>
        <w:rPr>
          <w:rFonts w:ascii="Calibri"/>
        </w:rPr>
        <w:t>i.e.</w:t>
      </w:r>
      <w:r>
        <w:rPr>
          <w:rFonts w:ascii="Calibri"/>
          <w:spacing w:val="-2"/>
        </w:rPr>
        <w:t xml:space="preserve"> </w:t>
      </w:r>
      <w:r>
        <w:rPr>
          <w:rFonts w:ascii="Calibri"/>
        </w:rPr>
        <w:t>I</w:t>
      </w:r>
    </w:p>
    <w:p w:rsidR="00D16EBE" w:rsidRDefault="00DE53C9">
      <w:pPr>
        <w:pStyle w:val="BodyText"/>
        <w:spacing w:before="1"/>
        <w:ind w:left="1022"/>
        <w:rPr>
          <w:rFonts w:ascii="Calibri"/>
        </w:rPr>
      </w:pPr>
      <w:r>
        <w:rPr>
          <w:rFonts w:ascii="Calibri"/>
        </w:rPr>
        <w:t>,</w:t>
      </w:r>
      <w:r>
        <w:rPr>
          <w:rFonts w:ascii="Calibri"/>
          <w:spacing w:val="-9"/>
        </w:rPr>
        <w:t xml:space="preserve"> </w:t>
      </w:r>
      <w:r>
        <w:rPr>
          <w:rFonts w:ascii="Calibri"/>
        </w:rPr>
        <w:t>3.5,</w:t>
      </w:r>
      <w:r>
        <w:rPr>
          <w:rFonts w:ascii="Calibri"/>
          <w:spacing w:val="-4"/>
        </w:rPr>
        <w:t xml:space="preserve"> </w:t>
      </w:r>
      <w:r>
        <w:rPr>
          <w:rFonts w:ascii="Calibri"/>
        </w:rPr>
        <w:t>7</w:t>
      </w:r>
      <w:r>
        <w:rPr>
          <w:rFonts w:ascii="Calibri"/>
          <w:spacing w:val="-5"/>
        </w:rPr>
        <w:t xml:space="preserve"> </w:t>
      </w:r>
      <w:r>
        <w:rPr>
          <w:rFonts w:ascii="Calibri"/>
        </w:rPr>
        <w:t>etc.</w:t>
      </w:r>
      <w:r>
        <w:rPr>
          <w:rFonts w:ascii="Calibri"/>
          <w:spacing w:val="-4"/>
        </w:rPr>
        <w:t xml:space="preserve"> </w:t>
      </w:r>
      <w:r>
        <w:rPr>
          <w:rFonts w:ascii="Calibri"/>
        </w:rPr>
        <w:t>while</w:t>
      </w:r>
      <w:r>
        <w:rPr>
          <w:rFonts w:ascii="Calibri"/>
          <w:spacing w:val="-3"/>
        </w:rPr>
        <w:t xml:space="preserve"> </w:t>
      </w:r>
      <w:r>
        <w:rPr>
          <w:rFonts w:ascii="Calibri"/>
        </w:rPr>
        <w:t>those</w:t>
      </w:r>
      <w:r>
        <w:rPr>
          <w:rFonts w:ascii="Calibri"/>
          <w:spacing w:val="-3"/>
        </w:rPr>
        <w:t xml:space="preserve"> </w:t>
      </w:r>
      <w:r>
        <w:rPr>
          <w:rFonts w:ascii="Calibri"/>
        </w:rPr>
        <w:t>at</w:t>
      </w:r>
      <w:r>
        <w:rPr>
          <w:rFonts w:ascii="Calibri"/>
          <w:spacing w:val="-6"/>
        </w:rPr>
        <w:t xml:space="preserve"> </w:t>
      </w:r>
      <w:r>
        <w:rPr>
          <w:rFonts w:ascii="Calibri"/>
        </w:rPr>
        <w:t>the</w:t>
      </w:r>
      <w:r>
        <w:rPr>
          <w:rFonts w:ascii="Calibri"/>
          <w:spacing w:val="2"/>
        </w:rPr>
        <w:t xml:space="preserve"> </w:t>
      </w:r>
      <w:r>
        <w:rPr>
          <w:rFonts w:ascii="Calibri"/>
          <w:spacing w:val="-4"/>
        </w:rPr>
        <w:t>lower</w:t>
      </w:r>
    </w:p>
    <w:p w:rsidR="00D16EBE" w:rsidRDefault="00D16EBE">
      <w:pPr>
        <w:pStyle w:val="BodyText"/>
        <w:rPr>
          <w:rFonts w:ascii="Calibri"/>
        </w:rPr>
        <w:sectPr w:rsidR="00D16EBE">
          <w:pgSz w:w="12240" w:h="15840"/>
          <w:pgMar w:top="1580" w:right="360" w:bottom="1180" w:left="720" w:header="0" w:footer="935"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27"/>
        <w:ind w:left="842" w:right="5943"/>
        <w:jc w:val="center"/>
        <w:rPr>
          <w:rFonts w:ascii="Calibri"/>
        </w:rPr>
      </w:pPr>
      <w:r>
        <w:rPr>
          <w:rFonts w:ascii="Calibri"/>
        </w:rPr>
        <w:lastRenderedPageBreak/>
        <w:t>half</w:t>
      </w:r>
      <w:r>
        <w:rPr>
          <w:rFonts w:ascii="Calibri"/>
          <w:spacing w:val="-6"/>
        </w:rPr>
        <w:t xml:space="preserve"> </w:t>
      </w:r>
      <w:r>
        <w:rPr>
          <w:rFonts w:ascii="Calibri"/>
        </w:rPr>
        <w:t>are</w:t>
      </w:r>
      <w:r>
        <w:rPr>
          <w:rFonts w:ascii="Calibri"/>
          <w:spacing w:val="-4"/>
        </w:rPr>
        <w:t xml:space="preserve"> </w:t>
      </w:r>
      <w:r>
        <w:rPr>
          <w:rFonts w:ascii="Calibri"/>
        </w:rPr>
        <w:t>numbered</w:t>
      </w:r>
      <w:r>
        <w:rPr>
          <w:rFonts w:ascii="Calibri"/>
          <w:spacing w:val="-4"/>
        </w:rPr>
        <w:t xml:space="preserve"> </w:t>
      </w:r>
      <w:r>
        <w:rPr>
          <w:rFonts w:ascii="Calibri"/>
        </w:rPr>
        <w:t>even</w:t>
      </w:r>
      <w:r>
        <w:rPr>
          <w:rFonts w:ascii="Calibri"/>
          <w:spacing w:val="-4"/>
        </w:rPr>
        <w:t xml:space="preserve"> </w:t>
      </w:r>
      <w:r>
        <w:rPr>
          <w:rFonts w:ascii="Calibri"/>
        </w:rPr>
        <w:t>i.e.</w:t>
      </w:r>
      <w:r>
        <w:rPr>
          <w:rFonts w:ascii="Calibri"/>
          <w:spacing w:val="-2"/>
        </w:rPr>
        <w:t xml:space="preserve"> </w:t>
      </w:r>
      <w:r>
        <w:rPr>
          <w:rFonts w:ascii="Calibri"/>
        </w:rPr>
        <w:t>2,</w:t>
      </w:r>
      <w:r>
        <w:rPr>
          <w:rFonts w:ascii="Calibri"/>
          <w:spacing w:val="-8"/>
        </w:rPr>
        <w:t xml:space="preserve"> </w:t>
      </w:r>
      <w:r>
        <w:rPr>
          <w:rFonts w:ascii="Calibri"/>
        </w:rPr>
        <w:t>4.</w:t>
      </w:r>
      <w:r>
        <w:rPr>
          <w:rFonts w:ascii="Calibri"/>
          <w:spacing w:val="-2"/>
        </w:rPr>
        <w:t xml:space="preserve"> </w:t>
      </w:r>
      <w:r>
        <w:rPr>
          <w:rFonts w:ascii="Calibri"/>
        </w:rPr>
        <w:t>6,</w:t>
      </w:r>
      <w:r>
        <w:rPr>
          <w:rFonts w:ascii="Calibri"/>
          <w:spacing w:val="-5"/>
        </w:rPr>
        <w:t xml:space="preserve"> </w:t>
      </w:r>
      <w:r>
        <w:rPr>
          <w:rFonts w:ascii="Calibri"/>
        </w:rPr>
        <w:t>8</w:t>
      </w:r>
      <w:r>
        <w:rPr>
          <w:rFonts w:ascii="Calibri"/>
          <w:spacing w:val="-7"/>
        </w:rPr>
        <w:t xml:space="preserve"> </w:t>
      </w:r>
      <w:r>
        <w:rPr>
          <w:rFonts w:ascii="Calibri"/>
          <w:spacing w:val="-4"/>
        </w:rPr>
        <w:t>etc.</w:t>
      </w:r>
    </w:p>
    <w:p w:rsidR="00D16EBE" w:rsidRDefault="00DE53C9">
      <w:pPr>
        <w:pStyle w:val="BodyText"/>
        <w:spacing w:before="7"/>
        <w:rPr>
          <w:rFonts w:ascii="Calibri"/>
          <w:sz w:val="12"/>
        </w:rPr>
      </w:pPr>
      <w:r>
        <w:rPr>
          <w:rFonts w:ascii="Calibri"/>
          <w:noProof/>
          <w:sz w:val="12"/>
        </w:rPr>
        <w:drawing>
          <wp:anchor distT="0" distB="0" distL="0" distR="0" simplePos="0" relativeHeight="487599616" behindDoc="1" locked="0" layoutInCell="1" allowOverlap="1">
            <wp:simplePos x="0" y="0"/>
            <wp:positionH relativeFrom="page">
              <wp:posOffset>1605280</wp:posOffset>
            </wp:positionH>
            <wp:positionV relativeFrom="paragraph">
              <wp:posOffset>113058</wp:posOffset>
            </wp:positionV>
            <wp:extent cx="4467242" cy="2157983"/>
            <wp:effectExtent l="0" t="0" r="0" b="0"/>
            <wp:wrapTopAndBottom/>
            <wp:docPr id="44" name="Image 4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4" name="Image 44"/>
                    <pic:cNvPicPr/>
                  </pic:nvPicPr>
                  <pic:blipFill>
                    <a:blip r:embed="rId45" cstate="print"/>
                    <a:stretch>
                      <a:fillRect/>
                    </a:stretch>
                  </pic:blipFill>
                  <pic:spPr>
                    <a:xfrm>
                      <a:off x="0" y="0"/>
                      <a:ext cx="4467242" cy="2157983"/>
                    </a:xfrm>
                    <a:prstGeom prst="rect">
                      <a:avLst/>
                    </a:prstGeom>
                  </pic:spPr>
                </pic:pic>
              </a:graphicData>
            </a:graphic>
          </wp:anchor>
        </w:drawing>
      </w:r>
    </w:p>
    <w:p w:rsidR="00D16EBE" w:rsidRDefault="00DE53C9">
      <w:pPr>
        <w:pStyle w:val="BodyText"/>
        <w:tabs>
          <w:tab w:val="left" w:pos="1440"/>
        </w:tabs>
        <w:spacing w:before="159"/>
        <w:ind w:right="5004"/>
        <w:jc w:val="center"/>
        <w:rPr>
          <w:rFonts w:ascii="Calibri"/>
        </w:rPr>
      </w:pPr>
      <w:r>
        <w:rPr>
          <w:rFonts w:ascii="Calibri"/>
        </w:rPr>
        <w:t>Fig.</w:t>
      </w:r>
      <w:r>
        <w:rPr>
          <w:rFonts w:ascii="Calibri"/>
          <w:spacing w:val="-5"/>
        </w:rPr>
        <w:t xml:space="preserve"> </w:t>
      </w:r>
      <w:r>
        <w:rPr>
          <w:rFonts w:ascii="Calibri"/>
          <w:spacing w:val="-2"/>
        </w:rPr>
        <w:t>26.29</w:t>
      </w:r>
      <w:r>
        <w:rPr>
          <w:rFonts w:ascii="Calibri"/>
        </w:rPr>
        <w:tab/>
        <w:t>Fig.</w:t>
      </w:r>
      <w:r>
        <w:rPr>
          <w:rFonts w:ascii="Calibri"/>
          <w:spacing w:val="-3"/>
        </w:rPr>
        <w:t xml:space="preserve"> </w:t>
      </w:r>
      <w:r>
        <w:rPr>
          <w:rFonts w:ascii="Calibri"/>
          <w:spacing w:val="-2"/>
        </w:rPr>
        <w:t>26.30</w:t>
      </w:r>
    </w:p>
    <w:p w:rsidR="00D16EBE" w:rsidRDefault="00DE53C9">
      <w:pPr>
        <w:spacing w:before="5" w:line="440" w:lineRule="atLeast"/>
        <w:ind w:left="1205" w:right="5349"/>
        <w:rPr>
          <w:sz w:val="20"/>
        </w:rPr>
      </w:pPr>
      <w:r>
        <w:rPr>
          <w:noProof/>
          <w:sz w:val="20"/>
        </w:rPr>
        <w:drawing>
          <wp:anchor distT="0" distB="0" distL="0" distR="0" simplePos="0" relativeHeight="15740928" behindDoc="0" locked="0" layoutInCell="1" allowOverlap="1">
            <wp:simplePos x="0" y="0"/>
            <wp:positionH relativeFrom="page">
              <wp:posOffset>4248150</wp:posOffset>
            </wp:positionH>
            <wp:positionV relativeFrom="paragraph">
              <wp:posOffset>392204</wp:posOffset>
            </wp:positionV>
            <wp:extent cx="2040254" cy="2802635"/>
            <wp:effectExtent l="0" t="0" r="0" b="0"/>
            <wp:wrapNone/>
            <wp:docPr id="45" name="Image 4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 name="Image 45"/>
                    <pic:cNvPicPr/>
                  </pic:nvPicPr>
                  <pic:blipFill>
                    <a:blip r:embed="rId46" cstate="print"/>
                    <a:stretch>
                      <a:fillRect/>
                    </a:stretch>
                  </pic:blipFill>
                  <pic:spPr>
                    <a:xfrm>
                      <a:off x="0" y="0"/>
                      <a:ext cx="2040254" cy="2802635"/>
                    </a:xfrm>
                    <a:prstGeom prst="rect">
                      <a:avLst/>
                    </a:prstGeom>
                  </pic:spPr>
                </pic:pic>
              </a:graphicData>
            </a:graphic>
          </wp:anchor>
        </w:drawing>
      </w:r>
      <w:r>
        <w:rPr>
          <w:sz w:val="20"/>
        </w:rPr>
        <w:t>Degree</w:t>
      </w:r>
      <w:r>
        <w:rPr>
          <w:spacing w:val="-5"/>
          <w:sz w:val="20"/>
        </w:rPr>
        <w:t xml:space="preserve"> </w:t>
      </w:r>
      <w:r>
        <w:rPr>
          <w:sz w:val="20"/>
        </w:rPr>
        <w:t>of</w:t>
      </w:r>
      <w:r>
        <w:rPr>
          <w:spacing w:val="-7"/>
          <w:sz w:val="20"/>
        </w:rPr>
        <w:t xml:space="preserve"> </w:t>
      </w:r>
      <w:r>
        <w:rPr>
          <w:sz w:val="20"/>
        </w:rPr>
        <w:t>Re-entrant</w:t>
      </w:r>
      <w:r>
        <w:rPr>
          <w:spacing w:val="-6"/>
          <w:sz w:val="20"/>
        </w:rPr>
        <w:t xml:space="preserve"> </w:t>
      </w:r>
      <w:r>
        <w:rPr>
          <w:sz w:val="20"/>
        </w:rPr>
        <w:t>Of</w:t>
      </w:r>
      <w:r>
        <w:rPr>
          <w:spacing w:val="-7"/>
          <w:sz w:val="20"/>
        </w:rPr>
        <w:t xml:space="preserve"> </w:t>
      </w:r>
      <w:r>
        <w:rPr>
          <w:sz w:val="20"/>
        </w:rPr>
        <w:t>an</w:t>
      </w:r>
      <w:r>
        <w:rPr>
          <w:spacing w:val="-4"/>
          <w:sz w:val="20"/>
        </w:rPr>
        <w:t xml:space="preserve"> </w:t>
      </w:r>
      <w:r>
        <w:rPr>
          <w:sz w:val="20"/>
        </w:rPr>
        <w:t>Armature</w:t>
      </w:r>
      <w:r>
        <w:rPr>
          <w:spacing w:val="-5"/>
          <w:sz w:val="20"/>
        </w:rPr>
        <w:t xml:space="preserve"> </w:t>
      </w:r>
      <w:r>
        <w:rPr>
          <w:sz w:val="20"/>
        </w:rPr>
        <w:t>WindingA</w:t>
      </w:r>
      <w:r>
        <w:rPr>
          <w:spacing w:val="-5"/>
          <w:sz w:val="20"/>
        </w:rPr>
        <w:t xml:space="preserve"> </w:t>
      </w:r>
      <w:r>
        <w:rPr>
          <w:sz w:val="20"/>
        </w:rPr>
        <w:t>winding is Saidto be Single re-entrant if on</w:t>
      </w:r>
    </w:p>
    <w:p w:rsidR="00D16EBE" w:rsidRDefault="00DE53C9">
      <w:pPr>
        <w:pStyle w:val="BodyText"/>
        <w:spacing w:before="30" w:line="261" w:lineRule="auto"/>
        <w:ind w:left="1205" w:right="5390"/>
        <w:rPr>
          <w:rFonts w:ascii="Calibri"/>
        </w:rPr>
      </w:pPr>
      <w:r>
        <w:rPr>
          <w:rFonts w:ascii="Calibri"/>
        </w:rPr>
        <w:t>tracing through it once, all armature conductors are</w:t>
      </w:r>
      <w:r>
        <w:rPr>
          <w:rFonts w:ascii="Calibri"/>
          <w:spacing w:val="-8"/>
        </w:rPr>
        <w:t xml:space="preserve"> </w:t>
      </w:r>
      <w:r>
        <w:rPr>
          <w:rFonts w:ascii="Calibri"/>
        </w:rPr>
        <w:t>included</w:t>
      </w:r>
      <w:r>
        <w:rPr>
          <w:rFonts w:ascii="Calibri"/>
          <w:spacing w:val="-8"/>
        </w:rPr>
        <w:t xml:space="preserve"> </w:t>
      </w:r>
      <w:r>
        <w:rPr>
          <w:rFonts w:ascii="Calibri"/>
        </w:rPr>
        <w:t>on</w:t>
      </w:r>
      <w:r>
        <w:rPr>
          <w:rFonts w:ascii="Calibri"/>
          <w:spacing w:val="-9"/>
        </w:rPr>
        <w:t xml:space="preserve"> </w:t>
      </w:r>
      <w:r>
        <w:rPr>
          <w:rFonts w:ascii="Calibri"/>
        </w:rPr>
        <w:t>returning</w:t>
      </w:r>
      <w:r>
        <w:rPr>
          <w:rFonts w:ascii="Calibri"/>
          <w:spacing w:val="-6"/>
        </w:rPr>
        <w:t xml:space="preserve"> </w:t>
      </w:r>
      <w:r>
        <w:rPr>
          <w:rFonts w:ascii="Calibri"/>
        </w:rPr>
        <w:t>to</w:t>
      </w:r>
      <w:r>
        <w:rPr>
          <w:rFonts w:ascii="Calibri"/>
          <w:spacing w:val="-3"/>
        </w:rPr>
        <w:t xml:space="preserve"> </w:t>
      </w:r>
      <w:r>
        <w:rPr>
          <w:rFonts w:ascii="Calibri"/>
        </w:rPr>
        <w:t>the</w:t>
      </w:r>
      <w:r>
        <w:rPr>
          <w:rFonts w:ascii="Calibri"/>
          <w:spacing w:val="-8"/>
        </w:rPr>
        <w:t xml:space="preserve"> </w:t>
      </w:r>
      <w:r>
        <w:rPr>
          <w:rFonts w:ascii="Calibri"/>
        </w:rPr>
        <w:t>starting</w:t>
      </w:r>
      <w:r>
        <w:rPr>
          <w:rFonts w:ascii="Calibri"/>
          <w:spacing w:val="-7"/>
        </w:rPr>
        <w:t xml:space="preserve"> </w:t>
      </w:r>
      <w:r>
        <w:rPr>
          <w:rFonts w:ascii="Calibri"/>
        </w:rPr>
        <w:t>point.</w:t>
      </w:r>
      <w:r>
        <w:rPr>
          <w:rFonts w:ascii="Calibri"/>
          <w:spacing w:val="-6"/>
        </w:rPr>
        <w:t xml:space="preserve"> </w:t>
      </w:r>
      <w:r>
        <w:rPr>
          <w:rFonts w:ascii="Calibri"/>
        </w:rPr>
        <w:t>It</w:t>
      </w:r>
      <w:r>
        <w:rPr>
          <w:rFonts w:ascii="Calibri"/>
          <w:spacing w:val="-11"/>
        </w:rPr>
        <w:t xml:space="preserve"> </w:t>
      </w:r>
      <w:r>
        <w:rPr>
          <w:rFonts w:ascii="Calibri"/>
        </w:rPr>
        <w:t>is double re-entrant if only half the conductors are included in tracing through the winding once and so On,</w:t>
      </w:r>
    </w:p>
    <w:p w:rsidR="00D16EBE" w:rsidRDefault="00DE53C9">
      <w:pPr>
        <w:spacing w:before="146"/>
        <w:ind w:left="1810"/>
        <w:rPr>
          <w:sz w:val="20"/>
        </w:rPr>
      </w:pPr>
      <w:r>
        <w:rPr>
          <w:sz w:val="20"/>
        </w:rPr>
        <w:t>Multiplex</w:t>
      </w:r>
      <w:r>
        <w:rPr>
          <w:spacing w:val="-10"/>
          <w:sz w:val="20"/>
        </w:rPr>
        <w:t xml:space="preserve"> </w:t>
      </w:r>
      <w:r>
        <w:rPr>
          <w:spacing w:val="-2"/>
          <w:sz w:val="20"/>
        </w:rPr>
        <w:t>Winding</w:t>
      </w:r>
    </w:p>
    <w:p w:rsidR="00D16EBE" w:rsidRDefault="00DE53C9">
      <w:pPr>
        <w:pStyle w:val="BodyText"/>
        <w:spacing w:before="177" w:line="259" w:lineRule="auto"/>
        <w:ind w:left="1205" w:right="5349"/>
        <w:rPr>
          <w:rFonts w:ascii="Calibri"/>
        </w:rPr>
      </w:pPr>
      <w:r>
        <w:rPr>
          <w:rFonts w:ascii="Calibri"/>
        </w:rPr>
        <w:t>Insuch windings. there are several sets ofcompletely</w:t>
      </w:r>
      <w:r>
        <w:rPr>
          <w:rFonts w:ascii="Calibri"/>
          <w:spacing w:val="-1"/>
        </w:rPr>
        <w:t xml:space="preserve"> </w:t>
      </w:r>
      <w:r>
        <w:rPr>
          <w:rFonts w:ascii="Calibri"/>
        </w:rPr>
        <w:t>closed</w:t>
      </w:r>
      <w:r>
        <w:rPr>
          <w:rFonts w:ascii="Calibri"/>
          <w:spacing w:val="-4"/>
        </w:rPr>
        <w:t xml:space="preserve"> </w:t>
      </w:r>
      <w:r>
        <w:rPr>
          <w:rFonts w:ascii="Calibri"/>
        </w:rPr>
        <w:t>and</w:t>
      </w:r>
      <w:r>
        <w:rPr>
          <w:rFonts w:ascii="Calibri"/>
          <w:spacing w:val="-2"/>
        </w:rPr>
        <w:t xml:space="preserve"> </w:t>
      </w:r>
      <w:r>
        <w:rPr>
          <w:rFonts w:ascii="Calibri"/>
        </w:rPr>
        <w:t>independent</w:t>
      </w:r>
      <w:r>
        <w:rPr>
          <w:rFonts w:ascii="Calibri"/>
          <w:spacing w:val="-1"/>
        </w:rPr>
        <w:t xml:space="preserve"> </w:t>
      </w:r>
      <w:r>
        <w:rPr>
          <w:rFonts w:ascii="Calibri"/>
        </w:rPr>
        <w:t>windings.</w:t>
      </w:r>
      <w:r>
        <w:rPr>
          <w:rFonts w:ascii="Calibri"/>
          <w:spacing w:val="-1"/>
        </w:rPr>
        <w:t xml:space="preserve"> </w:t>
      </w:r>
      <w:r>
        <w:rPr>
          <w:rFonts w:ascii="Calibri"/>
        </w:rPr>
        <w:t>If there is only one set of closed winding, it is called simplex wave winding. If there are two such windings</w:t>
      </w:r>
      <w:r>
        <w:rPr>
          <w:rFonts w:ascii="Calibri"/>
          <w:spacing w:val="-4"/>
        </w:rPr>
        <w:t xml:space="preserve"> </w:t>
      </w:r>
      <w:r>
        <w:rPr>
          <w:rFonts w:ascii="Calibri"/>
        </w:rPr>
        <w:t>on</w:t>
      </w:r>
      <w:r>
        <w:rPr>
          <w:rFonts w:ascii="Calibri"/>
          <w:spacing w:val="-5"/>
        </w:rPr>
        <w:t xml:space="preserve"> </w:t>
      </w:r>
      <w:r>
        <w:rPr>
          <w:rFonts w:ascii="Calibri"/>
        </w:rPr>
        <w:t>the</w:t>
      </w:r>
      <w:r>
        <w:rPr>
          <w:rFonts w:ascii="Calibri"/>
          <w:spacing w:val="-6"/>
        </w:rPr>
        <w:t xml:space="preserve"> </w:t>
      </w:r>
      <w:r>
        <w:rPr>
          <w:rFonts w:ascii="Calibri"/>
        </w:rPr>
        <w:t>same</w:t>
      </w:r>
      <w:r>
        <w:rPr>
          <w:rFonts w:ascii="Calibri"/>
          <w:spacing w:val="-4"/>
        </w:rPr>
        <w:t xml:space="preserve"> </w:t>
      </w:r>
      <w:r>
        <w:rPr>
          <w:rFonts w:ascii="Calibri"/>
        </w:rPr>
        <w:t>armature,</w:t>
      </w:r>
      <w:r>
        <w:rPr>
          <w:rFonts w:ascii="Calibri"/>
          <w:spacing w:val="-4"/>
        </w:rPr>
        <w:t xml:space="preserve"> </w:t>
      </w:r>
      <w:r>
        <w:rPr>
          <w:rFonts w:ascii="Calibri"/>
        </w:rPr>
        <w:t>it</w:t>
      </w:r>
      <w:r>
        <w:rPr>
          <w:rFonts w:ascii="Calibri"/>
          <w:spacing w:val="-7"/>
        </w:rPr>
        <w:t xml:space="preserve"> </w:t>
      </w:r>
      <w:r>
        <w:rPr>
          <w:rFonts w:ascii="Calibri"/>
        </w:rPr>
        <w:t>is</w:t>
      </w:r>
      <w:r>
        <w:rPr>
          <w:rFonts w:ascii="Calibri"/>
          <w:spacing w:val="-4"/>
        </w:rPr>
        <w:t xml:space="preserve"> </w:t>
      </w:r>
      <w:r>
        <w:rPr>
          <w:rFonts w:ascii="Calibri"/>
        </w:rPr>
        <w:t>called</w:t>
      </w:r>
      <w:r>
        <w:rPr>
          <w:rFonts w:ascii="Calibri"/>
          <w:spacing w:val="-4"/>
        </w:rPr>
        <w:t xml:space="preserve"> </w:t>
      </w:r>
      <w:r>
        <w:rPr>
          <w:rFonts w:ascii="Calibri"/>
        </w:rPr>
        <w:t>duplex winding and so on. The multiplicity affects a number of parallel paths in the armature. For a given number of armature slots and coils, as the</w:t>
      </w:r>
    </w:p>
    <w:p w:rsidR="00D16EBE" w:rsidRDefault="00DE53C9">
      <w:pPr>
        <w:pStyle w:val="BodyText"/>
        <w:spacing w:line="254" w:lineRule="auto"/>
        <w:ind w:left="1206" w:right="2327" w:hanging="1"/>
        <w:rPr>
          <w:rFonts w:ascii="Calibri"/>
        </w:rPr>
      </w:pPr>
      <w:r>
        <w:rPr>
          <w:rFonts w:ascii="Calibri"/>
        </w:rPr>
        <w:t>multiplicity</w:t>
      </w:r>
      <w:r>
        <w:rPr>
          <w:rFonts w:ascii="Calibri"/>
          <w:spacing w:val="-4"/>
        </w:rPr>
        <w:t xml:space="preserve"> </w:t>
      </w:r>
      <w:r>
        <w:rPr>
          <w:rFonts w:ascii="Calibri"/>
        </w:rPr>
        <w:t>increases,</w:t>
      </w:r>
      <w:r>
        <w:rPr>
          <w:rFonts w:ascii="Calibri"/>
          <w:spacing w:val="-9"/>
        </w:rPr>
        <w:t xml:space="preserve"> </w:t>
      </w:r>
      <w:r>
        <w:rPr>
          <w:rFonts w:ascii="Calibri"/>
        </w:rPr>
        <w:t>the</w:t>
      </w:r>
      <w:r>
        <w:rPr>
          <w:rFonts w:ascii="Calibri"/>
          <w:spacing w:val="-5"/>
        </w:rPr>
        <w:t xml:space="preserve"> </w:t>
      </w:r>
      <w:r>
        <w:rPr>
          <w:rFonts w:ascii="Calibri"/>
        </w:rPr>
        <w:t>number</w:t>
      </w:r>
      <w:r>
        <w:rPr>
          <w:rFonts w:ascii="Calibri"/>
          <w:spacing w:val="-7"/>
        </w:rPr>
        <w:t xml:space="preserve"> </w:t>
      </w:r>
      <w:r>
        <w:rPr>
          <w:rFonts w:ascii="Calibri"/>
        </w:rPr>
        <w:t>Of</w:t>
      </w:r>
      <w:r>
        <w:rPr>
          <w:rFonts w:ascii="Calibri"/>
          <w:spacing w:val="-5"/>
        </w:rPr>
        <w:t xml:space="preserve"> </w:t>
      </w:r>
      <w:r>
        <w:rPr>
          <w:rFonts w:ascii="Calibri"/>
        </w:rPr>
        <w:t>parallel</w:t>
      </w:r>
      <w:r>
        <w:rPr>
          <w:rFonts w:ascii="Calibri"/>
          <w:spacing w:val="-6"/>
        </w:rPr>
        <w:t xml:space="preserve"> </w:t>
      </w:r>
      <w:r>
        <w:rPr>
          <w:rFonts w:ascii="Calibri"/>
        </w:rPr>
        <w:t>paths</w:t>
      </w:r>
      <w:r>
        <w:rPr>
          <w:rFonts w:ascii="Calibri"/>
          <w:spacing w:val="-5"/>
        </w:rPr>
        <w:t xml:space="preserve"> </w:t>
      </w:r>
      <w:r>
        <w:rPr>
          <w:rFonts w:ascii="Calibri"/>
        </w:rPr>
        <w:t>in</w:t>
      </w:r>
      <w:r>
        <w:rPr>
          <w:rFonts w:ascii="Calibri"/>
          <w:spacing w:val="-8"/>
        </w:rPr>
        <w:t xml:space="preserve"> </w:t>
      </w:r>
      <w:r>
        <w:rPr>
          <w:rFonts w:ascii="Calibri"/>
        </w:rPr>
        <w:t>the</w:t>
      </w:r>
      <w:r>
        <w:rPr>
          <w:rFonts w:ascii="Calibri"/>
          <w:spacing w:val="-5"/>
        </w:rPr>
        <w:t xml:space="preserve"> </w:t>
      </w:r>
      <w:r>
        <w:rPr>
          <w:rFonts w:ascii="Calibri"/>
        </w:rPr>
        <w:t>armature</w:t>
      </w:r>
      <w:r>
        <w:rPr>
          <w:rFonts w:ascii="Calibri"/>
          <w:spacing w:val="-5"/>
        </w:rPr>
        <w:t xml:space="preserve"> </w:t>
      </w:r>
      <w:r>
        <w:rPr>
          <w:rFonts w:ascii="Calibri"/>
        </w:rPr>
        <w:t>increases</w:t>
      </w:r>
      <w:r>
        <w:rPr>
          <w:rFonts w:ascii="Calibri"/>
          <w:spacing w:val="-5"/>
        </w:rPr>
        <w:t xml:space="preserve"> </w:t>
      </w:r>
      <w:r>
        <w:rPr>
          <w:rFonts w:ascii="Calibri"/>
        </w:rPr>
        <w:t xml:space="preserve">thereby </w:t>
      </w:r>
      <w:r>
        <w:rPr>
          <w:rFonts w:ascii="Calibri"/>
          <w:noProof/>
          <w:position w:val="2"/>
        </w:rPr>
        <w:drawing>
          <wp:inline distT="0" distB="0" distL="0" distR="0">
            <wp:extent cx="786765" cy="127635"/>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47" cstate="print"/>
                    <a:stretch>
                      <a:fillRect/>
                    </a:stretch>
                  </pic:blipFill>
                  <pic:spPr>
                    <a:xfrm>
                      <a:off x="0" y="0"/>
                      <a:ext cx="786765" cy="127635"/>
                    </a:xfrm>
                    <a:prstGeom prst="rect">
                      <a:avLst/>
                    </a:prstGeom>
                  </pic:spPr>
                </pic:pic>
              </a:graphicData>
            </a:graphic>
          </wp:inline>
        </w:drawing>
      </w:r>
      <w:r>
        <w:t xml:space="preserve"> </w:t>
      </w:r>
      <w:r>
        <w:rPr>
          <w:rFonts w:ascii="Calibri"/>
        </w:rPr>
        <w:t>current rating but decreasing the voltage rating.</w:t>
      </w:r>
    </w:p>
    <w:p w:rsidR="00D16EBE" w:rsidRDefault="00DE53C9">
      <w:pPr>
        <w:spacing w:before="161"/>
        <w:ind w:left="1810"/>
        <w:rPr>
          <w:sz w:val="20"/>
        </w:rPr>
      </w:pPr>
      <w:r>
        <w:rPr>
          <w:sz w:val="20"/>
        </w:rPr>
        <w:t>Lap</w:t>
      </w:r>
      <w:r>
        <w:rPr>
          <w:spacing w:val="-6"/>
          <w:sz w:val="20"/>
        </w:rPr>
        <w:t xml:space="preserve"> </w:t>
      </w:r>
      <w:r>
        <w:rPr>
          <w:sz w:val="20"/>
        </w:rPr>
        <w:t>and</w:t>
      </w:r>
      <w:r>
        <w:rPr>
          <w:spacing w:val="-2"/>
          <w:sz w:val="20"/>
        </w:rPr>
        <w:t xml:space="preserve"> </w:t>
      </w:r>
      <w:r>
        <w:rPr>
          <w:sz w:val="20"/>
        </w:rPr>
        <w:t>Wave</w:t>
      </w:r>
      <w:r>
        <w:rPr>
          <w:spacing w:val="-4"/>
          <w:sz w:val="20"/>
        </w:rPr>
        <w:t xml:space="preserve"> </w:t>
      </w:r>
      <w:r>
        <w:rPr>
          <w:spacing w:val="-2"/>
          <w:sz w:val="20"/>
        </w:rPr>
        <w:t>Windings</w:t>
      </w:r>
    </w:p>
    <w:p w:rsidR="00D16EBE" w:rsidRDefault="00D16EBE">
      <w:pPr>
        <w:rPr>
          <w:sz w:val="20"/>
        </w:rPr>
        <w:sectPr w:rsidR="00D16EBE">
          <w:footerReference w:type="default" r:id="rId48"/>
          <w:pgSz w:w="12240" w:h="15840"/>
          <w:pgMar w:top="1820" w:right="360" w:bottom="1180" w:left="720" w:header="0" w:footer="996" w:gutter="0"/>
          <w:pgBorders w:offsetFrom="page">
            <w:top w:val="single" w:sz="4" w:space="24" w:color="000000"/>
            <w:left w:val="single" w:sz="4" w:space="24" w:color="000000"/>
            <w:bottom w:val="single" w:sz="4" w:space="24" w:color="000000"/>
            <w:right w:val="single" w:sz="4" w:space="24" w:color="000000"/>
          </w:pgBorders>
          <w:pgNumType w:start="995"/>
          <w:cols w:space="720"/>
        </w:sectPr>
      </w:pPr>
    </w:p>
    <w:p w:rsidR="00D16EBE" w:rsidRDefault="00DE53C9">
      <w:pPr>
        <w:pStyle w:val="BodyText"/>
        <w:spacing w:before="43" w:line="259" w:lineRule="auto"/>
        <w:ind w:left="1205" w:right="1717"/>
        <w:rPr>
          <w:rFonts w:ascii="Calibri"/>
        </w:rPr>
      </w:pPr>
      <w:r>
        <w:rPr>
          <w:rFonts w:ascii="Calibri"/>
        </w:rPr>
        <w:lastRenderedPageBreak/>
        <w:t>Two</w:t>
      </w:r>
      <w:r>
        <w:rPr>
          <w:rFonts w:ascii="Calibri"/>
          <w:spacing w:val="-9"/>
        </w:rPr>
        <w:t xml:space="preserve"> </w:t>
      </w:r>
      <w:r>
        <w:rPr>
          <w:rFonts w:ascii="Calibri"/>
        </w:rPr>
        <w:t>types</w:t>
      </w:r>
      <w:r>
        <w:rPr>
          <w:rFonts w:ascii="Calibri"/>
          <w:spacing w:val="-5"/>
        </w:rPr>
        <w:t xml:space="preserve"> </w:t>
      </w:r>
      <w:r>
        <w:rPr>
          <w:rFonts w:ascii="Calibri"/>
        </w:rPr>
        <w:t>ofwindings</w:t>
      </w:r>
      <w:r>
        <w:rPr>
          <w:rFonts w:ascii="Calibri"/>
          <w:spacing w:val="-6"/>
        </w:rPr>
        <w:t xml:space="preserve"> </w:t>
      </w:r>
      <w:r>
        <w:rPr>
          <w:rFonts w:ascii="Calibri"/>
        </w:rPr>
        <w:t>mostly</w:t>
      </w:r>
      <w:r>
        <w:rPr>
          <w:rFonts w:ascii="Calibri"/>
          <w:spacing w:val="-4"/>
        </w:rPr>
        <w:t xml:space="preserve"> </w:t>
      </w:r>
      <w:r>
        <w:rPr>
          <w:rFonts w:ascii="Calibri"/>
        </w:rPr>
        <w:t>employed</w:t>
      </w:r>
      <w:r>
        <w:rPr>
          <w:rFonts w:ascii="Calibri"/>
          <w:spacing w:val="-5"/>
        </w:rPr>
        <w:t xml:space="preserve"> </w:t>
      </w:r>
      <w:r>
        <w:rPr>
          <w:rFonts w:ascii="Calibri"/>
        </w:rPr>
        <w:t>for</w:t>
      </w:r>
      <w:r>
        <w:rPr>
          <w:rFonts w:ascii="Calibri"/>
          <w:spacing w:val="-5"/>
        </w:rPr>
        <w:t xml:space="preserve"> </w:t>
      </w:r>
      <w:r>
        <w:rPr>
          <w:rFonts w:ascii="Calibri"/>
        </w:rPr>
        <w:t>drum-type</w:t>
      </w:r>
      <w:r>
        <w:rPr>
          <w:rFonts w:ascii="Calibri"/>
          <w:spacing w:val="-6"/>
        </w:rPr>
        <w:t xml:space="preserve"> </w:t>
      </w:r>
      <w:r>
        <w:rPr>
          <w:rFonts w:ascii="Calibri"/>
        </w:rPr>
        <w:t>armatures</w:t>
      </w:r>
      <w:r>
        <w:rPr>
          <w:rFonts w:ascii="Calibri"/>
          <w:spacing w:val="-5"/>
        </w:rPr>
        <w:t xml:space="preserve"> </w:t>
      </w:r>
      <w:r>
        <w:rPr>
          <w:rFonts w:ascii="Calibri"/>
        </w:rPr>
        <w:t>are</w:t>
      </w:r>
      <w:r>
        <w:rPr>
          <w:rFonts w:ascii="Calibri"/>
          <w:spacing w:val="-5"/>
        </w:rPr>
        <w:t xml:space="preserve"> </w:t>
      </w:r>
      <w:r>
        <w:rPr>
          <w:rFonts w:ascii="Calibri"/>
        </w:rPr>
        <w:t>known</w:t>
      </w:r>
      <w:r>
        <w:rPr>
          <w:rFonts w:ascii="Calibri"/>
          <w:spacing w:val="-7"/>
        </w:rPr>
        <w:t xml:space="preserve"> </w:t>
      </w:r>
      <w:r>
        <w:rPr>
          <w:rFonts w:ascii="Calibri"/>
        </w:rPr>
        <w:t>as</w:t>
      </w:r>
      <w:r>
        <w:rPr>
          <w:rFonts w:ascii="Calibri"/>
          <w:spacing w:val="-5"/>
        </w:rPr>
        <w:t xml:space="preserve"> </w:t>
      </w:r>
      <w:r>
        <w:rPr>
          <w:rFonts w:ascii="Calibri"/>
        </w:rPr>
        <w:t>Lap</w:t>
      </w:r>
      <w:r>
        <w:rPr>
          <w:rFonts w:ascii="Calibri"/>
          <w:spacing w:val="-6"/>
        </w:rPr>
        <w:t xml:space="preserve"> </w:t>
      </w:r>
      <w:r>
        <w:rPr>
          <w:rFonts w:ascii="Calibri"/>
        </w:rPr>
        <w:t>Winding and Wave Winding. The difference between the two is merely due to the dtfferentarrangement of the end connections at the front or</w:t>
      </w:r>
      <w:r>
        <w:rPr>
          <w:rFonts w:ascii="Calibri"/>
          <w:spacing w:val="22"/>
        </w:rPr>
        <w:t xml:space="preserve"> </w:t>
      </w:r>
      <w:r>
        <w:rPr>
          <w:rFonts w:ascii="Calibri"/>
          <w:noProof/>
          <w:spacing w:val="22"/>
        </w:rPr>
        <w:drawing>
          <wp:inline distT="0" distB="0" distL="0" distR="0">
            <wp:extent cx="570242" cy="95250"/>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49" cstate="print"/>
                    <a:stretch>
                      <a:fillRect/>
                    </a:stretch>
                  </pic:blipFill>
                  <pic:spPr>
                    <a:xfrm>
                      <a:off x="0" y="0"/>
                      <a:ext cx="570242" cy="95250"/>
                    </a:xfrm>
                    <a:prstGeom prst="rect">
                      <a:avLst/>
                    </a:prstGeom>
                  </pic:spPr>
                </pic:pic>
              </a:graphicData>
            </a:graphic>
          </wp:inline>
        </w:drawing>
      </w:r>
      <w:r>
        <w:rPr>
          <w:rFonts w:ascii="Calibri"/>
        </w:rPr>
        <w:t>end of armature.</w:t>
      </w: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rPr>
          <w:rFonts w:ascii="Calibri"/>
          <w:sz w:val="18"/>
        </w:rPr>
      </w:pPr>
    </w:p>
    <w:p w:rsidR="00D16EBE" w:rsidRDefault="00D16EBE">
      <w:pPr>
        <w:pStyle w:val="BodyText"/>
        <w:spacing w:before="52"/>
        <w:rPr>
          <w:rFonts w:ascii="Calibri"/>
          <w:sz w:val="18"/>
        </w:rPr>
      </w:pPr>
    </w:p>
    <w:p w:rsidR="00D16EBE" w:rsidRDefault="00DE53C9">
      <w:pPr>
        <w:spacing w:line="228" w:lineRule="exact"/>
        <w:ind w:left="2558"/>
        <w:rPr>
          <w:sz w:val="18"/>
        </w:rPr>
      </w:pPr>
      <w:r>
        <w:rPr>
          <w:noProof/>
          <w:sz w:val="18"/>
        </w:rPr>
        <w:drawing>
          <wp:anchor distT="0" distB="0" distL="0" distR="0" simplePos="0" relativeHeight="485818368" behindDoc="1" locked="0" layoutInCell="1" allowOverlap="1">
            <wp:simplePos x="0" y="0"/>
            <wp:positionH relativeFrom="page">
              <wp:posOffset>1278255</wp:posOffset>
            </wp:positionH>
            <wp:positionV relativeFrom="paragraph">
              <wp:posOffset>-2413631</wp:posOffset>
            </wp:positionV>
            <wp:extent cx="4919980" cy="2458719"/>
            <wp:effectExtent l="0" t="0" r="0" b="0"/>
            <wp:wrapNone/>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50" cstate="print"/>
                    <a:stretch>
                      <a:fillRect/>
                    </a:stretch>
                  </pic:blipFill>
                  <pic:spPr>
                    <a:xfrm>
                      <a:off x="0" y="0"/>
                      <a:ext cx="4919980" cy="2458719"/>
                    </a:xfrm>
                    <a:prstGeom prst="rect">
                      <a:avLst/>
                    </a:prstGeom>
                  </pic:spPr>
                </pic:pic>
              </a:graphicData>
            </a:graphic>
          </wp:anchor>
        </w:drawing>
      </w:r>
      <w:r>
        <w:rPr>
          <w:spacing w:val="-2"/>
          <w:position w:val="-2"/>
          <w:sz w:val="20"/>
        </w:rPr>
        <w:t>Lap</w:t>
      </w:r>
      <w:r>
        <w:rPr>
          <w:spacing w:val="-2"/>
          <w:sz w:val="18"/>
        </w:rPr>
        <w:t>winding</w:t>
      </w:r>
    </w:p>
    <w:p w:rsidR="00D16EBE" w:rsidRDefault="00DE53C9">
      <w:pPr>
        <w:pStyle w:val="BodyText"/>
        <w:spacing w:line="259" w:lineRule="auto"/>
        <w:ind w:left="1205" w:right="2021"/>
        <w:rPr>
          <w:rFonts w:ascii="Calibri"/>
        </w:rPr>
      </w:pPr>
      <w:r>
        <w:rPr>
          <w:rFonts w:ascii="Calibri"/>
        </w:rPr>
        <w:t>Each</w:t>
      </w:r>
      <w:r>
        <w:rPr>
          <w:rFonts w:ascii="Calibri"/>
          <w:spacing w:val="-3"/>
        </w:rPr>
        <w:t xml:space="preserve"> </w:t>
      </w:r>
      <w:r>
        <w:rPr>
          <w:rFonts w:ascii="Calibri"/>
        </w:rPr>
        <w:t>winding</w:t>
      </w:r>
      <w:r>
        <w:rPr>
          <w:rFonts w:ascii="Calibri"/>
          <w:spacing w:val="-4"/>
        </w:rPr>
        <w:t xml:space="preserve"> </w:t>
      </w:r>
      <w:r>
        <w:rPr>
          <w:rFonts w:ascii="Calibri"/>
        </w:rPr>
        <w:t>can</w:t>
      </w:r>
      <w:r>
        <w:rPr>
          <w:rFonts w:ascii="Calibri"/>
          <w:spacing w:val="-4"/>
        </w:rPr>
        <w:t xml:space="preserve"> </w:t>
      </w:r>
      <w:r>
        <w:rPr>
          <w:rFonts w:ascii="Calibri"/>
        </w:rPr>
        <w:t>be</w:t>
      </w:r>
      <w:r>
        <w:rPr>
          <w:rFonts w:ascii="Calibri"/>
          <w:spacing w:val="-5"/>
        </w:rPr>
        <w:t xml:space="preserve"> </w:t>
      </w:r>
      <w:r>
        <w:rPr>
          <w:rFonts w:ascii="Calibri"/>
        </w:rPr>
        <w:t>arranged</w:t>
      </w:r>
      <w:r>
        <w:rPr>
          <w:rFonts w:ascii="Calibri"/>
          <w:spacing w:val="-3"/>
        </w:rPr>
        <w:t xml:space="preserve"> </w:t>
      </w:r>
      <w:r>
        <w:rPr>
          <w:rFonts w:ascii="Calibri"/>
        </w:rPr>
        <w:t>progressively</w:t>
      </w:r>
      <w:r>
        <w:rPr>
          <w:rFonts w:ascii="Calibri"/>
          <w:spacing w:val="-5"/>
        </w:rPr>
        <w:t xml:space="preserve"> </w:t>
      </w:r>
      <w:r>
        <w:rPr>
          <w:rFonts w:ascii="Calibri"/>
        </w:rPr>
        <w:t>or</w:t>
      </w:r>
      <w:r>
        <w:rPr>
          <w:rFonts w:ascii="Calibri"/>
          <w:spacing w:val="-3"/>
        </w:rPr>
        <w:t xml:space="preserve"> </w:t>
      </w:r>
      <w:r>
        <w:rPr>
          <w:rFonts w:ascii="Calibri"/>
        </w:rPr>
        <w:t>retrogressively</w:t>
      </w:r>
      <w:r>
        <w:rPr>
          <w:rFonts w:ascii="Calibri"/>
          <w:spacing w:val="-3"/>
        </w:rPr>
        <w:t xml:space="preserve"> </w:t>
      </w:r>
      <w:r>
        <w:rPr>
          <w:rFonts w:ascii="Calibri"/>
        </w:rPr>
        <w:t>and</w:t>
      </w:r>
      <w:r>
        <w:rPr>
          <w:rFonts w:ascii="Calibri"/>
          <w:spacing w:val="-7"/>
        </w:rPr>
        <w:t xml:space="preserve"> </w:t>
      </w:r>
      <w:r>
        <w:rPr>
          <w:rFonts w:ascii="Calibri"/>
        </w:rPr>
        <w:t>connected</w:t>
      </w:r>
      <w:r>
        <w:rPr>
          <w:rFonts w:ascii="Calibri"/>
          <w:spacing w:val="-4"/>
        </w:rPr>
        <w:t xml:space="preserve"> </w:t>
      </w:r>
      <w:r>
        <w:rPr>
          <w:rFonts w:ascii="Calibri"/>
        </w:rPr>
        <w:t>in</w:t>
      </w:r>
      <w:r>
        <w:rPr>
          <w:rFonts w:ascii="Calibri"/>
          <w:spacing w:val="-6"/>
        </w:rPr>
        <w:t xml:space="preserve"> </w:t>
      </w:r>
      <w:r>
        <w:rPr>
          <w:rFonts w:ascii="Calibri"/>
        </w:rPr>
        <w:t>simplex, duplex and triplex. The following rules, however, apply to both types of the windings :</w:t>
      </w:r>
    </w:p>
    <w:p w:rsidR="00D16EBE" w:rsidRDefault="00DE53C9">
      <w:pPr>
        <w:spacing w:before="91" w:line="242" w:lineRule="auto"/>
        <w:ind w:left="1205" w:right="2327"/>
        <w:rPr>
          <w:sz w:val="20"/>
        </w:rPr>
      </w:pPr>
      <w:r>
        <w:rPr>
          <w:rFonts w:ascii="Calibri"/>
        </w:rPr>
        <w:t xml:space="preserve">(i) </w:t>
      </w:r>
      <w:r>
        <w:rPr>
          <w:sz w:val="20"/>
        </w:rPr>
        <w:t>The</w:t>
      </w:r>
      <w:r>
        <w:rPr>
          <w:spacing w:val="-3"/>
          <w:sz w:val="20"/>
        </w:rPr>
        <w:t xml:space="preserve"> </w:t>
      </w:r>
      <w:r>
        <w:rPr>
          <w:sz w:val="20"/>
        </w:rPr>
        <w:t>front</w:t>
      </w:r>
      <w:r>
        <w:rPr>
          <w:spacing w:val="-4"/>
          <w:sz w:val="20"/>
        </w:rPr>
        <w:t xml:space="preserve"> </w:t>
      </w:r>
      <w:r>
        <w:rPr>
          <w:sz w:val="20"/>
        </w:rPr>
        <w:t>pitch</w:t>
      </w:r>
      <w:r>
        <w:rPr>
          <w:spacing w:val="-4"/>
          <w:sz w:val="20"/>
        </w:rPr>
        <w:t xml:space="preserve"> </w:t>
      </w:r>
      <w:r>
        <w:rPr>
          <w:sz w:val="20"/>
        </w:rPr>
        <w:t>and</w:t>
      </w:r>
      <w:r>
        <w:rPr>
          <w:spacing w:val="-2"/>
          <w:sz w:val="20"/>
        </w:rPr>
        <w:t xml:space="preserve"> </w:t>
      </w:r>
      <w:r>
        <w:rPr>
          <w:sz w:val="20"/>
        </w:rPr>
        <w:t>back</w:t>
      </w:r>
      <w:r>
        <w:rPr>
          <w:spacing w:val="-4"/>
          <w:sz w:val="20"/>
        </w:rPr>
        <w:t xml:space="preserve"> </w:t>
      </w:r>
      <w:r>
        <w:rPr>
          <w:sz w:val="20"/>
        </w:rPr>
        <w:t>pitch</w:t>
      </w:r>
      <w:r>
        <w:rPr>
          <w:spacing w:val="-2"/>
          <w:sz w:val="20"/>
        </w:rPr>
        <w:t xml:space="preserve"> </w:t>
      </w:r>
      <w:r>
        <w:rPr>
          <w:sz w:val="20"/>
        </w:rPr>
        <w:t>are</w:t>
      </w:r>
      <w:r>
        <w:rPr>
          <w:spacing w:val="-3"/>
          <w:sz w:val="20"/>
        </w:rPr>
        <w:t xml:space="preserve"> </w:t>
      </w:r>
      <w:r>
        <w:rPr>
          <w:sz w:val="20"/>
        </w:rPr>
        <w:t>each</w:t>
      </w:r>
      <w:r>
        <w:rPr>
          <w:spacing w:val="-4"/>
          <w:sz w:val="20"/>
        </w:rPr>
        <w:t xml:space="preserve"> </w:t>
      </w:r>
      <w:r>
        <w:rPr>
          <w:sz w:val="20"/>
        </w:rPr>
        <w:t>approximately</w:t>
      </w:r>
      <w:r>
        <w:rPr>
          <w:spacing w:val="-7"/>
          <w:sz w:val="20"/>
        </w:rPr>
        <w:t xml:space="preserve"> </w:t>
      </w:r>
      <w:r>
        <w:rPr>
          <w:sz w:val="20"/>
        </w:rPr>
        <w:t>equal</w:t>
      </w:r>
      <w:r>
        <w:rPr>
          <w:spacing w:val="-4"/>
          <w:sz w:val="20"/>
        </w:rPr>
        <w:t xml:space="preserve"> </w:t>
      </w:r>
      <w:r>
        <w:rPr>
          <w:sz w:val="20"/>
        </w:rPr>
        <w:t>to</w:t>
      </w:r>
      <w:r>
        <w:rPr>
          <w:spacing w:val="-2"/>
          <w:sz w:val="20"/>
        </w:rPr>
        <w:t xml:space="preserve"> </w:t>
      </w:r>
      <w:r>
        <w:rPr>
          <w:sz w:val="20"/>
        </w:rPr>
        <w:t>the</w:t>
      </w:r>
      <w:r>
        <w:rPr>
          <w:spacing w:val="-3"/>
          <w:sz w:val="20"/>
        </w:rPr>
        <w:t xml:space="preserve"> </w:t>
      </w:r>
      <w:r>
        <w:rPr>
          <w:sz w:val="20"/>
        </w:rPr>
        <w:t>pole-pitch</w:t>
      </w:r>
      <w:r>
        <w:rPr>
          <w:spacing w:val="-4"/>
          <w:sz w:val="20"/>
        </w:rPr>
        <w:t xml:space="preserve"> </w:t>
      </w:r>
      <w:r>
        <w:rPr>
          <w:sz w:val="20"/>
        </w:rPr>
        <w:t>i.e. windings should be full-pitched. This results in increased e.m.f, round the coils. For pur-</w:t>
      </w:r>
    </w:p>
    <w:p w:rsidR="00D16EBE" w:rsidRDefault="00D16EBE">
      <w:pPr>
        <w:pStyle w:val="BodyText"/>
        <w:rPr>
          <w:sz w:val="20"/>
        </w:rPr>
      </w:pPr>
    </w:p>
    <w:p w:rsidR="00D16EBE" w:rsidRDefault="00D16EBE">
      <w:pPr>
        <w:pStyle w:val="BodyText"/>
        <w:spacing w:before="175"/>
        <w:rPr>
          <w:sz w:val="20"/>
        </w:rPr>
      </w:pPr>
    </w:p>
    <w:p w:rsidR="00D16EBE" w:rsidRDefault="00DE53C9">
      <w:pPr>
        <w:pStyle w:val="BodyText"/>
        <w:ind w:left="1205"/>
        <w:rPr>
          <w:rFonts w:ascii="Calibri"/>
        </w:rPr>
      </w:pPr>
      <w:r>
        <w:rPr>
          <w:rFonts w:ascii="Calibri"/>
        </w:rPr>
        <w:t>poses.</w:t>
      </w:r>
      <w:r>
        <w:rPr>
          <w:rFonts w:ascii="Calibri"/>
          <w:spacing w:val="-12"/>
        </w:rPr>
        <w:t xml:space="preserve"> </w:t>
      </w:r>
      <w:r>
        <w:rPr>
          <w:rFonts w:ascii="Calibri"/>
        </w:rPr>
        <w:t>fractional-pitched</w:t>
      </w:r>
      <w:r>
        <w:rPr>
          <w:rFonts w:ascii="Calibri"/>
          <w:spacing w:val="-13"/>
        </w:rPr>
        <w:t xml:space="preserve"> </w:t>
      </w:r>
      <w:r>
        <w:rPr>
          <w:rFonts w:ascii="Calibri"/>
        </w:rPr>
        <w:t>windings</w:t>
      </w:r>
      <w:r>
        <w:rPr>
          <w:rFonts w:ascii="Calibri"/>
          <w:spacing w:val="-10"/>
        </w:rPr>
        <w:t xml:space="preserve"> </w:t>
      </w:r>
      <w:r>
        <w:rPr>
          <w:rFonts w:ascii="Calibri"/>
        </w:rPr>
        <w:t>are</w:t>
      </w:r>
      <w:r>
        <w:rPr>
          <w:rFonts w:ascii="Calibri"/>
          <w:spacing w:val="-10"/>
        </w:rPr>
        <w:t xml:space="preserve"> </w:t>
      </w:r>
      <w:r>
        <w:rPr>
          <w:rFonts w:ascii="Calibri"/>
        </w:rPr>
        <w:t>deliberately</w:t>
      </w:r>
      <w:r>
        <w:rPr>
          <w:rFonts w:ascii="Calibri"/>
          <w:spacing w:val="-10"/>
        </w:rPr>
        <w:t xml:space="preserve"> </w:t>
      </w:r>
      <w:r>
        <w:rPr>
          <w:rFonts w:ascii="Calibri"/>
        </w:rPr>
        <w:t>used</w:t>
      </w:r>
      <w:r>
        <w:rPr>
          <w:rFonts w:ascii="Calibri"/>
          <w:spacing w:val="-12"/>
        </w:rPr>
        <w:t xml:space="preserve"> </w:t>
      </w:r>
      <w:r>
        <w:rPr>
          <w:rFonts w:ascii="Calibri"/>
        </w:rPr>
        <w:t>(Art_</w:t>
      </w:r>
      <w:r>
        <w:rPr>
          <w:rFonts w:ascii="Calibri"/>
          <w:spacing w:val="-10"/>
        </w:rPr>
        <w:t xml:space="preserve"> </w:t>
      </w:r>
      <w:r>
        <w:rPr>
          <w:rFonts w:ascii="Calibri"/>
          <w:spacing w:val="-2"/>
        </w:rPr>
        <w:t>26.15).</w:t>
      </w:r>
    </w:p>
    <w:p w:rsidR="00D16EBE" w:rsidRDefault="00DE53C9">
      <w:pPr>
        <w:pStyle w:val="BodyText"/>
        <w:spacing w:before="173" w:line="261" w:lineRule="auto"/>
        <w:ind w:left="1205" w:right="1894"/>
        <w:jc w:val="both"/>
        <w:rPr>
          <w:rFonts w:ascii="Calibri"/>
        </w:rPr>
      </w:pPr>
      <w:r>
        <w:rPr>
          <w:rFonts w:ascii="Calibri"/>
        </w:rPr>
        <w:t>(in</w:t>
      </w:r>
      <w:r>
        <w:rPr>
          <w:rFonts w:ascii="Calibri"/>
          <w:spacing w:val="-3"/>
        </w:rPr>
        <w:t xml:space="preserve"> </w:t>
      </w:r>
      <w:r>
        <w:rPr>
          <w:rFonts w:ascii="Calibri"/>
        </w:rPr>
        <w:t>Both</w:t>
      </w:r>
      <w:r>
        <w:rPr>
          <w:rFonts w:ascii="Calibri"/>
          <w:spacing w:val="-2"/>
        </w:rPr>
        <w:t xml:space="preserve"> </w:t>
      </w:r>
      <w:r>
        <w:rPr>
          <w:rFonts w:ascii="Calibri"/>
        </w:rPr>
        <w:t>pitches</w:t>
      </w:r>
      <w:r>
        <w:rPr>
          <w:rFonts w:ascii="Calibri"/>
          <w:spacing w:val="-2"/>
        </w:rPr>
        <w:t xml:space="preserve"> </w:t>
      </w:r>
      <w:r>
        <w:rPr>
          <w:rFonts w:ascii="Calibri"/>
        </w:rPr>
        <w:t>should</w:t>
      </w:r>
      <w:r>
        <w:rPr>
          <w:rFonts w:ascii="Calibri"/>
          <w:spacing w:val="-4"/>
        </w:rPr>
        <w:t xml:space="preserve"> </w:t>
      </w:r>
      <w:r>
        <w:rPr>
          <w:rFonts w:ascii="Calibri"/>
        </w:rPr>
        <w:t>be</w:t>
      </w:r>
      <w:r>
        <w:rPr>
          <w:rFonts w:ascii="Calibri"/>
          <w:spacing w:val="-4"/>
        </w:rPr>
        <w:t xml:space="preserve"> </w:t>
      </w:r>
      <w:r>
        <w:rPr>
          <w:rFonts w:ascii="Calibri"/>
        </w:rPr>
        <w:t>odd,</w:t>
      </w:r>
      <w:r>
        <w:rPr>
          <w:rFonts w:ascii="Calibri"/>
          <w:spacing w:val="-2"/>
        </w:rPr>
        <w:t xml:space="preserve"> </w:t>
      </w:r>
      <w:r>
        <w:rPr>
          <w:rFonts w:ascii="Calibri"/>
        </w:rPr>
        <w:t>otherwise</w:t>
      </w:r>
      <w:r>
        <w:rPr>
          <w:rFonts w:ascii="Calibri"/>
          <w:spacing w:val="-2"/>
        </w:rPr>
        <w:t xml:space="preserve"> </w:t>
      </w:r>
      <w:r>
        <w:rPr>
          <w:rFonts w:ascii="Calibri"/>
        </w:rPr>
        <w:t>it</w:t>
      </w:r>
      <w:r>
        <w:rPr>
          <w:rFonts w:ascii="Calibri"/>
          <w:spacing w:val="-4"/>
        </w:rPr>
        <w:t xml:space="preserve"> </w:t>
      </w:r>
      <w:r>
        <w:rPr>
          <w:rFonts w:ascii="Calibri"/>
        </w:rPr>
        <w:t>would</w:t>
      </w:r>
      <w:r>
        <w:rPr>
          <w:rFonts w:ascii="Calibri"/>
          <w:spacing w:val="-4"/>
        </w:rPr>
        <w:t xml:space="preserve"> </w:t>
      </w:r>
      <w:r>
        <w:rPr>
          <w:rFonts w:ascii="Calibri"/>
        </w:rPr>
        <w:t>be</w:t>
      </w:r>
      <w:r>
        <w:rPr>
          <w:rFonts w:ascii="Calibri"/>
          <w:spacing w:val="-6"/>
        </w:rPr>
        <w:t xml:space="preserve"> </w:t>
      </w:r>
      <w:r>
        <w:rPr>
          <w:rFonts w:ascii="Calibri"/>
        </w:rPr>
        <w:t>difficult</w:t>
      </w:r>
      <w:r>
        <w:rPr>
          <w:rFonts w:ascii="Calibri"/>
          <w:spacing w:val="-2"/>
        </w:rPr>
        <w:t xml:space="preserve"> </w:t>
      </w:r>
      <w:r>
        <w:rPr>
          <w:rFonts w:ascii="Calibri"/>
        </w:rPr>
        <w:t>to</w:t>
      </w:r>
      <w:r>
        <w:rPr>
          <w:rFonts w:ascii="Calibri"/>
          <w:spacing w:val="-1"/>
        </w:rPr>
        <w:t xml:space="preserve"> </w:t>
      </w:r>
      <w:r>
        <w:rPr>
          <w:rFonts w:ascii="Calibri"/>
        </w:rPr>
        <w:t>place</w:t>
      </w:r>
      <w:r>
        <w:rPr>
          <w:rFonts w:ascii="Calibri"/>
          <w:spacing w:val="-2"/>
        </w:rPr>
        <w:t xml:space="preserve"> </w:t>
      </w:r>
      <w:r>
        <w:rPr>
          <w:rFonts w:ascii="Calibri"/>
        </w:rPr>
        <w:t>the</w:t>
      </w:r>
      <w:r>
        <w:rPr>
          <w:rFonts w:ascii="Calibri"/>
          <w:spacing w:val="-2"/>
        </w:rPr>
        <w:t xml:space="preserve"> </w:t>
      </w:r>
      <w:r>
        <w:rPr>
          <w:rFonts w:ascii="Calibri"/>
        </w:rPr>
        <w:t>coils</w:t>
      </w:r>
      <w:r>
        <w:rPr>
          <w:rFonts w:ascii="Calibri"/>
          <w:spacing w:val="-2"/>
        </w:rPr>
        <w:t xml:space="preserve"> </w:t>
      </w:r>
      <w:r>
        <w:rPr>
          <w:rFonts w:ascii="Calibri"/>
        </w:rPr>
        <w:t>(which</w:t>
      </w:r>
      <w:r>
        <w:rPr>
          <w:rFonts w:ascii="Calibri"/>
          <w:spacing w:val="-4"/>
        </w:rPr>
        <w:t xml:space="preserve"> </w:t>
      </w:r>
      <w:r>
        <w:rPr>
          <w:rFonts w:ascii="Calibri"/>
        </w:rPr>
        <w:t>are former-wound)</w:t>
      </w:r>
      <w:r>
        <w:rPr>
          <w:rFonts w:ascii="Calibri"/>
          <w:spacing w:val="-1"/>
        </w:rPr>
        <w:t xml:space="preserve"> </w:t>
      </w:r>
      <w:r>
        <w:rPr>
          <w:rFonts w:ascii="Calibri"/>
        </w:rPr>
        <w:t>properly</w:t>
      </w:r>
      <w:r>
        <w:rPr>
          <w:rFonts w:ascii="Calibri"/>
          <w:spacing w:val="-3"/>
        </w:rPr>
        <w:t xml:space="preserve"> </w:t>
      </w:r>
      <w:r>
        <w:rPr>
          <w:rFonts w:ascii="Calibri"/>
        </w:rPr>
        <w:t>on</w:t>
      </w:r>
      <w:r>
        <w:rPr>
          <w:rFonts w:ascii="Calibri"/>
          <w:spacing w:val="-2"/>
        </w:rPr>
        <w:t xml:space="preserve"> </w:t>
      </w:r>
      <w:r>
        <w:rPr>
          <w:rFonts w:ascii="Calibri"/>
        </w:rPr>
        <w:t>the armature.</w:t>
      </w:r>
      <w:r>
        <w:rPr>
          <w:rFonts w:ascii="Calibri"/>
          <w:spacing w:val="-1"/>
        </w:rPr>
        <w:t xml:space="preserve"> </w:t>
      </w:r>
      <w:r>
        <w:rPr>
          <w:rFonts w:ascii="Calibri"/>
        </w:rPr>
        <w:t>Forexmaple, ifYB</w:t>
      </w:r>
      <w:r>
        <w:rPr>
          <w:rFonts w:ascii="Calibri"/>
          <w:spacing w:val="-1"/>
        </w:rPr>
        <w:t xml:space="preserve"> </w:t>
      </w:r>
      <w:r>
        <w:rPr>
          <w:rFonts w:ascii="Calibri"/>
        </w:rPr>
        <w:t>and</w:t>
      </w:r>
      <w:r>
        <w:rPr>
          <w:rFonts w:ascii="Calibri"/>
          <w:spacing w:val="-1"/>
        </w:rPr>
        <w:t xml:space="preserve"> </w:t>
      </w:r>
      <w:r>
        <w:rPr>
          <w:rFonts w:ascii="Calibri"/>
        </w:rPr>
        <w:t>YFwere both</w:t>
      </w:r>
      <w:r>
        <w:rPr>
          <w:rFonts w:ascii="Calibri"/>
          <w:spacing w:val="-1"/>
        </w:rPr>
        <w:t xml:space="preserve"> </w:t>
      </w:r>
      <w:r>
        <w:rPr>
          <w:rFonts w:ascii="Calibri"/>
        </w:rPr>
        <w:t>even,</w:t>
      </w:r>
      <w:r>
        <w:rPr>
          <w:rFonts w:ascii="Calibri"/>
          <w:spacing w:val="-1"/>
        </w:rPr>
        <w:t xml:space="preserve"> </w:t>
      </w:r>
      <w:r>
        <w:rPr>
          <w:rFonts w:ascii="Calibri"/>
        </w:rPr>
        <w:t>the all the</w:t>
      </w:r>
      <w:r>
        <w:rPr>
          <w:rFonts w:ascii="Calibri"/>
          <w:spacing w:val="-7"/>
        </w:rPr>
        <w:t xml:space="preserve"> </w:t>
      </w:r>
      <w:r>
        <w:rPr>
          <w:rFonts w:ascii="Calibri"/>
        </w:rPr>
        <w:t>coil</w:t>
      </w:r>
      <w:r>
        <w:rPr>
          <w:rFonts w:ascii="Calibri"/>
          <w:spacing w:val="-5"/>
        </w:rPr>
        <w:t xml:space="preserve"> </w:t>
      </w:r>
      <w:r>
        <w:rPr>
          <w:rFonts w:ascii="Calibri"/>
        </w:rPr>
        <w:t>Sides</w:t>
      </w:r>
      <w:r>
        <w:rPr>
          <w:rFonts w:ascii="Calibri"/>
          <w:spacing w:val="-4"/>
        </w:rPr>
        <w:t xml:space="preserve"> </w:t>
      </w:r>
      <w:r>
        <w:rPr>
          <w:rFonts w:ascii="Calibri"/>
        </w:rPr>
        <w:t>and</w:t>
      </w:r>
      <w:r>
        <w:rPr>
          <w:rFonts w:ascii="Calibri"/>
          <w:spacing w:val="-8"/>
        </w:rPr>
        <w:t xml:space="preserve"> </w:t>
      </w:r>
      <w:r>
        <w:rPr>
          <w:rFonts w:ascii="Calibri"/>
        </w:rPr>
        <w:t>conductors</w:t>
      </w:r>
      <w:r>
        <w:rPr>
          <w:rFonts w:ascii="Calibri"/>
          <w:spacing w:val="-1"/>
        </w:rPr>
        <w:t xml:space="preserve"> </w:t>
      </w:r>
      <w:r>
        <w:rPr>
          <w:rFonts w:ascii="Calibri"/>
        </w:rPr>
        <w:t>would</w:t>
      </w:r>
      <w:r>
        <w:rPr>
          <w:rFonts w:ascii="Calibri"/>
          <w:spacing w:val="-5"/>
        </w:rPr>
        <w:t xml:space="preserve"> </w:t>
      </w:r>
      <w:r>
        <w:rPr>
          <w:rFonts w:ascii="Calibri"/>
        </w:rPr>
        <w:t>lie</w:t>
      </w:r>
      <w:r>
        <w:rPr>
          <w:rFonts w:ascii="Calibri"/>
          <w:spacing w:val="-6"/>
        </w:rPr>
        <w:t xml:space="preserve"> </w:t>
      </w:r>
      <w:r>
        <w:rPr>
          <w:rFonts w:ascii="Calibri"/>
        </w:rPr>
        <w:t>either</w:t>
      </w:r>
      <w:r>
        <w:rPr>
          <w:rFonts w:ascii="Calibri"/>
          <w:spacing w:val="-8"/>
        </w:rPr>
        <w:t xml:space="preserve"> </w:t>
      </w:r>
      <w:r>
        <w:rPr>
          <w:rFonts w:ascii="Calibri"/>
        </w:rPr>
        <w:t>in</w:t>
      </w:r>
      <w:r>
        <w:rPr>
          <w:rFonts w:ascii="Calibri"/>
          <w:spacing w:val="-7"/>
        </w:rPr>
        <w:t xml:space="preserve"> </w:t>
      </w:r>
      <w:r>
        <w:rPr>
          <w:rFonts w:ascii="Calibri"/>
        </w:rPr>
        <w:t>the</w:t>
      </w:r>
      <w:r>
        <w:rPr>
          <w:rFonts w:ascii="Calibri"/>
          <w:spacing w:val="-4"/>
        </w:rPr>
        <w:t xml:space="preserve"> </w:t>
      </w:r>
      <w:r>
        <w:rPr>
          <w:rFonts w:ascii="Calibri"/>
        </w:rPr>
        <w:t>upper</w:t>
      </w:r>
      <w:r>
        <w:rPr>
          <w:rFonts w:ascii="Calibri"/>
          <w:spacing w:val="-4"/>
        </w:rPr>
        <w:t xml:space="preserve"> </w:t>
      </w:r>
      <w:r>
        <w:rPr>
          <w:rFonts w:ascii="Calibri"/>
        </w:rPr>
        <w:t>half</w:t>
      </w:r>
      <w:r>
        <w:rPr>
          <w:rFonts w:ascii="Calibri"/>
          <w:spacing w:val="-8"/>
        </w:rPr>
        <w:t xml:space="preserve"> </w:t>
      </w:r>
      <w:r>
        <w:rPr>
          <w:rFonts w:ascii="Calibri"/>
        </w:rPr>
        <w:t>Of</w:t>
      </w:r>
      <w:r>
        <w:rPr>
          <w:rFonts w:ascii="Calibri"/>
          <w:spacing w:val="-4"/>
        </w:rPr>
        <w:t xml:space="preserve"> </w:t>
      </w:r>
      <w:r>
        <w:rPr>
          <w:rFonts w:ascii="Calibri"/>
        </w:rPr>
        <w:t>the</w:t>
      </w:r>
      <w:r>
        <w:rPr>
          <w:rFonts w:ascii="Calibri"/>
          <w:spacing w:val="-4"/>
        </w:rPr>
        <w:t xml:space="preserve"> </w:t>
      </w:r>
      <w:r>
        <w:rPr>
          <w:rFonts w:ascii="Calibri"/>
        </w:rPr>
        <w:t>slots</w:t>
      </w:r>
      <w:r>
        <w:rPr>
          <w:rFonts w:ascii="Calibri"/>
          <w:spacing w:val="-2"/>
        </w:rPr>
        <w:t xml:space="preserve"> </w:t>
      </w:r>
      <w:r>
        <w:rPr>
          <w:rFonts w:ascii="Calibri"/>
        </w:rPr>
        <w:t>Or</w:t>
      </w:r>
      <w:r>
        <w:rPr>
          <w:rFonts w:ascii="Calibri"/>
          <w:spacing w:val="-7"/>
        </w:rPr>
        <w:t xml:space="preserve"> </w:t>
      </w:r>
      <w:r>
        <w:rPr>
          <w:rFonts w:ascii="Calibri"/>
        </w:rPr>
        <w:t>in</w:t>
      </w:r>
      <w:r>
        <w:rPr>
          <w:rFonts w:ascii="Calibri"/>
          <w:spacing w:val="-2"/>
        </w:rPr>
        <w:t xml:space="preserve"> </w:t>
      </w:r>
      <w:r>
        <w:rPr>
          <w:rFonts w:ascii="Calibri"/>
        </w:rPr>
        <w:t>the</w:t>
      </w:r>
      <w:r>
        <w:rPr>
          <w:rFonts w:ascii="Calibri"/>
          <w:spacing w:val="-4"/>
        </w:rPr>
        <w:t xml:space="preserve"> </w:t>
      </w:r>
      <w:r>
        <w:rPr>
          <w:rFonts w:ascii="Calibri"/>
          <w:spacing w:val="-2"/>
        </w:rPr>
        <w:t>lower</w:t>
      </w:r>
    </w:p>
    <w:p w:rsidR="00D16EBE" w:rsidRDefault="00DE53C9">
      <w:pPr>
        <w:pStyle w:val="BodyText"/>
        <w:spacing w:before="151" w:line="261" w:lineRule="auto"/>
        <w:ind w:left="1205" w:right="1789"/>
        <w:rPr>
          <w:rFonts w:ascii="Calibri" w:hAnsi="Calibri"/>
        </w:rPr>
      </w:pPr>
      <w:r>
        <w:rPr>
          <w:rFonts w:ascii="Calibri" w:hAnsi="Calibri"/>
        </w:rPr>
        <w:t>half.</w:t>
      </w:r>
      <w:r>
        <w:rPr>
          <w:rFonts w:ascii="Calibri" w:hAnsi="Calibri"/>
          <w:spacing w:val="-2"/>
        </w:rPr>
        <w:t xml:space="preserve"> </w:t>
      </w:r>
      <w:r>
        <w:rPr>
          <w:rFonts w:ascii="Calibri" w:hAnsi="Calibri"/>
        </w:rPr>
        <w:t>Hence.</w:t>
      </w:r>
      <w:r>
        <w:rPr>
          <w:rFonts w:ascii="Calibri" w:hAnsi="Calibri"/>
          <w:spacing w:val="-2"/>
        </w:rPr>
        <w:t xml:space="preserve"> </w:t>
      </w:r>
      <w:r>
        <w:rPr>
          <w:rFonts w:ascii="Calibri" w:hAnsi="Calibri"/>
        </w:rPr>
        <w:t>it</w:t>
      </w:r>
      <w:r>
        <w:rPr>
          <w:rFonts w:ascii="Calibri" w:hAnsi="Calibri"/>
          <w:spacing w:val="-4"/>
        </w:rPr>
        <w:t xml:space="preserve"> </w:t>
      </w:r>
      <w:r>
        <w:rPr>
          <w:rFonts w:ascii="Calibri" w:hAnsi="Calibri"/>
        </w:rPr>
        <w:t>would</w:t>
      </w:r>
      <w:r>
        <w:rPr>
          <w:rFonts w:ascii="Calibri" w:hAnsi="Calibri"/>
          <w:spacing w:val="-4"/>
        </w:rPr>
        <w:t xml:space="preserve"> </w:t>
      </w:r>
      <w:r>
        <w:rPr>
          <w:rFonts w:ascii="Calibri" w:hAnsi="Calibri"/>
        </w:rPr>
        <w:t>become</w:t>
      </w:r>
      <w:r>
        <w:rPr>
          <w:rFonts w:ascii="Calibri" w:hAnsi="Calibri"/>
          <w:spacing w:val="-2"/>
        </w:rPr>
        <w:t xml:space="preserve"> </w:t>
      </w:r>
      <w:r>
        <w:rPr>
          <w:rFonts w:ascii="Calibri" w:hAnsi="Calibri"/>
        </w:rPr>
        <w:t>impossiblefor</w:t>
      </w:r>
      <w:r>
        <w:rPr>
          <w:rFonts w:ascii="Calibri" w:hAnsi="Calibri"/>
          <w:spacing w:val="-4"/>
        </w:rPr>
        <w:t xml:space="preserve"> </w:t>
      </w:r>
      <w:r>
        <w:rPr>
          <w:rFonts w:ascii="Calibri" w:hAnsi="Calibri"/>
        </w:rPr>
        <w:t>one</w:t>
      </w:r>
      <w:r>
        <w:rPr>
          <w:rFonts w:ascii="Calibri" w:hAnsi="Calibri"/>
          <w:spacing w:val="-2"/>
        </w:rPr>
        <w:t xml:space="preserve"> </w:t>
      </w:r>
      <w:r>
        <w:rPr>
          <w:rFonts w:ascii="Calibri" w:hAnsi="Calibri"/>
        </w:rPr>
        <w:t>Aidèxsfthe</w:t>
      </w:r>
      <w:r>
        <w:rPr>
          <w:rFonts w:ascii="Calibri" w:hAnsi="Calibri"/>
          <w:spacing w:val="-2"/>
        </w:rPr>
        <w:t xml:space="preserve"> </w:t>
      </w:r>
      <w:r>
        <w:rPr>
          <w:rFonts w:ascii="Calibri" w:hAnsi="Calibri"/>
        </w:rPr>
        <w:t>coil</w:t>
      </w:r>
      <w:r>
        <w:rPr>
          <w:rFonts w:ascii="Calibri" w:hAnsi="Calibri"/>
          <w:spacing w:val="-3"/>
        </w:rPr>
        <w:t xml:space="preserve"> </w:t>
      </w:r>
      <w:r>
        <w:rPr>
          <w:rFonts w:ascii="Calibri" w:hAnsi="Calibri"/>
        </w:rPr>
        <w:t>in</w:t>
      </w:r>
      <w:r>
        <w:rPr>
          <w:rFonts w:ascii="Calibri" w:hAnsi="Calibri"/>
          <w:spacing w:val="-5"/>
        </w:rPr>
        <w:t xml:space="preserve"> </w:t>
      </w:r>
      <w:r>
        <w:rPr>
          <w:rFonts w:ascii="Calibri" w:hAnsi="Calibri"/>
        </w:rPr>
        <w:t>the</w:t>
      </w:r>
      <w:r>
        <w:rPr>
          <w:rFonts w:ascii="Calibri" w:hAnsi="Calibri"/>
          <w:spacing w:val="-2"/>
        </w:rPr>
        <w:t xml:space="preserve"> </w:t>
      </w:r>
      <w:r>
        <w:rPr>
          <w:rFonts w:ascii="Calibri" w:hAnsi="Calibri"/>
        </w:rPr>
        <w:t>upper</w:t>
      </w:r>
      <w:r>
        <w:rPr>
          <w:rFonts w:ascii="Calibri" w:hAnsi="Calibri"/>
          <w:spacing w:val="-2"/>
        </w:rPr>
        <w:t xml:space="preserve"> </w:t>
      </w:r>
      <w:r>
        <w:rPr>
          <w:rFonts w:ascii="Calibri" w:hAnsi="Calibri"/>
        </w:rPr>
        <w:t>half.</w:t>
      </w:r>
      <w:r>
        <w:rPr>
          <w:rFonts w:ascii="Calibri" w:hAnsi="Calibri"/>
          <w:spacing w:val="-2"/>
        </w:rPr>
        <w:t xml:space="preserve"> </w:t>
      </w:r>
      <w:r>
        <w:rPr>
          <w:rFonts w:ascii="Calibri" w:hAnsi="Calibri"/>
        </w:rPr>
        <w:t>Hence.</w:t>
      </w:r>
      <w:r>
        <w:rPr>
          <w:rFonts w:ascii="Calibri" w:hAnsi="Calibri"/>
          <w:spacing w:val="-2"/>
        </w:rPr>
        <w:t xml:space="preserve"> </w:t>
      </w:r>
      <w:r>
        <w:rPr>
          <w:rFonts w:ascii="Calibri" w:hAnsi="Calibri"/>
        </w:rPr>
        <w:t>it would become impossible One side of the coil to lie in the upper half of one slot and the other side of the same coil to lie in the lower half of other slot.</w:t>
      </w:r>
    </w:p>
    <w:p w:rsidR="00D16EBE" w:rsidRDefault="00DE53C9">
      <w:pPr>
        <w:pStyle w:val="BodyText"/>
        <w:spacing w:before="149" w:line="266" w:lineRule="auto"/>
        <w:ind w:left="1205" w:right="1789"/>
        <w:rPr>
          <w:rFonts w:ascii="Calibri" w:hAnsi="Calibri"/>
        </w:rPr>
      </w:pPr>
      <w:r>
        <w:rPr>
          <w:rFonts w:ascii="Calibri" w:hAnsi="Calibri"/>
        </w:rPr>
        <w:t>riii', The of commutator segmentsis equal to the number of slots or coils (or half the number</w:t>
      </w:r>
      <w:r>
        <w:rPr>
          <w:rFonts w:ascii="Calibri" w:hAnsi="Calibri"/>
          <w:spacing w:val="-6"/>
        </w:rPr>
        <w:t xml:space="preserve"> </w:t>
      </w:r>
      <w:r>
        <w:rPr>
          <w:rFonts w:ascii="Calibri" w:hAnsi="Calibri"/>
        </w:rPr>
        <w:t>Of</w:t>
      </w:r>
      <w:r>
        <w:rPr>
          <w:rFonts w:ascii="Calibri" w:hAnsi="Calibri"/>
          <w:spacing w:val="-7"/>
        </w:rPr>
        <w:t xml:space="preserve"> </w:t>
      </w:r>
      <w:r>
        <w:rPr>
          <w:rFonts w:ascii="Calibri" w:hAnsi="Calibri"/>
        </w:rPr>
        <w:t>conductors)</w:t>
      </w:r>
      <w:r>
        <w:rPr>
          <w:rFonts w:ascii="Calibri" w:hAnsi="Calibri"/>
          <w:spacing w:val="-1"/>
        </w:rPr>
        <w:t xml:space="preserve"> </w:t>
      </w:r>
      <w:r>
        <w:rPr>
          <w:rFonts w:ascii="Calibri" w:hAnsi="Calibri"/>
        </w:rPr>
        <w:t>because</w:t>
      </w:r>
      <w:r>
        <w:rPr>
          <w:rFonts w:ascii="Calibri" w:hAnsi="Calibri"/>
          <w:spacing w:val="-4"/>
        </w:rPr>
        <w:t xml:space="preserve"> </w:t>
      </w:r>
      <w:r>
        <w:rPr>
          <w:rFonts w:ascii="Calibri" w:hAnsi="Calibri"/>
        </w:rPr>
        <w:t>the</w:t>
      </w:r>
      <w:r>
        <w:rPr>
          <w:rFonts w:ascii="Calibri" w:hAnsi="Calibri"/>
          <w:spacing w:val="-7"/>
        </w:rPr>
        <w:t xml:space="preserve"> </w:t>
      </w:r>
      <w:r>
        <w:rPr>
          <w:rFonts w:ascii="Calibri" w:hAnsi="Calibri"/>
        </w:rPr>
        <w:t>front</w:t>
      </w:r>
      <w:r>
        <w:rPr>
          <w:rFonts w:ascii="Calibri" w:hAnsi="Calibri"/>
          <w:spacing w:val="-9"/>
        </w:rPr>
        <w:t xml:space="preserve"> </w:t>
      </w:r>
      <w:r>
        <w:rPr>
          <w:rFonts w:ascii="Calibri" w:hAnsi="Calibri"/>
        </w:rPr>
        <w:t>endsÃ'f</w:t>
      </w:r>
      <w:r>
        <w:rPr>
          <w:rFonts w:ascii="Calibri" w:hAnsi="Calibri"/>
          <w:spacing w:val="-1"/>
        </w:rPr>
        <w:t xml:space="preserve"> </w:t>
      </w:r>
      <w:r>
        <w:rPr>
          <w:rFonts w:ascii="Calibri" w:hAnsi="Calibri"/>
        </w:rPr>
        <w:t>conductors</w:t>
      </w:r>
      <w:r>
        <w:rPr>
          <w:rFonts w:ascii="Calibri" w:hAnsi="Calibri"/>
          <w:spacing w:val="-6"/>
        </w:rPr>
        <w:t xml:space="preserve"> </w:t>
      </w:r>
      <w:r>
        <w:rPr>
          <w:rFonts w:ascii="Calibri" w:hAnsi="Calibri"/>
        </w:rPr>
        <w:t>are</w:t>
      </w:r>
      <w:r>
        <w:rPr>
          <w:rFonts w:ascii="Calibri" w:hAnsi="Calibri"/>
          <w:spacing w:val="-6"/>
        </w:rPr>
        <w:t xml:space="preserve"> </w:t>
      </w:r>
      <w:r>
        <w:rPr>
          <w:rFonts w:ascii="Calibri" w:hAnsi="Calibri"/>
        </w:rPr>
        <w:t>joined</w:t>
      </w:r>
      <w:r>
        <w:rPr>
          <w:rFonts w:ascii="Calibri" w:hAnsi="Calibri"/>
          <w:spacing w:val="-6"/>
        </w:rPr>
        <w:t xml:space="preserve"> </w:t>
      </w:r>
      <w:r>
        <w:rPr>
          <w:rFonts w:ascii="Calibri" w:hAnsi="Calibri"/>
        </w:rPr>
        <w:t>to</w:t>
      </w:r>
      <w:r>
        <w:rPr>
          <w:rFonts w:ascii="Calibri" w:hAnsi="Calibri"/>
          <w:spacing w:val="-3"/>
        </w:rPr>
        <w:t xml:space="preserve"> </w:t>
      </w:r>
      <w:r>
        <w:rPr>
          <w:rFonts w:ascii="Calibri" w:hAnsi="Calibri"/>
        </w:rPr>
        <w:t>the</w:t>
      </w:r>
      <w:r>
        <w:rPr>
          <w:rFonts w:ascii="Calibri" w:hAnsi="Calibri"/>
          <w:spacing w:val="-6"/>
        </w:rPr>
        <w:t xml:space="preserve"> </w:t>
      </w:r>
      <w:r>
        <w:rPr>
          <w:rFonts w:ascii="Calibri" w:hAnsi="Calibri"/>
        </w:rPr>
        <w:t>segments</w:t>
      </w:r>
      <w:r>
        <w:rPr>
          <w:rFonts w:ascii="Calibri" w:hAnsi="Calibri"/>
          <w:spacing w:val="-5"/>
        </w:rPr>
        <w:t xml:space="preserve"> </w:t>
      </w:r>
      <w:r>
        <w:rPr>
          <w:rFonts w:ascii="Calibri" w:hAnsi="Calibri"/>
        </w:rPr>
        <w:t>in</w:t>
      </w:r>
    </w:p>
    <w:p w:rsidR="00D16EBE" w:rsidRDefault="00DE53C9">
      <w:pPr>
        <w:pStyle w:val="BodyText"/>
        <w:spacing w:before="142" w:line="261" w:lineRule="auto"/>
        <w:ind w:left="1393" w:right="1972" w:hanging="188"/>
        <w:rPr>
          <w:rFonts w:ascii="Calibri" w:hAnsi="Calibri"/>
        </w:rPr>
      </w:pPr>
      <w:r>
        <w:rPr>
          <w:rFonts w:ascii="Calibri" w:hAnsi="Calibri"/>
        </w:rPr>
        <w:t>The</w:t>
      </w:r>
      <w:r>
        <w:rPr>
          <w:rFonts w:ascii="Calibri" w:hAnsi="Calibri"/>
          <w:spacing w:val="-8"/>
        </w:rPr>
        <w:t xml:space="preserve"> </w:t>
      </w:r>
      <w:r>
        <w:rPr>
          <w:rFonts w:ascii="Calibri" w:hAnsi="Calibri"/>
        </w:rPr>
        <w:t>winding</w:t>
      </w:r>
      <w:r>
        <w:rPr>
          <w:rFonts w:ascii="Calibri" w:hAnsi="Calibri"/>
          <w:spacing w:val="-5"/>
        </w:rPr>
        <w:t xml:space="preserve"> </w:t>
      </w:r>
      <w:r>
        <w:rPr>
          <w:rFonts w:ascii="Calibri" w:hAnsi="Calibri"/>
        </w:rPr>
        <w:t>mustclose</w:t>
      </w:r>
      <w:r>
        <w:rPr>
          <w:rFonts w:ascii="Calibri" w:hAnsi="Calibri"/>
          <w:spacing w:val="-6"/>
        </w:rPr>
        <w:t xml:space="preserve"> </w:t>
      </w:r>
      <w:r>
        <w:rPr>
          <w:rFonts w:ascii="Calibri" w:hAnsi="Calibri"/>
        </w:rPr>
        <w:t>uponitselfi.e.</w:t>
      </w:r>
      <w:r>
        <w:rPr>
          <w:rFonts w:ascii="Calibri" w:hAnsi="Calibri"/>
          <w:spacing w:val="-9"/>
        </w:rPr>
        <w:t xml:space="preserve"> </w:t>
      </w:r>
      <w:r>
        <w:rPr>
          <w:rFonts w:ascii="Calibri" w:hAnsi="Calibri"/>
        </w:rPr>
        <w:t>if</w:t>
      </w:r>
      <w:r>
        <w:rPr>
          <w:rFonts w:ascii="Calibri" w:hAnsi="Calibri"/>
          <w:spacing w:val="-5"/>
        </w:rPr>
        <w:t xml:space="preserve"> </w:t>
      </w:r>
      <w:r>
        <w:rPr>
          <w:rFonts w:ascii="Calibri" w:hAnsi="Calibri"/>
        </w:rPr>
        <w:t>we</w:t>
      </w:r>
      <w:r>
        <w:rPr>
          <w:rFonts w:ascii="Calibri" w:hAnsi="Calibri"/>
          <w:spacing w:val="-7"/>
        </w:rPr>
        <w:t xml:space="preserve"> </w:t>
      </w:r>
      <w:r>
        <w:rPr>
          <w:rFonts w:ascii="Calibri" w:hAnsi="Calibri"/>
        </w:rPr>
        <w:t>start</w:t>
      </w:r>
      <w:r>
        <w:rPr>
          <w:rFonts w:ascii="Calibri" w:hAnsi="Calibri"/>
          <w:spacing w:val="-9"/>
        </w:rPr>
        <w:t xml:space="preserve"> </w:t>
      </w:r>
      <w:r>
        <w:rPr>
          <w:rFonts w:ascii="Calibri" w:hAnsi="Calibri"/>
        </w:rPr>
        <w:t>frotnû</w:t>
      </w:r>
      <w:r>
        <w:rPr>
          <w:rFonts w:ascii="Calibri" w:hAnsi="Calibri"/>
          <w:spacing w:val="-3"/>
        </w:rPr>
        <w:t xml:space="preserve"> </w:t>
      </w:r>
      <w:r>
        <w:rPr>
          <w:rFonts w:ascii="Calibri" w:hAnsi="Calibri"/>
        </w:rPr>
        <w:t>given</w:t>
      </w:r>
      <w:r>
        <w:rPr>
          <w:rFonts w:ascii="Calibri" w:hAnsi="Calibri"/>
          <w:spacing w:val="-6"/>
        </w:rPr>
        <w:t xml:space="preserve"> </w:t>
      </w:r>
      <w:r>
        <w:rPr>
          <w:rFonts w:ascii="Calibri" w:hAnsi="Calibri"/>
        </w:rPr>
        <w:t>point</w:t>
      </w:r>
      <w:r>
        <w:rPr>
          <w:rFonts w:ascii="Calibri" w:hAnsi="Calibri"/>
          <w:spacing w:val="-7"/>
        </w:rPr>
        <w:t xml:space="preserve"> </w:t>
      </w:r>
      <w:r>
        <w:rPr>
          <w:rFonts w:ascii="Calibri" w:hAnsi="Calibri"/>
        </w:rPr>
        <w:t>and</w:t>
      </w:r>
      <w:r>
        <w:rPr>
          <w:rFonts w:ascii="Calibri" w:hAnsi="Calibri"/>
          <w:spacing w:val="-10"/>
        </w:rPr>
        <w:t xml:space="preserve"> </w:t>
      </w:r>
      <w:r>
        <w:rPr>
          <w:rFonts w:ascii="Calibri" w:hAnsi="Calibri"/>
        </w:rPr>
        <w:t>move</w:t>
      </w:r>
      <w:r>
        <w:rPr>
          <w:rFonts w:ascii="Calibri" w:hAnsi="Calibri"/>
          <w:spacing w:val="-5"/>
        </w:rPr>
        <w:t xml:space="preserve"> </w:t>
      </w:r>
      <w:r>
        <w:rPr>
          <w:rFonts w:ascii="Calibri" w:hAnsi="Calibri"/>
        </w:rPr>
        <w:t>from</w:t>
      </w:r>
      <w:r>
        <w:rPr>
          <w:rFonts w:ascii="Calibri" w:hAnsi="Calibri"/>
          <w:spacing w:val="-6"/>
        </w:rPr>
        <w:t xml:space="preserve"> </w:t>
      </w:r>
      <w:r>
        <w:rPr>
          <w:rFonts w:ascii="Calibri" w:hAnsi="Calibri"/>
        </w:rPr>
        <w:t xml:space="preserve">onecoi] </w:t>
      </w:r>
      <w:r>
        <w:rPr>
          <w:rFonts w:ascii="Calibri" w:hAnsi="Calibri"/>
          <w:noProof/>
        </w:rPr>
        <w:drawing>
          <wp:inline distT="0" distB="0" distL="0" distR="0">
            <wp:extent cx="36545" cy="81280"/>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51" cstate="print"/>
                    <a:stretch>
                      <a:fillRect/>
                    </a:stretch>
                  </pic:blipFill>
                  <pic:spPr>
                    <a:xfrm>
                      <a:off x="0" y="0"/>
                      <a:ext cx="36545" cy="81280"/>
                    </a:xfrm>
                    <a:prstGeom prst="rect">
                      <a:avLst/>
                    </a:prstGeom>
                  </pic:spPr>
                </pic:pic>
              </a:graphicData>
            </a:graphic>
          </wp:inline>
        </w:drawing>
      </w:r>
      <w:r>
        <w:rPr>
          <w:spacing w:val="80"/>
          <w:w w:val="150"/>
        </w:rPr>
        <w:t xml:space="preserve"> </w:t>
      </w:r>
      <w:r>
        <w:rPr>
          <w:rFonts w:ascii="Calibri" w:hAnsi="Calibri"/>
        </w:rPr>
        <w:t>to•another, then all conductors should he traversed and we should reach the same</w:t>
      </w:r>
    </w:p>
    <w:p w:rsidR="00D16EBE" w:rsidRDefault="00DE53C9">
      <w:pPr>
        <w:pStyle w:val="BodyText"/>
        <w:ind w:left="1205"/>
        <w:rPr>
          <w:rFonts w:ascii="Calibri"/>
        </w:rPr>
      </w:pPr>
      <w:r>
        <w:rPr>
          <w:rFonts w:ascii="Calibri"/>
          <w:noProof/>
        </w:rPr>
        <w:drawing>
          <wp:anchor distT="0" distB="0" distL="0" distR="0" simplePos="0" relativeHeight="485817856" behindDoc="1" locked="0" layoutInCell="1" allowOverlap="1">
            <wp:simplePos x="0" y="0"/>
            <wp:positionH relativeFrom="page">
              <wp:posOffset>1861185</wp:posOffset>
            </wp:positionH>
            <wp:positionV relativeFrom="paragraph">
              <wp:posOffset>84050</wp:posOffset>
            </wp:positionV>
            <wp:extent cx="41910" cy="41908"/>
            <wp:effectExtent l="0" t="0" r="0" b="0"/>
            <wp:wrapNone/>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52" cstate="print"/>
                    <a:stretch>
                      <a:fillRect/>
                    </a:stretch>
                  </pic:blipFill>
                  <pic:spPr>
                    <a:xfrm>
                      <a:off x="0" y="0"/>
                      <a:ext cx="41910" cy="41908"/>
                    </a:xfrm>
                    <a:prstGeom prst="rect">
                      <a:avLst/>
                    </a:prstGeom>
                  </pic:spPr>
                </pic:pic>
              </a:graphicData>
            </a:graphic>
          </wp:anchor>
        </w:drawing>
      </w:r>
      <w:r>
        <w:rPr>
          <w:rFonts w:ascii="Calibri"/>
        </w:rPr>
        <w:t>poinragain</w:t>
      </w:r>
      <w:r>
        <w:rPr>
          <w:rFonts w:ascii="Calibri"/>
          <w:spacing w:val="2"/>
        </w:rPr>
        <w:t xml:space="preserve"> </w:t>
      </w:r>
      <w:r>
        <w:rPr>
          <w:rFonts w:ascii="Calibri"/>
        </w:rPr>
        <w:t>Without</w:t>
      </w:r>
      <w:r>
        <w:rPr>
          <w:rFonts w:ascii="Calibri"/>
          <w:spacing w:val="-10"/>
        </w:rPr>
        <w:t xml:space="preserve"> </w:t>
      </w:r>
      <w:r>
        <w:rPr>
          <w:rFonts w:ascii="Calibri"/>
        </w:rPr>
        <w:t>a</w:t>
      </w:r>
      <w:r>
        <w:rPr>
          <w:rFonts w:ascii="Calibri"/>
          <w:spacing w:val="-6"/>
        </w:rPr>
        <w:t xml:space="preserve"> </w:t>
      </w:r>
      <w:r>
        <w:rPr>
          <w:rFonts w:ascii="Calibri"/>
        </w:rPr>
        <w:t>break</w:t>
      </w:r>
      <w:r>
        <w:rPr>
          <w:rFonts w:ascii="Calibri"/>
          <w:spacing w:val="-8"/>
        </w:rPr>
        <w:t xml:space="preserve"> </w:t>
      </w:r>
      <w:r>
        <w:rPr>
          <w:rFonts w:ascii="Calibri"/>
        </w:rPr>
        <w:t>or</w:t>
      </w:r>
      <w:r>
        <w:rPr>
          <w:rFonts w:ascii="Calibri"/>
          <w:spacing w:val="-4"/>
        </w:rPr>
        <w:t xml:space="preserve"> </w:t>
      </w:r>
      <w:r>
        <w:rPr>
          <w:rFonts w:ascii="Calibri"/>
        </w:rPr>
        <w:t>discontinuity</w:t>
      </w:r>
      <w:r>
        <w:rPr>
          <w:rFonts w:ascii="Calibri"/>
          <w:spacing w:val="-5"/>
        </w:rPr>
        <w:t xml:space="preserve"> </w:t>
      </w:r>
      <w:r>
        <w:rPr>
          <w:rFonts w:ascii="Calibri"/>
        </w:rPr>
        <w:t>io</w:t>
      </w:r>
      <w:r>
        <w:rPr>
          <w:rFonts w:ascii="Calibri"/>
          <w:spacing w:val="-6"/>
        </w:rPr>
        <w:t xml:space="preserve"> </w:t>
      </w:r>
      <w:r>
        <w:rPr>
          <w:rFonts w:ascii="Calibri"/>
          <w:spacing w:val="-2"/>
        </w:rPr>
        <w:t>between.</w:t>
      </w:r>
    </w:p>
    <w:p w:rsidR="00D16EBE" w:rsidRDefault="00DE53C9">
      <w:pPr>
        <w:pStyle w:val="BodyText"/>
        <w:spacing w:before="142"/>
        <w:rPr>
          <w:rFonts w:ascii="Calibri"/>
          <w:sz w:val="20"/>
        </w:rPr>
      </w:pPr>
      <w:r>
        <w:rPr>
          <w:rFonts w:ascii="Calibri"/>
          <w:noProof/>
          <w:sz w:val="20"/>
        </w:rPr>
        <w:drawing>
          <wp:anchor distT="0" distB="0" distL="0" distR="0" simplePos="0" relativeHeight="487600640" behindDoc="1" locked="0" layoutInCell="1" allowOverlap="1">
            <wp:simplePos x="0" y="0"/>
            <wp:positionH relativeFrom="page">
              <wp:posOffset>1223010</wp:posOffset>
            </wp:positionH>
            <wp:positionV relativeFrom="paragraph">
              <wp:posOffset>260608</wp:posOffset>
            </wp:positionV>
            <wp:extent cx="59953" cy="10191"/>
            <wp:effectExtent l="0" t="0" r="0" b="0"/>
            <wp:wrapTopAndBottom/>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53" cstate="print"/>
                    <a:stretch>
                      <a:fillRect/>
                    </a:stretch>
                  </pic:blipFill>
                  <pic:spPr>
                    <a:xfrm>
                      <a:off x="0" y="0"/>
                      <a:ext cx="59953" cy="10191"/>
                    </a:xfrm>
                    <a:prstGeom prst="rect">
                      <a:avLst/>
                    </a:prstGeom>
                  </pic:spPr>
                </pic:pic>
              </a:graphicData>
            </a:graphic>
          </wp:anchor>
        </w:drawing>
      </w:r>
    </w:p>
    <w:p w:rsidR="00D16EBE" w:rsidRDefault="00DE53C9">
      <w:pPr>
        <w:spacing w:before="175"/>
        <w:ind w:left="1810"/>
        <w:rPr>
          <w:sz w:val="20"/>
        </w:rPr>
      </w:pPr>
      <w:r>
        <w:rPr>
          <w:sz w:val="20"/>
        </w:rPr>
        <w:t>Simplex</w:t>
      </w:r>
      <w:r>
        <w:rPr>
          <w:spacing w:val="-12"/>
          <w:sz w:val="20"/>
        </w:rPr>
        <w:t xml:space="preserve"> </w:t>
      </w:r>
      <w:r>
        <w:rPr>
          <w:sz w:val="20"/>
        </w:rPr>
        <w:t>Lap-</w:t>
      </w:r>
      <w:r>
        <w:rPr>
          <w:spacing w:val="-2"/>
          <w:sz w:val="20"/>
        </w:rPr>
        <w:t>winding*</w:t>
      </w:r>
    </w:p>
    <w:p w:rsidR="00D16EBE" w:rsidRDefault="00D16EBE">
      <w:pPr>
        <w:rPr>
          <w:sz w:val="20"/>
        </w:rPr>
        <w:sectPr w:rsidR="00D16EBE">
          <w:pgSz w:w="12240" w:h="15840"/>
          <w:pgMar w:top="180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43" w:line="261" w:lineRule="auto"/>
        <w:ind w:left="1205" w:right="1789"/>
        <w:rPr>
          <w:rFonts w:ascii="Calibri"/>
        </w:rPr>
      </w:pPr>
      <w:r>
        <w:rPr>
          <w:rFonts w:ascii="Calibri"/>
        </w:rPr>
        <w:lastRenderedPageBreak/>
        <w:t>It is shown in fig: 26-25 which employs single-turn coils. In lapwinding, the finishing end of one</w:t>
      </w:r>
      <w:r>
        <w:rPr>
          <w:rFonts w:ascii="Calibri"/>
          <w:spacing w:val="-2"/>
        </w:rPr>
        <w:t xml:space="preserve"> </w:t>
      </w:r>
      <w:r>
        <w:rPr>
          <w:rFonts w:ascii="Calibri"/>
        </w:rPr>
        <w:t>coil</w:t>
      </w:r>
      <w:r>
        <w:rPr>
          <w:rFonts w:ascii="Calibri"/>
          <w:spacing w:val="-3"/>
        </w:rPr>
        <w:t xml:space="preserve"> </w:t>
      </w:r>
      <w:r>
        <w:rPr>
          <w:rFonts w:ascii="Calibri"/>
        </w:rPr>
        <w:t>is</w:t>
      </w:r>
      <w:r>
        <w:rPr>
          <w:rFonts w:ascii="Calibri"/>
          <w:spacing w:val="-5"/>
        </w:rPr>
        <w:t xml:space="preserve"> </w:t>
      </w:r>
      <w:r>
        <w:rPr>
          <w:rFonts w:ascii="Calibri"/>
        </w:rPr>
        <w:t>connected</w:t>
      </w:r>
      <w:r>
        <w:rPr>
          <w:rFonts w:ascii="Calibri"/>
          <w:spacing w:val="-5"/>
        </w:rPr>
        <w:t xml:space="preserve"> </w:t>
      </w:r>
      <w:r>
        <w:rPr>
          <w:rFonts w:ascii="Calibri"/>
        </w:rPr>
        <w:t>to</w:t>
      </w:r>
      <w:r>
        <w:rPr>
          <w:rFonts w:ascii="Calibri"/>
          <w:spacing w:val="-1"/>
        </w:rPr>
        <w:t xml:space="preserve"> </w:t>
      </w:r>
      <w:r>
        <w:rPr>
          <w:rFonts w:ascii="Calibri"/>
        </w:rPr>
        <w:t>a</w:t>
      </w:r>
      <w:r>
        <w:rPr>
          <w:rFonts w:ascii="Calibri"/>
          <w:spacing w:val="-2"/>
        </w:rPr>
        <w:t xml:space="preserve"> </w:t>
      </w:r>
      <w:r>
        <w:rPr>
          <w:rFonts w:ascii="Calibri"/>
        </w:rPr>
        <w:t>commutator</w:t>
      </w:r>
      <w:r>
        <w:rPr>
          <w:rFonts w:ascii="Calibri"/>
          <w:spacing w:val="-5"/>
        </w:rPr>
        <w:t xml:space="preserve"> </w:t>
      </w:r>
      <w:r>
        <w:rPr>
          <w:rFonts w:ascii="Calibri"/>
        </w:rPr>
        <w:t>segment</w:t>
      </w:r>
      <w:r>
        <w:rPr>
          <w:rFonts w:ascii="Calibri"/>
          <w:spacing w:val="-5"/>
        </w:rPr>
        <w:t xml:space="preserve"> </w:t>
      </w:r>
      <w:r>
        <w:rPr>
          <w:rFonts w:ascii="Calibri"/>
        </w:rPr>
        <w:t>and</w:t>
      </w:r>
      <w:r>
        <w:rPr>
          <w:rFonts w:ascii="Calibri"/>
          <w:spacing w:val="-4"/>
        </w:rPr>
        <w:t xml:space="preserve"> </w:t>
      </w:r>
      <w:r>
        <w:rPr>
          <w:rFonts w:ascii="Calibri"/>
        </w:rPr>
        <w:t>to</w:t>
      </w:r>
      <w:r>
        <w:rPr>
          <w:rFonts w:ascii="Calibri"/>
          <w:spacing w:val="-1"/>
        </w:rPr>
        <w:t xml:space="preserve"> </w:t>
      </w:r>
      <w:r>
        <w:rPr>
          <w:rFonts w:ascii="Calibri"/>
        </w:rPr>
        <w:t>the</w:t>
      </w:r>
      <w:r>
        <w:rPr>
          <w:rFonts w:ascii="Calibri"/>
          <w:spacing w:val="-4"/>
        </w:rPr>
        <w:t xml:space="preserve"> </w:t>
      </w:r>
      <w:r>
        <w:rPr>
          <w:rFonts w:ascii="Calibri"/>
        </w:rPr>
        <w:t>starting</w:t>
      </w:r>
      <w:r>
        <w:rPr>
          <w:rFonts w:ascii="Calibri"/>
          <w:spacing w:val="-3"/>
        </w:rPr>
        <w:t xml:space="preserve"> </w:t>
      </w:r>
      <w:r>
        <w:rPr>
          <w:rFonts w:ascii="Calibri"/>
        </w:rPr>
        <w:t>end</w:t>
      </w:r>
      <w:r>
        <w:rPr>
          <w:rFonts w:ascii="Calibri"/>
          <w:spacing w:val="-3"/>
        </w:rPr>
        <w:t xml:space="preserve"> </w:t>
      </w:r>
      <w:r>
        <w:rPr>
          <w:rFonts w:ascii="Calibri"/>
        </w:rPr>
        <w:t>of</w:t>
      </w:r>
      <w:r>
        <w:rPr>
          <w:rFonts w:ascii="Calibri"/>
          <w:spacing w:val="-2"/>
        </w:rPr>
        <w:t xml:space="preserve"> </w:t>
      </w:r>
      <w:r>
        <w:rPr>
          <w:rFonts w:ascii="Calibri"/>
        </w:rPr>
        <w:t>the</w:t>
      </w:r>
      <w:r>
        <w:rPr>
          <w:rFonts w:ascii="Calibri"/>
          <w:spacing w:val="-4"/>
        </w:rPr>
        <w:t xml:space="preserve"> </w:t>
      </w:r>
      <w:r>
        <w:rPr>
          <w:rFonts w:ascii="Calibri"/>
        </w:rPr>
        <w:t>adjacent</w:t>
      </w:r>
      <w:r>
        <w:rPr>
          <w:rFonts w:ascii="Calibri"/>
          <w:spacing w:val="-2"/>
        </w:rPr>
        <w:t xml:space="preserve"> </w:t>
      </w:r>
      <w:r>
        <w:rPr>
          <w:rFonts w:ascii="Calibri"/>
        </w:rPr>
        <w:t>coil situated</w:t>
      </w:r>
      <w:r>
        <w:rPr>
          <w:rFonts w:ascii="Calibri"/>
          <w:spacing w:val="-6"/>
        </w:rPr>
        <w:t xml:space="preserve"> </w:t>
      </w:r>
      <w:r>
        <w:rPr>
          <w:rFonts w:ascii="Calibri"/>
        </w:rPr>
        <w:t>underthe</w:t>
      </w:r>
      <w:r>
        <w:rPr>
          <w:rFonts w:ascii="Calibri"/>
          <w:spacing w:val="-6"/>
        </w:rPr>
        <w:t xml:space="preserve"> </w:t>
      </w:r>
      <w:r>
        <w:rPr>
          <w:rFonts w:ascii="Calibri"/>
        </w:rPr>
        <w:t>same</w:t>
      </w:r>
      <w:r>
        <w:rPr>
          <w:rFonts w:ascii="Calibri"/>
          <w:spacing w:val="-5"/>
        </w:rPr>
        <w:t xml:space="preserve"> </w:t>
      </w:r>
      <w:r>
        <w:rPr>
          <w:rFonts w:ascii="Calibri"/>
        </w:rPr>
        <w:t>pole</w:t>
      </w:r>
      <w:r>
        <w:rPr>
          <w:rFonts w:ascii="Calibri"/>
          <w:spacing w:val="-4"/>
        </w:rPr>
        <w:t xml:space="preserve"> </w:t>
      </w:r>
      <w:r>
        <w:rPr>
          <w:rFonts w:ascii="Calibri"/>
        </w:rPr>
        <w:t>and</w:t>
      </w:r>
      <w:r>
        <w:rPr>
          <w:rFonts w:ascii="Calibri"/>
          <w:spacing w:val="-6"/>
        </w:rPr>
        <w:t xml:space="preserve"> </w:t>
      </w:r>
      <w:r>
        <w:rPr>
          <w:rFonts w:ascii="Calibri"/>
        </w:rPr>
        <w:t>so</w:t>
      </w:r>
      <w:r>
        <w:rPr>
          <w:rFonts w:ascii="Calibri"/>
          <w:spacing w:val="-4"/>
        </w:rPr>
        <w:t xml:space="preserve"> </w:t>
      </w:r>
      <w:r>
        <w:rPr>
          <w:rFonts w:ascii="Calibri"/>
        </w:rPr>
        <w:t>on,</w:t>
      </w:r>
      <w:r>
        <w:rPr>
          <w:rFonts w:ascii="Calibri"/>
          <w:spacing w:val="-4"/>
        </w:rPr>
        <w:t xml:space="preserve"> </w:t>
      </w:r>
      <w:r>
        <w:rPr>
          <w:rFonts w:ascii="Calibri"/>
        </w:rPr>
        <w:t>till</w:t>
      </w:r>
      <w:r>
        <w:rPr>
          <w:rFonts w:ascii="Calibri"/>
          <w:spacing w:val="-5"/>
        </w:rPr>
        <w:t xml:space="preserve"> </w:t>
      </w:r>
      <w:r>
        <w:rPr>
          <w:rFonts w:ascii="Calibri"/>
        </w:rPr>
        <w:t>and</w:t>
      </w:r>
      <w:r>
        <w:rPr>
          <w:rFonts w:ascii="Calibri"/>
          <w:spacing w:val="-6"/>
        </w:rPr>
        <w:t xml:space="preserve"> </w:t>
      </w:r>
      <w:r>
        <w:rPr>
          <w:rFonts w:ascii="Calibri"/>
        </w:rPr>
        <w:t>the</w:t>
      </w:r>
      <w:r>
        <w:rPr>
          <w:rFonts w:ascii="Calibri"/>
          <w:spacing w:val="-6"/>
        </w:rPr>
        <w:t xml:space="preserve"> </w:t>
      </w:r>
      <w:r>
        <w:rPr>
          <w:rFonts w:ascii="Calibri"/>
        </w:rPr>
        <w:t>coils</w:t>
      </w:r>
      <w:r>
        <w:rPr>
          <w:rFonts w:ascii="Calibri"/>
          <w:spacing w:val="-4"/>
        </w:rPr>
        <w:t xml:space="preserve"> </w:t>
      </w:r>
      <w:r>
        <w:rPr>
          <w:rFonts w:ascii="Calibri"/>
        </w:rPr>
        <w:t>have</w:t>
      </w:r>
      <w:r>
        <w:rPr>
          <w:rFonts w:ascii="Calibri"/>
          <w:spacing w:val="-4"/>
        </w:rPr>
        <w:t xml:space="preserve"> </w:t>
      </w:r>
      <w:r>
        <w:rPr>
          <w:rFonts w:ascii="Calibri"/>
        </w:rPr>
        <w:t>been</w:t>
      </w:r>
      <w:r>
        <w:rPr>
          <w:rFonts w:ascii="Calibri"/>
          <w:spacing w:val="-6"/>
        </w:rPr>
        <w:t xml:space="preserve"> </w:t>
      </w:r>
      <w:r>
        <w:rPr>
          <w:rFonts w:ascii="Calibri"/>
        </w:rPr>
        <w:t>connected.</w:t>
      </w:r>
      <w:r>
        <w:rPr>
          <w:rFonts w:ascii="Calibri"/>
          <w:spacing w:val="-5"/>
        </w:rPr>
        <w:t xml:space="preserve"> </w:t>
      </w:r>
      <w:r>
        <w:rPr>
          <w:rFonts w:ascii="Calibri"/>
        </w:rPr>
        <w:t>This</w:t>
      </w:r>
      <w:r>
        <w:rPr>
          <w:rFonts w:ascii="Calibri"/>
          <w:spacing w:val="-4"/>
        </w:rPr>
        <w:t xml:space="preserve"> </w:t>
      </w:r>
      <w:r>
        <w:rPr>
          <w:rFonts w:ascii="Calibri"/>
        </w:rPr>
        <w:t>type Of winding derives its name from the fact it doubles or laps hack With its succeeding cods.</w:t>
      </w:r>
    </w:p>
    <w:p w:rsidR="00D16EBE" w:rsidRDefault="00DE53C9">
      <w:pPr>
        <w:pStyle w:val="BodyText"/>
        <w:spacing w:before="151"/>
        <w:ind w:left="1205"/>
        <w:rPr>
          <w:rFonts w:ascii="Calibri"/>
        </w:rPr>
      </w:pPr>
      <w:r>
        <w:rPr>
          <w:rFonts w:ascii="Calibri"/>
        </w:rPr>
        <w:t>Following</w:t>
      </w:r>
      <w:r>
        <w:rPr>
          <w:rFonts w:ascii="Calibri"/>
          <w:spacing w:val="-11"/>
        </w:rPr>
        <w:t xml:space="preserve"> </w:t>
      </w:r>
      <w:r>
        <w:rPr>
          <w:rFonts w:ascii="Calibri"/>
        </w:rPr>
        <w:t>points</w:t>
      </w:r>
      <w:r>
        <w:rPr>
          <w:rFonts w:ascii="Calibri"/>
          <w:spacing w:val="-9"/>
        </w:rPr>
        <w:t xml:space="preserve"> </w:t>
      </w:r>
      <w:r>
        <w:rPr>
          <w:rFonts w:ascii="Calibri"/>
        </w:rPr>
        <w:t>regarding</w:t>
      </w:r>
      <w:r>
        <w:rPr>
          <w:rFonts w:ascii="Calibri"/>
          <w:spacing w:val="-8"/>
        </w:rPr>
        <w:t xml:space="preserve"> </w:t>
      </w:r>
      <w:r>
        <w:rPr>
          <w:rFonts w:ascii="Calibri"/>
        </w:rPr>
        <w:t>simplex</w:t>
      </w:r>
      <w:r>
        <w:rPr>
          <w:rFonts w:ascii="Calibri"/>
          <w:spacing w:val="-9"/>
        </w:rPr>
        <w:t xml:space="preserve"> </w:t>
      </w:r>
      <w:r>
        <w:rPr>
          <w:rFonts w:ascii="Calibri"/>
        </w:rPr>
        <w:t>lap</w:t>
      </w:r>
      <w:r>
        <w:rPr>
          <w:rFonts w:ascii="Calibri"/>
          <w:spacing w:val="-12"/>
        </w:rPr>
        <w:t xml:space="preserve"> </w:t>
      </w:r>
      <w:r>
        <w:rPr>
          <w:rFonts w:ascii="Calibri"/>
        </w:rPr>
        <w:t>winding</w:t>
      </w:r>
      <w:r>
        <w:rPr>
          <w:rFonts w:ascii="Calibri"/>
          <w:spacing w:val="-7"/>
        </w:rPr>
        <w:t xml:space="preserve"> </w:t>
      </w:r>
      <w:r>
        <w:rPr>
          <w:rFonts w:ascii="Calibri"/>
        </w:rPr>
        <w:t>should</w:t>
      </w:r>
      <w:r>
        <w:rPr>
          <w:rFonts w:ascii="Calibri"/>
          <w:spacing w:val="-12"/>
        </w:rPr>
        <w:t xml:space="preserve"> </w:t>
      </w:r>
      <w:r>
        <w:rPr>
          <w:rFonts w:ascii="Calibri"/>
          <w:spacing w:val="-5"/>
        </w:rPr>
        <w:t>be</w:t>
      </w:r>
    </w:p>
    <w:p w:rsidR="00D16EBE" w:rsidRDefault="00D16EBE">
      <w:pPr>
        <w:pStyle w:val="BodyText"/>
        <w:spacing w:before="32"/>
        <w:rPr>
          <w:rFonts w:ascii="Calibri"/>
        </w:rPr>
      </w:pPr>
    </w:p>
    <w:p w:rsidR="00D16EBE" w:rsidRDefault="00DE53C9">
      <w:pPr>
        <w:pStyle w:val="BodyText"/>
        <w:spacing w:line="261" w:lineRule="auto"/>
        <w:ind w:left="1205" w:right="2021" w:firstLine="537"/>
        <w:rPr>
          <w:rFonts w:ascii="Calibri" w:hAnsi="Calibri"/>
        </w:rPr>
      </w:pPr>
      <w:r>
        <w:rPr>
          <w:rFonts w:ascii="Calibri" w:hAnsi="Calibri"/>
          <w:noProof/>
        </w:rPr>
        <w:drawing>
          <wp:anchor distT="0" distB="0" distL="0" distR="0" simplePos="0" relativeHeight="15743488" behindDoc="0" locked="0" layoutInCell="1" allowOverlap="1">
            <wp:simplePos x="0" y="0"/>
            <wp:positionH relativeFrom="page">
              <wp:posOffset>1223010</wp:posOffset>
            </wp:positionH>
            <wp:positionV relativeFrom="paragraph">
              <wp:posOffset>-77093</wp:posOffset>
            </wp:positionV>
            <wp:extent cx="339712" cy="200025"/>
            <wp:effectExtent l="0" t="0" r="0" b="0"/>
            <wp:wrapNone/>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54" cstate="print"/>
                    <a:stretch>
                      <a:fillRect/>
                    </a:stretch>
                  </pic:blipFill>
                  <pic:spPr>
                    <a:xfrm>
                      <a:off x="0" y="0"/>
                      <a:ext cx="339712" cy="200025"/>
                    </a:xfrm>
                    <a:prstGeom prst="rect">
                      <a:avLst/>
                    </a:prstGeom>
                  </pic:spPr>
                </pic:pic>
              </a:graphicData>
            </a:graphic>
          </wp:anchor>
        </w:drawing>
      </w:r>
      <w:r>
        <w:rPr>
          <w:rFonts w:ascii="Calibri" w:hAnsi="Calibri"/>
        </w:rPr>
        <w:t>The</w:t>
      </w:r>
      <w:r>
        <w:rPr>
          <w:rFonts w:ascii="Calibri" w:hAnsi="Calibri"/>
          <w:spacing w:val="-8"/>
        </w:rPr>
        <w:t xml:space="preserve"> </w:t>
      </w:r>
      <w:r>
        <w:rPr>
          <w:rFonts w:ascii="Calibri" w:hAnsi="Calibri"/>
        </w:rPr>
        <w:t>back</w:t>
      </w:r>
      <w:r>
        <w:rPr>
          <w:rFonts w:ascii="Calibri" w:hAnsi="Calibri"/>
          <w:spacing w:val="-7"/>
        </w:rPr>
        <w:t xml:space="preserve"> </w:t>
      </w:r>
      <w:r>
        <w:rPr>
          <w:rFonts w:ascii="Calibri" w:hAnsi="Calibri"/>
        </w:rPr>
        <w:t>and</w:t>
      </w:r>
      <w:r>
        <w:rPr>
          <w:rFonts w:ascii="Calibri" w:hAnsi="Calibri"/>
          <w:spacing w:val="-4"/>
        </w:rPr>
        <w:t xml:space="preserve"> </w:t>
      </w:r>
      <w:r>
        <w:rPr>
          <w:rFonts w:ascii="Calibri" w:hAnsi="Calibri"/>
        </w:rPr>
        <w:t>front</w:t>
      </w:r>
      <w:r>
        <w:rPr>
          <w:rFonts w:ascii="Calibri" w:hAnsi="Calibri"/>
          <w:spacing w:val="-2"/>
        </w:rPr>
        <w:t xml:space="preserve"> </w:t>
      </w:r>
      <w:r>
        <w:rPr>
          <w:rFonts w:ascii="Calibri" w:hAnsi="Calibri"/>
        </w:rPr>
        <w:t>pitches</w:t>
      </w:r>
      <w:r>
        <w:rPr>
          <w:rFonts w:ascii="Calibri" w:hAnsi="Calibri"/>
          <w:spacing w:val="-7"/>
        </w:rPr>
        <w:t xml:space="preserve"> </w:t>
      </w:r>
      <w:r>
        <w:rPr>
          <w:rFonts w:ascii="Calibri" w:hAnsi="Calibri"/>
        </w:rPr>
        <w:t>are</w:t>
      </w:r>
      <w:r>
        <w:rPr>
          <w:rFonts w:ascii="Calibri" w:hAnsi="Calibri"/>
          <w:spacing w:val="-7"/>
        </w:rPr>
        <w:t xml:space="preserve"> </w:t>
      </w:r>
      <w:r>
        <w:rPr>
          <w:rFonts w:ascii="Calibri" w:hAnsi="Calibri"/>
        </w:rPr>
        <w:t>•odd•and</w:t>
      </w:r>
      <w:r>
        <w:rPr>
          <w:rFonts w:ascii="Calibri" w:hAnsi="Calibri"/>
          <w:spacing w:val="-4"/>
        </w:rPr>
        <w:t xml:space="preserve"> </w:t>
      </w:r>
      <w:r>
        <w:rPr>
          <w:rFonts w:ascii="Calibri" w:hAnsi="Calibri"/>
        </w:rPr>
        <w:t>Of</w:t>
      </w:r>
      <w:r>
        <w:rPr>
          <w:rFonts w:ascii="Calibri" w:hAnsi="Calibri"/>
          <w:spacing w:val="-7"/>
        </w:rPr>
        <w:t xml:space="preserve"> </w:t>
      </w:r>
      <w:r>
        <w:rPr>
          <w:rFonts w:ascii="Calibri" w:hAnsi="Calibri"/>
        </w:rPr>
        <w:t>opposite</w:t>
      </w:r>
      <w:r>
        <w:rPr>
          <w:rFonts w:ascii="Calibri" w:hAnsi="Calibri"/>
          <w:spacing w:val="-2"/>
        </w:rPr>
        <w:t xml:space="preserve"> </w:t>
      </w:r>
      <w:r>
        <w:rPr>
          <w:rFonts w:ascii="Calibri" w:hAnsi="Calibri"/>
        </w:rPr>
        <w:t>Sign.</w:t>
      </w:r>
      <w:r>
        <w:rPr>
          <w:rFonts w:ascii="Calibri" w:hAnsi="Calibri"/>
          <w:spacing w:val="-6"/>
        </w:rPr>
        <w:t xml:space="preserve"> </w:t>
      </w:r>
      <w:r>
        <w:rPr>
          <w:rFonts w:ascii="Calibri" w:hAnsi="Calibri"/>
        </w:rPr>
        <w:t>But</w:t>
      </w:r>
      <w:r>
        <w:rPr>
          <w:rFonts w:ascii="Calibri" w:hAnsi="Calibri"/>
          <w:spacing w:val="-8"/>
        </w:rPr>
        <w:t xml:space="preserve"> </w:t>
      </w:r>
      <w:r>
        <w:rPr>
          <w:rFonts w:ascii="Calibri" w:hAnsi="Calibri"/>
        </w:rPr>
        <w:t>they</w:t>
      </w:r>
      <w:r>
        <w:rPr>
          <w:rFonts w:ascii="Calibri" w:hAnsi="Calibri"/>
          <w:spacing w:val="-4"/>
        </w:rPr>
        <w:t xml:space="preserve"> </w:t>
      </w:r>
      <w:r>
        <w:rPr>
          <w:rFonts w:ascii="Calibri" w:hAnsi="Calibri"/>
        </w:rPr>
        <w:t>Cannot</w:t>
      </w:r>
      <w:r>
        <w:rPr>
          <w:rFonts w:ascii="Calibri" w:hAnsi="Calibri"/>
          <w:spacing w:val="-8"/>
        </w:rPr>
        <w:t xml:space="preserve"> </w:t>
      </w:r>
      <w:r>
        <w:rPr>
          <w:rFonts w:ascii="Calibri" w:hAnsi="Calibri"/>
        </w:rPr>
        <w:t>They differ by 2 Or Some multiple thereof.</w:t>
      </w:r>
    </w:p>
    <w:p w:rsidR="00D16EBE" w:rsidRDefault="00DE53C9">
      <w:pPr>
        <w:pStyle w:val="ListParagraph"/>
        <w:numPr>
          <w:ilvl w:val="0"/>
          <w:numId w:val="34"/>
        </w:numPr>
        <w:tabs>
          <w:tab w:val="left" w:pos="3364"/>
          <w:tab w:val="left" w:pos="7594"/>
        </w:tabs>
        <w:spacing w:before="155"/>
        <w:ind w:left="3364" w:hanging="345"/>
        <w:jc w:val="left"/>
      </w:pPr>
      <w:r>
        <w:rPr>
          <w:sz w:val="20"/>
        </w:rPr>
        <w:t>Both</w:t>
      </w:r>
      <w:r>
        <w:rPr>
          <w:spacing w:val="-10"/>
          <w:sz w:val="20"/>
        </w:rPr>
        <w:t xml:space="preserve"> </w:t>
      </w:r>
      <w:r>
        <w:rPr>
          <w:sz w:val="20"/>
        </w:rPr>
        <w:t>and</w:t>
      </w:r>
      <w:r>
        <w:rPr>
          <w:spacing w:val="-7"/>
          <w:sz w:val="20"/>
        </w:rPr>
        <w:t xml:space="preserve"> </w:t>
      </w:r>
      <w:r>
        <w:rPr>
          <w:sz w:val="20"/>
        </w:rPr>
        <w:t>should</w:t>
      </w:r>
      <w:r>
        <w:rPr>
          <w:spacing w:val="-5"/>
          <w:sz w:val="20"/>
        </w:rPr>
        <w:t xml:space="preserve"> </w:t>
      </w:r>
      <w:r>
        <w:rPr>
          <w:sz w:val="20"/>
        </w:rPr>
        <w:t>be</w:t>
      </w:r>
      <w:r>
        <w:rPr>
          <w:spacing w:val="-5"/>
          <w:sz w:val="20"/>
        </w:rPr>
        <w:t xml:space="preserve"> </w:t>
      </w:r>
      <w:r>
        <w:rPr>
          <w:sz w:val="20"/>
        </w:rPr>
        <w:t>nearly</w:t>
      </w:r>
      <w:r>
        <w:rPr>
          <w:spacing w:val="-9"/>
          <w:sz w:val="20"/>
        </w:rPr>
        <w:t xml:space="preserve"> </w:t>
      </w:r>
      <w:r>
        <w:rPr>
          <w:sz w:val="20"/>
        </w:rPr>
        <w:t>equal</w:t>
      </w:r>
      <w:r>
        <w:rPr>
          <w:spacing w:val="-3"/>
          <w:sz w:val="20"/>
        </w:rPr>
        <w:t xml:space="preserve"> </w:t>
      </w:r>
      <w:r>
        <w:rPr>
          <w:sz w:val="20"/>
        </w:rPr>
        <w:t>toa</w:t>
      </w:r>
      <w:r>
        <w:rPr>
          <w:spacing w:val="-5"/>
          <w:sz w:val="20"/>
        </w:rPr>
        <w:t xml:space="preserve"> </w:t>
      </w:r>
      <w:r>
        <w:rPr>
          <w:sz w:val="20"/>
        </w:rPr>
        <w:t>pole</w:t>
      </w:r>
      <w:r>
        <w:rPr>
          <w:spacing w:val="-6"/>
          <w:sz w:val="20"/>
        </w:rPr>
        <w:t xml:space="preserve"> </w:t>
      </w:r>
      <w:r>
        <w:rPr>
          <w:spacing w:val="-2"/>
          <w:sz w:val="20"/>
        </w:rPr>
        <w:t>pitch.</w:t>
      </w:r>
      <w:r>
        <w:rPr>
          <w:sz w:val="20"/>
        </w:rPr>
        <w:tab/>
      </w:r>
      <w:r>
        <w:rPr>
          <w:noProof/>
          <w:sz w:val="20"/>
        </w:rPr>
        <w:drawing>
          <wp:inline distT="0" distB="0" distL="0" distR="0">
            <wp:extent cx="42545" cy="42545"/>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55" cstate="print"/>
                    <a:stretch>
                      <a:fillRect/>
                    </a:stretch>
                  </pic:blipFill>
                  <pic:spPr>
                    <a:xfrm>
                      <a:off x="0" y="0"/>
                      <a:ext cx="42545" cy="42545"/>
                    </a:xfrm>
                    <a:prstGeom prst="rect">
                      <a:avLst/>
                    </a:prstGeom>
                  </pic:spPr>
                </pic:pic>
              </a:graphicData>
            </a:graphic>
          </wp:inline>
        </w:drawing>
      </w:r>
    </w:p>
    <w:p w:rsidR="00D16EBE" w:rsidRDefault="00D16EBE">
      <w:pPr>
        <w:pStyle w:val="BodyText"/>
        <w:rPr>
          <w:sz w:val="20"/>
        </w:rPr>
      </w:pPr>
    </w:p>
    <w:p w:rsidR="00D16EBE" w:rsidRDefault="00D16EBE">
      <w:pPr>
        <w:pStyle w:val="BodyText"/>
        <w:spacing w:before="164"/>
        <w:rPr>
          <w:sz w:val="20"/>
        </w:rPr>
      </w:pPr>
    </w:p>
    <w:p w:rsidR="00D16EBE" w:rsidRDefault="00DE53C9">
      <w:pPr>
        <w:pStyle w:val="ListParagraph"/>
        <w:numPr>
          <w:ilvl w:val="0"/>
          <w:numId w:val="34"/>
        </w:numPr>
        <w:tabs>
          <w:tab w:val="left" w:pos="3364"/>
          <w:tab w:val="left" w:pos="7626"/>
        </w:tabs>
        <w:ind w:left="3364" w:hanging="345"/>
        <w:jc w:val="left"/>
      </w:pPr>
      <w:r>
        <w:rPr>
          <w:sz w:val="20"/>
        </w:rPr>
        <w:t>The</w:t>
      </w:r>
      <w:r>
        <w:rPr>
          <w:spacing w:val="-5"/>
          <w:sz w:val="20"/>
        </w:rPr>
        <w:t xml:space="preserve"> </w:t>
      </w:r>
      <w:r>
        <w:rPr>
          <w:sz w:val="20"/>
        </w:rPr>
        <w:t>average</w:t>
      </w:r>
      <w:r>
        <w:rPr>
          <w:spacing w:val="-4"/>
          <w:sz w:val="20"/>
        </w:rPr>
        <w:t xml:space="preserve"> </w:t>
      </w:r>
      <w:r>
        <w:rPr>
          <w:sz w:val="20"/>
        </w:rPr>
        <w:t>pitch</w:t>
      </w:r>
      <w:r>
        <w:rPr>
          <w:spacing w:val="-5"/>
          <w:sz w:val="20"/>
        </w:rPr>
        <w:t xml:space="preserve"> </w:t>
      </w:r>
      <w:r>
        <w:rPr>
          <w:sz w:val="20"/>
        </w:rPr>
        <w:t>YA</w:t>
      </w:r>
      <w:r>
        <w:rPr>
          <w:spacing w:val="-5"/>
          <w:sz w:val="20"/>
        </w:rPr>
        <w:t xml:space="preserve"> </w:t>
      </w:r>
      <w:r>
        <w:rPr>
          <w:sz w:val="20"/>
        </w:rPr>
        <w:t>=</w:t>
      </w:r>
      <w:r>
        <w:rPr>
          <w:spacing w:val="76"/>
          <w:sz w:val="20"/>
        </w:rPr>
        <w:t xml:space="preserve"> </w:t>
      </w:r>
      <w:r>
        <w:rPr>
          <w:sz w:val="20"/>
        </w:rPr>
        <w:t>.</w:t>
      </w:r>
      <w:r>
        <w:rPr>
          <w:spacing w:val="-4"/>
          <w:sz w:val="20"/>
        </w:rPr>
        <w:t xml:space="preserve"> </w:t>
      </w:r>
      <w:r>
        <w:rPr>
          <w:sz w:val="20"/>
        </w:rPr>
        <w:t>It</w:t>
      </w:r>
      <w:r>
        <w:rPr>
          <w:spacing w:val="-7"/>
          <w:sz w:val="20"/>
        </w:rPr>
        <w:t xml:space="preserve"> </w:t>
      </w:r>
      <w:r>
        <w:rPr>
          <w:sz w:val="20"/>
        </w:rPr>
        <w:t>equgls</w:t>
      </w:r>
      <w:r>
        <w:rPr>
          <w:spacing w:val="-6"/>
          <w:sz w:val="20"/>
        </w:rPr>
        <w:t xml:space="preserve"> </w:t>
      </w:r>
      <w:r>
        <w:rPr>
          <w:sz w:val="20"/>
        </w:rPr>
        <w:t>pole</w:t>
      </w:r>
      <w:r>
        <w:rPr>
          <w:spacing w:val="-4"/>
          <w:sz w:val="20"/>
        </w:rPr>
        <w:t xml:space="preserve"> </w:t>
      </w:r>
      <w:r>
        <w:rPr>
          <w:sz w:val="20"/>
        </w:rPr>
        <w:t>pitch</w:t>
      </w:r>
      <w:r>
        <w:rPr>
          <w:spacing w:val="-8"/>
          <w:sz w:val="20"/>
        </w:rPr>
        <w:t xml:space="preserve"> </w:t>
      </w:r>
      <w:r>
        <w:rPr>
          <w:sz w:val="20"/>
        </w:rPr>
        <w:t>=</w:t>
      </w:r>
      <w:r>
        <w:rPr>
          <w:spacing w:val="-4"/>
          <w:sz w:val="20"/>
        </w:rPr>
        <w:t xml:space="preserve"> </w:t>
      </w:r>
      <w:r>
        <w:rPr>
          <w:spacing w:val="-10"/>
          <w:sz w:val="20"/>
        </w:rPr>
        <w:t>z</w:t>
      </w:r>
      <w:r>
        <w:rPr>
          <w:sz w:val="20"/>
        </w:rPr>
        <w:tab/>
      </w:r>
      <w:r>
        <w:rPr>
          <w:noProof/>
          <w:sz w:val="20"/>
        </w:rPr>
        <w:drawing>
          <wp:inline distT="0" distB="0" distL="0" distR="0">
            <wp:extent cx="41258" cy="20320"/>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56" cstate="print"/>
                    <a:stretch>
                      <a:fillRect/>
                    </a:stretch>
                  </pic:blipFill>
                  <pic:spPr>
                    <a:xfrm>
                      <a:off x="0" y="0"/>
                      <a:ext cx="41258" cy="20320"/>
                    </a:xfrm>
                    <a:prstGeom prst="rect">
                      <a:avLst/>
                    </a:prstGeom>
                  </pic:spPr>
                </pic:pic>
              </a:graphicData>
            </a:graphic>
          </wp:inline>
        </w:drawing>
      </w:r>
    </w:p>
    <w:p w:rsidR="00D16EBE" w:rsidRDefault="00DE53C9">
      <w:pPr>
        <w:pStyle w:val="ListParagraph"/>
        <w:numPr>
          <w:ilvl w:val="0"/>
          <w:numId w:val="34"/>
        </w:numPr>
        <w:tabs>
          <w:tab w:val="left" w:pos="3364"/>
        </w:tabs>
        <w:spacing w:before="179"/>
        <w:ind w:left="3364" w:hanging="345"/>
        <w:jc w:val="left"/>
      </w:pPr>
      <w:r>
        <w:rPr>
          <w:sz w:val="20"/>
        </w:rPr>
        <w:t>pitch</w:t>
      </w:r>
      <w:r>
        <w:rPr>
          <w:spacing w:val="-6"/>
          <w:sz w:val="20"/>
        </w:rPr>
        <w:t xml:space="preserve"> </w:t>
      </w:r>
      <w:r>
        <w:rPr>
          <w:sz w:val="20"/>
        </w:rPr>
        <w:t>=</w:t>
      </w:r>
      <w:r>
        <w:rPr>
          <w:spacing w:val="-4"/>
          <w:sz w:val="20"/>
        </w:rPr>
        <w:t xml:space="preserve"> </w:t>
      </w:r>
      <w:r>
        <w:rPr>
          <w:sz w:val="20"/>
        </w:rPr>
        <w:t>±</w:t>
      </w:r>
      <w:r>
        <w:rPr>
          <w:spacing w:val="-4"/>
          <w:sz w:val="20"/>
        </w:rPr>
        <w:t xml:space="preserve"> </w:t>
      </w:r>
      <w:r>
        <w:rPr>
          <w:sz w:val="20"/>
        </w:rPr>
        <w:t>I</w:t>
      </w:r>
      <w:r>
        <w:rPr>
          <w:spacing w:val="-2"/>
          <w:sz w:val="20"/>
        </w:rPr>
        <w:t xml:space="preserve"> </w:t>
      </w:r>
      <w:r>
        <w:rPr>
          <w:sz w:val="20"/>
        </w:rPr>
        <w:t>(In</w:t>
      </w:r>
      <w:r>
        <w:rPr>
          <w:spacing w:val="-5"/>
          <w:sz w:val="20"/>
        </w:rPr>
        <w:t xml:space="preserve"> </w:t>
      </w:r>
      <w:r>
        <w:rPr>
          <w:sz w:val="20"/>
        </w:rPr>
        <w:t>keneral,</w:t>
      </w:r>
      <w:r>
        <w:rPr>
          <w:spacing w:val="-6"/>
          <w:sz w:val="20"/>
        </w:rPr>
        <w:t xml:space="preserve"> </w:t>
      </w:r>
      <w:r>
        <w:rPr>
          <w:sz w:val="20"/>
        </w:rPr>
        <w:t>=</w:t>
      </w:r>
      <w:r>
        <w:rPr>
          <w:spacing w:val="-3"/>
          <w:sz w:val="20"/>
        </w:rPr>
        <w:t xml:space="preserve"> </w:t>
      </w:r>
      <w:r>
        <w:rPr>
          <w:sz w:val="20"/>
        </w:rPr>
        <w:t>±</w:t>
      </w:r>
      <w:r>
        <w:rPr>
          <w:spacing w:val="-3"/>
          <w:sz w:val="20"/>
        </w:rPr>
        <w:t xml:space="preserve"> </w:t>
      </w:r>
      <w:r>
        <w:rPr>
          <w:spacing w:val="-5"/>
          <w:sz w:val="20"/>
        </w:rPr>
        <w:t>m)</w:t>
      </w:r>
    </w:p>
    <w:p w:rsidR="00D16EBE" w:rsidRDefault="00DE53C9">
      <w:pPr>
        <w:pStyle w:val="BodyText"/>
        <w:spacing w:before="182"/>
        <w:ind w:left="1205"/>
        <w:rPr>
          <w:rFonts w:ascii="Calibri"/>
          <w:position w:val="2"/>
        </w:rPr>
      </w:pPr>
      <w:r>
        <w:rPr>
          <w:rFonts w:ascii="Calibri"/>
        </w:rPr>
        <w:t>S.</w:t>
      </w:r>
      <w:r>
        <w:rPr>
          <w:rFonts w:ascii="Calibri"/>
          <w:spacing w:val="-9"/>
        </w:rPr>
        <w:t xml:space="preserve"> </w:t>
      </w:r>
      <w:r>
        <w:rPr>
          <w:rFonts w:ascii="Calibri"/>
        </w:rPr>
        <w:t>Resultant</w:t>
      </w:r>
      <w:r>
        <w:rPr>
          <w:rFonts w:ascii="Calibri"/>
          <w:spacing w:val="-7"/>
        </w:rPr>
        <w:t xml:space="preserve"> </w:t>
      </w:r>
      <w:r>
        <w:rPr>
          <w:rFonts w:ascii="Calibri"/>
        </w:rPr>
        <w:t>pitch</w:t>
      </w:r>
      <w:r>
        <w:rPr>
          <w:rFonts w:ascii="Calibri"/>
          <w:spacing w:val="-8"/>
        </w:rPr>
        <w:t xml:space="preserve"> </w:t>
      </w:r>
      <w:r>
        <w:rPr>
          <w:rFonts w:ascii="Calibri"/>
        </w:rPr>
        <w:t>YR is</w:t>
      </w:r>
      <w:r>
        <w:rPr>
          <w:rFonts w:ascii="Calibri"/>
          <w:spacing w:val="-7"/>
        </w:rPr>
        <w:t xml:space="preserve"> </w:t>
      </w:r>
      <w:r>
        <w:rPr>
          <w:rFonts w:ascii="Calibri"/>
        </w:rPr>
        <w:t>even,</w:t>
      </w:r>
      <w:r>
        <w:rPr>
          <w:rFonts w:ascii="Calibri"/>
          <w:spacing w:val="-7"/>
        </w:rPr>
        <w:t xml:space="preserve"> </w:t>
      </w:r>
      <w:r>
        <w:rPr>
          <w:rFonts w:ascii="Calibri"/>
        </w:rPr>
        <w:t>being</w:t>
      </w:r>
      <w:r>
        <w:rPr>
          <w:rFonts w:ascii="Calibri"/>
          <w:spacing w:val="-6"/>
        </w:rPr>
        <w:t xml:space="preserve"> </w:t>
      </w:r>
      <w:r>
        <w:rPr>
          <w:rFonts w:ascii="Calibri"/>
        </w:rPr>
        <w:t>the</w:t>
      </w:r>
      <w:r>
        <w:rPr>
          <w:rFonts w:ascii="Calibri"/>
          <w:spacing w:val="-5"/>
        </w:rPr>
        <w:t xml:space="preserve"> </w:t>
      </w:r>
      <w:r>
        <w:rPr>
          <w:rFonts w:ascii="Calibri"/>
        </w:rPr>
        <w:t>arithmetical</w:t>
      </w:r>
      <w:r>
        <w:rPr>
          <w:rFonts w:ascii="Calibri"/>
          <w:spacing w:val="-6"/>
        </w:rPr>
        <w:t xml:space="preserve"> </w:t>
      </w:r>
      <w:r>
        <w:rPr>
          <w:rFonts w:ascii="Calibri"/>
        </w:rPr>
        <w:t>difference</w:t>
      </w:r>
      <w:r>
        <w:rPr>
          <w:rFonts w:ascii="Calibri"/>
          <w:spacing w:val="-7"/>
        </w:rPr>
        <w:t xml:space="preserve"> </w:t>
      </w:r>
      <w:r>
        <w:rPr>
          <w:rFonts w:ascii="Calibri"/>
        </w:rPr>
        <w:t>of</w:t>
      </w:r>
      <w:r>
        <w:rPr>
          <w:rFonts w:ascii="Calibri"/>
          <w:spacing w:val="-8"/>
        </w:rPr>
        <w:t xml:space="preserve"> </w:t>
      </w:r>
      <w:r>
        <w:rPr>
          <w:rFonts w:ascii="Calibri"/>
        </w:rPr>
        <w:t>two</w:t>
      </w:r>
      <w:r>
        <w:rPr>
          <w:rFonts w:ascii="Calibri"/>
          <w:spacing w:val="-6"/>
        </w:rPr>
        <w:t xml:space="preserve"> </w:t>
      </w:r>
      <w:r>
        <w:rPr>
          <w:rFonts w:ascii="Calibri"/>
        </w:rPr>
        <w:t>odd</w:t>
      </w:r>
      <w:r>
        <w:rPr>
          <w:rFonts w:ascii="Calibri"/>
          <w:spacing w:val="-6"/>
        </w:rPr>
        <w:t xml:space="preserve"> </w:t>
      </w:r>
      <w:r>
        <w:rPr>
          <w:rFonts w:ascii="Calibri"/>
        </w:rPr>
        <w:t>numbers,</w:t>
      </w:r>
      <w:r>
        <w:rPr>
          <w:rFonts w:ascii="Calibri"/>
          <w:spacing w:val="-7"/>
        </w:rPr>
        <w:t xml:space="preserve"> </w:t>
      </w:r>
      <w:r>
        <w:rPr>
          <w:rFonts w:ascii="Calibri"/>
        </w:rPr>
        <w:t>i.e.,</w:t>
      </w:r>
      <w:r>
        <w:rPr>
          <w:rFonts w:ascii="Calibri"/>
          <w:spacing w:val="-14"/>
        </w:rPr>
        <w:t xml:space="preserve"> </w:t>
      </w:r>
      <w:r>
        <w:rPr>
          <w:rFonts w:ascii="Calibri"/>
          <w:noProof/>
          <w:spacing w:val="-14"/>
          <w:position w:val="2"/>
        </w:rPr>
        <w:drawing>
          <wp:inline distT="0" distB="0" distL="0" distR="0">
            <wp:extent cx="84453" cy="73741"/>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57" cstate="print"/>
                    <a:stretch>
                      <a:fillRect/>
                    </a:stretch>
                  </pic:blipFill>
                  <pic:spPr>
                    <a:xfrm>
                      <a:off x="0" y="0"/>
                      <a:ext cx="84453" cy="73741"/>
                    </a:xfrm>
                    <a:prstGeom prst="rect">
                      <a:avLst/>
                    </a:prstGeom>
                  </pic:spPr>
                </pic:pic>
              </a:graphicData>
            </a:graphic>
          </wp:inline>
        </w:drawing>
      </w:r>
    </w:p>
    <w:p w:rsidR="00D16EBE" w:rsidRDefault="00DE53C9">
      <w:pPr>
        <w:pStyle w:val="ListParagraph"/>
        <w:numPr>
          <w:ilvl w:val="0"/>
          <w:numId w:val="37"/>
        </w:numPr>
        <w:tabs>
          <w:tab w:val="left" w:pos="2645"/>
        </w:tabs>
        <w:spacing w:before="170" w:line="259" w:lineRule="auto"/>
        <w:ind w:left="1915" w:right="2377" w:firstLine="0"/>
        <w:jc w:val="left"/>
      </w:pPr>
      <w:r>
        <w:rPr>
          <w:sz w:val="20"/>
        </w:rPr>
        <w:t>The</w:t>
      </w:r>
      <w:r>
        <w:rPr>
          <w:spacing w:val="-3"/>
          <w:sz w:val="20"/>
        </w:rPr>
        <w:t xml:space="preserve"> </w:t>
      </w:r>
      <w:r>
        <w:rPr>
          <w:sz w:val="20"/>
        </w:rPr>
        <w:t>number</w:t>
      </w:r>
      <w:r>
        <w:rPr>
          <w:spacing w:val="-2"/>
          <w:sz w:val="20"/>
        </w:rPr>
        <w:t xml:space="preserve"> </w:t>
      </w:r>
      <w:r>
        <w:rPr>
          <w:sz w:val="20"/>
        </w:rPr>
        <w:t>of</w:t>
      </w:r>
      <w:r>
        <w:rPr>
          <w:spacing w:val="-2"/>
          <w:sz w:val="20"/>
        </w:rPr>
        <w:t xml:space="preserve"> </w:t>
      </w:r>
      <w:r>
        <w:rPr>
          <w:sz w:val="20"/>
        </w:rPr>
        <w:t>slots</w:t>
      </w:r>
      <w:r>
        <w:rPr>
          <w:spacing w:val="-2"/>
          <w:sz w:val="20"/>
        </w:rPr>
        <w:t xml:space="preserve"> </w:t>
      </w:r>
      <w:r>
        <w:rPr>
          <w:sz w:val="20"/>
        </w:rPr>
        <w:t>for</w:t>
      </w:r>
      <w:r>
        <w:rPr>
          <w:spacing w:val="-3"/>
          <w:sz w:val="20"/>
        </w:rPr>
        <w:t xml:space="preserve"> </w:t>
      </w:r>
      <w:r>
        <w:rPr>
          <w:sz w:val="20"/>
        </w:rPr>
        <w:t>a</w:t>
      </w:r>
      <w:r>
        <w:rPr>
          <w:spacing w:val="-3"/>
          <w:sz w:val="20"/>
        </w:rPr>
        <w:t xml:space="preserve"> </w:t>
      </w:r>
      <w:r>
        <w:rPr>
          <w:sz w:val="20"/>
        </w:rPr>
        <w:t>2-layer winding</w:t>
      </w:r>
      <w:r>
        <w:rPr>
          <w:spacing w:val="-4"/>
          <w:sz w:val="20"/>
        </w:rPr>
        <w:t xml:space="preserve"> </w:t>
      </w:r>
      <w:r>
        <w:rPr>
          <w:sz w:val="20"/>
        </w:rPr>
        <w:t>is</w:t>
      </w:r>
      <w:r>
        <w:rPr>
          <w:spacing w:val="-4"/>
          <w:sz w:val="20"/>
        </w:rPr>
        <w:t xml:space="preserve"> </w:t>
      </w:r>
      <w:r>
        <w:rPr>
          <w:sz w:val="20"/>
        </w:rPr>
        <w:t>equal</w:t>
      </w:r>
      <w:r>
        <w:rPr>
          <w:spacing w:val="-3"/>
          <w:sz w:val="20"/>
        </w:rPr>
        <w:t xml:space="preserve"> </w:t>
      </w:r>
      <w:r>
        <w:rPr>
          <w:sz w:val="20"/>
        </w:rPr>
        <w:t>to</w:t>
      </w:r>
      <w:r>
        <w:rPr>
          <w:spacing w:val="-2"/>
          <w:sz w:val="20"/>
        </w:rPr>
        <w:t xml:space="preserve"> </w:t>
      </w:r>
      <w:r>
        <w:rPr>
          <w:sz w:val="20"/>
        </w:rPr>
        <w:t>the</w:t>
      </w:r>
      <w:r>
        <w:rPr>
          <w:spacing w:val="-1"/>
          <w:sz w:val="20"/>
        </w:rPr>
        <w:t xml:space="preserve"> </w:t>
      </w:r>
      <w:r>
        <w:rPr>
          <w:sz w:val="20"/>
        </w:rPr>
        <w:t>number</w:t>
      </w:r>
      <w:r>
        <w:rPr>
          <w:spacing w:val="-2"/>
          <w:sz w:val="20"/>
        </w:rPr>
        <w:t xml:space="preserve"> </w:t>
      </w:r>
      <w:r>
        <w:rPr>
          <w:sz w:val="20"/>
        </w:rPr>
        <w:t>bf</w:t>
      </w:r>
      <w:r>
        <w:rPr>
          <w:spacing w:val="-5"/>
          <w:sz w:val="20"/>
        </w:rPr>
        <w:t xml:space="preserve"> </w:t>
      </w:r>
      <w:r>
        <w:rPr>
          <w:sz w:val="20"/>
        </w:rPr>
        <w:t>coils(i.e. half the</w:t>
      </w:r>
    </w:p>
    <w:p w:rsidR="00D16EBE" w:rsidRDefault="00A955FE">
      <w:pPr>
        <w:pStyle w:val="BodyText"/>
        <w:spacing w:before="1"/>
        <w:rPr>
          <w:sz w:val="11"/>
        </w:rPr>
      </w:pPr>
      <w:r>
        <w:rPr>
          <w:sz w:val="11"/>
        </w:rPr>
        <w:pict>
          <v:group id="docshapegroup6" o:spid="_x0000_s2403" style="position:absolute;margin-left:96.35pt;margin-top:7.6pt;width:405.6pt;height:251.55pt;z-index:-15714304;mso-wrap-distance-left:0;mso-wrap-distance-right:0;mso-position-horizontal-relative:page" coordorigin="1927,152" coordsize="8112,5031">
            <v:shape id="docshape7" o:spid="_x0000_s2405" type="#_x0000_t75" style="position:absolute;left:1927;top:151;width:8112;height:5031">
              <v:imagedata r:id="rId58" o:title=""/>
            </v:shape>
            <v:shape id="docshape8" o:spid="_x0000_s2404" type="#_x0000_t202" style="position:absolute;left:1927;top:151;width:8112;height:5031" filled="f" stroked="f">
              <v:textbox inset="0,0,0,0">
                <w:txbxContent>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rPr>
                        <w:sz w:val="18"/>
                      </w:rPr>
                    </w:pPr>
                  </w:p>
                  <w:p w:rsidR="00D16EBE" w:rsidRDefault="00D16EBE">
                    <w:pPr>
                      <w:spacing w:before="70"/>
                      <w:rPr>
                        <w:sz w:val="18"/>
                      </w:rPr>
                    </w:pPr>
                  </w:p>
                  <w:p w:rsidR="00D16EBE" w:rsidRDefault="00DE53C9">
                    <w:pPr>
                      <w:spacing w:before="1"/>
                      <w:ind w:left="1135"/>
                      <w:rPr>
                        <w:position w:val="1"/>
                        <w:sz w:val="18"/>
                      </w:rPr>
                    </w:pPr>
                    <w:r>
                      <w:rPr>
                        <w:spacing w:val="-2"/>
                        <w:position w:val="4"/>
                        <w:sz w:val="18"/>
                      </w:rPr>
                      <w:t>commutator</w:t>
                    </w:r>
                    <w:r>
                      <w:rPr>
                        <w:spacing w:val="-2"/>
                        <w:position w:val="1"/>
                        <w:sz w:val="20"/>
                      </w:rPr>
                      <w:t>barsto</w:t>
                    </w:r>
                    <w:r>
                      <w:rPr>
                        <w:spacing w:val="-2"/>
                        <w:position w:val="4"/>
                        <w:sz w:val="18"/>
                      </w:rPr>
                      <w:t>one</w:t>
                    </w:r>
                    <w:r>
                      <w:rPr>
                        <w:spacing w:val="-1"/>
                        <w:position w:val="4"/>
                        <w:sz w:val="18"/>
                      </w:rPr>
                      <w:t xml:space="preserve"> </w:t>
                    </w:r>
                    <w:r>
                      <w:rPr>
                        <w:spacing w:val="-2"/>
                        <w:position w:val="4"/>
                        <w:sz w:val="18"/>
                      </w:rPr>
                      <w:t>winding</w:t>
                    </w:r>
                    <w:r>
                      <w:rPr>
                        <w:spacing w:val="34"/>
                        <w:position w:val="4"/>
                        <w:sz w:val="18"/>
                      </w:rPr>
                      <w:t xml:space="preserve"> </w:t>
                    </w:r>
                    <w:r>
                      <w:rPr>
                        <w:spacing w:val="-2"/>
                        <w:position w:val="2"/>
                        <w:sz w:val="18"/>
                      </w:rPr>
                      <w:t>and</w:t>
                    </w:r>
                    <w:r>
                      <w:rPr>
                        <w:spacing w:val="-6"/>
                        <w:position w:val="2"/>
                        <w:sz w:val="18"/>
                      </w:rPr>
                      <w:t xml:space="preserve"> </w:t>
                    </w:r>
                    <w:r>
                      <w:rPr>
                        <w:spacing w:val="-2"/>
                        <w:sz w:val="20"/>
                      </w:rPr>
                      <w:t>'he</w:t>
                    </w:r>
                    <w:r>
                      <w:rPr>
                        <w:spacing w:val="-2"/>
                        <w:position w:val="2"/>
                        <w:sz w:val="18"/>
                      </w:rPr>
                      <w:t>odd-numberedones</w:t>
                    </w:r>
                    <w:r>
                      <w:rPr>
                        <w:spacing w:val="4"/>
                        <w:position w:val="2"/>
                        <w:sz w:val="18"/>
                      </w:rPr>
                      <w:t xml:space="preserve"> </w:t>
                    </w:r>
                    <w:r>
                      <w:rPr>
                        <w:spacing w:val="-2"/>
                        <w:position w:val="2"/>
                        <w:sz w:val="18"/>
                      </w:rPr>
                      <w:t>to</w:t>
                    </w:r>
                    <w:r>
                      <w:rPr>
                        <w:spacing w:val="-2"/>
                        <w:sz w:val="20"/>
                      </w:rPr>
                      <w:t>the</w:t>
                    </w:r>
                    <w:r>
                      <w:rPr>
                        <w:spacing w:val="-2"/>
                        <w:position w:val="2"/>
                        <w:sz w:val="18"/>
                      </w:rPr>
                      <w:t>second</w:t>
                    </w:r>
                    <w:r>
                      <w:rPr>
                        <w:spacing w:val="-9"/>
                        <w:position w:val="2"/>
                        <w:sz w:val="18"/>
                      </w:rPr>
                      <w:t xml:space="preserve"> </w:t>
                    </w:r>
                    <w:r>
                      <w:rPr>
                        <w:spacing w:val="-2"/>
                        <w:position w:val="2"/>
                        <w:sz w:val="18"/>
                      </w:rPr>
                      <w:t>winding.</w:t>
                    </w:r>
                    <w:r>
                      <w:rPr>
                        <w:spacing w:val="27"/>
                        <w:position w:val="2"/>
                        <w:sz w:val="18"/>
                      </w:rPr>
                      <w:t xml:space="preserve"> </w:t>
                    </w:r>
                    <w:r>
                      <w:rPr>
                        <w:spacing w:val="-2"/>
                        <w:position w:val="1"/>
                        <w:sz w:val="18"/>
                      </w:rPr>
                      <w:t>Similarly.</w:t>
                    </w:r>
                  </w:p>
                </w:txbxContent>
              </v:textbox>
            </v:shape>
            <w10:wrap type="topAndBottom" anchorx="page"/>
          </v:group>
        </w:pict>
      </w:r>
    </w:p>
    <w:p w:rsidR="00D16EBE" w:rsidRDefault="00D16EBE">
      <w:pPr>
        <w:pStyle w:val="BodyText"/>
        <w:spacing w:before="58"/>
        <w:rPr>
          <w:sz w:val="20"/>
        </w:rPr>
      </w:pPr>
    </w:p>
    <w:p w:rsidR="00D16EBE" w:rsidRDefault="00DE53C9">
      <w:pPr>
        <w:pStyle w:val="BodyText"/>
        <w:tabs>
          <w:tab w:val="left" w:pos="8409"/>
        </w:tabs>
        <w:spacing w:line="266" w:lineRule="auto"/>
        <w:ind w:left="1205" w:right="1752" w:firstLine="719"/>
        <w:rPr>
          <w:rFonts w:ascii="Calibri"/>
        </w:rPr>
      </w:pPr>
      <w:r>
        <w:rPr>
          <w:rFonts w:ascii="Calibri"/>
        </w:rPr>
        <w:t>in triples Winding. there would three Windings, cach connected to</w:t>
      </w:r>
      <w:r>
        <w:rPr>
          <w:rFonts w:ascii="Calibri"/>
        </w:rPr>
        <w:tab/>
        <w:t>third</w:t>
      </w:r>
      <w:r>
        <w:rPr>
          <w:rFonts w:ascii="Calibri"/>
          <w:spacing w:val="-13"/>
        </w:rPr>
        <w:t xml:space="preserve"> </w:t>
      </w:r>
      <w:r>
        <w:rPr>
          <w:rFonts w:ascii="Calibri"/>
        </w:rPr>
        <w:t>of</w:t>
      </w:r>
      <w:r>
        <w:rPr>
          <w:rFonts w:ascii="Calibri"/>
          <w:spacing w:val="-13"/>
        </w:rPr>
        <w:t xml:space="preserve"> </w:t>
      </w:r>
      <w:r>
        <w:rPr>
          <w:rFonts w:ascii="Calibri"/>
        </w:rPr>
        <w:t>the commututor bars,</w:t>
      </w:r>
    </w:p>
    <w:p w:rsidR="00D16EBE" w:rsidRDefault="00D16EBE">
      <w:pPr>
        <w:pStyle w:val="BodyText"/>
        <w:spacing w:line="266" w:lineRule="auto"/>
        <w:rPr>
          <w:rFonts w:ascii="Calibri"/>
        </w:rPr>
        <w:sectPr w:rsidR="00D16EBE">
          <w:pgSz w:w="12240" w:h="15840"/>
          <w:pgMar w:top="180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ListParagraph"/>
        <w:numPr>
          <w:ilvl w:val="0"/>
          <w:numId w:val="37"/>
        </w:numPr>
        <w:tabs>
          <w:tab w:val="left" w:pos="2645"/>
        </w:tabs>
        <w:spacing w:before="62" w:line="254" w:lineRule="auto"/>
        <w:ind w:left="1915" w:right="3894" w:firstLine="0"/>
        <w:jc w:val="left"/>
      </w:pPr>
      <w:r>
        <w:rPr>
          <w:sz w:val="20"/>
        </w:rPr>
        <w:lastRenderedPageBreak/>
        <w:t>The</w:t>
      </w:r>
      <w:r>
        <w:rPr>
          <w:spacing w:val="-9"/>
          <w:sz w:val="20"/>
        </w:rPr>
        <w:t xml:space="preserve"> </w:t>
      </w:r>
      <w:r>
        <w:rPr>
          <w:sz w:val="20"/>
        </w:rPr>
        <w:t>numberofpárallel</w:t>
      </w:r>
      <w:r>
        <w:rPr>
          <w:spacing w:val="-5"/>
          <w:sz w:val="20"/>
        </w:rPr>
        <w:t xml:space="preserve"> </w:t>
      </w:r>
      <w:r>
        <w:rPr>
          <w:sz w:val="20"/>
        </w:rPr>
        <w:t>pathsin</w:t>
      </w:r>
      <w:r>
        <w:rPr>
          <w:spacing w:val="-10"/>
          <w:sz w:val="20"/>
        </w:rPr>
        <w:t xml:space="preserve"> </w:t>
      </w:r>
      <w:r>
        <w:rPr>
          <w:sz w:val="20"/>
        </w:rPr>
        <w:t>the</w:t>
      </w:r>
      <w:r>
        <w:rPr>
          <w:spacing w:val="-9"/>
          <w:sz w:val="20"/>
        </w:rPr>
        <w:t xml:space="preserve"> </w:t>
      </w:r>
      <w:r>
        <w:rPr>
          <w:sz w:val="20"/>
        </w:rPr>
        <w:t>armature</w:t>
      </w:r>
      <w:r>
        <w:rPr>
          <w:spacing w:val="-5"/>
          <w:sz w:val="20"/>
        </w:rPr>
        <w:t xml:space="preserve"> </w:t>
      </w:r>
      <w:r>
        <w:rPr>
          <w:sz w:val="20"/>
        </w:rPr>
        <w:t>where</w:t>
      </w:r>
      <w:r>
        <w:rPr>
          <w:spacing w:val="-7"/>
          <w:sz w:val="20"/>
        </w:rPr>
        <w:t xml:space="preserve"> </w:t>
      </w:r>
      <w:r>
        <w:rPr>
          <w:sz w:val="20"/>
        </w:rPr>
        <w:t>m</w:t>
      </w:r>
      <w:r>
        <w:rPr>
          <w:spacing w:val="-12"/>
          <w:sz w:val="20"/>
        </w:rPr>
        <w:t xml:space="preserve"> </w:t>
      </w:r>
      <w:r>
        <w:rPr>
          <w:sz w:val="20"/>
        </w:rPr>
        <w:t>is</w:t>
      </w:r>
      <w:r>
        <w:rPr>
          <w:spacing w:val="-10"/>
          <w:sz w:val="20"/>
        </w:rPr>
        <w:t xml:space="preserve"> </w:t>
      </w:r>
      <w:r>
        <w:rPr>
          <w:sz w:val="20"/>
        </w:rPr>
        <w:t>the multiplicityofthe winding and P the number of poles.</w:t>
      </w:r>
    </w:p>
    <w:p w:rsidR="00D16EBE" w:rsidRDefault="00DE53C9">
      <w:pPr>
        <w:pStyle w:val="BodyText"/>
        <w:spacing w:before="162"/>
        <w:ind w:left="1205"/>
        <w:rPr>
          <w:rFonts w:ascii="Calibri"/>
        </w:rPr>
      </w:pPr>
      <w:r>
        <w:rPr>
          <w:rFonts w:ascii="Calibri"/>
        </w:rPr>
        <w:t>Taking the firstcondition. we have Yo =</w:t>
      </w:r>
      <w:r>
        <w:rPr>
          <w:rFonts w:ascii="Calibri"/>
          <w:spacing w:val="80"/>
        </w:rPr>
        <w:t xml:space="preserve"> </w:t>
      </w:r>
      <w:r>
        <w:rPr>
          <w:rFonts w:ascii="Calibri"/>
          <w:noProof/>
          <w:spacing w:val="-22"/>
        </w:rPr>
        <w:drawing>
          <wp:inline distT="0" distB="0" distL="0" distR="0">
            <wp:extent cx="338797" cy="137795"/>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59" cstate="print"/>
                    <a:stretch>
                      <a:fillRect/>
                    </a:stretch>
                  </pic:blipFill>
                  <pic:spPr>
                    <a:xfrm>
                      <a:off x="0" y="0"/>
                      <a:ext cx="338797" cy="137795"/>
                    </a:xfrm>
                    <a:prstGeom prst="rect">
                      <a:avLst/>
                    </a:prstGeom>
                  </pic:spPr>
                </pic:pic>
              </a:graphicData>
            </a:graphic>
          </wp:inline>
        </w:drawing>
      </w:r>
    </w:p>
    <w:p w:rsidR="00D16EBE" w:rsidRDefault="00DE53C9">
      <w:pPr>
        <w:pStyle w:val="BodyText"/>
        <w:spacing w:before="181" w:line="259" w:lineRule="auto"/>
        <w:ind w:left="1205" w:right="1886"/>
        <w:jc w:val="both"/>
        <w:rPr>
          <w:rFonts w:ascii="Calibri" w:hAnsi="Calibri"/>
        </w:rPr>
      </w:pPr>
      <w:r>
        <w:rPr>
          <w:rFonts w:ascii="Calibri" w:hAnsi="Calibri"/>
          <w:noProof/>
        </w:rPr>
        <w:drawing>
          <wp:anchor distT="0" distB="0" distL="0" distR="0" simplePos="0" relativeHeight="15744000" behindDoc="0" locked="0" layoutInCell="1" allowOverlap="1">
            <wp:simplePos x="0" y="0"/>
            <wp:positionH relativeFrom="page">
              <wp:posOffset>1223010</wp:posOffset>
            </wp:positionH>
            <wp:positionV relativeFrom="paragraph">
              <wp:posOffset>766052</wp:posOffset>
            </wp:positionV>
            <wp:extent cx="498551" cy="265429"/>
            <wp:effectExtent l="0" t="0" r="0" b="0"/>
            <wp:wrapNone/>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60" cstate="print"/>
                    <a:stretch>
                      <a:fillRect/>
                    </a:stretch>
                  </pic:blipFill>
                  <pic:spPr>
                    <a:xfrm>
                      <a:off x="0" y="0"/>
                      <a:ext cx="498551" cy="265429"/>
                    </a:xfrm>
                    <a:prstGeom prst="rect">
                      <a:avLst/>
                    </a:prstGeom>
                  </pic:spPr>
                </pic:pic>
              </a:graphicData>
            </a:graphic>
          </wp:anchor>
        </w:drawing>
      </w:r>
      <w:r>
        <w:rPr>
          <w:rFonts w:ascii="Calibri" w:hAnsi="Calibri"/>
        </w:rPr>
        <w:t>(a)</w:t>
      </w:r>
      <w:r>
        <w:rPr>
          <w:rFonts w:ascii="Calibri" w:hAnsi="Calibri"/>
          <w:spacing w:val="-1"/>
        </w:rPr>
        <w:t xml:space="preserve"> </w:t>
      </w:r>
      <w:r>
        <w:rPr>
          <w:rFonts w:ascii="Calibri" w:hAnsi="Calibri"/>
        </w:rPr>
        <w:t>If</w:t>
      </w:r>
      <w:r>
        <w:rPr>
          <w:rFonts w:ascii="Calibri" w:hAnsi="Calibri"/>
          <w:spacing w:val="-1"/>
        </w:rPr>
        <w:t xml:space="preserve"> </w:t>
      </w:r>
      <w:r>
        <w:rPr>
          <w:rFonts w:ascii="Calibri" w:hAnsi="Calibri"/>
        </w:rPr>
        <w:t>YB</w:t>
      </w:r>
      <w:r>
        <w:rPr>
          <w:rFonts w:ascii="Calibri" w:hAnsi="Calibri"/>
          <w:spacing w:val="-1"/>
        </w:rPr>
        <w:t xml:space="preserve"> </w:t>
      </w:r>
      <w:r>
        <w:rPr>
          <w:rFonts w:ascii="Calibri" w:hAnsi="Calibri"/>
        </w:rPr>
        <w:t>&gt;</w:t>
      </w:r>
      <w:r>
        <w:rPr>
          <w:rFonts w:ascii="Calibri" w:hAnsi="Calibri"/>
          <w:spacing w:val="-3"/>
        </w:rPr>
        <w:t xml:space="preserve"> </w:t>
      </w:r>
      <w:r>
        <w:rPr>
          <w:rFonts w:ascii="Calibri" w:hAnsi="Calibri"/>
        </w:rPr>
        <w:t>YF</w:t>
      </w:r>
      <w:r>
        <w:rPr>
          <w:rFonts w:ascii="Calibri" w:hAnsi="Calibri"/>
          <w:spacing w:val="-1"/>
        </w:rPr>
        <w:t xml:space="preserve"> </w:t>
      </w:r>
      <w:r>
        <w:rPr>
          <w:rFonts w:ascii="Calibri" w:hAnsi="Calibri"/>
        </w:rPr>
        <w:t>i.e.</w:t>
      </w:r>
      <w:r>
        <w:rPr>
          <w:rFonts w:ascii="Calibri" w:hAnsi="Calibri"/>
          <w:spacing w:val="-1"/>
        </w:rPr>
        <w:t xml:space="preserve"> </w:t>
      </w:r>
      <w:r>
        <w:rPr>
          <w:rFonts w:ascii="Calibri" w:hAnsi="Calibri"/>
        </w:rPr>
        <w:t>=</w:t>
      </w:r>
      <w:r>
        <w:rPr>
          <w:rFonts w:ascii="Calibri" w:hAnsi="Calibri"/>
          <w:spacing w:val="-3"/>
        </w:rPr>
        <w:t xml:space="preserve"> </w:t>
      </w:r>
      <w:r>
        <w:rPr>
          <w:rFonts w:ascii="Calibri" w:hAnsi="Calibri"/>
        </w:rPr>
        <w:t>YF</w:t>
      </w:r>
      <w:r>
        <w:rPr>
          <w:rFonts w:ascii="Calibri" w:hAnsi="Calibri"/>
          <w:spacing w:val="-1"/>
        </w:rPr>
        <w:t xml:space="preserve"> </w:t>
      </w:r>
      <w:r>
        <w:rPr>
          <w:rFonts w:ascii="Calibri" w:hAnsi="Calibri"/>
        </w:rPr>
        <w:t>•</w:t>
      </w:r>
      <w:r>
        <w:rPr>
          <w:rFonts w:ascii="Calibri" w:hAnsi="Calibri"/>
          <w:spacing w:val="-3"/>
        </w:rPr>
        <w:t xml:space="preserve"> </w:t>
      </w:r>
      <w:r>
        <w:rPr>
          <w:rFonts w:ascii="Calibri" w:hAnsi="Calibri"/>
        </w:rPr>
        <w:t>2,</w:t>
      </w:r>
      <w:r>
        <w:rPr>
          <w:rFonts w:ascii="Calibri" w:hAnsi="Calibri"/>
          <w:spacing w:val="-1"/>
        </w:rPr>
        <w:t xml:space="preserve"> </w:t>
      </w:r>
      <w:r>
        <w:rPr>
          <w:rFonts w:ascii="Calibri" w:hAnsi="Calibri"/>
        </w:rPr>
        <w:t>then</w:t>
      </w:r>
      <w:r>
        <w:rPr>
          <w:rFonts w:ascii="Calibri" w:hAnsi="Calibri"/>
          <w:spacing w:val="-1"/>
        </w:rPr>
        <w:t xml:space="preserve"> </w:t>
      </w:r>
      <w:r>
        <w:rPr>
          <w:rFonts w:ascii="Calibri" w:hAnsi="Calibri"/>
        </w:rPr>
        <w:t>We</w:t>
      </w:r>
      <w:r>
        <w:rPr>
          <w:rFonts w:ascii="Calibri" w:hAnsi="Calibri"/>
          <w:spacing w:val="-1"/>
        </w:rPr>
        <w:t xml:space="preserve"> </w:t>
      </w:r>
      <w:r>
        <w:rPr>
          <w:rFonts w:ascii="Calibri" w:hAnsi="Calibri"/>
        </w:rPr>
        <w:t>get</w:t>
      </w:r>
      <w:r>
        <w:rPr>
          <w:rFonts w:ascii="Calibri" w:hAnsi="Calibri"/>
          <w:spacing w:val="-1"/>
        </w:rPr>
        <w:t xml:space="preserve"> </w:t>
      </w:r>
      <w:r>
        <w:rPr>
          <w:rFonts w:ascii="Calibri" w:hAnsi="Calibri"/>
        </w:rPr>
        <w:t>a</w:t>
      </w:r>
      <w:r>
        <w:rPr>
          <w:rFonts w:ascii="Calibri" w:hAnsi="Calibri"/>
          <w:spacing w:val="-1"/>
        </w:rPr>
        <w:t xml:space="preserve"> </w:t>
      </w:r>
      <w:r>
        <w:rPr>
          <w:rFonts w:ascii="Calibri" w:hAnsi="Calibri"/>
        </w:rPr>
        <w:t>progressive</w:t>
      </w:r>
      <w:r>
        <w:rPr>
          <w:rFonts w:ascii="Calibri" w:hAnsi="Calibri"/>
          <w:spacing w:val="-3"/>
        </w:rPr>
        <w:t xml:space="preserve"> </w:t>
      </w:r>
      <w:r>
        <w:rPr>
          <w:rFonts w:ascii="Calibri" w:hAnsi="Calibri"/>
        </w:rPr>
        <w:t>or</w:t>
      </w:r>
      <w:r>
        <w:rPr>
          <w:rFonts w:ascii="Calibri" w:hAnsi="Calibri"/>
          <w:spacing w:val="-1"/>
        </w:rPr>
        <w:t xml:space="preserve"> </w:t>
      </w:r>
      <w:r>
        <w:rPr>
          <w:rFonts w:ascii="Calibri" w:hAnsi="Calibri"/>
        </w:rPr>
        <w:t>right-handed</w:t>
      </w:r>
      <w:r>
        <w:rPr>
          <w:rFonts w:ascii="Calibri" w:hAnsi="Calibri"/>
          <w:spacing w:val="-1"/>
        </w:rPr>
        <w:t xml:space="preserve"> </w:t>
      </w:r>
      <w:r>
        <w:rPr>
          <w:rFonts w:ascii="Calibri" w:hAnsi="Calibri"/>
        </w:rPr>
        <w:t>winding</w:t>
      </w:r>
      <w:r>
        <w:rPr>
          <w:rFonts w:ascii="Calibri" w:hAnsi="Calibri"/>
          <w:spacing w:val="-2"/>
        </w:rPr>
        <w:t xml:space="preserve"> </w:t>
      </w:r>
      <w:r>
        <w:rPr>
          <w:rFonts w:ascii="Calibri" w:hAnsi="Calibri"/>
        </w:rPr>
        <w:t>i.e.</w:t>
      </w:r>
      <w:r>
        <w:rPr>
          <w:rFonts w:ascii="Calibri" w:hAnsi="Calibri"/>
          <w:spacing w:val="-1"/>
        </w:rPr>
        <w:t xml:space="preserve"> </w:t>
      </w:r>
      <w:r>
        <w:rPr>
          <w:rFonts w:ascii="Calibri" w:hAnsi="Calibri"/>
        </w:rPr>
        <w:t>a</w:t>
      </w:r>
      <w:r>
        <w:rPr>
          <w:rFonts w:ascii="Calibri" w:hAnsi="Calibri"/>
          <w:spacing w:val="-1"/>
        </w:rPr>
        <w:t xml:space="preserve"> </w:t>
      </w:r>
      <w:r>
        <w:rPr>
          <w:rFonts w:ascii="Calibri" w:hAnsi="Calibri"/>
        </w:rPr>
        <w:t>winding which</w:t>
      </w:r>
      <w:r>
        <w:rPr>
          <w:rFonts w:ascii="Calibri" w:hAnsi="Calibri"/>
          <w:spacing w:val="-1"/>
        </w:rPr>
        <w:t xml:space="preserve"> </w:t>
      </w:r>
      <w:r>
        <w:rPr>
          <w:rFonts w:ascii="Calibri" w:hAnsi="Calibri"/>
        </w:rPr>
        <w:t>progresses in</w:t>
      </w:r>
      <w:r>
        <w:rPr>
          <w:rFonts w:ascii="Calibri" w:hAnsi="Calibri"/>
          <w:spacing w:val="-1"/>
        </w:rPr>
        <w:t xml:space="preserve"> </w:t>
      </w:r>
      <w:r>
        <w:rPr>
          <w:rFonts w:ascii="Calibri" w:hAnsi="Calibri"/>
        </w:rPr>
        <w:t>the clockwise direction as seen from</w:t>
      </w:r>
      <w:r>
        <w:rPr>
          <w:rFonts w:ascii="Calibri" w:hAnsi="Calibri"/>
          <w:spacing w:val="-1"/>
        </w:rPr>
        <w:t xml:space="preserve"> </w:t>
      </w:r>
      <w:r>
        <w:rPr>
          <w:rFonts w:ascii="Calibri" w:hAnsi="Calibri"/>
        </w:rPr>
        <w:t xml:space="preserve">the commutator end.o this case, </w:t>
      </w:r>
      <w:r>
        <w:rPr>
          <w:rFonts w:ascii="Calibri" w:hAnsi="Calibri"/>
          <w:spacing w:val="-2"/>
        </w:rPr>
        <w:t>obviously,</w:t>
      </w:r>
    </w:p>
    <w:p w:rsidR="00D16EBE" w:rsidRDefault="00D16EBE">
      <w:pPr>
        <w:pStyle w:val="BodyText"/>
        <w:spacing w:before="100"/>
        <w:rPr>
          <w:rFonts w:ascii="Calibri"/>
        </w:rPr>
      </w:pPr>
    </w:p>
    <w:p w:rsidR="00D16EBE" w:rsidRDefault="00DE53C9">
      <w:pPr>
        <w:pStyle w:val="BodyText"/>
        <w:tabs>
          <w:tab w:val="left" w:pos="3365"/>
          <w:tab w:val="left" w:pos="5528"/>
        </w:tabs>
        <w:spacing w:line="261" w:lineRule="auto"/>
        <w:ind w:left="1205" w:right="1743" w:firstLine="782"/>
        <w:rPr>
          <w:rFonts w:ascii="Calibri" w:hAnsi="Calibri"/>
        </w:rPr>
      </w:pPr>
      <w:r>
        <w:rPr>
          <w:rFonts w:ascii="Calibri" w:hAnsi="Calibri"/>
          <w:noProof/>
        </w:rPr>
        <w:drawing>
          <wp:anchor distT="0" distB="0" distL="0" distR="0" simplePos="0" relativeHeight="15744512" behindDoc="0" locked="0" layoutInCell="1" allowOverlap="1">
            <wp:simplePos x="0" y="0"/>
            <wp:positionH relativeFrom="page">
              <wp:posOffset>1419860</wp:posOffset>
            </wp:positionH>
            <wp:positionV relativeFrom="paragraph">
              <wp:posOffset>403421</wp:posOffset>
            </wp:positionV>
            <wp:extent cx="158330" cy="95250"/>
            <wp:effectExtent l="0" t="0" r="0" b="0"/>
            <wp:wrapNone/>
            <wp:docPr id="61" name="Image 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1" name="Image 61"/>
                    <pic:cNvPicPr/>
                  </pic:nvPicPr>
                  <pic:blipFill>
                    <a:blip r:embed="rId61" cstate="print"/>
                    <a:stretch>
                      <a:fillRect/>
                    </a:stretch>
                  </pic:blipFill>
                  <pic:spPr>
                    <a:xfrm>
                      <a:off x="0" y="0"/>
                      <a:ext cx="158330" cy="95250"/>
                    </a:xfrm>
                    <a:prstGeom prst="rect">
                      <a:avLst/>
                    </a:prstGeom>
                  </pic:spPr>
                </pic:pic>
              </a:graphicData>
            </a:graphic>
          </wp:anchor>
        </w:drawing>
      </w:r>
      <w:r>
        <w:rPr>
          <w:rFonts w:ascii="Calibri" w:hAnsi="Calibri"/>
        </w:rPr>
        <w:t>If YB &lt; YF i.e.</w:t>
      </w:r>
      <w:r>
        <w:rPr>
          <w:rFonts w:ascii="Calibri" w:hAnsi="Calibri"/>
        </w:rPr>
        <w:tab/>
        <w:t>YF —2, then we geta</w:t>
      </w:r>
      <w:r>
        <w:rPr>
          <w:rFonts w:ascii="Calibri" w:hAnsi="Calibri"/>
        </w:rPr>
        <w:tab/>
        <w:t>or left-handed winding i.e. one which advances</w:t>
      </w:r>
      <w:r>
        <w:rPr>
          <w:rFonts w:ascii="Calibri" w:hAnsi="Calibri"/>
          <w:spacing w:val="-2"/>
        </w:rPr>
        <w:t xml:space="preserve"> </w:t>
      </w:r>
      <w:r>
        <w:rPr>
          <w:rFonts w:ascii="Calibri" w:hAnsi="Calibri"/>
        </w:rPr>
        <w:t>in</w:t>
      </w:r>
      <w:r>
        <w:rPr>
          <w:rFonts w:ascii="Calibri" w:hAnsi="Calibri"/>
          <w:spacing w:val="-6"/>
        </w:rPr>
        <w:t xml:space="preserve"> </w:t>
      </w:r>
      <w:r>
        <w:rPr>
          <w:rFonts w:ascii="Calibri" w:hAnsi="Calibri"/>
        </w:rPr>
        <w:t>the</w:t>
      </w:r>
      <w:r>
        <w:rPr>
          <w:rFonts w:ascii="Calibri" w:hAnsi="Calibri"/>
          <w:spacing w:val="-2"/>
        </w:rPr>
        <w:t xml:space="preserve"> </w:t>
      </w:r>
      <w:r>
        <w:rPr>
          <w:rFonts w:ascii="Calibri" w:hAnsi="Calibri"/>
        </w:rPr>
        <w:t>anti-clockwise</w:t>
      </w:r>
      <w:r>
        <w:rPr>
          <w:rFonts w:ascii="Calibri" w:hAnsi="Calibri"/>
          <w:spacing w:val="-1"/>
        </w:rPr>
        <w:t xml:space="preserve"> </w:t>
      </w:r>
      <w:r>
        <w:rPr>
          <w:rFonts w:ascii="Calibri" w:hAnsi="Calibri"/>
        </w:rPr>
        <w:t>direction</w:t>
      </w:r>
      <w:r>
        <w:rPr>
          <w:rFonts w:ascii="Calibri" w:hAnsi="Calibri"/>
          <w:spacing w:val="-3"/>
        </w:rPr>
        <w:t xml:space="preserve"> </w:t>
      </w:r>
      <w:r>
        <w:rPr>
          <w:rFonts w:ascii="Calibri" w:hAnsi="Calibri"/>
        </w:rPr>
        <w:t>When</w:t>
      </w:r>
      <w:r>
        <w:rPr>
          <w:rFonts w:ascii="Calibri" w:hAnsi="Calibri"/>
          <w:spacing w:val="-5"/>
        </w:rPr>
        <w:t xml:space="preserve"> </w:t>
      </w:r>
      <w:r>
        <w:rPr>
          <w:rFonts w:ascii="Calibri" w:hAnsi="Calibri"/>
        </w:rPr>
        <w:t>seen</w:t>
      </w:r>
      <w:r>
        <w:rPr>
          <w:rFonts w:ascii="Calibri" w:hAnsi="Calibri"/>
          <w:spacing w:val="-6"/>
        </w:rPr>
        <w:t xml:space="preserve"> </w:t>
      </w:r>
      <w:r>
        <w:rPr>
          <w:rFonts w:ascii="Calibri" w:hAnsi="Calibri"/>
        </w:rPr>
        <w:t>from</w:t>
      </w:r>
      <w:r>
        <w:rPr>
          <w:rFonts w:ascii="Calibri" w:hAnsi="Calibri"/>
          <w:spacing w:val="-4"/>
        </w:rPr>
        <w:t xml:space="preserve"> </w:t>
      </w:r>
      <w:r>
        <w:rPr>
          <w:rFonts w:ascii="Calibri" w:hAnsi="Calibri"/>
        </w:rPr>
        <w:t>the</w:t>
      </w:r>
      <w:r>
        <w:rPr>
          <w:rFonts w:ascii="Calibri" w:hAnsi="Calibri"/>
          <w:spacing w:val="-4"/>
        </w:rPr>
        <w:t xml:space="preserve"> </w:t>
      </w:r>
      <w:r>
        <w:rPr>
          <w:rFonts w:ascii="Calibri" w:hAnsi="Calibri"/>
        </w:rPr>
        <w:t>commutator</w:t>
      </w:r>
      <w:r>
        <w:rPr>
          <w:rFonts w:ascii="Calibri" w:hAnsi="Calibri"/>
          <w:spacing w:val="-4"/>
        </w:rPr>
        <w:t xml:space="preserve"> </w:t>
      </w:r>
      <w:r>
        <w:rPr>
          <w:rFonts w:ascii="Calibri" w:hAnsi="Calibri"/>
        </w:rPr>
        <w:t>side.</w:t>
      </w:r>
      <w:r>
        <w:rPr>
          <w:rFonts w:ascii="Calibri" w:hAnsi="Calibri"/>
          <w:spacing w:val="-4"/>
        </w:rPr>
        <w:t xml:space="preserve"> </w:t>
      </w:r>
      <w:r>
        <w:rPr>
          <w:rFonts w:ascii="Calibri" w:hAnsi="Calibri"/>
        </w:rPr>
        <w:t>In</w:t>
      </w:r>
      <w:r>
        <w:rPr>
          <w:rFonts w:ascii="Calibri" w:hAnsi="Calibri"/>
          <w:spacing w:val="-4"/>
        </w:rPr>
        <w:t xml:space="preserve"> </w:t>
      </w:r>
      <w:r>
        <w:rPr>
          <w:rFonts w:ascii="Calibri" w:hAnsi="Calibri"/>
        </w:rPr>
        <w:t>this</w:t>
      </w:r>
      <w:r>
        <w:rPr>
          <w:rFonts w:ascii="Calibri" w:hAnsi="Calibri"/>
          <w:spacing w:val="-2"/>
        </w:rPr>
        <w:t xml:space="preserve"> </w:t>
      </w:r>
      <w:r>
        <w:rPr>
          <w:rFonts w:ascii="Calibri" w:hAnsi="Calibri"/>
        </w:rPr>
        <w:t xml:space="preserve">Case, </w:t>
      </w:r>
      <w:r>
        <w:rPr>
          <w:rFonts w:ascii="Calibri" w:hAnsi="Calibri"/>
          <w:spacing w:val="-4"/>
        </w:rPr>
        <w:t>Yc+</w:t>
      </w:r>
    </w:p>
    <w:p w:rsidR="00D16EBE" w:rsidRDefault="00DE53C9">
      <w:pPr>
        <w:pStyle w:val="BodyText"/>
        <w:spacing w:before="152"/>
        <w:ind w:left="1205"/>
        <w:jc w:val="both"/>
        <w:rPr>
          <w:rFonts w:ascii="Calibri"/>
        </w:rPr>
      </w:pPr>
      <w:r>
        <w:rPr>
          <w:rFonts w:ascii="Calibri"/>
        </w:rPr>
        <w:t>(c)</w:t>
      </w:r>
      <w:r>
        <w:rPr>
          <w:rFonts w:ascii="Calibri"/>
          <w:spacing w:val="-7"/>
        </w:rPr>
        <w:t xml:space="preserve"> </w:t>
      </w:r>
      <w:r>
        <w:rPr>
          <w:rFonts w:ascii="Calibri"/>
        </w:rPr>
        <w:t>Hence,</w:t>
      </w:r>
      <w:r>
        <w:rPr>
          <w:rFonts w:ascii="Calibri"/>
          <w:spacing w:val="-5"/>
        </w:rPr>
        <w:t xml:space="preserve"> </w:t>
      </w:r>
      <w:r>
        <w:rPr>
          <w:rFonts w:ascii="Calibri"/>
        </w:rPr>
        <w:t>it</w:t>
      </w:r>
      <w:r>
        <w:rPr>
          <w:rFonts w:ascii="Calibri"/>
          <w:spacing w:val="-6"/>
        </w:rPr>
        <w:t xml:space="preserve"> </w:t>
      </w:r>
      <w:r>
        <w:rPr>
          <w:rFonts w:ascii="Calibri"/>
        </w:rPr>
        <w:t>is</w:t>
      </w:r>
      <w:r>
        <w:rPr>
          <w:rFonts w:ascii="Calibri"/>
          <w:spacing w:val="-6"/>
        </w:rPr>
        <w:t xml:space="preserve"> </w:t>
      </w:r>
      <w:r>
        <w:rPr>
          <w:rFonts w:ascii="Calibri"/>
        </w:rPr>
        <w:t>obvious</w:t>
      </w:r>
      <w:r>
        <w:rPr>
          <w:rFonts w:ascii="Calibri"/>
          <w:spacing w:val="-3"/>
        </w:rPr>
        <w:t xml:space="preserve"> </w:t>
      </w:r>
      <w:r>
        <w:rPr>
          <w:rFonts w:ascii="Calibri"/>
          <w:spacing w:val="-4"/>
        </w:rPr>
        <w:t>that</w:t>
      </w:r>
    </w:p>
    <w:p w:rsidR="00D16EBE" w:rsidRDefault="00DE53C9">
      <w:pPr>
        <w:pStyle w:val="BodyText"/>
        <w:tabs>
          <w:tab w:val="left" w:pos="3204"/>
        </w:tabs>
        <w:spacing w:before="202"/>
        <w:ind w:left="1595"/>
        <w:jc w:val="center"/>
        <w:rPr>
          <w:rFonts w:ascii="Calibri" w:hAnsi="Calibri"/>
        </w:rPr>
      </w:pPr>
      <w:r>
        <w:rPr>
          <w:rFonts w:ascii="Calibri" w:hAnsi="Calibri"/>
          <w:noProof/>
        </w:rPr>
        <w:drawing>
          <wp:anchor distT="0" distB="0" distL="0" distR="0" simplePos="0" relativeHeight="15745024" behindDoc="0" locked="0" layoutInCell="1" allowOverlap="1">
            <wp:simplePos x="0" y="0"/>
            <wp:positionH relativeFrom="page">
              <wp:posOffset>1680845</wp:posOffset>
            </wp:positionH>
            <wp:positionV relativeFrom="paragraph">
              <wp:posOffset>112128</wp:posOffset>
            </wp:positionV>
            <wp:extent cx="1722755" cy="584835"/>
            <wp:effectExtent l="0" t="0" r="0" b="0"/>
            <wp:wrapNone/>
            <wp:docPr id="62" name="Image 6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2" name="Image 62"/>
                    <pic:cNvPicPr/>
                  </pic:nvPicPr>
                  <pic:blipFill>
                    <a:blip r:embed="rId62" cstate="print"/>
                    <a:stretch>
                      <a:fillRect/>
                    </a:stretch>
                  </pic:blipFill>
                  <pic:spPr>
                    <a:xfrm>
                      <a:off x="0" y="0"/>
                      <a:ext cx="1722755" cy="584835"/>
                    </a:xfrm>
                    <a:prstGeom prst="rect">
                      <a:avLst/>
                    </a:prstGeom>
                  </pic:spPr>
                </pic:pic>
              </a:graphicData>
            </a:graphic>
          </wp:anchor>
        </w:drawing>
      </w:r>
      <w:r>
        <w:rPr>
          <w:rFonts w:ascii="Calibri" w:hAnsi="Calibri"/>
        </w:rPr>
        <w:t>SQinding</w:t>
      </w:r>
      <w:r>
        <w:rPr>
          <w:rFonts w:ascii="Calibri" w:hAnsi="Calibri"/>
          <w:spacing w:val="-11"/>
        </w:rPr>
        <w:t xml:space="preserve"> </w:t>
      </w:r>
      <w:r>
        <w:rPr>
          <w:rFonts w:ascii="Calibri" w:hAnsi="Calibri"/>
          <w:spacing w:val="-4"/>
        </w:rPr>
        <w:t>ûild</w:t>
      </w:r>
      <w:r>
        <w:rPr>
          <w:rFonts w:ascii="Calibri" w:hAnsi="Calibri"/>
        </w:rPr>
        <w:tab/>
      </w:r>
      <w:r>
        <w:rPr>
          <w:rFonts w:ascii="Calibri" w:hAnsi="Calibri"/>
          <w:noProof/>
        </w:rPr>
        <w:drawing>
          <wp:inline distT="0" distB="0" distL="0" distR="0">
            <wp:extent cx="849960" cy="573404"/>
            <wp:effectExtent l="0" t="0" r="0" b="0"/>
            <wp:docPr id="63" name="Image 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3" name="Image 63"/>
                    <pic:cNvPicPr/>
                  </pic:nvPicPr>
                  <pic:blipFill>
                    <a:blip r:embed="rId63" cstate="print"/>
                    <a:stretch>
                      <a:fillRect/>
                    </a:stretch>
                  </pic:blipFill>
                  <pic:spPr>
                    <a:xfrm>
                      <a:off x="0" y="0"/>
                      <a:ext cx="849960" cy="573404"/>
                    </a:xfrm>
                    <a:prstGeom prst="rect">
                      <a:avLst/>
                    </a:prstGeom>
                  </pic:spPr>
                </pic:pic>
              </a:graphicData>
            </a:graphic>
          </wp:inline>
        </w:drawing>
      </w:r>
      <w:r>
        <w:rPr>
          <w:rFonts w:ascii="Calibri" w:hAnsi="Calibri"/>
        </w:rPr>
        <w:t>—</w:t>
      </w:r>
      <w:r>
        <w:rPr>
          <w:rFonts w:ascii="Calibri" w:hAnsi="Calibri"/>
          <w:spacing w:val="-3"/>
        </w:rPr>
        <w:t xml:space="preserve"> </w:t>
      </w:r>
      <w:r>
        <w:rPr>
          <w:rFonts w:ascii="Calibri" w:hAnsi="Calibri"/>
        </w:rPr>
        <w:t>+</w:t>
      </w:r>
      <w:r>
        <w:rPr>
          <w:rFonts w:ascii="Calibri" w:hAnsi="Calibri"/>
          <w:spacing w:val="-2"/>
        </w:rPr>
        <w:t xml:space="preserve"> </w:t>
      </w:r>
      <w:r>
        <w:rPr>
          <w:rFonts w:ascii="Calibri" w:hAnsi="Calibri"/>
          <w:spacing w:val="-10"/>
        </w:rPr>
        <w:t>1</w:t>
      </w:r>
    </w:p>
    <w:p w:rsidR="00D16EBE" w:rsidRDefault="00DE53C9">
      <w:pPr>
        <w:pStyle w:val="BodyText"/>
        <w:spacing w:before="29"/>
        <w:ind w:left="1205"/>
        <w:rPr>
          <w:rFonts w:ascii="Calibri"/>
        </w:rPr>
      </w:pPr>
      <w:r>
        <w:rPr>
          <w:rFonts w:ascii="Calibri"/>
          <w:spacing w:val="-2"/>
        </w:rPr>
        <w:t>forretrogfesgive</w:t>
      </w:r>
      <w:r>
        <w:rPr>
          <w:rFonts w:ascii="Calibri"/>
          <w:spacing w:val="16"/>
        </w:rPr>
        <w:t xml:space="preserve"> </w:t>
      </w:r>
      <w:r>
        <w:rPr>
          <w:rFonts w:ascii="Calibri"/>
          <w:spacing w:val="-2"/>
        </w:rPr>
        <w:t>winding</w:t>
      </w:r>
    </w:p>
    <w:p w:rsidR="00D16EBE" w:rsidRDefault="00DE53C9">
      <w:pPr>
        <w:pStyle w:val="BodyText"/>
        <w:spacing w:before="178"/>
        <w:ind w:left="1205"/>
        <w:rPr>
          <w:rFonts w:ascii="Calibri"/>
        </w:rPr>
      </w:pPr>
      <w:r>
        <w:rPr>
          <w:rFonts w:ascii="Calibri"/>
        </w:rPr>
        <w:t>Obviously,</w:t>
      </w:r>
      <w:r>
        <w:rPr>
          <w:rFonts w:ascii="Calibri"/>
          <w:spacing w:val="-10"/>
        </w:rPr>
        <w:t xml:space="preserve"> </w:t>
      </w:r>
      <w:r>
        <w:rPr>
          <w:rFonts w:ascii="Calibri"/>
        </w:rPr>
        <w:t>up</w:t>
      </w:r>
      <w:r>
        <w:rPr>
          <w:rFonts w:ascii="Calibri"/>
          <w:spacing w:val="-9"/>
        </w:rPr>
        <w:t xml:space="preserve"> </w:t>
      </w:r>
      <w:r>
        <w:rPr>
          <w:rFonts w:ascii="Calibri"/>
        </w:rPr>
        <w:t>must</w:t>
      </w:r>
      <w:r>
        <w:rPr>
          <w:rFonts w:ascii="Calibri"/>
          <w:spacing w:val="-7"/>
        </w:rPr>
        <w:t xml:space="preserve"> </w:t>
      </w:r>
      <w:r>
        <w:rPr>
          <w:rFonts w:ascii="Calibri"/>
        </w:rPr>
        <w:t>be</w:t>
      </w:r>
      <w:r>
        <w:rPr>
          <w:rFonts w:ascii="Calibri"/>
          <w:spacing w:val="-4"/>
        </w:rPr>
        <w:t xml:space="preserve"> </w:t>
      </w:r>
      <w:r>
        <w:rPr>
          <w:rFonts w:ascii="Calibri"/>
        </w:rPr>
        <w:t>even</w:t>
      </w:r>
      <w:r>
        <w:rPr>
          <w:rFonts w:ascii="Calibri"/>
          <w:spacing w:val="-6"/>
        </w:rPr>
        <w:t xml:space="preserve"> </w:t>
      </w:r>
      <w:r>
        <w:rPr>
          <w:rFonts w:ascii="Calibri"/>
        </w:rPr>
        <w:t>to</w:t>
      </w:r>
      <w:r>
        <w:rPr>
          <w:rFonts w:ascii="Calibri"/>
          <w:spacing w:val="-5"/>
        </w:rPr>
        <w:t xml:space="preserve"> </w:t>
      </w:r>
      <w:r>
        <w:rPr>
          <w:rFonts w:ascii="Calibri"/>
        </w:rPr>
        <w:t>make</w:t>
      </w:r>
      <w:r>
        <w:rPr>
          <w:rFonts w:ascii="Calibri"/>
          <w:spacing w:val="-4"/>
        </w:rPr>
        <w:t xml:space="preserve"> </w:t>
      </w:r>
      <w:r>
        <w:rPr>
          <w:rFonts w:ascii="Calibri"/>
        </w:rPr>
        <w:t>the</w:t>
      </w:r>
      <w:r>
        <w:rPr>
          <w:rFonts w:ascii="Calibri"/>
          <w:spacing w:val="-8"/>
        </w:rPr>
        <w:t xml:space="preserve"> </w:t>
      </w:r>
      <w:r>
        <w:rPr>
          <w:rFonts w:ascii="Calibri"/>
        </w:rPr>
        <w:t>winding</w:t>
      </w:r>
      <w:r>
        <w:rPr>
          <w:rFonts w:ascii="Calibri"/>
          <w:spacing w:val="-5"/>
        </w:rPr>
        <w:t xml:space="preserve"> </w:t>
      </w:r>
      <w:r>
        <w:rPr>
          <w:rFonts w:ascii="Calibri"/>
          <w:spacing w:val="-2"/>
        </w:rPr>
        <w:t>possible.</w:t>
      </w:r>
    </w:p>
    <w:p w:rsidR="00D16EBE" w:rsidRDefault="00DE53C9">
      <w:pPr>
        <w:spacing w:before="179"/>
        <w:ind w:left="1810"/>
        <w:rPr>
          <w:sz w:val="20"/>
        </w:rPr>
      </w:pPr>
      <w:r>
        <w:rPr>
          <w:sz w:val="20"/>
        </w:rPr>
        <w:t>Numbering</w:t>
      </w:r>
      <w:r>
        <w:rPr>
          <w:spacing w:val="-9"/>
          <w:sz w:val="20"/>
        </w:rPr>
        <w:t xml:space="preserve"> </w:t>
      </w:r>
      <w:r>
        <w:rPr>
          <w:sz w:val="20"/>
        </w:rPr>
        <w:t>Of</w:t>
      </w:r>
      <w:r>
        <w:rPr>
          <w:spacing w:val="-8"/>
          <w:sz w:val="20"/>
        </w:rPr>
        <w:t xml:space="preserve"> </w:t>
      </w:r>
      <w:r>
        <w:rPr>
          <w:sz w:val="20"/>
        </w:rPr>
        <w:t>Coils</w:t>
      </w:r>
      <w:r>
        <w:rPr>
          <w:spacing w:val="-8"/>
          <w:sz w:val="20"/>
        </w:rPr>
        <w:t xml:space="preserve"> </w:t>
      </w:r>
      <w:r>
        <w:rPr>
          <w:sz w:val="20"/>
        </w:rPr>
        <w:t>and</w:t>
      </w:r>
      <w:r>
        <w:rPr>
          <w:spacing w:val="-7"/>
          <w:sz w:val="20"/>
        </w:rPr>
        <w:t xml:space="preserve"> </w:t>
      </w:r>
      <w:r>
        <w:rPr>
          <w:sz w:val="20"/>
        </w:rPr>
        <w:t>Commutator</w:t>
      </w:r>
      <w:r>
        <w:rPr>
          <w:spacing w:val="-6"/>
          <w:sz w:val="20"/>
        </w:rPr>
        <w:t xml:space="preserve"> </w:t>
      </w:r>
      <w:r>
        <w:rPr>
          <w:spacing w:val="-2"/>
          <w:sz w:val="20"/>
        </w:rPr>
        <w:t>Segments</w:t>
      </w:r>
    </w:p>
    <w:p w:rsidR="00D16EBE" w:rsidRDefault="00DE53C9">
      <w:pPr>
        <w:pStyle w:val="BodyText"/>
        <w:spacing w:before="182" w:line="259" w:lineRule="auto"/>
        <w:ind w:left="1205" w:right="1789"/>
        <w:rPr>
          <w:rFonts w:ascii="Calibri"/>
        </w:rPr>
      </w:pPr>
      <w:r>
        <w:rPr>
          <w:rFonts w:ascii="Calibri"/>
        </w:rPr>
        <w:t>In</w:t>
      </w:r>
      <w:r>
        <w:rPr>
          <w:rFonts w:ascii="Calibri"/>
          <w:spacing w:val="-6"/>
        </w:rPr>
        <w:t xml:space="preserve"> </w:t>
      </w:r>
      <w:r>
        <w:rPr>
          <w:rFonts w:ascii="Calibri"/>
        </w:rPr>
        <w:t>the</w:t>
      </w:r>
      <w:r>
        <w:rPr>
          <w:rFonts w:ascii="Calibri"/>
          <w:spacing w:val="-4"/>
        </w:rPr>
        <w:t xml:space="preserve"> </w:t>
      </w:r>
      <w:r>
        <w:rPr>
          <w:rFonts w:ascii="Calibri"/>
        </w:rPr>
        <w:t>d.c.</w:t>
      </w:r>
      <w:r>
        <w:rPr>
          <w:rFonts w:ascii="Calibri"/>
          <w:spacing w:val="-5"/>
        </w:rPr>
        <w:t xml:space="preserve"> </w:t>
      </w:r>
      <w:r>
        <w:rPr>
          <w:rFonts w:ascii="Calibri"/>
        </w:rPr>
        <w:t>Winding</w:t>
      </w:r>
      <w:r>
        <w:rPr>
          <w:rFonts w:ascii="Calibri"/>
          <w:spacing w:val="-4"/>
        </w:rPr>
        <w:t xml:space="preserve"> </w:t>
      </w:r>
      <w:r>
        <w:rPr>
          <w:rFonts w:ascii="Calibri"/>
        </w:rPr>
        <w:t>diagrams</w:t>
      </w:r>
      <w:r>
        <w:rPr>
          <w:rFonts w:ascii="Calibri"/>
          <w:spacing w:val="-5"/>
        </w:rPr>
        <w:t xml:space="preserve"> </w:t>
      </w:r>
      <w:r>
        <w:rPr>
          <w:rFonts w:ascii="Calibri"/>
        </w:rPr>
        <w:t>to</w:t>
      </w:r>
      <w:r>
        <w:rPr>
          <w:rFonts w:ascii="Calibri"/>
          <w:spacing w:val="-5"/>
        </w:rPr>
        <w:t xml:space="preserve"> </w:t>
      </w:r>
      <w:r>
        <w:rPr>
          <w:rFonts w:ascii="Calibri"/>
        </w:rPr>
        <w:t>follow.</w:t>
      </w:r>
      <w:r>
        <w:rPr>
          <w:rFonts w:ascii="Calibri"/>
          <w:spacing w:val="-4"/>
        </w:rPr>
        <w:t xml:space="preserve"> </w:t>
      </w:r>
      <w:r>
        <w:rPr>
          <w:rFonts w:ascii="Calibri"/>
        </w:rPr>
        <w:t>we</w:t>
      </w:r>
      <w:r>
        <w:rPr>
          <w:rFonts w:ascii="Calibri"/>
          <w:spacing w:val="-8"/>
        </w:rPr>
        <w:t xml:space="preserve"> </w:t>
      </w:r>
      <w:r>
        <w:rPr>
          <w:rFonts w:ascii="Calibri"/>
        </w:rPr>
        <w:t>Will</w:t>
      </w:r>
      <w:r>
        <w:rPr>
          <w:rFonts w:ascii="Calibri"/>
          <w:spacing w:val="-3"/>
        </w:rPr>
        <w:t xml:space="preserve"> </w:t>
      </w:r>
      <w:r>
        <w:rPr>
          <w:rFonts w:ascii="Calibri"/>
        </w:rPr>
        <w:t>number</w:t>
      </w:r>
      <w:r>
        <w:rPr>
          <w:rFonts w:ascii="Calibri"/>
          <w:spacing w:val="-3"/>
        </w:rPr>
        <w:t xml:space="preserve"> </w:t>
      </w:r>
      <w:r>
        <w:rPr>
          <w:rFonts w:ascii="Calibri"/>
        </w:rPr>
        <w:t>the</w:t>
      </w:r>
      <w:r>
        <w:rPr>
          <w:rFonts w:ascii="Calibri"/>
          <w:spacing w:val="-6"/>
        </w:rPr>
        <w:t xml:space="preserve"> </w:t>
      </w:r>
      <w:r>
        <w:rPr>
          <w:rFonts w:ascii="Calibri"/>
        </w:rPr>
        <w:t>coils</w:t>
      </w:r>
      <w:r>
        <w:rPr>
          <w:rFonts w:ascii="Calibri"/>
          <w:spacing w:val="-6"/>
        </w:rPr>
        <w:t xml:space="preserve"> </w:t>
      </w:r>
      <w:r>
        <w:rPr>
          <w:rFonts w:ascii="Calibri"/>
        </w:rPr>
        <w:t>only</w:t>
      </w:r>
      <w:r>
        <w:rPr>
          <w:rFonts w:ascii="Calibri"/>
          <w:spacing w:val="-5"/>
        </w:rPr>
        <w:t xml:space="preserve"> </w:t>
      </w:r>
      <w:r>
        <w:rPr>
          <w:rFonts w:ascii="Calibri"/>
        </w:rPr>
        <w:t>(not</w:t>
      </w:r>
      <w:r>
        <w:rPr>
          <w:rFonts w:ascii="Calibri"/>
          <w:spacing w:val="-5"/>
        </w:rPr>
        <w:t xml:space="preserve"> </w:t>
      </w:r>
      <w:r>
        <w:rPr>
          <w:rFonts w:ascii="Calibri"/>
        </w:rPr>
        <w:t>individual</w:t>
      </w:r>
      <w:r>
        <w:rPr>
          <w:rFonts w:ascii="Calibri"/>
          <w:spacing w:val="-4"/>
        </w:rPr>
        <w:t xml:space="preserve"> </w:t>
      </w:r>
      <w:r>
        <w:rPr>
          <w:rFonts w:ascii="Calibri"/>
        </w:rPr>
        <w:t>turns). The upper side Of the coil</w:t>
      </w:r>
      <w:r>
        <w:rPr>
          <w:rFonts w:ascii="Calibri"/>
          <w:spacing w:val="-1"/>
        </w:rPr>
        <w:t xml:space="preserve"> </w:t>
      </w:r>
      <w:r>
        <w:rPr>
          <w:rFonts w:ascii="Calibri"/>
        </w:rPr>
        <w:t>Will be shown by a firm continuous I inc</w:t>
      </w:r>
      <w:r>
        <w:rPr>
          <w:rFonts w:ascii="Calibri"/>
          <w:spacing w:val="-1"/>
        </w:rPr>
        <w:t xml:space="preserve"> </w:t>
      </w:r>
      <w:r>
        <w:rPr>
          <w:rFonts w:ascii="Calibri"/>
        </w:rPr>
        <w:t>whereas the</w:t>
      </w:r>
      <w:r>
        <w:rPr>
          <w:rFonts w:ascii="Calibri"/>
          <w:spacing w:val="-2"/>
        </w:rPr>
        <w:t xml:space="preserve"> </w:t>
      </w:r>
      <w:r>
        <w:rPr>
          <w:rFonts w:ascii="Calibri"/>
        </w:rPr>
        <w:t>lower side Will be shown by a broken line. The numbering of coil sides will be consecutive i.e. l, 2, 3 etc. and such that odd numbers are assigned to the top conductors and even numbers to the lower</w:t>
      </w:r>
      <w:r>
        <w:rPr>
          <w:rFonts w:ascii="Calibri"/>
          <w:spacing w:val="-3"/>
        </w:rPr>
        <w:t xml:space="preserve"> </w:t>
      </w:r>
      <w:r>
        <w:rPr>
          <w:rFonts w:ascii="Calibri"/>
        </w:rPr>
        <w:t>sides for a</w:t>
      </w:r>
      <w:r>
        <w:rPr>
          <w:rFonts w:ascii="Calibri"/>
          <w:spacing w:val="-3"/>
        </w:rPr>
        <w:t xml:space="preserve"> </w:t>
      </w:r>
      <w:r>
        <w:rPr>
          <w:rFonts w:ascii="Calibri"/>
        </w:rPr>
        <w:t>two-layer</w:t>
      </w:r>
      <w:r>
        <w:rPr>
          <w:rFonts w:ascii="Calibri"/>
          <w:spacing w:val="-2"/>
        </w:rPr>
        <w:t xml:space="preserve"> </w:t>
      </w:r>
      <w:r>
        <w:rPr>
          <w:rFonts w:ascii="Calibri"/>
        </w:rPr>
        <w:t>winding. The commutator segments</w:t>
      </w:r>
      <w:r>
        <w:rPr>
          <w:rFonts w:ascii="Calibri"/>
          <w:spacing w:val="-2"/>
        </w:rPr>
        <w:t xml:space="preserve"> </w:t>
      </w:r>
      <w:r>
        <w:rPr>
          <w:rFonts w:ascii="Calibri"/>
        </w:rPr>
        <w:t>Will also be</w:t>
      </w:r>
      <w:r>
        <w:rPr>
          <w:rFonts w:ascii="Calibri"/>
          <w:spacing w:val="-2"/>
        </w:rPr>
        <w:t xml:space="preserve"> </w:t>
      </w:r>
      <w:r>
        <w:rPr>
          <w:rFonts w:ascii="Calibri"/>
        </w:rPr>
        <w:t>numbered consecutively,</w:t>
      </w:r>
      <w:r>
        <w:rPr>
          <w:rFonts w:ascii="Calibri"/>
          <w:spacing w:val="-10"/>
        </w:rPr>
        <w:t xml:space="preserve"> </w:t>
      </w:r>
      <w:r>
        <w:rPr>
          <w:rFonts w:ascii="Calibri"/>
        </w:rPr>
        <w:t>the</w:t>
      </w:r>
      <w:r>
        <w:rPr>
          <w:rFonts w:ascii="Calibri"/>
          <w:spacing w:val="-6"/>
        </w:rPr>
        <w:t xml:space="preserve"> </w:t>
      </w:r>
      <w:r>
        <w:rPr>
          <w:rFonts w:ascii="Calibri"/>
        </w:rPr>
        <w:t>of</w:t>
      </w:r>
      <w:r>
        <w:rPr>
          <w:rFonts w:ascii="Calibri"/>
          <w:spacing w:val="-4"/>
        </w:rPr>
        <w:t xml:space="preserve"> </w:t>
      </w:r>
      <w:r>
        <w:rPr>
          <w:rFonts w:ascii="Calibri"/>
        </w:rPr>
        <w:t xml:space="preserve">the </w:t>
      </w:r>
      <w:r>
        <w:rPr>
          <w:rFonts w:ascii="Calibri"/>
          <w:noProof/>
          <w:spacing w:val="10"/>
          <w:position w:val="1"/>
        </w:rPr>
        <w:drawing>
          <wp:inline distT="0" distB="0" distL="0" distR="0">
            <wp:extent cx="201930" cy="95885"/>
            <wp:effectExtent l="0" t="0" r="0" b="0"/>
            <wp:docPr id="64" name="Image 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4" name="Image 64"/>
                    <pic:cNvPicPr/>
                  </pic:nvPicPr>
                  <pic:blipFill>
                    <a:blip r:embed="rId64" cstate="print"/>
                    <a:stretch>
                      <a:fillRect/>
                    </a:stretch>
                  </pic:blipFill>
                  <pic:spPr>
                    <a:xfrm>
                      <a:off x="0" y="0"/>
                      <a:ext cx="201930" cy="95885"/>
                    </a:xfrm>
                    <a:prstGeom prst="rect">
                      <a:avLst/>
                    </a:prstGeom>
                  </pic:spPr>
                </pic:pic>
              </a:graphicData>
            </a:graphic>
          </wp:inline>
        </w:drawing>
      </w:r>
      <w:r>
        <w:rPr>
          <w:rFonts w:ascii="Calibri"/>
        </w:rPr>
        <w:t>ments</w:t>
      </w:r>
      <w:r>
        <w:rPr>
          <w:rFonts w:ascii="Calibri"/>
          <w:spacing w:val="-4"/>
        </w:rPr>
        <w:t xml:space="preserve"> </w:t>
      </w:r>
      <w:r>
        <w:rPr>
          <w:rFonts w:ascii="Calibri"/>
        </w:rPr>
        <w:t>will</w:t>
      </w:r>
      <w:r>
        <w:rPr>
          <w:rFonts w:ascii="Calibri"/>
          <w:spacing w:val="-1"/>
        </w:rPr>
        <w:t xml:space="preserve"> </w:t>
      </w:r>
      <w:r>
        <w:rPr>
          <w:rFonts w:ascii="Calibri"/>
        </w:rPr>
        <w:t>be</w:t>
      </w:r>
      <w:r>
        <w:rPr>
          <w:rFonts w:ascii="Calibri"/>
          <w:spacing w:val="-1"/>
        </w:rPr>
        <w:t xml:space="preserve"> </w:t>
      </w:r>
      <w:r>
        <w:rPr>
          <w:rFonts w:ascii="Calibri"/>
        </w:rPr>
        <w:t>the</w:t>
      </w:r>
      <w:r>
        <w:rPr>
          <w:rFonts w:ascii="Calibri"/>
          <w:spacing w:val="-3"/>
        </w:rPr>
        <w:t xml:space="preserve"> </w:t>
      </w:r>
      <w:r>
        <w:rPr>
          <w:rFonts w:ascii="Calibri"/>
        </w:rPr>
        <w:t>same</w:t>
      </w:r>
      <w:r>
        <w:rPr>
          <w:rFonts w:ascii="Calibri"/>
          <w:spacing w:val="-1"/>
        </w:rPr>
        <w:t xml:space="preserve"> </w:t>
      </w:r>
      <w:r>
        <w:rPr>
          <w:rFonts w:ascii="Calibri"/>
        </w:rPr>
        <w:t>as</w:t>
      </w:r>
      <w:r>
        <w:rPr>
          <w:rFonts w:ascii="Calibri"/>
          <w:spacing w:val="-1"/>
        </w:rPr>
        <w:t xml:space="preserve"> </w:t>
      </w:r>
      <w:r>
        <w:rPr>
          <w:rFonts w:ascii="Calibri"/>
        </w:rPr>
        <w:t>that</w:t>
      </w:r>
      <w:r>
        <w:rPr>
          <w:rFonts w:ascii="Calibri"/>
          <w:spacing w:val="-1"/>
        </w:rPr>
        <w:t xml:space="preserve"> </w:t>
      </w:r>
      <w:r>
        <w:rPr>
          <w:rFonts w:ascii="Calibri"/>
        </w:rPr>
        <w:t>of</w:t>
      </w:r>
      <w:r>
        <w:rPr>
          <w:rFonts w:ascii="Calibri"/>
          <w:spacing w:val="-3"/>
        </w:rPr>
        <w:t xml:space="preserve"> </w:t>
      </w:r>
      <w:r>
        <w:rPr>
          <w:rFonts w:ascii="Calibri"/>
        </w:rPr>
        <w:t>the</w:t>
      </w:r>
      <w:r>
        <w:rPr>
          <w:rFonts w:ascii="Calibri"/>
          <w:spacing w:val="-1"/>
        </w:rPr>
        <w:t xml:space="preserve"> </w:t>
      </w:r>
      <w:r>
        <w:rPr>
          <w:rFonts w:ascii="Calibri"/>
        </w:rPr>
        <w:t>upper</w:t>
      </w:r>
      <w:r>
        <w:rPr>
          <w:rFonts w:ascii="Calibri"/>
          <w:spacing w:val="-3"/>
        </w:rPr>
        <w:t xml:space="preserve"> </w:t>
      </w:r>
      <w:r>
        <w:rPr>
          <w:rFonts w:ascii="Calibri"/>
        </w:rPr>
        <w:t>side</w:t>
      </w:r>
      <w:r>
        <w:rPr>
          <w:rFonts w:ascii="Calibri"/>
          <w:spacing w:val="-1"/>
        </w:rPr>
        <w:t xml:space="preserve"> </w:t>
      </w:r>
      <w:r>
        <w:rPr>
          <w:rFonts w:ascii="Calibri"/>
        </w:rPr>
        <w:t>connected</w:t>
      </w:r>
      <w:r>
        <w:rPr>
          <w:rFonts w:ascii="Calibri"/>
          <w:spacing w:val="-4"/>
        </w:rPr>
        <w:t xml:space="preserve"> </w:t>
      </w:r>
      <w:r>
        <w:rPr>
          <w:rFonts w:ascii="Calibri"/>
        </w:rPr>
        <w:t xml:space="preserve">to </w:t>
      </w:r>
      <w:r>
        <w:rPr>
          <w:rFonts w:ascii="Calibri"/>
          <w:spacing w:val="-4"/>
        </w:rPr>
        <w:t>it.</w:t>
      </w:r>
    </w:p>
    <w:p w:rsidR="00D16EBE" w:rsidRDefault="00DE53C9">
      <w:pPr>
        <w:pStyle w:val="BodyText"/>
        <w:spacing w:before="156" w:line="261" w:lineRule="auto"/>
        <w:ind w:left="1205" w:right="2327"/>
        <w:rPr>
          <w:rFonts w:ascii="Calibri" w:hAnsi="Calibri"/>
        </w:rPr>
      </w:pPr>
      <w:r>
        <w:rPr>
          <w:rFonts w:ascii="Calibri" w:hAnsi="Calibri"/>
        </w:rPr>
        <w:t>Example</w:t>
      </w:r>
      <w:r>
        <w:rPr>
          <w:rFonts w:ascii="Calibri" w:hAnsi="Calibri"/>
          <w:spacing w:val="-3"/>
        </w:rPr>
        <w:t xml:space="preserve"> </w:t>
      </w:r>
      <w:r>
        <w:rPr>
          <w:rFonts w:ascii="Calibri" w:hAnsi="Calibri"/>
        </w:rPr>
        <w:t>26.1.</w:t>
      </w:r>
      <w:r>
        <w:rPr>
          <w:rFonts w:ascii="Calibri" w:hAnsi="Calibri"/>
          <w:spacing w:val="-5"/>
        </w:rPr>
        <w:t xml:space="preserve"> </w:t>
      </w:r>
      <w:r>
        <w:rPr>
          <w:rFonts w:ascii="Calibri" w:hAnsi="Calibri"/>
        </w:rPr>
        <w:t>Draw</w:t>
      </w:r>
      <w:r>
        <w:rPr>
          <w:rFonts w:ascii="Calibri" w:hAnsi="Calibri"/>
          <w:spacing w:val="-2"/>
        </w:rPr>
        <w:t xml:space="preserve"> </w:t>
      </w:r>
      <w:r>
        <w:rPr>
          <w:rFonts w:ascii="Calibri" w:hAnsi="Calibri"/>
        </w:rPr>
        <w:t>a</w:t>
      </w:r>
      <w:r>
        <w:rPr>
          <w:rFonts w:ascii="Calibri" w:hAnsi="Calibri"/>
          <w:spacing w:val="-3"/>
        </w:rPr>
        <w:t xml:space="preserve"> </w:t>
      </w:r>
      <w:r>
        <w:rPr>
          <w:rFonts w:ascii="Calibri" w:hAnsi="Calibri"/>
        </w:rPr>
        <w:t>developed</w:t>
      </w:r>
      <w:r>
        <w:rPr>
          <w:rFonts w:ascii="Calibri" w:hAnsi="Calibri"/>
          <w:spacing w:val="-3"/>
        </w:rPr>
        <w:t xml:space="preserve"> </w:t>
      </w:r>
      <w:r>
        <w:rPr>
          <w:rFonts w:ascii="Calibri" w:hAnsi="Calibri"/>
        </w:rPr>
        <w:t>diagram</w:t>
      </w:r>
      <w:r>
        <w:rPr>
          <w:rFonts w:ascii="Calibri" w:hAnsi="Calibri"/>
          <w:spacing w:val="-4"/>
        </w:rPr>
        <w:t xml:space="preserve"> </w:t>
      </w:r>
      <w:r>
        <w:rPr>
          <w:rFonts w:ascii="Calibri" w:hAnsi="Calibri"/>
        </w:rPr>
        <w:t>ofa</w:t>
      </w:r>
      <w:r>
        <w:rPr>
          <w:rFonts w:ascii="Calibri" w:hAnsi="Calibri"/>
          <w:spacing w:val="-3"/>
        </w:rPr>
        <w:t xml:space="preserve"> </w:t>
      </w:r>
      <w:r>
        <w:rPr>
          <w:rFonts w:ascii="Calibri" w:hAnsi="Calibri"/>
        </w:rPr>
        <w:t>simple</w:t>
      </w:r>
      <w:r>
        <w:rPr>
          <w:rFonts w:ascii="Calibri" w:hAnsi="Calibri"/>
          <w:spacing w:val="-5"/>
        </w:rPr>
        <w:t xml:space="preserve"> </w:t>
      </w:r>
      <w:r>
        <w:rPr>
          <w:rFonts w:ascii="Calibri" w:hAnsi="Calibri"/>
        </w:rPr>
        <w:t>2-laýer</w:t>
      </w:r>
      <w:r>
        <w:rPr>
          <w:rFonts w:ascii="Calibri" w:hAnsi="Calibri"/>
          <w:spacing w:val="-3"/>
        </w:rPr>
        <w:t xml:space="preserve"> </w:t>
      </w:r>
      <w:r>
        <w:rPr>
          <w:rFonts w:ascii="Calibri" w:hAnsi="Calibri"/>
        </w:rPr>
        <w:t>lap-windingfor</w:t>
      </w:r>
      <w:r>
        <w:rPr>
          <w:rFonts w:ascii="Calibri" w:hAnsi="Calibri"/>
          <w:spacing w:val="-6"/>
        </w:rPr>
        <w:t xml:space="preserve"> </w:t>
      </w:r>
      <w:r>
        <w:rPr>
          <w:rFonts w:ascii="Calibri" w:hAnsi="Calibri"/>
        </w:rPr>
        <w:t>"-pole generator With 16 coilÅ. Hence, point out the chamcteristics Of a lap-winding.</w:t>
      </w:r>
    </w:p>
    <w:p w:rsidR="00D16EBE" w:rsidRDefault="00DE53C9">
      <w:pPr>
        <w:pStyle w:val="BodyText"/>
        <w:spacing w:before="159"/>
        <w:ind w:left="1205"/>
        <w:rPr>
          <w:rFonts w:ascii="Calibri"/>
        </w:rPr>
      </w:pPr>
      <w:r>
        <w:rPr>
          <w:rFonts w:ascii="Calibri"/>
        </w:rPr>
        <w:t>(Elect.</w:t>
      </w:r>
      <w:r>
        <w:rPr>
          <w:rFonts w:ascii="Calibri"/>
          <w:spacing w:val="-11"/>
        </w:rPr>
        <w:t xml:space="preserve"> </w:t>
      </w:r>
      <w:r>
        <w:rPr>
          <w:rFonts w:ascii="Calibri"/>
        </w:rPr>
        <w:t>Engineering,</w:t>
      </w:r>
      <w:r>
        <w:rPr>
          <w:rFonts w:ascii="Calibri"/>
          <w:spacing w:val="-13"/>
        </w:rPr>
        <w:t xml:space="preserve"> </w:t>
      </w:r>
      <w:r>
        <w:rPr>
          <w:rFonts w:ascii="Calibri"/>
        </w:rPr>
        <w:t>Madras</w:t>
      </w:r>
      <w:r>
        <w:rPr>
          <w:rFonts w:ascii="Calibri"/>
          <w:spacing w:val="-9"/>
        </w:rPr>
        <w:t xml:space="preserve"> </w:t>
      </w:r>
      <w:r>
        <w:rPr>
          <w:rFonts w:ascii="Calibri"/>
        </w:rPr>
        <w:t>Univ.</w:t>
      </w:r>
      <w:r>
        <w:rPr>
          <w:rFonts w:ascii="Calibri"/>
          <w:spacing w:val="-8"/>
        </w:rPr>
        <w:t xml:space="preserve"> </w:t>
      </w:r>
      <w:r>
        <w:rPr>
          <w:rFonts w:ascii="Calibri"/>
          <w:spacing w:val="-4"/>
        </w:rPr>
        <w:t>1981)</w:t>
      </w:r>
    </w:p>
    <w:p w:rsidR="00D16EBE" w:rsidRDefault="00DE53C9">
      <w:pPr>
        <w:pStyle w:val="BodyText"/>
        <w:spacing w:before="178"/>
        <w:ind w:left="1205"/>
        <w:rPr>
          <w:rFonts w:ascii="Calibri"/>
        </w:rPr>
      </w:pPr>
      <w:r>
        <w:rPr>
          <w:rFonts w:ascii="Calibri"/>
        </w:rPr>
        <w:t>Solution.</w:t>
      </w:r>
      <w:r>
        <w:rPr>
          <w:rFonts w:ascii="Calibri"/>
          <w:spacing w:val="-8"/>
        </w:rPr>
        <w:t xml:space="preserve"> </w:t>
      </w:r>
      <w:r>
        <w:rPr>
          <w:rFonts w:ascii="Calibri"/>
        </w:rPr>
        <w:t>The</w:t>
      </w:r>
      <w:r>
        <w:rPr>
          <w:rFonts w:ascii="Calibri"/>
          <w:spacing w:val="-9"/>
        </w:rPr>
        <w:t xml:space="preserve"> </w:t>
      </w:r>
      <w:r>
        <w:rPr>
          <w:rFonts w:ascii="Calibri"/>
        </w:rPr>
        <w:t>number</w:t>
      </w:r>
      <w:r>
        <w:rPr>
          <w:rFonts w:ascii="Calibri"/>
          <w:spacing w:val="-8"/>
        </w:rPr>
        <w:t xml:space="preserve"> </w:t>
      </w:r>
      <w:r>
        <w:rPr>
          <w:rFonts w:ascii="Calibri"/>
        </w:rPr>
        <w:t>of</w:t>
      </w:r>
      <w:r>
        <w:rPr>
          <w:rFonts w:ascii="Calibri"/>
          <w:spacing w:val="-8"/>
        </w:rPr>
        <w:t xml:space="preserve"> </w:t>
      </w:r>
      <w:r>
        <w:rPr>
          <w:rFonts w:ascii="Calibri"/>
        </w:rPr>
        <w:t>commutator</w:t>
      </w:r>
      <w:r>
        <w:rPr>
          <w:rFonts w:ascii="Calibri"/>
          <w:spacing w:val="-8"/>
        </w:rPr>
        <w:t xml:space="preserve"> </w:t>
      </w:r>
      <w:r>
        <w:rPr>
          <w:rFonts w:ascii="Calibri"/>
        </w:rPr>
        <w:t>segments</w:t>
      </w:r>
      <w:r>
        <w:rPr>
          <w:rFonts w:ascii="Calibri"/>
          <w:spacing w:val="-11"/>
        </w:rPr>
        <w:t xml:space="preserve"> </w:t>
      </w:r>
      <w:r>
        <w:rPr>
          <w:rFonts w:ascii="Calibri"/>
        </w:rPr>
        <w:t>=</w:t>
      </w:r>
      <w:r>
        <w:rPr>
          <w:rFonts w:ascii="Calibri"/>
          <w:spacing w:val="-7"/>
        </w:rPr>
        <w:t xml:space="preserve"> </w:t>
      </w:r>
      <w:r>
        <w:rPr>
          <w:rFonts w:ascii="Calibri"/>
          <w:spacing w:val="-5"/>
        </w:rPr>
        <w:t>16</w:t>
      </w:r>
    </w:p>
    <w:p w:rsidR="00D16EBE" w:rsidRDefault="00DE53C9">
      <w:pPr>
        <w:pStyle w:val="BodyText"/>
        <w:spacing w:before="183"/>
        <w:ind w:left="1219"/>
        <w:rPr>
          <w:rFonts w:ascii="Calibri"/>
        </w:rPr>
      </w:pPr>
      <w:r>
        <w:rPr>
          <w:rFonts w:ascii="Calibri"/>
        </w:rPr>
        <w:t>Number</w:t>
      </w:r>
      <w:r>
        <w:rPr>
          <w:rFonts w:ascii="Calibri"/>
          <w:spacing w:val="-9"/>
        </w:rPr>
        <w:t xml:space="preserve"> </w:t>
      </w:r>
      <w:r>
        <w:rPr>
          <w:rFonts w:ascii="Calibri"/>
        </w:rPr>
        <w:t>Of</w:t>
      </w:r>
      <w:r>
        <w:rPr>
          <w:rFonts w:ascii="Calibri"/>
          <w:spacing w:val="-4"/>
        </w:rPr>
        <w:t xml:space="preserve"> </w:t>
      </w:r>
      <w:r>
        <w:rPr>
          <w:rFonts w:ascii="Calibri"/>
        </w:rPr>
        <w:t>conductors</w:t>
      </w:r>
      <w:r>
        <w:rPr>
          <w:rFonts w:ascii="Calibri"/>
          <w:spacing w:val="-6"/>
        </w:rPr>
        <w:t xml:space="preserve"> </w:t>
      </w:r>
      <w:r>
        <w:rPr>
          <w:rFonts w:ascii="Calibri"/>
        </w:rPr>
        <w:t>or</w:t>
      </w:r>
      <w:r>
        <w:rPr>
          <w:rFonts w:ascii="Calibri"/>
          <w:spacing w:val="-2"/>
        </w:rPr>
        <w:t xml:space="preserve"> </w:t>
      </w:r>
      <w:r>
        <w:rPr>
          <w:rFonts w:ascii="Calibri"/>
        </w:rPr>
        <w:t>coil</w:t>
      </w:r>
      <w:r>
        <w:rPr>
          <w:rFonts w:ascii="Calibri"/>
          <w:spacing w:val="-2"/>
        </w:rPr>
        <w:t xml:space="preserve"> </w:t>
      </w:r>
      <w:r>
        <w:rPr>
          <w:rFonts w:ascii="Calibri"/>
        </w:rPr>
        <w:t>sides</w:t>
      </w:r>
      <w:r>
        <w:rPr>
          <w:rFonts w:ascii="Calibri"/>
          <w:spacing w:val="-3"/>
        </w:rPr>
        <w:t xml:space="preserve"> </w:t>
      </w:r>
      <w:r>
        <w:rPr>
          <w:rFonts w:ascii="Calibri"/>
        </w:rPr>
        <w:t>16</w:t>
      </w:r>
      <w:r>
        <w:rPr>
          <w:rFonts w:ascii="Calibri"/>
          <w:spacing w:val="-7"/>
        </w:rPr>
        <w:t xml:space="preserve"> </w:t>
      </w:r>
      <w:r>
        <w:rPr>
          <w:rFonts w:ascii="Calibri"/>
        </w:rPr>
        <w:t>x</w:t>
      </w:r>
      <w:r>
        <w:rPr>
          <w:rFonts w:ascii="Calibri"/>
          <w:spacing w:val="-6"/>
        </w:rPr>
        <w:t xml:space="preserve"> </w:t>
      </w:r>
      <w:r>
        <w:rPr>
          <w:rFonts w:ascii="Calibri"/>
        </w:rPr>
        <w:t>2</w:t>
      </w:r>
      <w:r>
        <w:rPr>
          <w:rFonts w:ascii="Calibri"/>
          <w:spacing w:val="-4"/>
        </w:rPr>
        <w:t xml:space="preserve"> </w:t>
      </w:r>
      <w:r>
        <w:rPr>
          <w:rFonts w:ascii="Calibri"/>
        </w:rPr>
        <w:t>32</w:t>
      </w:r>
      <w:r>
        <w:rPr>
          <w:rFonts w:ascii="Calibri"/>
          <w:spacing w:val="-2"/>
        </w:rPr>
        <w:t xml:space="preserve"> </w:t>
      </w:r>
      <w:r>
        <w:rPr>
          <w:rFonts w:ascii="Calibri"/>
        </w:rPr>
        <w:t>:</w:t>
      </w:r>
      <w:r>
        <w:rPr>
          <w:rFonts w:ascii="Calibri"/>
          <w:spacing w:val="-5"/>
        </w:rPr>
        <w:t xml:space="preserve"> </w:t>
      </w:r>
      <w:r>
        <w:rPr>
          <w:rFonts w:ascii="Calibri"/>
        </w:rPr>
        <w:t>pole</w:t>
      </w:r>
      <w:r>
        <w:rPr>
          <w:rFonts w:ascii="Calibri"/>
          <w:spacing w:val="-6"/>
        </w:rPr>
        <w:t xml:space="preserve"> </w:t>
      </w:r>
      <w:r>
        <w:rPr>
          <w:rFonts w:ascii="Calibri"/>
        </w:rPr>
        <w:t>pitch</w:t>
      </w:r>
      <w:r>
        <w:rPr>
          <w:rFonts w:ascii="Calibri"/>
          <w:spacing w:val="-7"/>
        </w:rPr>
        <w:t xml:space="preserve"> </w:t>
      </w:r>
      <w:r>
        <w:rPr>
          <w:rFonts w:ascii="Calibri"/>
        </w:rPr>
        <w:t>32/4</w:t>
      </w:r>
      <w:r>
        <w:rPr>
          <w:rFonts w:ascii="Calibri"/>
          <w:spacing w:val="-4"/>
        </w:rPr>
        <w:t xml:space="preserve"> </w:t>
      </w:r>
      <w:r>
        <w:rPr>
          <w:rFonts w:ascii="Calibri"/>
        </w:rPr>
        <w:t>=</w:t>
      </w:r>
      <w:r>
        <w:rPr>
          <w:rFonts w:ascii="Calibri"/>
          <w:spacing w:val="-5"/>
        </w:rPr>
        <w:t xml:space="preserve"> </w:t>
      </w:r>
      <w:r>
        <w:rPr>
          <w:rFonts w:ascii="Calibri"/>
          <w:spacing w:val="-10"/>
        </w:rPr>
        <w:t>8</w:t>
      </w:r>
    </w:p>
    <w:p w:rsidR="00D16EBE" w:rsidRDefault="00DE53C9">
      <w:pPr>
        <w:pStyle w:val="BodyText"/>
        <w:spacing w:before="180" w:line="252" w:lineRule="auto"/>
        <w:ind w:left="1205" w:right="1902"/>
        <w:rPr>
          <w:rFonts w:ascii="Calibri" w:hAnsi="Calibri"/>
        </w:rPr>
      </w:pPr>
      <w:r>
        <w:rPr>
          <w:rFonts w:ascii="Calibri" w:hAnsi="Calibri"/>
        </w:rPr>
        <w:t>Now</w:t>
      </w:r>
      <w:r>
        <w:rPr>
          <w:rFonts w:ascii="Calibri" w:hAnsi="Calibri"/>
          <w:spacing w:val="-4"/>
        </w:rPr>
        <w:t xml:space="preserve"> </w:t>
      </w:r>
      <w:r>
        <w:rPr>
          <w:rFonts w:ascii="Calibri" w:hAnsi="Calibri"/>
        </w:rPr>
        <w:t>remembering</w:t>
      </w:r>
      <w:r>
        <w:rPr>
          <w:rFonts w:ascii="Calibri" w:hAnsi="Calibri"/>
          <w:spacing w:val="-2"/>
        </w:rPr>
        <w:t xml:space="preserve"> </w:t>
      </w:r>
      <w:r>
        <w:rPr>
          <w:rFonts w:ascii="Calibri" w:hAnsi="Calibri"/>
        </w:rPr>
        <w:t>that</w:t>
      </w:r>
      <w:r>
        <w:rPr>
          <w:rFonts w:ascii="Calibri" w:hAnsi="Calibri"/>
          <w:spacing w:val="-6"/>
        </w:rPr>
        <w:t xml:space="preserve"> </w:t>
      </w:r>
      <w:r>
        <w:rPr>
          <w:rFonts w:ascii="Calibri" w:hAnsi="Calibri"/>
        </w:rPr>
        <w:t>(i)</w:t>
      </w:r>
      <w:r>
        <w:rPr>
          <w:rFonts w:ascii="Calibri" w:hAnsi="Calibri"/>
          <w:spacing w:val="-6"/>
        </w:rPr>
        <w:t xml:space="preserve"> </w:t>
      </w:r>
      <w:r>
        <w:rPr>
          <w:rFonts w:ascii="Calibri" w:hAnsi="Calibri"/>
        </w:rPr>
        <w:t>YB</w:t>
      </w:r>
      <w:r>
        <w:rPr>
          <w:rFonts w:ascii="Calibri" w:hAnsi="Calibri"/>
          <w:spacing w:val="-4"/>
        </w:rPr>
        <w:t xml:space="preserve"> </w:t>
      </w:r>
      <w:r>
        <w:rPr>
          <w:rFonts w:ascii="Calibri" w:hAnsi="Calibri"/>
        </w:rPr>
        <w:t>and</w:t>
      </w:r>
      <w:r>
        <w:rPr>
          <w:rFonts w:ascii="Calibri" w:hAnsi="Calibri"/>
          <w:spacing w:val="-5"/>
        </w:rPr>
        <w:t xml:space="preserve"> </w:t>
      </w:r>
      <w:r>
        <w:rPr>
          <w:rFonts w:ascii="Calibri" w:hAnsi="Calibri"/>
        </w:rPr>
        <w:t>YF have</w:t>
      </w:r>
      <w:r>
        <w:rPr>
          <w:rFonts w:ascii="Calibri" w:hAnsi="Calibri"/>
          <w:spacing w:val="-4"/>
        </w:rPr>
        <w:t xml:space="preserve"> </w:t>
      </w:r>
      <w:r>
        <w:rPr>
          <w:rFonts w:ascii="Calibri" w:hAnsi="Calibri"/>
        </w:rPr>
        <w:t>to</w:t>
      </w:r>
      <w:r>
        <w:rPr>
          <w:rFonts w:ascii="Calibri" w:hAnsi="Calibri"/>
          <w:spacing w:val="-5"/>
        </w:rPr>
        <w:t xml:space="preserve"> </w:t>
      </w:r>
      <w:r>
        <w:rPr>
          <w:rFonts w:ascii="Calibri" w:hAnsi="Calibri"/>
        </w:rPr>
        <w:t>be Odd</w:t>
      </w:r>
      <w:r>
        <w:rPr>
          <w:rFonts w:ascii="Calibri" w:hAnsi="Calibri"/>
          <w:spacing w:val="-5"/>
        </w:rPr>
        <w:t xml:space="preserve"> </w:t>
      </w:r>
      <w:r>
        <w:rPr>
          <w:rFonts w:ascii="Calibri" w:hAnsi="Calibri"/>
        </w:rPr>
        <w:t>and</w:t>
      </w:r>
      <w:r>
        <w:rPr>
          <w:rFonts w:ascii="Calibri" w:hAnsi="Calibri"/>
          <w:spacing w:val="-5"/>
        </w:rPr>
        <w:t xml:space="preserve"> </w:t>
      </w:r>
      <w:r>
        <w:rPr>
          <w:rFonts w:ascii="Calibri" w:hAnsi="Calibri"/>
        </w:rPr>
        <w:t>(ii)</w:t>
      </w:r>
      <w:r>
        <w:rPr>
          <w:rFonts w:ascii="Calibri" w:hAnsi="Calibri"/>
          <w:spacing w:val="-2"/>
        </w:rPr>
        <w:t xml:space="preserve"> </w:t>
      </w:r>
      <w:r>
        <w:rPr>
          <w:rFonts w:ascii="Calibri" w:hAnsi="Calibri"/>
        </w:rPr>
        <w:t>have</w:t>
      </w:r>
      <w:r>
        <w:rPr>
          <w:rFonts w:ascii="Calibri" w:hAnsi="Calibri"/>
          <w:spacing w:val="-6"/>
        </w:rPr>
        <w:t xml:space="preserve"> </w:t>
      </w:r>
      <w:r>
        <w:rPr>
          <w:rFonts w:ascii="Calibri" w:hAnsi="Calibri"/>
        </w:rPr>
        <w:t>to</w:t>
      </w:r>
      <w:r>
        <w:rPr>
          <w:rFonts w:ascii="Calibri" w:hAnsi="Calibri"/>
          <w:spacing w:val="-5"/>
        </w:rPr>
        <w:t xml:space="preserve"> </w:t>
      </w:r>
      <w:r>
        <w:rPr>
          <w:rFonts w:ascii="Calibri" w:hAnsi="Calibri"/>
        </w:rPr>
        <w:t>differ</w:t>
      </w:r>
      <w:r>
        <w:rPr>
          <w:rFonts w:ascii="Calibri" w:hAnsi="Calibri"/>
          <w:spacing w:val="-4"/>
        </w:rPr>
        <w:t xml:space="preserve"> </w:t>
      </w:r>
      <w:r>
        <w:rPr>
          <w:rFonts w:ascii="Calibri" w:hAnsi="Calibri"/>
        </w:rPr>
        <w:t>by</w:t>
      </w:r>
      <w:r>
        <w:rPr>
          <w:rFonts w:ascii="Calibri" w:hAnsi="Calibri"/>
          <w:spacing w:val="-6"/>
        </w:rPr>
        <w:t xml:space="preserve"> </w:t>
      </w:r>
      <w:r>
        <w:rPr>
          <w:rFonts w:ascii="Calibri" w:hAnsi="Calibri"/>
        </w:rPr>
        <w:t>2,</w:t>
      </w:r>
      <w:r>
        <w:rPr>
          <w:rFonts w:ascii="Calibri" w:hAnsi="Calibri"/>
          <w:spacing w:val="-8"/>
        </w:rPr>
        <w:t xml:space="preserve"> </w:t>
      </w:r>
      <w:r>
        <w:rPr>
          <w:rFonts w:ascii="Calibri" w:hAnsi="Calibri"/>
        </w:rPr>
        <w:t>We</w:t>
      </w:r>
      <w:r>
        <w:rPr>
          <w:rFonts w:ascii="Calibri" w:hAnsi="Calibri"/>
          <w:spacing w:val="-4"/>
        </w:rPr>
        <w:t xml:space="preserve"> </w:t>
      </w:r>
      <w:r>
        <w:rPr>
          <w:rFonts w:ascii="Calibri" w:hAnsi="Calibri"/>
        </w:rPr>
        <w:t>get</w:t>
      </w:r>
      <w:r>
        <w:rPr>
          <w:rFonts w:ascii="Calibri" w:hAnsi="Calibri"/>
          <w:spacing w:val="-6"/>
        </w:rPr>
        <w:t xml:space="preserve"> </w:t>
      </w:r>
      <w:r>
        <w:rPr>
          <w:rFonts w:ascii="Calibri" w:hAnsi="Calibri"/>
        </w:rPr>
        <w:t>for a progressive winding YB = 9 ; YF — —7 (retrogressive winding Will result if YR 7 and YF =</w:t>
      </w:r>
    </w:p>
    <w:p w:rsidR="00D16EBE" w:rsidRDefault="00DE53C9">
      <w:pPr>
        <w:pStyle w:val="BodyText"/>
        <w:spacing w:before="17"/>
        <w:ind w:left="1570"/>
        <w:rPr>
          <w:rFonts w:ascii="Calibri" w:hAnsi="Calibri"/>
          <w:position w:val="1"/>
        </w:rPr>
      </w:pPr>
      <w:r>
        <w:rPr>
          <w:rFonts w:ascii="Calibri" w:hAnsi="Calibri"/>
          <w:noProof/>
          <w:position w:val="1"/>
        </w:rPr>
        <w:drawing>
          <wp:anchor distT="0" distB="0" distL="0" distR="0" simplePos="0" relativeHeight="15745536" behindDoc="0" locked="0" layoutInCell="1" allowOverlap="1">
            <wp:simplePos x="0" y="0"/>
            <wp:positionH relativeFrom="page">
              <wp:posOffset>1223010</wp:posOffset>
            </wp:positionH>
            <wp:positionV relativeFrom="paragraph">
              <wp:posOffset>18832</wp:posOffset>
            </wp:positionV>
            <wp:extent cx="232409" cy="116205"/>
            <wp:effectExtent l="0" t="0" r="0" b="0"/>
            <wp:wrapNone/>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65" cstate="print"/>
                    <a:stretch>
                      <a:fillRect/>
                    </a:stretch>
                  </pic:blipFill>
                  <pic:spPr>
                    <a:xfrm>
                      <a:off x="0" y="0"/>
                      <a:ext cx="232409" cy="116205"/>
                    </a:xfrm>
                    <a:prstGeom prst="rect">
                      <a:avLst/>
                    </a:prstGeom>
                  </pic:spPr>
                </pic:pic>
              </a:graphicData>
            </a:graphic>
          </wp:anchor>
        </w:drawing>
      </w:r>
      <w:r>
        <w:rPr>
          <w:rFonts w:ascii="Calibri" w:hAnsi="Calibri"/>
        </w:rPr>
        <w:t>Obviously,</w:t>
      </w:r>
      <w:r>
        <w:rPr>
          <w:rFonts w:ascii="Calibri" w:hAnsi="Calibri"/>
          <w:spacing w:val="-13"/>
        </w:rPr>
        <w:t xml:space="preserve"> </w:t>
      </w:r>
      <w:r>
        <w:rPr>
          <w:rFonts w:ascii="Calibri" w:hAnsi="Calibri"/>
        </w:rPr>
        <w:t>commutator</w:t>
      </w:r>
      <w:r>
        <w:rPr>
          <w:rFonts w:ascii="Calibri" w:hAnsi="Calibri"/>
          <w:spacing w:val="-11"/>
        </w:rPr>
        <w:t xml:space="preserve"> </w:t>
      </w:r>
      <w:r>
        <w:rPr>
          <w:rFonts w:ascii="Calibri" w:hAnsi="Calibri"/>
        </w:rPr>
        <w:t>pitch</w:t>
      </w:r>
      <w:r>
        <w:rPr>
          <w:rFonts w:ascii="Calibri" w:hAnsi="Calibri"/>
          <w:spacing w:val="-8"/>
        </w:rPr>
        <w:t xml:space="preserve"> </w:t>
      </w:r>
      <w:r>
        <w:rPr>
          <w:rFonts w:ascii="Calibri" w:hAnsi="Calibri"/>
        </w:rPr>
        <w:t>Yc</w:t>
      </w:r>
      <w:r>
        <w:rPr>
          <w:rFonts w:ascii="Calibri" w:hAnsi="Calibri"/>
          <w:spacing w:val="-4"/>
        </w:rPr>
        <w:t xml:space="preserve"> </w:t>
      </w:r>
      <w:r>
        <w:rPr>
          <w:rFonts w:ascii="Calibri" w:hAnsi="Calibri"/>
          <w:spacing w:val="6"/>
        </w:rPr>
        <w:t>—</w:t>
      </w:r>
      <w:r>
        <w:rPr>
          <w:rFonts w:ascii="Calibri" w:hAnsi="Calibri"/>
          <w:noProof/>
          <w:spacing w:val="16"/>
          <w:position w:val="1"/>
        </w:rPr>
        <w:drawing>
          <wp:inline distT="0" distB="0" distL="0" distR="0">
            <wp:extent cx="159385" cy="95883"/>
            <wp:effectExtent l="0" t="0" r="0" b="0"/>
            <wp:docPr id="66" name="Image 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6" name="Image 66"/>
                    <pic:cNvPicPr/>
                  </pic:nvPicPr>
                  <pic:blipFill>
                    <a:blip r:embed="rId66" cstate="print"/>
                    <a:stretch>
                      <a:fillRect/>
                    </a:stretch>
                  </pic:blipFill>
                  <pic:spPr>
                    <a:xfrm>
                      <a:off x="0" y="0"/>
                      <a:ext cx="159385" cy="95883"/>
                    </a:xfrm>
                    <a:prstGeom prst="rect">
                      <a:avLst/>
                    </a:prstGeom>
                  </pic:spPr>
                </pic:pic>
              </a:graphicData>
            </a:graphic>
          </wp:inline>
        </w:drawing>
      </w:r>
    </w:p>
    <w:p w:rsidR="00D16EBE" w:rsidRDefault="00DE53C9">
      <w:pPr>
        <w:pStyle w:val="BodyText"/>
        <w:spacing w:before="178"/>
        <w:ind w:left="1205"/>
        <w:rPr>
          <w:rFonts w:ascii="Calibri"/>
        </w:rPr>
      </w:pPr>
      <w:r>
        <w:rPr>
          <w:rFonts w:ascii="Calibri"/>
        </w:rPr>
        <w:t>(Otherwise,</w:t>
      </w:r>
      <w:r>
        <w:rPr>
          <w:rFonts w:ascii="Calibri"/>
          <w:spacing w:val="-10"/>
        </w:rPr>
        <w:t xml:space="preserve"> </w:t>
      </w:r>
      <w:r>
        <w:rPr>
          <w:rFonts w:ascii="Calibri"/>
        </w:rPr>
        <w:t>as</w:t>
      </w:r>
      <w:r>
        <w:rPr>
          <w:rFonts w:ascii="Calibri"/>
          <w:spacing w:val="-5"/>
        </w:rPr>
        <w:t xml:space="preserve"> </w:t>
      </w:r>
      <w:r>
        <w:rPr>
          <w:rFonts w:ascii="Calibri"/>
        </w:rPr>
        <w:t>shown</w:t>
      </w:r>
      <w:r>
        <w:rPr>
          <w:rFonts w:ascii="Calibri"/>
          <w:spacing w:val="-7"/>
        </w:rPr>
        <w:t xml:space="preserve"> </w:t>
      </w:r>
      <w:r>
        <w:rPr>
          <w:rFonts w:ascii="Calibri"/>
        </w:rPr>
        <w:t>in</w:t>
      </w:r>
      <w:r>
        <w:rPr>
          <w:rFonts w:ascii="Calibri"/>
          <w:spacing w:val="-9"/>
        </w:rPr>
        <w:t xml:space="preserve"> </w:t>
      </w:r>
      <w:r>
        <w:rPr>
          <w:rFonts w:ascii="Calibri"/>
        </w:rPr>
        <w:t>An.</w:t>
      </w:r>
      <w:r>
        <w:rPr>
          <w:rFonts w:ascii="Calibri"/>
          <w:spacing w:val="-3"/>
        </w:rPr>
        <w:t xml:space="preserve"> </w:t>
      </w:r>
      <w:r>
        <w:rPr>
          <w:rFonts w:ascii="Calibri"/>
        </w:rPr>
        <w:t>26.26,</w:t>
      </w:r>
      <w:r>
        <w:rPr>
          <w:rFonts w:ascii="Calibri"/>
          <w:spacing w:val="-3"/>
        </w:rPr>
        <w:t xml:space="preserve"> </w:t>
      </w:r>
      <w:r>
        <w:rPr>
          <w:rFonts w:ascii="Calibri"/>
        </w:rPr>
        <w:t>for</w:t>
      </w:r>
      <w:r>
        <w:rPr>
          <w:rFonts w:ascii="Calibri"/>
          <w:spacing w:val="-8"/>
        </w:rPr>
        <w:t xml:space="preserve"> </w:t>
      </w:r>
      <w:r>
        <w:rPr>
          <w:rFonts w:ascii="Calibri"/>
        </w:rPr>
        <w:t>progressive</w:t>
      </w:r>
      <w:r>
        <w:rPr>
          <w:rFonts w:ascii="Calibri"/>
          <w:spacing w:val="-6"/>
        </w:rPr>
        <w:t xml:space="preserve"> </w:t>
      </w:r>
      <w:r>
        <w:rPr>
          <w:rFonts w:ascii="Calibri"/>
          <w:spacing w:val="-2"/>
        </w:rPr>
        <w:t>winding</w:t>
      </w:r>
    </w:p>
    <w:p w:rsidR="00D16EBE" w:rsidRDefault="00D16EBE">
      <w:pPr>
        <w:pStyle w:val="BodyText"/>
        <w:rPr>
          <w:rFonts w:ascii="Calibri"/>
        </w:rPr>
        <w:sectPr w:rsidR="00D16EBE">
          <w:pgSz w:w="12240" w:h="15840"/>
          <w:pgMar w:top="178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16EBE">
      <w:pPr>
        <w:pStyle w:val="BodyText"/>
        <w:spacing w:before="2"/>
        <w:rPr>
          <w:rFonts w:ascii="Calibri"/>
          <w:sz w:val="4"/>
        </w:rPr>
      </w:pPr>
    </w:p>
    <w:p w:rsidR="00D16EBE" w:rsidRDefault="00A955FE">
      <w:pPr>
        <w:pStyle w:val="BodyText"/>
        <w:ind w:left="1207"/>
        <w:rPr>
          <w:rFonts w:ascii="Calibri"/>
          <w:sz w:val="20"/>
        </w:rPr>
      </w:pPr>
      <w:r>
        <w:rPr>
          <w:rFonts w:ascii="Calibri"/>
          <w:sz w:val="20"/>
        </w:rPr>
      </w:r>
      <w:r>
        <w:rPr>
          <w:rFonts w:ascii="Calibri"/>
          <w:sz w:val="20"/>
        </w:rPr>
        <w:pict>
          <v:group id="docshapegroup9" o:spid="_x0000_s2400" style="width:236.45pt;height:19.5pt;mso-position-horizontal-relative:char;mso-position-vertical-relative:line" coordsize="4729,390">
            <v:shape id="docshape10" o:spid="_x0000_s2402" type="#_x0000_t75" style="position:absolute;width:4729;height:390">
              <v:imagedata r:id="rId67" o:title=""/>
            </v:shape>
            <v:shape id="docshape11" o:spid="_x0000_s2401" type="#_x0000_t202" style="position:absolute;width:4729;height:390" filled="f" stroked="f">
              <v:textbox inset="0,0,0,0">
                <w:txbxContent>
                  <w:p w:rsidR="00D16EBE" w:rsidRDefault="00DE53C9">
                    <w:pPr>
                      <w:spacing w:before="11"/>
                      <w:ind w:right="722"/>
                      <w:jc w:val="right"/>
                      <w:rPr>
                        <w:sz w:val="20"/>
                      </w:rPr>
                    </w:pPr>
                    <w:r>
                      <w:rPr>
                        <w:spacing w:val="-5"/>
                        <w:sz w:val="20"/>
                      </w:rPr>
                      <w:t>32</w:t>
                    </w:r>
                  </w:p>
                </w:txbxContent>
              </v:textbox>
            </v:shape>
            <w10:wrap type="none"/>
            <w10:anchorlock/>
          </v:group>
        </w:pict>
      </w:r>
    </w:p>
    <w:p w:rsidR="00D16EBE" w:rsidRDefault="00DE53C9">
      <w:pPr>
        <w:pStyle w:val="BodyText"/>
        <w:spacing w:before="172"/>
        <w:ind w:left="1219"/>
        <w:rPr>
          <w:rFonts w:ascii="Calibri"/>
          <w:position w:val="1"/>
        </w:rPr>
      </w:pPr>
      <w:r>
        <w:rPr>
          <w:rFonts w:ascii="Calibri"/>
        </w:rPr>
        <w:t>The</w:t>
      </w:r>
      <w:r>
        <w:rPr>
          <w:rFonts w:ascii="Calibri"/>
          <w:spacing w:val="-5"/>
        </w:rPr>
        <w:t xml:space="preserve"> </w:t>
      </w:r>
      <w:r>
        <w:rPr>
          <w:rFonts w:ascii="Calibri"/>
        </w:rPr>
        <w:t>Simple</w:t>
      </w:r>
      <w:r>
        <w:rPr>
          <w:rFonts w:ascii="Calibri"/>
          <w:spacing w:val="-4"/>
        </w:rPr>
        <w:t xml:space="preserve"> </w:t>
      </w:r>
      <w:r>
        <w:rPr>
          <w:rFonts w:ascii="Calibri"/>
        </w:rPr>
        <w:t>winding</w:t>
      </w:r>
      <w:r>
        <w:rPr>
          <w:rFonts w:ascii="Calibri"/>
          <w:spacing w:val="-5"/>
        </w:rPr>
        <w:t xml:space="preserve"> </w:t>
      </w:r>
      <w:r>
        <w:rPr>
          <w:rFonts w:ascii="Calibri"/>
        </w:rPr>
        <w:t>table</w:t>
      </w:r>
      <w:r>
        <w:rPr>
          <w:rFonts w:ascii="Calibri"/>
          <w:spacing w:val="-6"/>
        </w:rPr>
        <w:t xml:space="preserve"> </w:t>
      </w:r>
      <w:r>
        <w:rPr>
          <w:rFonts w:ascii="Calibri"/>
        </w:rPr>
        <w:t>is</w:t>
      </w:r>
      <w:r>
        <w:rPr>
          <w:rFonts w:ascii="Calibri"/>
          <w:spacing w:val="-7"/>
        </w:rPr>
        <w:t xml:space="preserve"> </w:t>
      </w:r>
      <w:r>
        <w:rPr>
          <w:rFonts w:ascii="Calibri"/>
        </w:rPr>
        <w:t>given</w:t>
      </w:r>
      <w:r>
        <w:rPr>
          <w:rFonts w:ascii="Calibri"/>
          <w:spacing w:val="-5"/>
        </w:rPr>
        <w:t xml:space="preserve"> </w:t>
      </w:r>
      <w:r>
        <w:rPr>
          <w:rFonts w:ascii="Calibri"/>
        </w:rPr>
        <w:t>as</w:t>
      </w:r>
      <w:r>
        <w:rPr>
          <w:rFonts w:ascii="Calibri"/>
          <w:spacing w:val="-2"/>
        </w:rPr>
        <w:t xml:space="preserve"> under</w:t>
      </w:r>
      <w:r>
        <w:rPr>
          <w:rFonts w:ascii="Calibri"/>
          <w:noProof/>
          <w:spacing w:val="13"/>
          <w:position w:val="1"/>
        </w:rPr>
        <w:drawing>
          <wp:inline distT="0" distB="0" distL="0" distR="0">
            <wp:extent cx="52704" cy="84079"/>
            <wp:effectExtent l="0" t="0" r="0" b="0"/>
            <wp:docPr id="70" name="Image 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0" name="Image 70"/>
                    <pic:cNvPicPr/>
                  </pic:nvPicPr>
                  <pic:blipFill>
                    <a:blip r:embed="rId68" cstate="print"/>
                    <a:stretch>
                      <a:fillRect/>
                    </a:stretch>
                  </pic:blipFill>
                  <pic:spPr>
                    <a:xfrm>
                      <a:off x="0" y="0"/>
                      <a:ext cx="52704" cy="84079"/>
                    </a:xfrm>
                    <a:prstGeom prst="rect">
                      <a:avLst/>
                    </a:prstGeom>
                  </pic:spPr>
                </pic:pic>
              </a:graphicData>
            </a:graphic>
          </wp:inline>
        </w:drawing>
      </w:r>
    </w:p>
    <w:p w:rsidR="00D16EBE" w:rsidRDefault="00DE53C9">
      <w:pPr>
        <w:pStyle w:val="BodyText"/>
        <w:tabs>
          <w:tab w:val="left" w:pos="4085"/>
        </w:tabs>
        <w:spacing w:before="182"/>
        <w:ind w:left="1925"/>
        <w:rPr>
          <w:rFonts w:ascii="Calibri"/>
        </w:rPr>
      </w:pPr>
      <w:r>
        <w:rPr>
          <w:rFonts w:ascii="Calibri"/>
        </w:rPr>
        <w:t>Beck</w:t>
      </w:r>
      <w:r>
        <w:rPr>
          <w:rFonts w:ascii="Calibri"/>
          <w:spacing w:val="-4"/>
        </w:rPr>
        <w:t xml:space="preserve"> </w:t>
      </w:r>
      <w:r>
        <w:rPr>
          <w:rFonts w:ascii="Calibri"/>
          <w:spacing w:val="-2"/>
        </w:rPr>
        <w:t>Connections</w:t>
      </w:r>
      <w:r>
        <w:rPr>
          <w:rFonts w:ascii="Calibri"/>
        </w:rPr>
        <w:tab/>
        <w:t>Front</w:t>
      </w:r>
      <w:r>
        <w:rPr>
          <w:rFonts w:ascii="Calibri"/>
          <w:spacing w:val="-8"/>
        </w:rPr>
        <w:t xml:space="preserve"> </w:t>
      </w:r>
      <w:r>
        <w:rPr>
          <w:rFonts w:ascii="Calibri"/>
          <w:spacing w:val="-2"/>
        </w:rPr>
        <w:t>Connections</w:t>
      </w:r>
    </w:p>
    <w:p w:rsidR="00D16EBE" w:rsidRDefault="00DE53C9">
      <w:pPr>
        <w:pStyle w:val="BodyText"/>
        <w:spacing w:before="6"/>
        <w:rPr>
          <w:rFonts w:ascii="Calibri"/>
          <w:sz w:val="12"/>
        </w:rPr>
      </w:pPr>
      <w:r>
        <w:rPr>
          <w:rFonts w:ascii="Calibri"/>
          <w:noProof/>
          <w:sz w:val="12"/>
        </w:rPr>
        <w:drawing>
          <wp:anchor distT="0" distB="0" distL="0" distR="0" simplePos="0" relativeHeight="487605760" behindDoc="1" locked="0" layoutInCell="1" allowOverlap="1">
            <wp:simplePos x="0" y="0"/>
            <wp:positionH relativeFrom="page">
              <wp:posOffset>1223010</wp:posOffset>
            </wp:positionH>
            <wp:positionV relativeFrom="paragraph">
              <wp:posOffset>112688</wp:posOffset>
            </wp:positionV>
            <wp:extent cx="5191030" cy="1975103"/>
            <wp:effectExtent l="0" t="0" r="0" b="0"/>
            <wp:wrapTopAndBottom/>
            <wp:docPr id="71" name="Image 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1" name="Image 71"/>
                    <pic:cNvPicPr/>
                  </pic:nvPicPr>
                  <pic:blipFill>
                    <a:blip r:embed="rId69" cstate="print"/>
                    <a:stretch>
                      <a:fillRect/>
                    </a:stretch>
                  </pic:blipFill>
                  <pic:spPr>
                    <a:xfrm>
                      <a:off x="0" y="0"/>
                      <a:ext cx="5191030" cy="1975103"/>
                    </a:xfrm>
                    <a:prstGeom prst="rect">
                      <a:avLst/>
                    </a:prstGeom>
                  </pic:spPr>
                </pic:pic>
              </a:graphicData>
            </a:graphic>
          </wp:anchor>
        </w:drawing>
      </w: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spacing w:before="66"/>
        <w:rPr>
          <w:rFonts w:ascii="Calibri"/>
        </w:rPr>
      </w:pPr>
    </w:p>
    <w:p w:rsidR="00D16EBE" w:rsidRDefault="00DE53C9">
      <w:pPr>
        <w:pStyle w:val="BodyText"/>
        <w:ind w:left="8219"/>
        <w:rPr>
          <w:rFonts w:ascii="Calibri"/>
        </w:rPr>
      </w:pPr>
      <w:r>
        <w:rPr>
          <w:rFonts w:ascii="Calibri"/>
          <w:noProof/>
        </w:rPr>
        <w:drawing>
          <wp:anchor distT="0" distB="0" distL="0" distR="0" simplePos="0" relativeHeight="15747072" behindDoc="0" locked="0" layoutInCell="1" allowOverlap="1">
            <wp:simplePos x="0" y="0"/>
            <wp:positionH relativeFrom="page">
              <wp:posOffset>1223010</wp:posOffset>
            </wp:positionH>
            <wp:positionV relativeFrom="paragraph">
              <wp:posOffset>-1147624</wp:posOffset>
            </wp:positionV>
            <wp:extent cx="4454271" cy="1275080"/>
            <wp:effectExtent l="0" t="0" r="0" b="0"/>
            <wp:wrapNone/>
            <wp:docPr id="72" name="Image 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2" name="Image 72"/>
                    <pic:cNvPicPr/>
                  </pic:nvPicPr>
                  <pic:blipFill>
                    <a:blip r:embed="rId70" cstate="print"/>
                    <a:stretch>
                      <a:fillRect/>
                    </a:stretch>
                  </pic:blipFill>
                  <pic:spPr>
                    <a:xfrm>
                      <a:off x="0" y="0"/>
                      <a:ext cx="4454271" cy="1275080"/>
                    </a:xfrm>
                    <a:prstGeom prst="rect">
                      <a:avLst/>
                    </a:prstGeom>
                  </pic:spPr>
                </pic:pic>
              </a:graphicData>
            </a:graphic>
          </wp:anchor>
        </w:drawing>
      </w:r>
      <w:r>
        <w:rPr>
          <w:rFonts w:ascii="Calibri"/>
        </w:rPr>
        <w:t>=</w:t>
      </w:r>
      <w:r>
        <w:rPr>
          <w:rFonts w:ascii="Calibri"/>
          <w:spacing w:val="-5"/>
        </w:rPr>
        <w:t xml:space="preserve"> </w:t>
      </w:r>
      <w:r>
        <w:rPr>
          <w:rFonts w:ascii="Calibri"/>
        </w:rPr>
        <w:t>(33-</w:t>
      </w:r>
      <w:r>
        <w:rPr>
          <w:rFonts w:ascii="Calibri"/>
          <w:spacing w:val="-6"/>
        </w:rPr>
        <w:t xml:space="preserve"> </w:t>
      </w:r>
      <w:r>
        <w:rPr>
          <w:rFonts w:ascii="Calibri"/>
        </w:rPr>
        <w:t>32)</w:t>
      </w:r>
      <w:r>
        <w:rPr>
          <w:rFonts w:ascii="Calibri"/>
          <w:spacing w:val="-2"/>
        </w:rPr>
        <w:t xml:space="preserve"> </w:t>
      </w:r>
      <w:r>
        <w:rPr>
          <w:rFonts w:ascii="Calibri"/>
        </w:rPr>
        <w:t>=</w:t>
      </w:r>
      <w:r>
        <w:rPr>
          <w:rFonts w:ascii="Calibri"/>
          <w:spacing w:val="-4"/>
        </w:rPr>
        <w:t xml:space="preserve"> </w:t>
      </w:r>
      <w:r>
        <w:rPr>
          <w:rFonts w:ascii="Calibri"/>
          <w:spacing w:val="-10"/>
        </w:rPr>
        <w:t>1</w:t>
      </w:r>
    </w:p>
    <w:p w:rsidR="00D16EBE" w:rsidRDefault="00DE53C9">
      <w:pPr>
        <w:pStyle w:val="BodyText"/>
        <w:spacing w:before="27"/>
        <w:ind w:left="1205"/>
        <w:rPr>
          <w:rFonts w:ascii="Calibri"/>
        </w:rPr>
      </w:pPr>
      <w:r>
        <w:rPr>
          <w:rFonts w:ascii="Calibri"/>
        </w:rPr>
        <w:t>The</w:t>
      </w:r>
      <w:r>
        <w:rPr>
          <w:rFonts w:ascii="Calibri"/>
          <w:spacing w:val="-8"/>
        </w:rPr>
        <w:t xml:space="preserve"> </w:t>
      </w:r>
      <w:r>
        <w:rPr>
          <w:rFonts w:ascii="Calibri"/>
        </w:rPr>
        <w:t>winding</w:t>
      </w:r>
      <w:r>
        <w:rPr>
          <w:rFonts w:ascii="Calibri"/>
          <w:spacing w:val="-5"/>
        </w:rPr>
        <w:t xml:space="preserve"> </w:t>
      </w:r>
      <w:r>
        <w:rPr>
          <w:rFonts w:ascii="Calibri"/>
        </w:rPr>
        <w:t>ends</w:t>
      </w:r>
      <w:r>
        <w:rPr>
          <w:rFonts w:ascii="Calibri"/>
          <w:spacing w:val="-5"/>
        </w:rPr>
        <w:t xml:space="preserve"> </w:t>
      </w:r>
      <w:r>
        <w:rPr>
          <w:rFonts w:ascii="Calibri"/>
        </w:rPr>
        <w:t>here</w:t>
      </w:r>
      <w:r>
        <w:rPr>
          <w:rFonts w:ascii="Calibri"/>
          <w:spacing w:val="-4"/>
        </w:rPr>
        <w:t xml:space="preserve"> </w:t>
      </w:r>
      <w:r>
        <w:rPr>
          <w:rFonts w:ascii="Calibri"/>
        </w:rPr>
        <w:t>because</w:t>
      </w:r>
      <w:r>
        <w:rPr>
          <w:rFonts w:ascii="Calibri"/>
          <w:spacing w:val="-5"/>
        </w:rPr>
        <w:t xml:space="preserve"> </w:t>
      </w:r>
      <w:r>
        <w:rPr>
          <w:rFonts w:ascii="Calibri"/>
        </w:rPr>
        <w:t>we</w:t>
      </w:r>
      <w:r>
        <w:rPr>
          <w:rFonts w:ascii="Calibri"/>
          <w:spacing w:val="-7"/>
        </w:rPr>
        <w:t xml:space="preserve"> </w:t>
      </w:r>
      <w:r>
        <w:rPr>
          <w:rFonts w:ascii="Calibri"/>
        </w:rPr>
        <w:t>come</w:t>
      </w:r>
      <w:r>
        <w:rPr>
          <w:rFonts w:ascii="Calibri"/>
          <w:spacing w:val="-7"/>
        </w:rPr>
        <w:t xml:space="preserve"> </w:t>
      </w:r>
      <w:r>
        <w:rPr>
          <w:rFonts w:ascii="Calibri"/>
        </w:rPr>
        <w:t>back</w:t>
      </w:r>
      <w:r>
        <w:rPr>
          <w:rFonts w:ascii="Calibri"/>
          <w:spacing w:val="-9"/>
        </w:rPr>
        <w:t xml:space="preserve"> </w:t>
      </w:r>
      <w:r>
        <w:rPr>
          <w:rFonts w:ascii="Calibri"/>
        </w:rPr>
        <w:t>to</w:t>
      </w:r>
      <w:r>
        <w:rPr>
          <w:rFonts w:ascii="Calibri"/>
          <w:spacing w:val="-4"/>
        </w:rPr>
        <w:t xml:space="preserve"> </w:t>
      </w:r>
      <w:r>
        <w:rPr>
          <w:rFonts w:ascii="Calibri"/>
        </w:rPr>
        <w:t>the</w:t>
      </w:r>
      <w:r>
        <w:rPr>
          <w:rFonts w:ascii="Calibri"/>
          <w:spacing w:val="-4"/>
        </w:rPr>
        <w:t xml:space="preserve"> </w:t>
      </w:r>
      <w:r>
        <w:rPr>
          <w:rFonts w:ascii="Calibri"/>
        </w:rPr>
        <w:t>conductor</w:t>
      </w:r>
      <w:r>
        <w:rPr>
          <w:rFonts w:ascii="Calibri"/>
          <w:spacing w:val="-3"/>
        </w:rPr>
        <w:t xml:space="preserve"> </w:t>
      </w:r>
      <w:r>
        <w:rPr>
          <w:rFonts w:ascii="Calibri"/>
        </w:rPr>
        <w:t>from</w:t>
      </w:r>
      <w:r>
        <w:rPr>
          <w:rFonts w:ascii="Calibri"/>
          <w:spacing w:val="-6"/>
        </w:rPr>
        <w:t xml:space="preserve"> </w:t>
      </w:r>
      <w:r>
        <w:rPr>
          <w:rFonts w:ascii="Calibri"/>
        </w:rPr>
        <w:t>where</w:t>
      </w:r>
      <w:r>
        <w:rPr>
          <w:rFonts w:ascii="Calibri"/>
          <w:spacing w:val="-7"/>
        </w:rPr>
        <w:t xml:space="preserve"> </w:t>
      </w:r>
      <w:r>
        <w:rPr>
          <w:rFonts w:ascii="Calibri"/>
        </w:rPr>
        <w:t>we</w:t>
      </w:r>
      <w:r>
        <w:rPr>
          <w:rFonts w:ascii="Calibri"/>
          <w:spacing w:val="-8"/>
        </w:rPr>
        <w:t xml:space="preserve"> </w:t>
      </w:r>
      <w:r>
        <w:rPr>
          <w:rFonts w:ascii="Calibri"/>
          <w:spacing w:val="-2"/>
        </w:rPr>
        <w:t>started.</w:t>
      </w:r>
    </w:p>
    <w:p w:rsidR="00D16EBE" w:rsidRDefault="00DE53C9">
      <w:pPr>
        <w:pStyle w:val="BodyText"/>
        <w:spacing w:before="177" w:line="259" w:lineRule="auto"/>
        <w:ind w:left="1205" w:right="1789"/>
        <w:rPr>
          <w:rFonts w:ascii="Calibri"/>
        </w:rPr>
      </w:pPr>
      <w:r>
        <w:rPr>
          <w:rFonts w:ascii="Calibri"/>
        </w:rPr>
        <w:t>We</w:t>
      </w:r>
      <w:r>
        <w:rPr>
          <w:rFonts w:ascii="Calibri"/>
          <w:spacing w:val="-3"/>
        </w:rPr>
        <w:t xml:space="preserve"> </w:t>
      </w:r>
      <w:r>
        <w:rPr>
          <w:rFonts w:ascii="Calibri"/>
        </w:rPr>
        <w:t>will</w:t>
      </w:r>
      <w:r>
        <w:rPr>
          <w:rFonts w:ascii="Calibri"/>
          <w:spacing w:val="-1"/>
        </w:rPr>
        <w:t xml:space="preserve"> </w:t>
      </w:r>
      <w:r>
        <w:rPr>
          <w:rFonts w:ascii="Calibri"/>
        </w:rPr>
        <w:t>now discuss</w:t>
      </w:r>
      <w:r>
        <w:rPr>
          <w:rFonts w:ascii="Calibri"/>
          <w:spacing w:val="-4"/>
        </w:rPr>
        <w:t xml:space="preserve"> </w:t>
      </w:r>
      <w:r>
        <w:rPr>
          <w:rFonts w:ascii="Calibri"/>
        </w:rPr>
        <w:t>the</w:t>
      </w:r>
      <w:r>
        <w:rPr>
          <w:rFonts w:ascii="Calibri"/>
          <w:spacing w:val="-1"/>
        </w:rPr>
        <w:t xml:space="preserve"> </w:t>
      </w:r>
      <w:r>
        <w:rPr>
          <w:rFonts w:ascii="Calibri"/>
        </w:rPr>
        <w:t>developed</w:t>
      </w:r>
      <w:r>
        <w:rPr>
          <w:rFonts w:ascii="Calibri"/>
          <w:spacing w:val="-1"/>
        </w:rPr>
        <w:t xml:space="preserve"> </w:t>
      </w:r>
      <w:r>
        <w:rPr>
          <w:rFonts w:ascii="Calibri"/>
        </w:rPr>
        <w:t>diagram which</w:t>
      </w:r>
      <w:r>
        <w:rPr>
          <w:rFonts w:ascii="Calibri"/>
          <w:spacing w:val="-2"/>
        </w:rPr>
        <w:t xml:space="preserve"> </w:t>
      </w:r>
      <w:r>
        <w:rPr>
          <w:rFonts w:ascii="Calibri"/>
        </w:rPr>
        <w:t>is</w:t>
      </w:r>
      <w:r>
        <w:rPr>
          <w:rFonts w:ascii="Calibri"/>
          <w:spacing w:val="-1"/>
        </w:rPr>
        <w:t xml:space="preserve"> </w:t>
      </w:r>
      <w:r>
        <w:rPr>
          <w:rFonts w:ascii="Calibri"/>
        </w:rPr>
        <w:t>one</w:t>
      </w:r>
      <w:r>
        <w:rPr>
          <w:rFonts w:ascii="Calibri"/>
          <w:spacing w:val="-1"/>
        </w:rPr>
        <w:t xml:space="preserve"> </w:t>
      </w:r>
      <w:r>
        <w:rPr>
          <w:rFonts w:ascii="Calibri"/>
        </w:rPr>
        <w:t>that</w:t>
      </w:r>
      <w:r>
        <w:rPr>
          <w:rFonts w:ascii="Calibri"/>
          <w:spacing w:val="-1"/>
        </w:rPr>
        <w:t xml:space="preserve"> </w:t>
      </w:r>
      <w:r>
        <w:rPr>
          <w:rFonts w:ascii="Calibri"/>
        </w:rPr>
        <w:t>is</w:t>
      </w:r>
      <w:r>
        <w:rPr>
          <w:rFonts w:ascii="Calibri"/>
          <w:spacing w:val="-4"/>
        </w:rPr>
        <w:t xml:space="preserve"> </w:t>
      </w:r>
      <w:r>
        <w:rPr>
          <w:rFonts w:ascii="Calibri"/>
        </w:rPr>
        <w:t>obtained</w:t>
      </w:r>
      <w:r>
        <w:rPr>
          <w:rFonts w:ascii="Calibri"/>
          <w:spacing w:val="-1"/>
        </w:rPr>
        <w:t xml:space="preserve"> </w:t>
      </w:r>
      <w:r>
        <w:rPr>
          <w:rFonts w:ascii="Calibri"/>
        </w:rPr>
        <w:t>by</w:t>
      </w:r>
      <w:r>
        <w:rPr>
          <w:rFonts w:ascii="Calibri"/>
          <w:spacing w:val="-1"/>
        </w:rPr>
        <w:t xml:space="preserve"> </w:t>
      </w:r>
      <w:r>
        <w:rPr>
          <w:rFonts w:ascii="Calibri"/>
        </w:rPr>
        <w:t>imagining</w:t>
      </w:r>
      <w:r>
        <w:rPr>
          <w:rFonts w:ascii="Calibri"/>
          <w:spacing w:val="-2"/>
        </w:rPr>
        <w:t xml:space="preserve"> </w:t>
      </w:r>
      <w:r>
        <w:rPr>
          <w:rFonts w:ascii="Calibri"/>
        </w:rPr>
        <w:t>the armature</w:t>
      </w:r>
      <w:r>
        <w:rPr>
          <w:rFonts w:ascii="Calibri"/>
          <w:spacing w:val="-6"/>
        </w:rPr>
        <w:t xml:space="preserve"> </w:t>
      </w:r>
      <w:r>
        <w:rPr>
          <w:rFonts w:ascii="Calibri"/>
        </w:rPr>
        <w:t>surface</w:t>
      </w:r>
      <w:r>
        <w:rPr>
          <w:rFonts w:ascii="Calibri"/>
          <w:spacing w:val="-7"/>
        </w:rPr>
        <w:t xml:space="preserve"> </w:t>
      </w:r>
      <w:r>
        <w:rPr>
          <w:rFonts w:ascii="Calibri"/>
        </w:rPr>
        <w:t>to</w:t>
      </w:r>
      <w:r>
        <w:rPr>
          <w:rFonts w:ascii="Calibri"/>
          <w:spacing w:val="-5"/>
        </w:rPr>
        <w:t xml:space="preserve"> </w:t>
      </w:r>
      <w:r>
        <w:rPr>
          <w:rFonts w:ascii="Calibri"/>
        </w:rPr>
        <w:t>be removed</w:t>
      </w:r>
      <w:r>
        <w:rPr>
          <w:rFonts w:ascii="Calibri"/>
          <w:spacing w:val="-6"/>
        </w:rPr>
        <w:t xml:space="preserve"> </w:t>
      </w:r>
      <w:r>
        <w:rPr>
          <w:rFonts w:ascii="Calibri"/>
        </w:rPr>
        <w:t>and</w:t>
      </w:r>
      <w:r>
        <w:rPr>
          <w:rFonts w:ascii="Calibri"/>
          <w:spacing w:val="-7"/>
        </w:rPr>
        <w:t xml:space="preserve"> </w:t>
      </w:r>
      <w:r>
        <w:rPr>
          <w:rFonts w:ascii="Calibri"/>
        </w:rPr>
        <w:t>then</w:t>
      </w:r>
      <w:r>
        <w:rPr>
          <w:rFonts w:ascii="Calibri"/>
          <w:spacing w:val="-7"/>
        </w:rPr>
        <w:t xml:space="preserve"> </w:t>
      </w:r>
      <w:r>
        <w:rPr>
          <w:rFonts w:ascii="Calibri"/>
        </w:rPr>
        <w:t>laid</w:t>
      </w:r>
      <w:r>
        <w:rPr>
          <w:rFonts w:ascii="Calibri"/>
          <w:spacing w:val="-8"/>
        </w:rPr>
        <w:t xml:space="preserve"> </w:t>
      </w:r>
      <w:r>
        <w:rPr>
          <w:rFonts w:ascii="Calibri"/>
        </w:rPr>
        <w:t>out</w:t>
      </w:r>
      <w:r>
        <w:rPr>
          <w:rFonts w:ascii="Calibri"/>
          <w:spacing w:val="-3"/>
        </w:rPr>
        <w:t xml:space="preserve"> </w:t>
      </w:r>
      <w:r>
        <w:rPr>
          <w:rFonts w:ascii="Calibri"/>
        </w:rPr>
        <w:t>flat</w:t>
      </w:r>
      <w:r>
        <w:rPr>
          <w:rFonts w:ascii="Calibri"/>
          <w:spacing w:val="-4"/>
        </w:rPr>
        <w:t xml:space="preserve"> </w:t>
      </w:r>
      <w:r>
        <w:rPr>
          <w:rFonts w:ascii="Calibri"/>
        </w:rPr>
        <w:t>so</w:t>
      </w:r>
      <w:r>
        <w:rPr>
          <w:rFonts w:ascii="Calibri"/>
          <w:spacing w:val="-5"/>
        </w:rPr>
        <w:t xml:space="preserve"> </w:t>
      </w:r>
      <w:r>
        <w:rPr>
          <w:rFonts w:ascii="Calibri"/>
        </w:rPr>
        <w:t>that</w:t>
      </w:r>
      <w:r>
        <w:rPr>
          <w:rFonts w:ascii="Calibri"/>
          <w:spacing w:val="-4"/>
        </w:rPr>
        <w:t xml:space="preserve"> </w:t>
      </w:r>
      <w:r>
        <w:rPr>
          <w:rFonts w:ascii="Calibri"/>
        </w:rPr>
        <w:t>the</w:t>
      </w:r>
      <w:r>
        <w:rPr>
          <w:rFonts w:ascii="Calibri"/>
          <w:spacing w:val="-7"/>
        </w:rPr>
        <w:t xml:space="preserve"> </w:t>
      </w:r>
      <w:r>
        <w:rPr>
          <w:rFonts w:ascii="Calibri"/>
        </w:rPr>
        <w:t>slots</w:t>
      </w:r>
      <w:r>
        <w:rPr>
          <w:rFonts w:ascii="Calibri"/>
          <w:spacing w:val="-4"/>
        </w:rPr>
        <w:t xml:space="preserve"> </w:t>
      </w:r>
      <w:r>
        <w:rPr>
          <w:rFonts w:ascii="Calibri"/>
        </w:rPr>
        <w:t>and</w:t>
      </w:r>
      <w:r>
        <w:rPr>
          <w:rFonts w:ascii="Calibri"/>
          <w:spacing w:val="-5"/>
        </w:rPr>
        <w:t xml:space="preserve"> </w:t>
      </w:r>
      <w:r>
        <w:rPr>
          <w:rFonts w:ascii="Calibri"/>
        </w:rPr>
        <w:t>conductors</w:t>
      </w:r>
      <w:r>
        <w:rPr>
          <w:rFonts w:ascii="Calibri"/>
          <w:spacing w:val="-1"/>
        </w:rPr>
        <w:t xml:space="preserve"> </w:t>
      </w:r>
      <w:r>
        <w:rPr>
          <w:rFonts w:ascii="Calibri"/>
        </w:rPr>
        <w:t>can be viewed without the necessity of turning round the armature in order to trace out the armature windings. Such a diagram is shown in Fig. 26.31.</w:t>
      </w:r>
    </w:p>
    <w:p w:rsidR="00D16EBE" w:rsidRDefault="00DE53C9">
      <w:pPr>
        <w:pStyle w:val="BodyText"/>
        <w:spacing w:before="158" w:line="259" w:lineRule="auto"/>
        <w:ind w:left="1205" w:right="1789"/>
        <w:rPr>
          <w:rFonts w:ascii="Calibri" w:hAnsi="Calibri"/>
        </w:rPr>
      </w:pPr>
      <w:r>
        <w:rPr>
          <w:rFonts w:ascii="Calibri" w:hAnsi="Calibri"/>
        </w:rPr>
        <w:t>Front end of the upper side of coil No. 1 is connected to a commutatorsegment (whose number</w:t>
      </w:r>
      <w:r>
        <w:rPr>
          <w:rFonts w:ascii="Calibri" w:hAnsi="Calibri"/>
          <w:spacing w:val="-4"/>
        </w:rPr>
        <w:t xml:space="preserve"> </w:t>
      </w:r>
      <w:r>
        <w:rPr>
          <w:rFonts w:ascii="Calibri" w:hAnsi="Calibri"/>
        </w:rPr>
        <w:t>is</w:t>
      </w:r>
      <w:r>
        <w:rPr>
          <w:rFonts w:ascii="Calibri" w:hAnsi="Calibri"/>
          <w:spacing w:val="-5"/>
        </w:rPr>
        <w:t xml:space="preserve"> </w:t>
      </w:r>
      <w:r>
        <w:rPr>
          <w:rFonts w:ascii="Calibri" w:hAnsi="Calibri"/>
        </w:rPr>
        <w:t>also</w:t>
      </w:r>
      <w:r>
        <w:rPr>
          <w:rFonts w:ascii="Calibri" w:hAnsi="Calibri"/>
          <w:spacing w:val="-6"/>
        </w:rPr>
        <w:t xml:space="preserve"> </w:t>
      </w:r>
      <w:r>
        <w:rPr>
          <w:rFonts w:ascii="Calibri" w:hAnsi="Calibri"/>
        </w:rPr>
        <w:t>I</w:t>
      </w:r>
      <w:r>
        <w:rPr>
          <w:rFonts w:ascii="Calibri" w:hAnsi="Calibri"/>
          <w:spacing w:val="-5"/>
        </w:rPr>
        <w:t xml:space="preserve"> </w:t>
      </w:r>
      <w:r>
        <w:rPr>
          <w:rFonts w:ascii="Calibri" w:hAnsi="Calibri"/>
        </w:rPr>
        <w:t>The</w:t>
      </w:r>
      <w:r>
        <w:rPr>
          <w:rFonts w:ascii="Calibri" w:hAnsi="Calibri"/>
          <w:spacing w:val="-4"/>
        </w:rPr>
        <w:t xml:space="preserve"> </w:t>
      </w:r>
      <w:r>
        <w:rPr>
          <w:rFonts w:ascii="Calibri" w:hAnsi="Calibri"/>
        </w:rPr>
        <w:t>backend</w:t>
      </w:r>
      <w:r>
        <w:rPr>
          <w:rFonts w:ascii="Calibri" w:hAnsi="Calibri"/>
          <w:spacing w:val="-5"/>
        </w:rPr>
        <w:t xml:space="preserve"> </w:t>
      </w:r>
      <w:r>
        <w:rPr>
          <w:rFonts w:ascii="Calibri" w:hAnsi="Calibri"/>
        </w:rPr>
        <w:t>is</w:t>
      </w:r>
      <w:r>
        <w:rPr>
          <w:rFonts w:ascii="Calibri" w:hAnsi="Calibri"/>
          <w:spacing w:val="-4"/>
        </w:rPr>
        <w:t xml:space="preserve"> </w:t>
      </w:r>
      <w:r>
        <w:rPr>
          <w:rFonts w:ascii="Calibri" w:hAnsi="Calibri"/>
        </w:rPr>
        <w:t>joined</w:t>
      </w:r>
      <w:r>
        <w:rPr>
          <w:rFonts w:ascii="Calibri" w:hAnsi="Calibri"/>
          <w:spacing w:val="-5"/>
        </w:rPr>
        <w:t xml:space="preserve"> </w:t>
      </w:r>
      <w:r>
        <w:rPr>
          <w:rFonts w:ascii="Calibri" w:hAnsi="Calibri"/>
        </w:rPr>
        <w:t>at</w:t>
      </w:r>
      <w:r>
        <w:rPr>
          <w:rFonts w:ascii="Calibri" w:hAnsi="Calibri"/>
          <w:spacing w:val="-8"/>
        </w:rPr>
        <w:t xml:space="preserve"> </w:t>
      </w:r>
      <w:r>
        <w:rPr>
          <w:rFonts w:ascii="Calibri" w:hAnsi="Calibri"/>
        </w:rPr>
        <w:t>the</w:t>
      </w:r>
      <w:r>
        <w:rPr>
          <w:rFonts w:ascii="Calibri" w:hAnsi="Calibri"/>
          <w:spacing w:val="-4"/>
        </w:rPr>
        <w:t xml:space="preserve"> </w:t>
      </w:r>
      <w:r>
        <w:rPr>
          <w:rFonts w:ascii="Calibri" w:hAnsi="Calibri"/>
        </w:rPr>
        <w:t>back to</w:t>
      </w:r>
      <w:r>
        <w:rPr>
          <w:rFonts w:ascii="Calibri" w:hAnsi="Calibri"/>
          <w:spacing w:val="-1"/>
        </w:rPr>
        <w:t xml:space="preserve"> </w:t>
      </w:r>
      <w:r>
        <w:rPr>
          <w:rFonts w:ascii="Calibri" w:hAnsi="Calibri"/>
        </w:rPr>
        <w:t>the</w:t>
      </w:r>
      <w:r>
        <w:rPr>
          <w:rFonts w:ascii="Calibri" w:hAnsi="Calibri"/>
          <w:spacing w:val="-3"/>
        </w:rPr>
        <w:t xml:space="preserve"> </w:t>
      </w:r>
      <w:r>
        <w:rPr>
          <w:rFonts w:ascii="Calibri" w:hAnsi="Calibri"/>
        </w:rPr>
        <w:t>I</w:t>
      </w:r>
      <w:r>
        <w:rPr>
          <w:rFonts w:ascii="Calibri" w:hAnsi="Calibri"/>
          <w:spacing w:val="-2"/>
        </w:rPr>
        <w:t xml:space="preserve"> </w:t>
      </w:r>
      <w:r>
        <w:rPr>
          <w:rFonts w:ascii="Calibri" w:hAnsi="Calibri"/>
        </w:rPr>
        <w:t>+</w:t>
      </w:r>
      <w:r>
        <w:rPr>
          <w:rFonts w:ascii="Calibri" w:hAnsi="Calibri"/>
          <w:spacing w:val="-5"/>
        </w:rPr>
        <w:t xml:space="preserve"> </w:t>
      </w:r>
      <w:r>
        <w:rPr>
          <w:rFonts w:ascii="Calibri" w:hAnsi="Calibri"/>
        </w:rPr>
        <w:t>10th</w:t>
      </w:r>
      <w:r>
        <w:rPr>
          <w:rFonts w:ascii="Calibri" w:hAnsi="Calibri"/>
          <w:spacing w:val="-2"/>
        </w:rPr>
        <w:t xml:space="preserve"> </w:t>
      </w:r>
      <w:r>
        <w:rPr>
          <w:rFonts w:ascii="Calibri" w:hAnsi="Calibri"/>
        </w:rPr>
        <w:t>coil</w:t>
      </w:r>
      <w:r>
        <w:rPr>
          <w:rFonts w:ascii="Calibri" w:hAnsi="Calibri"/>
          <w:spacing w:val="-5"/>
        </w:rPr>
        <w:t xml:space="preserve"> </w:t>
      </w:r>
      <w:r>
        <w:rPr>
          <w:rFonts w:ascii="Calibri" w:hAnsi="Calibri"/>
        </w:rPr>
        <w:t>side</w:t>
      </w:r>
      <w:r>
        <w:rPr>
          <w:rFonts w:ascii="Calibri" w:hAnsi="Calibri"/>
          <w:spacing w:val="-4"/>
        </w:rPr>
        <w:t xml:space="preserve"> </w:t>
      </w:r>
      <w:r>
        <w:rPr>
          <w:rFonts w:ascii="Calibri" w:hAnsi="Calibri"/>
        </w:rPr>
        <w:t>in</w:t>
      </w:r>
      <w:r>
        <w:rPr>
          <w:rFonts w:ascii="Calibri" w:hAnsi="Calibri"/>
          <w:spacing w:val="-6"/>
        </w:rPr>
        <w:t xml:space="preserve"> </w:t>
      </w:r>
      <w:r>
        <w:rPr>
          <w:rFonts w:ascii="Calibri" w:hAnsi="Calibri"/>
        </w:rPr>
        <w:t>the</w:t>
      </w:r>
      <w:r>
        <w:rPr>
          <w:rFonts w:ascii="Calibri" w:hAnsi="Calibri"/>
          <w:spacing w:val="-4"/>
        </w:rPr>
        <w:t xml:space="preserve"> </w:t>
      </w:r>
      <w:r>
        <w:rPr>
          <w:rFonts w:ascii="Calibri" w:hAnsi="Calibri"/>
        </w:rPr>
        <w:t>lower</w:t>
      </w:r>
      <w:r>
        <w:rPr>
          <w:rFonts w:ascii="Calibri" w:hAnsi="Calibri"/>
          <w:spacing w:val="-4"/>
        </w:rPr>
        <w:t xml:space="preserve"> </w:t>
      </w:r>
      <w:r>
        <w:rPr>
          <w:rFonts w:ascii="Calibri" w:hAnsi="Calibri"/>
        </w:rPr>
        <w:t>half of5th slot. The front end Of coil side 10 is joined to commutator segment 2 to which is connected the front end of 10 —7 3 i.e. 3rd coil side s N lying in the upper half of</w:t>
      </w:r>
      <w:r>
        <w:rPr>
          <w:rFonts w:ascii="Calibri" w:hAnsi="Calibri"/>
          <w:spacing w:val="-1"/>
        </w:rPr>
        <w:t xml:space="preserve"> </w:t>
      </w:r>
      <w:r>
        <w:rPr>
          <w:rFonts w:ascii="Calibri" w:hAnsi="Calibri"/>
        </w:rPr>
        <w:t>second armature slot. In this</w:t>
      </w:r>
      <w:r>
        <w:rPr>
          <w:rFonts w:ascii="Calibri" w:hAnsi="Calibri"/>
          <w:spacing w:val="-2"/>
        </w:rPr>
        <w:t xml:space="preserve"> </w:t>
      </w:r>
      <w:r>
        <w:rPr>
          <w:rFonts w:ascii="Calibri" w:hAnsi="Calibri"/>
        </w:rPr>
        <w:t>way.</w:t>
      </w:r>
      <w:r>
        <w:rPr>
          <w:rFonts w:ascii="Calibri" w:hAnsi="Calibri"/>
          <w:spacing w:val="-2"/>
        </w:rPr>
        <w:t xml:space="preserve"> </w:t>
      </w:r>
      <w:r>
        <w:rPr>
          <w:rFonts w:ascii="Calibri" w:hAnsi="Calibri"/>
        </w:rPr>
        <w:t>by 26.32 travelling</w:t>
      </w:r>
      <w:r>
        <w:rPr>
          <w:rFonts w:ascii="Calibri" w:hAnsi="Calibri"/>
          <w:spacing w:val="-2"/>
        </w:rPr>
        <w:t xml:space="preserve"> </w:t>
      </w:r>
      <w:r>
        <w:rPr>
          <w:rFonts w:ascii="Calibri" w:hAnsi="Calibri"/>
        </w:rPr>
        <w:t>9 coil sides to the</w:t>
      </w:r>
      <w:r>
        <w:rPr>
          <w:rFonts w:ascii="Calibri" w:hAnsi="Calibri"/>
          <w:spacing w:val="-1"/>
        </w:rPr>
        <w:t xml:space="preserve"> </w:t>
      </w:r>
      <w:r>
        <w:rPr>
          <w:rFonts w:ascii="Calibri" w:hAnsi="Calibri"/>
        </w:rPr>
        <w:t>right at the back</w:t>
      </w:r>
      <w:r>
        <w:rPr>
          <w:rFonts w:ascii="Calibri" w:hAnsi="Calibri"/>
          <w:spacing w:val="-1"/>
        </w:rPr>
        <w:t xml:space="preserve"> </w:t>
      </w:r>
      <w:r>
        <w:rPr>
          <w:rFonts w:ascii="Calibri" w:hAnsi="Calibri"/>
        </w:rPr>
        <w:t>and</w:t>
      </w:r>
      <w:r>
        <w:rPr>
          <w:rFonts w:ascii="Calibri" w:hAnsi="Calibri"/>
          <w:spacing w:val="-1"/>
        </w:rPr>
        <w:t xml:space="preserve"> </w:t>
      </w:r>
      <w:r>
        <w:rPr>
          <w:rFonts w:ascii="Calibri" w:hAnsi="Calibri"/>
        </w:rPr>
        <w:t>7 to the left at the</w:t>
      </w:r>
    </w:p>
    <w:p w:rsidR="00D16EBE" w:rsidRDefault="00DE53C9">
      <w:pPr>
        <w:pStyle w:val="BodyText"/>
        <w:spacing w:before="161" w:line="259" w:lineRule="auto"/>
        <w:ind w:left="1205" w:right="1772"/>
        <w:rPr>
          <w:rFonts w:ascii="Calibri"/>
        </w:rPr>
      </w:pPr>
      <w:r>
        <w:rPr>
          <w:rFonts w:ascii="Calibri"/>
        </w:rPr>
        <w:t>front</w:t>
      </w:r>
      <w:r>
        <w:rPr>
          <w:rFonts w:ascii="Calibri"/>
          <w:spacing w:val="-4"/>
        </w:rPr>
        <w:t xml:space="preserve"> </w:t>
      </w:r>
      <w:r>
        <w:rPr>
          <w:rFonts w:ascii="Calibri"/>
        </w:rPr>
        <w:t>we</w:t>
      </w:r>
      <w:r>
        <w:rPr>
          <w:rFonts w:ascii="Calibri"/>
          <w:spacing w:val="-2"/>
        </w:rPr>
        <w:t xml:space="preserve"> </w:t>
      </w:r>
      <w:r>
        <w:rPr>
          <w:rFonts w:ascii="Calibri"/>
        </w:rPr>
        <w:t>complete</w:t>
      </w:r>
      <w:r>
        <w:rPr>
          <w:rFonts w:ascii="Calibri"/>
          <w:spacing w:val="-2"/>
        </w:rPr>
        <w:t xml:space="preserve"> </w:t>
      </w:r>
      <w:r>
        <w:rPr>
          <w:rFonts w:ascii="Calibri"/>
        </w:rPr>
        <w:t>the</w:t>
      </w:r>
      <w:r>
        <w:rPr>
          <w:rFonts w:ascii="Calibri"/>
          <w:spacing w:val="-2"/>
        </w:rPr>
        <w:t xml:space="preserve"> </w:t>
      </w:r>
      <w:r>
        <w:rPr>
          <w:rFonts w:ascii="Calibri"/>
        </w:rPr>
        <w:t>winding,</w:t>
      </w:r>
      <w:r>
        <w:rPr>
          <w:rFonts w:ascii="Calibri"/>
          <w:spacing w:val="-2"/>
        </w:rPr>
        <w:t xml:space="preserve"> </w:t>
      </w:r>
      <w:r>
        <w:rPr>
          <w:rFonts w:ascii="Calibri"/>
        </w:rPr>
        <w:t>thus</w:t>
      </w:r>
      <w:r>
        <w:rPr>
          <w:rFonts w:ascii="Calibri"/>
          <w:spacing w:val="-2"/>
        </w:rPr>
        <w:t xml:space="preserve"> </w:t>
      </w:r>
      <w:r>
        <w:rPr>
          <w:rFonts w:ascii="Calibri"/>
        </w:rPr>
        <w:t>including</w:t>
      </w:r>
      <w:r>
        <w:rPr>
          <w:rFonts w:ascii="Calibri"/>
          <w:spacing w:val="-3"/>
        </w:rPr>
        <w:t xml:space="preserve"> </w:t>
      </w:r>
      <w:r>
        <w:rPr>
          <w:rFonts w:ascii="Calibri"/>
        </w:rPr>
        <w:t>every</w:t>
      </w:r>
      <w:r>
        <w:rPr>
          <w:rFonts w:ascii="Calibri"/>
          <w:spacing w:val="-2"/>
        </w:rPr>
        <w:t xml:space="preserve"> </w:t>
      </w:r>
      <w:r>
        <w:rPr>
          <w:rFonts w:ascii="Calibri"/>
        </w:rPr>
        <w:t>coil</w:t>
      </w:r>
      <w:r>
        <w:rPr>
          <w:rFonts w:ascii="Calibri"/>
          <w:spacing w:val="-3"/>
        </w:rPr>
        <w:t xml:space="preserve"> </w:t>
      </w:r>
      <w:r>
        <w:rPr>
          <w:rFonts w:ascii="Calibri"/>
        </w:rPr>
        <w:t>side</w:t>
      </w:r>
      <w:r>
        <w:rPr>
          <w:rFonts w:ascii="Calibri"/>
          <w:spacing w:val="-4"/>
        </w:rPr>
        <w:t xml:space="preserve"> </w:t>
      </w:r>
      <w:r>
        <w:rPr>
          <w:rFonts w:ascii="Calibri"/>
        </w:rPr>
        <w:t>once</w:t>
      </w:r>
      <w:r>
        <w:rPr>
          <w:rFonts w:ascii="Calibri"/>
          <w:spacing w:val="-2"/>
        </w:rPr>
        <w:t xml:space="preserve"> </w:t>
      </w:r>
      <w:r>
        <w:rPr>
          <w:rFonts w:ascii="Calibri"/>
        </w:rPr>
        <w:t>till</w:t>
      </w:r>
      <w:r>
        <w:rPr>
          <w:rFonts w:ascii="Calibri"/>
          <w:spacing w:val="-5"/>
        </w:rPr>
        <w:t xml:space="preserve"> </w:t>
      </w:r>
      <w:r>
        <w:rPr>
          <w:rFonts w:ascii="Calibri"/>
        </w:rPr>
        <w:t>we</w:t>
      </w:r>
      <w:r>
        <w:rPr>
          <w:rFonts w:ascii="Calibri"/>
          <w:spacing w:val="-2"/>
        </w:rPr>
        <w:t xml:space="preserve"> </w:t>
      </w:r>
      <w:r>
        <w:rPr>
          <w:rFonts w:ascii="Calibri"/>
        </w:rPr>
        <w:t>reach</w:t>
      </w:r>
      <w:r>
        <w:rPr>
          <w:rFonts w:ascii="Calibri"/>
          <w:spacing w:val="-5"/>
        </w:rPr>
        <w:t xml:space="preserve"> </w:t>
      </w:r>
      <w:r>
        <w:rPr>
          <w:rFonts w:ascii="Calibri"/>
        </w:rPr>
        <w:t>the</w:t>
      </w:r>
      <w:r>
        <w:rPr>
          <w:rFonts w:ascii="Calibri"/>
          <w:spacing w:val="-2"/>
        </w:rPr>
        <w:t xml:space="preserve"> </w:t>
      </w:r>
      <w:r>
        <w:rPr>
          <w:rFonts w:ascii="Calibri"/>
        </w:rPr>
        <w:t>coil</w:t>
      </w:r>
      <w:r>
        <w:rPr>
          <w:rFonts w:ascii="Calibri"/>
          <w:spacing w:val="-5"/>
        </w:rPr>
        <w:t xml:space="preserve"> </w:t>
      </w:r>
      <w:r>
        <w:rPr>
          <w:rFonts w:ascii="Calibri"/>
        </w:rPr>
        <w:t>side I from where</w:t>
      </w:r>
      <w:r>
        <w:rPr>
          <w:rFonts w:ascii="Calibri"/>
          <w:spacing w:val="-1"/>
        </w:rPr>
        <w:t xml:space="preserve"> </w:t>
      </w:r>
      <w:r>
        <w:rPr>
          <w:rFonts w:ascii="Calibri"/>
        </w:rPr>
        <w:t>we</w:t>
      </w:r>
      <w:r>
        <w:rPr>
          <w:rFonts w:ascii="Calibri"/>
          <w:spacing w:val="-1"/>
        </w:rPr>
        <w:t xml:space="preserve"> </w:t>
      </w:r>
      <w:r>
        <w:rPr>
          <w:rFonts w:ascii="Calibri"/>
        </w:rPr>
        <w:t>started. Incidentally, it should</w:t>
      </w:r>
      <w:r>
        <w:rPr>
          <w:rFonts w:ascii="Calibri"/>
          <w:spacing w:val="-1"/>
        </w:rPr>
        <w:t xml:space="preserve"> </w:t>
      </w:r>
      <w:r>
        <w:rPr>
          <w:rFonts w:ascii="Calibri"/>
        </w:rPr>
        <w:t>be noted that all</w:t>
      </w:r>
      <w:r>
        <w:rPr>
          <w:rFonts w:ascii="Calibri"/>
          <w:spacing w:val="-3"/>
        </w:rPr>
        <w:t xml:space="preserve"> </w:t>
      </w:r>
      <w:r>
        <w:rPr>
          <w:rFonts w:ascii="Calibri"/>
        </w:rPr>
        <w:t>upper coil sides</w:t>
      </w:r>
      <w:r>
        <w:rPr>
          <w:rFonts w:ascii="Calibri"/>
          <w:spacing w:val="-4"/>
        </w:rPr>
        <w:t xml:space="preserve"> </w:t>
      </w:r>
      <w:r>
        <w:rPr>
          <w:rFonts w:ascii="Calibri"/>
        </w:rPr>
        <w:t>have been given Odd numbers, whereas lower ones have been given even numbers as shown in the polar diagram (Fig. 26.32) Of the Winding of Fig. 26.31.</w:t>
      </w:r>
    </w:p>
    <w:p w:rsidR="00D16EBE" w:rsidRDefault="00D16EBE">
      <w:pPr>
        <w:pStyle w:val="BodyText"/>
        <w:spacing w:line="259" w:lineRule="auto"/>
        <w:rPr>
          <w:rFonts w:ascii="Calibri"/>
        </w:rPr>
        <w:sectPr w:rsidR="00D16EBE">
          <w:pgSz w:w="12240" w:h="15840"/>
          <w:pgMar w:top="182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16EBE">
      <w:pPr>
        <w:pStyle w:val="BodyText"/>
        <w:spacing w:before="10"/>
        <w:rPr>
          <w:rFonts w:ascii="Calibri"/>
          <w:sz w:val="3"/>
        </w:rPr>
      </w:pPr>
    </w:p>
    <w:p w:rsidR="00D16EBE" w:rsidRDefault="00DE53C9">
      <w:pPr>
        <w:pStyle w:val="BodyText"/>
        <w:spacing w:line="91" w:lineRule="exact"/>
        <w:ind w:left="7004"/>
        <w:rPr>
          <w:rFonts w:ascii="Calibri"/>
          <w:position w:val="-1"/>
          <w:sz w:val="9"/>
        </w:rPr>
      </w:pPr>
      <w:r>
        <w:rPr>
          <w:rFonts w:ascii="Calibri"/>
          <w:noProof/>
          <w:position w:val="-1"/>
          <w:sz w:val="9"/>
        </w:rPr>
        <w:drawing>
          <wp:inline distT="0" distB="0" distL="0" distR="0">
            <wp:extent cx="1888110" cy="58007"/>
            <wp:effectExtent l="0" t="0" r="0" b="0"/>
            <wp:docPr id="73" name="Image 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3" name="Image 73"/>
                    <pic:cNvPicPr/>
                  </pic:nvPicPr>
                  <pic:blipFill>
                    <a:blip r:embed="rId71" cstate="print"/>
                    <a:stretch>
                      <a:fillRect/>
                    </a:stretch>
                  </pic:blipFill>
                  <pic:spPr>
                    <a:xfrm>
                      <a:off x="0" y="0"/>
                      <a:ext cx="1888110" cy="58007"/>
                    </a:xfrm>
                    <a:prstGeom prst="rect">
                      <a:avLst/>
                    </a:prstGeom>
                  </pic:spPr>
                </pic:pic>
              </a:graphicData>
            </a:graphic>
          </wp:inline>
        </w:drawing>
      </w:r>
    </w:p>
    <w:p w:rsidR="00D16EBE" w:rsidRDefault="00DE53C9">
      <w:pPr>
        <w:pStyle w:val="BodyText"/>
        <w:spacing w:before="10" w:line="259" w:lineRule="auto"/>
        <w:ind w:left="1205" w:right="1789"/>
        <w:rPr>
          <w:rFonts w:ascii="Calibri"/>
        </w:rPr>
      </w:pPr>
      <w:r>
        <w:rPr>
          <w:rFonts w:ascii="Calibri"/>
        </w:rPr>
        <w:t>Brush positions can be located by finding the directionofcurrents flowing in the various conductors. Ifcurrents in the conductors under the influence of a N-pole are assumed to flow</w:t>
      </w:r>
      <w:r>
        <w:rPr>
          <w:rFonts w:ascii="Calibri"/>
          <w:spacing w:val="-6"/>
        </w:rPr>
        <w:t xml:space="preserve"> </w:t>
      </w:r>
      <w:r>
        <w:rPr>
          <w:rFonts w:ascii="Calibri"/>
        </w:rPr>
        <w:t>downwards</w:t>
      </w:r>
      <w:r>
        <w:rPr>
          <w:rFonts w:ascii="Calibri"/>
          <w:spacing w:val="-1"/>
        </w:rPr>
        <w:t xml:space="preserve"> </w:t>
      </w:r>
      <w:r>
        <w:rPr>
          <w:rFonts w:ascii="Calibri"/>
          <w:noProof/>
          <w:spacing w:val="1"/>
          <w:position w:val="1"/>
        </w:rPr>
        <w:drawing>
          <wp:inline distT="0" distB="0" distL="0" distR="0">
            <wp:extent cx="147955" cy="105467"/>
            <wp:effectExtent l="0" t="0" r="0" b="0"/>
            <wp:docPr id="74" name="Image 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4" name="Image 74"/>
                    <pic:cNvPicPr/>
                  </pic:nvPicPr>
                  <pic:blipFill>
                    <a:blip r:embed="rId72" cstate="print"/>
                    <a:stretch>
                      <a:fillRect/>
                    </a:stretch>
                  </pic:blipFill>
                  <pic:spPr>
                    <a:xfrm>
                      <a:off x="0" y="0"/>
                      <a:ext cx="147955" cy="105467"/>
                    </a:xfrm>
                    <a:prstGeom prst="rect">
                      <a:avLst/>
                    </a:prstGeom>
                  </pic:spPr>
                </pic:pic>
              </a:graphicData>
            </a:graphic>
          </wp:inline>
        </w:drawing>
      </w:r>
      <w:r>
        <w:rPr>
          <w:rFonts w:ascii="Calibri"/>
        </w:rPr>
        <w:t>shown),</w:t>
      </w:r>
      <w:r>
        <w:rPr>
          <w:rFonts w:ascii="Calibri"/>
          <w:spacing w:val="-8"/>
        </w:rPr>
        <w:t xml:space="preserve"> </w:t>
      </w:r>
      <w:r>
        <w:rPr>
          <w:rFonts w:ascii="Calibri"/>
        </w:rPr>
        <w:t>then</w:t>
      </w:r>
      <w:r>
        <w:rPr>
          <w:rFonts w:ascii="Calibri"/>
          <w:spacing w:val="-2"/>
        </w:rPr>
        <w:t xml:space="preserve"> </w:t>
      </w:r>
      <w:r>
        <w:rPr>
          <w:rFonts w:ascii="Calibri"/>
        </w:rPr>
        <w:t>these</w:t>
      </w:r>
      <w:r>
        <w:rPr>
          <w:rFonts w:ascii="Calibri"/>
          <w:spacing w:val="-4"/>
        </w:rPr>
        <w:t xml:space="preserve"> </w:t>
      </w:r>
      <w:r>
        <w:rPr>
          <w:rFonts w:ascii="Calibri"/>
        </w:rPr>
        <w:t>will</w:t>
      </w:r>
      <w:r>
        <w:rPr>
          <w:rFonts w:ascii="Calibri"/>
          <w:spacing w:val="-5"/>
        </w:rPr>
        <w:t xml:space="preserve"> </w:t>
      </w:r>
      <w:r>
        <w:rPr>
          <w:rFonts w:ascii="Calibri"/>
        </w:rPr>
        <w:t>now</w:t>
      </w:r>
      <w:r>
        <w:rPr>
          <w:rFonts w:ascii="Calibri"/>
          <w:spacing w:val="-4"/>
        </w:rPr>
        <w:t xml:space="preserve"> </w:t>
      </w:r>
      <w:r>
        <w:rPr>
          <w:rFonts w:ascii="Calibri"/>
        </w:rPr>
        <w:t>upwards</w:t>
      </w:r>
      <w:r>
        <w:rPr>
          <w:rFonts w:ascii="Calibri"/>
          <w:spacing w:val="-12"/>
        </w:rPr>
        <w:t xml:space="preserve"> </w:t>
      </w:r>
      <w:r>
        <w:rPr>
          <w:rFonts w:ascii="Calibri"/>
        </w:rPr>
        <w:t>in</w:t>
      </w:r>
      <w:r>
        <w:rPr>
          <w:rFonts w:ascii="Calibri"/>
          <w:spacing w:val="-7"/>
        </w:rPr>
        <w:t xml:space="preserve"> </w:t>
      </w:r>
      <w:r>
        <w:rPr>
          <w:rFonts w:ascii="Calibri"/>
        </w:rPr>
        <w:t>conductors</w:t>
      </w:r>
      <w:r>
        <w:rPr>
          <w:rFonts w:ascii="Calibri"/>
          <w:spacing w:val="-4"/>
        </w:rPr>
        <w:t xml:space="preserve"> </w:t>
      </w:r>
      <w:r>
        <w:rPr>
          <w:rFonts w:ascii="Calibri"/>
        </w:rPr>
        <w:t>under the</w:t>
      </w:r>
      <w:r>
        <w:rPr>
          <w:rFonts w:ascii="Calibri"/>
          <w:spacing w:val="-6"/>
        </w:rPr>
        <w:t xml:space="preserve"> </w:t>
      </w:r>
      <w:r>
        <w:rPr>
          <w:rFonts w:ascii="Calibri"/>
        </w:rPr>
        <w:t>influence of S.pole. By putting proper arrows on the conductors (shown separately in the equivalent ring diagram), il is found that commutator bars NO. I and 9 are the meeting points Of c.m_fs. and hence currents are flowing out Of these conductors. The positive brushes should, therefore. be placed at these commutator bars. Similarly, commutator bars No. 5 and 13 are the separating points of e.m.fs. hence negative brushes are placed there. In all. there are four brushes, two positive and two negative. If brushes of the same polarity are connected together, then all the armature conductors are divided iuto four parallel paths.</w:t>
      </w:r>
    </w:p>
    <w:p w:rsidR="00D16EBE" w:rsidRDefault="00DE53C9">
      <w:pPr>
        <w:pStyle w:val="BodyText"/>
        <w:spacing w:before="1"/>
        <w:rPr>
          <w:rFonts w:ascii="Calibri"/>
          <w:sz w:val="11"/>
        </w:rPr>
      </w:pPr>
      <w:r>
        <w:rPr>
          <w:rFonts w:ascii="Calibri"/>
          <w:noProof/>
          <w:sz w:val="11"/>
        </w:rPr>
        <w:drawing>
          <wp:anchor distT="0" distB="0" distL="0" distR="0" simplePos="0" relativeHeight="487606784" behindDoc="1" locked="0" layoutInCell="1" allowOverlap="1">
            <wp:simplePos x="0" y="0"/>
            <wp:positionH relativeFrom="page">
              <wp:posOffset>1988185</wp:posOffset>
            </wp:positionH>
            <wp:positionV relativeFrom="paragraph">
              <wp:posOffset>101211</wp:posOffset>
            </wp:positionV>
            <wp:extent cx="3704580" cy="2255520"/>
            <wp:effectExtent l="0" t="0" r="0" b="0"/>
            <wp:wrapTopAndBottom/>
            <wp:docPr id="75" name="Image 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5" name="Image 75"/>
                    <pic:cNvPicPr/>
                  </pic:nvPicPr>
                  <pic:blipFill>
                    <a:blip r:embed="rId73" cstate="print"/>
                    <a:stretch>
                      <a:fillRect/>
                    </a:stretch>
                  </pic:blipFill>
                  <pic:spPr>
                    <a:xfrm>
                      <a:off x="0" y="0"/>
                      <a:ext cx="3704580" cy="2255520"/>
                    </a:xfrm>
                    <a:prstGeom prst="rect">
                      <a:avLst/>
                    </a:prstGeom>
                  </pic:spPr>
                </pic:pic>
              </a:graphicData>
            </a:graphic>
          </wp:anchor>
        </w:drawing>
      </w:r>
    </w:p>
    <w:p w:rsidR="00D16EBE" w:rsidRDefault="00DE53C9">
      <w:pPr>
        <w:pStyle w:val="BodyText"/>
        <w:spacing w:before="157"/>
        <w:ind w:left="1205"/>
        <w:rPr>
          <w:rFonts w:ascii="Calibri"/>
        </w:rPr>
      </w:pPr>
      <w:r>
        <w:rPr>
          <w:rFonts w:ascii="Calibri"/>
        </w:rPr>
        <w:t>Fig.</w:t>
      </w:r>
      <w:r>
        <w:rPr>
          <w:rFonts w:ascii="Calibri"/>
          <w:spacing w:val="-5"/>
        </w:rPr>
        <w:t xml:space="preserve"> </w:t>
      </w:r>
      <w:r>
        <w:rPr>
          <w:rFonts w:ascii="Calibri"/>
          <w:spacing w:val="-2"/>
        </w:rPr>
        <w:t>26.33</w:t>
      </w:r>
    </w:p>
    <w:p w:rsidR="00D16EBE" w:rsidRDefault="00DE53C9">
      <w:pPr>
        <w:pStyle w:val="BodyText"/>
        <w:spacing w:before="178" w:line="261" w:lineRule="auto"/>
        <w:ind w:left="1205" w:right="1789"/>
        <w:rPr>
          <w:rFonts w:ascii="Calibri"/>
        </w:rPr>
      </w:pPr>
      <w:r>
        <w:rPr>
          <w:rFonts w:ascii="Calibri"/>
        </w:rPr>
        <w:t>Division</w:t>
      </w:r>
      <w:r>
        <w:rPr>
          <w:rFonts w:ascii="Calibri"/>
          <w:spacing w:val="-7"/>
        </w:rPr>
        <w:t xml:space="preserve"> </w:t>
      </w:r>
      <w:r>
        <w:rPr>
          <w:rFonts w:ascii="Calibri"/>
        </w:rPr>
        <w:t>of</w:t>
      </w:r>
      <w:r>
        <w:rPr>
          <w:rFonts w:ascii="Calibri"/>
          <w:spacing w:val="-7"/>
        </w:rPr>
        <w:t xml:space="preserve"> </w:t>
      </w:r>
      <w:r>
        <w:rPr>
          <w:rFonts w:ascii="Calibri"/>
        </w:rPr>
        <w:t>conductors</w:t>
      </w:r>
      <w:r>
        <w:rPr>
          <w:rFonts w:ascii="Calibri"/>
          <w:spacing w:val="-3"/>
        </w:rPr>
        <w:t xml:space="preserve"> </w:t>
      </w:r>
      <w:r>
        <w:rPr>
          <w:rFonts w:ascii="Calibri"/>
        </w:rPr>
        <w:t>into</w:t>
      </w:r>
      <w:r>
        <w:rPr>
          <w:rFonts w:ascii="Calibri"/>
          <w:spacing w:val="-8"/>
        </w:rPr>
        <w:t xml:space="preserve"> </w:t>
      </w:r>
      <w:r>
        <w:rPr>
          <w:rFonts w:ascii="Calibri"/>
        </w:rPr>
        <w:t>parallel</w:t>
      </w:r>
      <w:r>
        <w:rPr>
          <w:rFonts w:ascii="Calibri"/>
          <w:spacing w:val="-2"/>
        </w:rPr>
        <w:t xml:space="preserve"> </w:t>
      </w:r>
      <w:r>
        <w:rPr>
          <w:rFonts w:ascii="Calibri"/>
        </w:rPr>
        <w:t>paths</w:t>
      </w:r>
      <w:r>
        <w:rPr>
          <w:rFonts w:ascii="Calibri"/>
          <w:spacing w:val="-7"/>
        </w:rPr>
        <w:t xml:space="preserve"> </w:t>
      </w:r>
      <w:r>
        <w:rPr>
          <w:rFonts w:ascii="Calibri"/>
        </w:rPr>
        <w:t>is</w:t>
      </w:r>
      <w:r>
        <w:rPr>
          <w:rFonts w:ascii="Calibri"/>
          <w:spacing w:val="-6"/>
        </w:rPr>
        <w:t xml:space="preserve"> </w:t>
      </w:r>
      <w:r>
        <w:rPr>
          <w:rFonts w:ascii="Calibri"/>
        </w:rPr>
        <w:t>shown</w:t>
      </w:r>
      <w:r>
        <w:rPr>
          <w:rFonts w:ascii="Calibri"/>
          <w:spacing w:val="-7"/>
        </w:rPr>
        <w:t xml:space="preserve"> </w:t>
      </w:r>
      <w:r>
        <w:rPr>
          <w:rFonts w:ascii="Calibri"/>
        </w:rPr>
        <w:t>separately</w:t>
      </w:r>
      <w:r>
        <w:rPr>
          <w:rFonts w:ascii="Calibri"/>
          <w:spacing w:val="-3"/>
        </w:rPr>
        <w:t xml:space="preserve"> </w:t>
      </w:r>
      <w:r>
        <w:rPr>
          <w:rFonts w:ascii="Calibri"/>
        </w:rPr>
        <w:t>in</w:t>
      </w:r>
      <w:r>
        <w:rPr>
          <w:rFonts w:ascii="Calibri"/>
          <w:spacing w:val="-10"/>
        </w:rPr>
        <w:t xml:space="preserve"> </w:t>
      </w:r>
      <w:r>
        <w:rPr>
          <w:rFonts w:ascii="Calibri"/>
        </w:rPr>
        <w:t>the</w:t>
      </w:r>
      <w:r>
        <w:rPr>
          <w:rFonts w:ascii="Calibri"/>
          <w:spacing w:val="-4"/>
        </w:rPr>
        <w:t xml:space="preserve"> </w:t>
      </w:r>
      <w:r>
        <w:rPr>
          <w:rFonts w:ascii="Calibri"/>
        </w:rPr>
        <w:t>schematic</w:t>
      </w:r>
      <w:r>
        <w:rPr>
          <w:rFonts w:ascii="Calibri"/>
          <w:spacing w:val="-9"/>
        </w:rPr>
        <w:t xml:space="preserve"> </w:t>
      </w:r>
      <w:r>
        <w:rPr>
          <w:rFonts w:ascii="Calibri"/>
        </w:rPr>
        <w:t>diagram</w:t>
      </w:r>
      <w:r>
        <w:rPr>
          <w:rFonts w:ascii="Calibri"/>
          <w:spacing w:val="-5"/>
        </w:rPr>
        <w:t xml:space="preserve"> </w:t>
      </w:r>
      <w:r>
        <w:rPr>
          <w:rFonts w:ascii="Calibri"/>
        </w:rPr>
        <w:t xml:space="preserve">of </w:t>
      </w:r>
      <w:r>
        <w:rPr>
          <w:rFonts w:ascii="Calibri"/>
          <w:spacing w:val="-4"/>
        </w:rPr>
        <w:t>Fig.</w:t>
      </w:r>
    </w:p>
    <w:p w:rsidR="00D16EBE" w:rsidRDefault="00DE53C9">
      <w:pPr>
        <w:pStyle w:val="BodyText"/>
        <w:tabs>
          <w:tab w:val="left" w:pos="3341"/>
        </w:tabs>
        <w:spacing w:before="154" w:line="259" w:lineRule="auto"/>
        <w:ind w:left="1205" w:right="2413"/>
        <w:rPr>
          <w:rFonts w:ascii="Calibri"/>
        </w:rPr>
      </w:pPr>
      <w:r>
        <w:rPr>
          <w:rFonts w:ascii="Calibri"/>
        </w:rPr>
        <w:t>26.34.</w:t>
      </w:r>
      <w:r>
        <w:rPr>
          <w:rFonts w:ascii="Calibri"/>
          <w:spacing w:val="-1"/>
        </w:rPr>
        <w:t xml:space="preserve"> </w:t>
      </w:r>
      <w:r>
        <w:rPr>
          <w:rFonts w:ascii="Calibri"/>
        </w:rPr>
        <w:t>Obvi0LLsIy,</w:t>
      </w:r>
      <w:r>
        <w:rPr>
          <w:rFonts w:ascii="Calibri"/>
        </w:rPr>
        <w:tab/>
        <w:t>if</w:t>
      </w:r>
      <w:r>
        <w:rPr>
          <w:rFonts w:ascii="Calibri"/>
          <w:spacing w:val="-6"/>
        </w:rPr>
        <w:t xml:space="preserve"> </w:t>
      </w:r>
      <w:r>
        <w:rPr>
          <w:rFonts w:ascii="Calibri"/>
        </w:rPr>
        <w:t>is</w:t>
      </w:r>
      <w:r>
        <w:rPr>
          <w:rFonts w:ascii="Calibri"/>
          <w:spacing w:val="-6"/>
        </w:rPr>
        <w:t xml:space="preserve"> </w:t>
      </w:r>
      <w:r>
        <w:rPr>
          <w:rFonts w:ascii="Calibri"/>
        </w:rPr>
        <w:t>the</w:t>
      </w:r>
      <w:r>
        <w:rPr>
          <w:rFonts w:ascii="Calibri"/>
          <w:spacing w:val="-6"/>
        </w:rPr>
        <w:t xml:space="preserve"> </w:t>
      </w:r>
      <w:r>
        <w:rPr>
          <w:rFonts w:ascii="Calibri"/>
        </w:rPr>
        <w:t>total</w:t>
      </w:r>
      <w:r>
        <w:rPr>
          <w:rFonts w:ascii="Calibri"/>
          <w:spacing w:val="-4"/>
        </w:rPr>
        <w:t xml:space="preserve"> </w:t>
      </w:r>
      <w:r>
        <w:rPr>
          <w:rFonts w:ascii="Calibri"/>
        </w:rPr>
        <w:t>current</w:t>
      </w:r>
      <w:r>
        <w:rPr>
          <w:rFonts w:ascii="Calibri"/>
          <w:spacing w:val="-11"/>
        </w:rPr>
        <w:t xml:space="preserve"> </w:t>
      </w:r>
      <w:r>
        <w:rPr>
          <w:rFonts w:ascii="Calibri"/>
        </w:rPr>
        <w:t>supplied</w:t>
      </w:r>
      <w:r>
        <w:rPr>
          <w:rFonts w:ascii="Calibri"/>
          <w:spacing w:val="-6"/>
        </w:rPr>
        <w:t xml:space="preserve"> </w:t>
      </w:r>
      <w:r>
        <w:rPr>
          <w:rFonts w:ascii="Calibri"/>
        </w:rPr>
        <w:t>by</w:t>
      </w:r>
      <w:r>
        <w:rPr>
          <w:rFonts w:ascii="Calibri"/>
          <w:spacing w:val="-8"/>
        </w:rPr>
        <w:t xml:space="preserve"> </w:t>
      </w:r>
      <w:r>
        <w:rPr>
          <w:rFonts w:ascii="Calibri"/>
        </w:rPr>
        <w:t>the</w:t>
      </w:r>
      <w:r>
        <w:rPr>
          <w:rFonts w:ascii="Calibri"/>
          <w:spacing w:val="-1"/>
        </w:rPr>
        <w:t xml:space="preserve"> </w:t>
      </w:r>
      <w:r>
        <w:rPr>
          <w:rFonts w:ascii="Calibri"/>
        </w:rPr>
        <w:t>Eenerator,</w:t>
      </w:r>
      <w:r>
        <w:rPr>
          <w:rFonts w:ascii="Calibri"/>
          <w:spacing w:val="-6"/>
        </w:rPr>
        <w:t xml:space="preserve"> </w:t>
      </w:r>
      <w:r>
        <w:rPr>
          <w:rFonts w:ascii="Calibri"/>
        </w:rPr>
        <w:t>then</w:t>
      </w:r>
      <w:r>
        <w:rPr>
          <w:rFonts w:ascii="Calibri"/>
          <w:spacing w:val="-9"/>
        </w:rPr>
        <w:t xml:space="preserve"> </w:t>
      </w:r>
      <w:r>
        <w:rPr>
          <w:rFonts w:ascii="Calibri"/>
        </w:rPr>
        <w:t>current carried by each parallel path is</w:t>
      </w:r>
    </w:p>
    <w:p w:rsidR="00D16EBE" w:rsidRDefault="00DE53C9">
      <w:pPr>
        <w:pStyle w:val="BodyText"/>
        <w:spacing w:before="161"/>
        <w:ind w:left="1205"/>
        <w:rPr>
          <w:rFonts w:ascii="Calibri"/>
        </w:rPr>
      </w:pPr>
      <w:r>
        <w:rPr>
          <w:rFonts w:ascii="Calibri"/>
        </w:rPr>
        <w:t>Summarizing</w:t>
      </w:r>
      <w:r>
        <w:rPr>
          <w:rFonts w:ascii="Calibri"/>
          <w:spacing w:val="-12"/>
        </w:rPr>
        <w:t xml:space="preserve"> </w:t>
      </w:r>
      <w:r>
        <w:rPr>
          <w:rFonts w:ascii="Calibri"/>
        </w:rPr>
        <w:t>these</w:t>
      </w:r>
      <w:r>
        <w:rPr>
          <w:rFonts w:ascii="Calibri"/>
          <w:spacing w:val="-11"/>
        </w:rPr>
        <w:t xml:space="preserve"> </w:t>
      </w:r>
      <w:r>
        <w:rPr>
          <w:rFonts w:ascii="Calibri"/>
        </w:rPr>
        <w:t>conclusions,</w:t>
      </w:r>
      <w:r>
        <w:rPr>
          <w:rFonts w:ascii="Calibri"/>
          <w:spacing w:val="-13"/>
        </w:rPr>
        <w:t xml:space="preserve"> </w:t>
      </w:r>
      <w:r>
        <w:rPr>
          <w:rFonts w:ascii="Calibri"/>
        </w:rPr>
        <w:t>we</w:t>
      </w:r>
      <w:r>
        <w:rPr>
          <w:rFonts w:ascii="Calibri"/>
          <w:spacing w:val="-10"/>
        </w:rPr>
        <w:t xml:space="preserve"> </w:t>
      </w:r>
      <w:r>
        <w:rPr>
          <w:rFonts w:ascii="Calibri"/>
          <w:spacing w:val="-4"/>
        </w:rPr>
        <w:t>have</w:t>
      </w:r>
    </w:p>
    <w:p w:rsidR="00D16EBE" w:rsidRDefault="00DE53C9">
      <w:pPr>
        <w:pStyle w:val="ListParagraph"/>
        <w:numPr>
          <w:ilvl w:val="0"/>
          <w:numId w:val="27"/>
        </w:numPr>
        <w:tabs>
          <w:tab w:val="left" w:pos="2645"/>
        </w:tabs>
        <w:spacing w:before="175"/>
        <w:rPr>
          <w:sz w:val="20"/>
        </w:rPr>
      </w:pPr>
      <w:r>
        <w:rPr>
          <w:sz w:val="20"/>
        </w:rPr>
        <w:t>The</w:t>
      </w:r>
      <w:r>
        <w:rPr>
          <w:spacing w:val="-9"/>
          <w:sz w:val="20"/>
        </w:rPr>
        <w:t xml:space="preserve"> </w:t>
      </w:r>
      <w:r>
        <w:rPr>
          <w:sz w:val="20"/>
        </w:rPr>
        <w:t>total</w:t>
      </w:r>
      <w:r>
        <w:rPr>
          <w:spacing w:val="-6"/>
          <w:sz w:val="20"/>
        </w:rPr>
        <w:t xml:space="preserve"> </w:t>
      </w:r>
      <w:r>
        <w:rPr>
          <w:sz w:val="20"/>
        </w:rPr>
        <w:t>number</w:t>
      </w:r>
      <w:r>
        <w:rPr>
          <w:spacing w:val="-5"/>
          <w:sz w:val="20"/>
        </w:rPr>
        <w:t xml:space="preserve"> </w:t>
      </w:r>
      <w:r>
        <w:rPr>
          <w:sz w:val="20"/>
        </w:rPr>
        <w:t>of</w:t>
      </w:r>
      <w:r>
        <w:rPr>
          <w:spacing w:val="-6"/>
          <w:sz w:val="20"/>
        </w:rPr>
        <w:t xml:space="preserve"> </w:t>
      </w:r>
      <w:r>
        <w:rPr>
          <w:sz w:val="20"/>
        </w:rPr>
        <w:t>brushes</w:t>
      </w:r>
      <w:r>
        <w:rPr>
          <w:spacing w:val="-7"/>
          <w:sz w:val="20"/>
        </w:rPr>
        <w:t xml:space="preserve"> </w:t>
      </w:r>
      <w:r>
        <w:rPr>
          <w:sz w:val="20"/>
        </w:rPr>
        <w:t>is</w:t>
      </w:r>
      <w:r>
        <w:rPr>
          <w:spacing w:val="-5"/>
          <w:sz w:val="20"/>
        </w:rPr>
        <w:t xml:space="preserve"> </w:t>
      </w:r>
      <w:r>
        <w:rPr>
          <w:sz w:val="20"/>
        </w:rPr>
        <w:t>equal</w:t>
      </w:r>
      <w:r>
        <w:rPr>
          <w:spacing w:val="-6"/>
          <w:sz w:val="20"/>
        </w:rPr>
        <w:t xml:space="preserve"> </w:t>
      </w:r>
      <w:r>
        <w:rPr>
          <w:sz w:val="20"/>
        </w:rPr>
        <w:t>to</w:t>
      </w:r>
      <w:r>
        <w:rPr>
          <w:spacing w:val="-3"/>
          <w:sz w:val="20"/>
        </w:rPr>
        <w:t xml:space="preserve"> </w:t>
      </w:r>
      <w:r>
        <w:rPr>
          <w:sz w:val="20"/>
        </w:rPr>
        <w:t>the</w:t>
      </w:r>
      <w:r>
        <w:rPr>
          <w:spacing w:val="-6"/>
          <w:sz w:val="20"/>
        </w:rPr>
        <w:t xml:space="preserve"> </w:t>
      </w:r>
      <w:r>
        <w:rPr>
          <w:sz w:val="20"/>
        </w:rPr>
        <w:t>number</w:t>
      </w:r>
      <w:r>
        <w:rPr>
          <w:spacing w:val="-5"/>
          <w:sz w:val="20"/>
        </w:rPr>
        <w:t xml:space="preserve"> </w:t>
      </w:r>
      <w:r>
        <w:rPr>
          <w:sz w:val="20"/>
        </w:rPr>
        <w:t>of</w:t>
      </w:r>
      <w:r>
        <w:rPr>
          <w:spacing w:val="-6"/>
          <w:sz w:val="20"/>
        </w:rPr>
        <w:t xml:space="preserve"> </w:t>
      </w:r>
      <w:r>
        <w:rPr>
          <w:spacing w:val="-2"/>
          <w:sz w:val="20"/>
        </w:rPr>
        <w:t>poles.</w:t>
      </w:r>
    </w:p>
    <w:p w:rsidR="00D16EBE" w:rsidRDefault="00DE53C9">
      <w:pPr>
        <w:pStyle w:val="ListParagraph"/>
        <w:numPr>
          <w:ilvl w:val="0"/>
          <w:numId w:val="27"/>
        </w:numPr>
        <w:tabs>
          <w:tab w:val="left" w:pos="2645"/>
          <w:tab w:val="left" w:pos="5528"/>
        </w:tabs>
        <w:spacing w:before="171" w:line="256" w:lineRule="auto"/>
        <w:ind w:left="1925" w:right="1993" w:firstLine="0"/>
        <w:rPr>
          <w:sz w:val="20"/>
        </w:rPr>
      </w:pPr>
      <w:r>
        <w:rPr>
          <w:sz w:val="20"/>
        </w:rPr>
        <w:t>Thereareas</w:t>
      </w:r>
      <w:r>
        <w:rPr>
          <w:spacing w:val="-3"/>
          <w:sz w:val="20"/>
        </w:rPr>
        <w:t xml:space="preserve"> </w:t>
      </w:r>
      <w:r>
        <w:rPr>
          <w:sz w:val="20"/>
        </w:rPr>
        <w:t>many</w:t>
      </w:r>
      <w:r>
        <w:rPr>
          <w:spacing w:val="-6"/>
          <w:sz w:val="20"/>
        </w:rPr>
        <w:t xml:space="preserve"> </w:t>
      </w:r>
      <w:r>
        <w:rPr>
          <w:sz w:val="20"/>
        </w:rPr>
        <w:t>parallel</w:t>
      </w:r>
      <w:r>
        <w:rPr>
          <w:spacing w:val="-2"/>
          <w:sz w:val="20"/>
        </w:rPr>
        <w:t xml:space="preserve"> </w:t>
      </w:r>
      <w:r>
        <w:rPr>
          <w:sz w:val="20"/>
        </w:rPr>
        <w:t>paths</w:t>
      </w:r>
      <w:r>
        <w:rPr>
          <w:spacing w:val="-3"/>
          <w:sz w:val="20"/>
        </w:rPr>
        <w:t xml:space="preserve"> </w:t>
      </w:r>
      <w:r>
        <w:rPr>
          <w:sz w:val="20"/>
        </w:rPr>
        <w:t>in</w:t>
      </w:r>
      <w:r>
        <w:rPr>
          <w:spacing w:val="-4"/>
          <w:sz w:val="20"/>
        </w:rPr>
        <w:t xml:space="preserve"> </w:t>
      </w:r>
      <w:r>
        <w:rPr>
          <w:sz w:val="20"/>
        </w:rPr>
        <w:t>the</w:t>
      </w:r>
      <w:r>
        <w:rPr>
          <w:spacing w:val="-2"/>
          <w:sz w:val="20"/>
        </w:rPr>
        <w:t xml:space="preserve"> </w:t>
      </w:r>
      <w:r>
        <w:rPr>
          <w:sz w:val="20"/>
        </w:rPr>
        <w:t>armature</w:t>
      </w:r>
      <w:r>
        <w:rPr>
          <w:spacing w:val="-2"/>
          <w:sz w:val="20"/>
        </w:rPr>
        <w:t xml:space="preserve"> </w:t>
      </w:r>
      <w:r>
        <w:rPr>
          <w:sz w:val="20"/>
        </w:rPr>
        <w:t>as</w:t>
      </w:r>
      <w:r>
        <w:rPr>
          <w:spacing w:val="-3"/>
          <w:sz w:val="20"/>
        </w:rPr>
        <w:t xml:space="preserve"> </w:t>
      </w:r>
      <w:r>
        <w:rPr>
          <w:sz w:val="20"/>
        </w:rPr>
        <w:t>the</w:t>
      </w:r>
      <w:r>
        <w:rPr>
          <w:spacing w:val="-2"/>
          <w:sz w:val="20"/>
        </w:rPr>
        <w:t xml:space="preserve"> </w:t>
      </w:r>
      <w:r>
        <w:rPr>
          <w:sz w:val="20"/>
        </w:rPr>
        <w:t>numberofpoles.</w:t>
      </w:r>
      <w:r>
        <w:rPr>
          <w:spacing w:val="-2"/>
          <w:sz w:val="20"/>
        </w:rPr>
        <w:t xml:space="preserve"> </w:t>
      </w:r>
      <w:r>
        <w:rPr>
          <w:sz w:val="20"/>
        </w:rPr>
        <w:t>Thatis</w:t>
      </w:r>
      <w:r>
        <w:rPr>
          <w:spacing w:val="-3"/>
          <w:sz w:val="20"/>
        </w:rPr>
        <w:t xml:space="preserve"> </w:t>
      </w:r>
      <w:r>
        <w:rPr>
          <w:sz w:val="20"/>
        </w:rPr>
        <w:t>why such a winding is sometimes</w:t>
      </w:r>
      <w:r>
        <w:rPr>
          <w:sz w:val="20"/>
        </w:rPr>
        <w:tab/>
        <w:t>as 'multiple circuit' or •parallel' winding. general,</w:t>
      </w:r>
      <w:r>
        <w:rPr>
          <w:spacing w:val="-1"/>
          <w:sz w:val="20"/>
        </w:rPr>
        <w:t xml:space="preserve"> </w:t>
      </w:r>
      <w:r>
        <w:rPr>
          <w:sz w:val="20"/>
        </w:rPr>
        <w:t>number</w:t>
      </w:r>
      <w:r>
        <w:rPr>
          <w:spacing w:val="-3"/>
          <w:sz w:val="20"/>
        </w:rPr>
        <w:t xml:space="preserve"> </w:t>
      </w:r>
      <w:r>
        <w:rPr>
          <w:sz w:val="20"/>
        </w:rPr>
        <w:t>Of</w:t>
      </w:r>
      <w:r>
        <w:rPr>
          <w:spacing w:val="-6"/>
          <w:sz w:val="20"/>
        </w:rPr>
        <w:t xml:space="preserve"> </w:t>
      </w:r>
      <w:r>
        <w:rPr>
          <w:sz w:val="20"/>
        </w:rPr>
        <w:t>parallel</w:t>
      </w:r>
      <w:r>
        <w:rPr>
          <w:spacing w:val="-4"/>
          <w:sz w:val="20"/>
        </w:rPr>
        <w:t xml:space="preserve"> </w:t>
      </w:r>
      <w:r>
        <w:rPr>
          <w:sz w:val="20"/>
        </w:rPr>
        <w:t>paths</w:t>
      </w:r>
      <w:r>
        <w:rPr>
          <w:spacing w:val="-5"/>
          <w:sz w:val="20"/>
        </w:rPr>
        <w:t xml:space="preserve"> </w:t>
      </w:r>
      <w:r>
        <w:rPr>
          <w:sz w:val="20"/>
        </w:rPr>
        <w:t>in</w:t>
      </w:r>
      <w:r>
        <w:rPr>
          <w:spacing w:val="-5"/>
          <w:sz w:val="20"/>
        </w:rPr>
        <w:t xml:space="preserve"> </w:t>
      </w:r>
      <w:r>
        <w:rPr>
          <w:sz w:val="20"/>
        </w:rPr>
        <w:t>armature</w:t>
      </w:r>
      <w:r>
        <w:rPr>
          <w:spacing w:val="-2"/>
          <w:sz w:val="20"/>
        </w:rPr>
        <w:t xml:space="preserve"> </w:t>
      </w:r>
      <w:r>
        <w:rPr>
          <w:sz w:val="20"/>
        </w:rPr>
        <w:t>mp</w:t>
      </w:r>
      <w:r>
        <w:rPr>
          <w:spacing w:val="-1"/>
          <w:sz w:val="20"/>
        </w:rPr>
        <w:t xml:space="preserve"> </w:t>
      </w:r>
      <w:r>
        <w:rPr>
          <w:sz w:val="20"/>
        </w:rPr>
        <w:t>where</w:t>
      </w:r>
      <w:r>
        <w:rPr>
          <w:spacing w:val="-2"/>
          <w:sz w:val="20"/>
        </w:rPr>
        <w:t xml:space="preserve"> </w:t>
      </w:r>
      <w:r>
        <w:rPr>
          <w:sz w:val="20"/>
        </w:rPr>
        <w:t>m</w:t>
      </w:r>
      <w:r>
        <w:rPr>
          <w:spacing w:val="-8"/>
          <w:sz w:val="20"/>
        </w:rPr>
        <w:t xml:space="preserve"> </w:t>
      </w:r>
      <w:r>
        <w:rPr>
          <w:sz w:val="20"/>
        </w:rPr>
        <w:t>is</w:t>
      </w:r>
      <w:r>
        <w:rPr>
          <w:spacing w:val="-3"/>
          <w:sz w:val="20"/>
        </w:rPr>
        <w:t xml:space="preserve"> </w:t>
      </w:r>
      <w:r>
        <w:rPr>
          <w:sz w:val="20"/>
        </w:rPr>
        <w:t>the</w:t>
      </w:r>
      <w:r>
        <w:rPr>
          <w:spacing w:val="-2"/>
          <w:sz w:val="20"/>
        </w:rPr>
        <w:t xml:space="preserve"> </w:t>
      </w:r>
      <w:r>
        <w:rPr>
          <w:sz w:val="20"/>
        </w:rPr>
        <w:t>multiplicity</w:t>
      </w:r>
      <w:r>
        <w:rPr>
          <w:spacing w:val="-8"/>
          <w:sz w:val="20"/>
        </w:rPr>
        <w:t xml:space="preserve"> </w:t>
      </w:r>
      <w:r>
        <w:rPr>
          <w:sz w:val="20"/>
        </w:rPr>
        <w:t>(plex) Of</w:t>
      </w:r>
      <w:r>
        <w:rPr>
          <w:spacing w:val="-6"/>
          <w:sz w:val="20"/>
        </w:rPr>
        <w:t xml:space="preserve"> </w:t>
      </w:r>
      <w:r>
        <w:rPr>
          <w:sz w:val="20"/>
        </w:rPr>
        <w:t>the lap winding. For example, a</w:t>
      </w:r>
      <w:r>
        <w:rPr>
          <w:sz w:val="20"/>
        </w:rPr>
        <w:tab/>
        <w:t>duplex lap winding has (6 x 2) = 12 parallel paths in its armature.</w:t>
      </w:r>
    </w:p>
    <w:p w:rsidR="00D16EBE" w:rsidRDefault="00DE53C9">
      <w:pPr>
        <w:pStyle w:val="ListParagraph"/>
        <w:numPr>
          <w:ilvl w:val="0"/>
          <w:numId w:val="27"/>
        </w:numPr>
        <w:tabs>
          <w:tab w:val="left" w:pos="2645"/>
        </w:tabs>
        <w:spacing w:before="154" w:line="247" w:lineRule="auto"/>
        <w:ind w:left="1925" w:right="2073" w:firstLine="0"/>
        <w:rPr>
          <w:sz w:val="20"/>
        </w:rPr>
      </w:pPr>
      <w:r>
        <w:rPr>
          <w:sz w:val="20"/>
        </w:rPr>
        <w:t>The</w:t>
      </w:r>
      <w:r>
        <w:rPr>
          <w:spacing w:val="-4"/>
          <w:sz w:val="20"/>
        </w:rPr>
        <w:t xml:space="preserve"> </w:t>
      </w:r>
      <w:r>
        <w:rPr>
          <w:sz w:val="20"/>
        </w:rPr>
        <w:t>e.m.f.</w:t>
      </w:r>
      <w:r>
        <w:rPr>
          <w:spacing w:val="-4"/>
          <w:sz w:val="20"/>
        </w:rPr>
        <w:t xml:space="preserve"> </w:t>
      </w:r>
      <w:r>
        <w:rPr>
          <w:sz w:val="20"/>
        </w:rPr>
        <w:t>between</w:t>
      </w:r>
      <w:r>
        <w:rPr>
          <w:spacing w:val="-5"/>
          <w:sz w:val="20"/>
        </w:rPr>
        <w:t xml:space="preserve"> </w:t>
      </w:r>
      <w:r>
        <w:rPr>
          <w:sz w:val="20"/>
        </w:rPr>
        <w:t>the</w:t>
      </w:r>
      <w:r>
        <w:rPr>
          <w:spacing w:val="-4"/>
          <w:sz w:val="20"/>
        </w:rPr>
        <w:t xml:space="preserve"> </w:t>
      </w:r>
      <w:r>
        <w:rPr>
          <w:sz w:val="20"/>
        </w:rPr>
        <w:t>+veand—ve</w:t>
      </w:r>
      <w:r>
        <w:rPr>
          <w:spacing w:val="-4"/>
          <w:sz w:val="20"/>
        </w:rPr>
        <w:t xml:space="preserve"> </w:t>
      </w:r>
      <w:r>
        <w:rPr>
          <w:sz w:val="20"/>
        </w:rPr>
        <w:t>brushesisequa/</w:t>
      </w:r>
      <w:r>
        <w:rPr>
          <w:spacing w:val="-4"/>
          <w:sz w:val="20"/>
        </w:rPr>
        <w:t xml:space="preserve"> </w:t>
      </w:r>
      <w:r>
        <w:rPr>
          <w:sz w:val="20"/>
        </w:rPr>
        <w:t>to</w:t>
      </w:r>
      <w:r>
        <w:rPr>
          <w:spacing w:val="-3"/>
          <w:sz w:val="20"/>
        </w:rPr>
        <w:t xml:space="preserve"> </w:t>
      </w:r>
      <w:r>
        <w:rPr>
          <w:sz w:val="20"/>
        </w:rPr>
        <w:t>the</w:t>
      </w:r>
      <w:r>
        <w:rPr>
          <w:spacing w:val="-4"/>
          <w:sz w:val="20"/>
        </w:rPr>
        <w:t xml:space="preserve"> </w:t>
      </w:r>
      <w:r>
        <w:rPr>
          <w:sz w:val="20"/>
        </w:rPr>
        <w:t>e.m.f-</w:t>
      </w:r>
      <w:r>
        <w:rPr>
          <w:spacing w:val="-3"/>
          <w:sz w:val="20"/>
        </w:rPr>
        <w:t xml:space="preserve"> </w:t>
      </w:r>
      <w:r>
        <w:rPr>
          <w:sz w:val="20"/>
        </w:rPr>
        <w:t>generatedin</w:t>
      </w:r>
      <w:r>
        <w:rPr>
          <w:spacing w:val="-9"/>
          <w:sz w:val="20"/>
        </w:rPr>
        <w:t xml:space="preserve"> </w:t>
      </w:r>
      <w:r>
        <w:rPr>
          <w:sz w:val="20"/>
        </w:rPr>
        <w:t>any one of the parallel paths. If Z is the total number of armature conductors</w:t>
      </w:r>
    </w:p>
    <w:p w:rsidR="00D16EBE" w:rsidRDefault="00D16EBE">
      <w:pPr>
        <w:pStyle w:val="ListParagraph"/>
        <w:spacing w:line="247" w:lineRule="auto"/>
        <w:rPr>
          <w:sz w:val="20"/>
        </w:rPr>
        <w:sectPr w:rsidR="00D16EBE">
          <w:pgSz w:w="12240" w:h="15840"/>
          <w:pgMar w:top="182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43" w:line="261" w:lineRule="auto"/>
        <w:ind w:left="1925" w:right="1789"/>
        <w:rPr>
          <w:rFonts w:ascii="Calibri"/>
        </w:rPr>
      </w:pPr>
      <w:r>
        <w:rPr>
          <w:rFonts w:ascii="Calibri"/>
        </w:rPr>
        <w:lastRenderedPageBreak/>
        <w:t>and</w:t>
      </w:r>
      <w:r>
        <w:rPr>
          <w:rFonts w:ascii="Calibri"/>
          <w:spacing w:val="-3"/>
        </w:rPr>
        <w:t xml:space="preserve"> </w:t>
      </w:r>
      <w:r>
        <w:rPr>
          <w:rFonts w:ascii="Calibri"/>
        </w:rPr>
        <w:t>p</w:t>
      </w:r>
      <w:r>
        <w:rPr>
          <w:rFonts w:ascii="Calibri"/>
          <w:spacing w:val="-2"/>
        </w:rPr>
        <w:t xml:space="preserve"> </w:t>
      </w:r>
      <w:r>
        <w:rPr>
          <w:rFonts w:ascii="Calibri"/>
        </w:rPr>
        <w:t>the</w:t>
      </w:r>
      <w:r>
        <w:rPr>
          <w:rFonts w:ascii="Calibri"/>
          <w:spacing w:val="-2"/>
        </w:rPr>
        <w:t xml:space="preserve"> </w:t>
      </w:r>
      <w:r>
        <w:rPr>
          <w:rFonts w:ascii="Calibri"/>
        </w:rPr>
        <w:t>number</w:t>
      </w:r>
      <w:r>
        <w:rPr>
          <w:rFonts w:ascii="Calibri"/>
          <w:spacing w:val="-4"/>
        </w:rPr>
        <w:t xml:space="preserve"> </w:t>
      </w:r>
      <w:r>
        <w:rPr>
          <w:rFonts w:ascii="Calibri"/>
        </w:rPr>
        <w:t>of</w:t>
      </w:r>
      <w:r>
        <w:rPr>
          <w:rFonts w:ascii="Calibri"/>
          <w:spacing w:val="-2"/>
        </w:rPr>
        <w:t xml:space="preserve"> </w:t>
      </w:r>
      <w:r>
        <w:rPr>
          <w:rFonts w:ascii="Calibri"/>
        </w:rPr>
        <w:t>poles,</w:t>
      </w:r>
      <w:r>
        <w:rPr>
          <w:rFonts w:ascii="Calibri"/>
          <w:spacing w:val="-4"/>
        </w:rPr>
        <w:t xml:space="preserve"> </w:t>
      </w:r>
      <w:r>
        <w:rPr>
          <w:rFonts w:ascii="Calibri"/>
        </w:rPr>
        <w:t>then</w:t>
      </w:r>
      <w:r>
        <w:rPr>
          <w:rFonts w:ascii="Calibri"/>
          <w:spacing w:val="-2"/>
        </w:rPr>
        <w:t xml:space="preserve"> </w:t>
      </w:r>
      <w:r>
        <w:rPr>
          <w:rFonts w:ascii="Calibri"/>
        </w:rPr>
        <w:t>the</w:t>
      </w:r>
      <w:r>
        <w:rPr>
          <w:rFonts w:ascii="Calibri"/>
          <w:spacing w:val="-4"/>
        </w:rPr>
        <w:t xml:space="preserve"> </w:t>
      </w:r>
      <w:r>
        <w:rPr>
          <w:rFonts w:ascii="Calibri"/>
        </w:rPr>
        <w:t>number</w:t>
      </w:r>
      <w:r>
        <w:rPr>
          <w:rFonts w:ascii="Calibri"/>
          <w:spacing w:val="-4"/>
        </w:rPr>
        <w:t xml:space="preserve"> </w:t>
      </w:r>
      <w:r>
        <w:rPr>
          <w:rFonts w:ascii="Calibri"/>
        </w:rPr>
        <w:t>of</w:t>
      </w:r>
      <w:r>
        <w:rPr>
          <w:rFonts w:ascii="Calibri"/>
          <w:spacing w:val="-5"/>
        </w:rPr>
        <w:t xml:space="preserve"> </w:t>
      </w:r>
      <w:r>
        <w:rPr>
          <w:rFonts w:ascii="Calibri"/>
        </w:rPr>
        <w:t>armature</w:t>
      </w:r>
      <w:r>
        <w:rPr>
          <w:rFonts w:ascii="Calibri"/>
          <w:spacing w:val="-2"/>
        </w:rPr>
        <w:t xml:space="preserve"> </w:t>
      </w:r>
      <w:r>
        <w:rPr>
          <w:rFonts w:ascii="Calibri"/>
        </w:rPr>
        <w:t>conductors</w:t>
      </w:r>
      <w:r>
        <w:rPr>
          <w:rFonts w:ascii="Calibri"/>
          <w:spacing w:val="-5"/>
        </w:rPr>
        <w:t xml:space="preserve"> </w:t>
      </w:r>
      <w:r>
        <w:rPr>
          <w:rFonts w:ascii="Calibri"/>
        </w:rPr>
        <w:t>(connected</w:t>
      </w:r>
      <w:r>
        <w:rPr>
          <w:rFonts w:ascii="Calibri"/>
          <w:spacing w:val="-2"/>
        </w:rPr>
        <w:t xml:space="preserve"> </w:t>
      </w:r>
      <w:r>
        <w:rPr>
          <w:rFonts w:ascii="Calibri"/>
        </w:rPr>
        <w:t>in series) in any parallel path is Z"</w:t>
      </w:r>
    </w:p>
    <w:p w:rsidR="00D16EBE" w:rsidRDefault="00D16EBE">
      <w:pPr>
        <w:pStyle w:val="BodyText"/>
        <w:rPr>
          <w:rFonts w:ascii="Calibri"/>
        </w:rPr>
      </w:pPr>
    </w:p>
    <w:p w:rsidR="00D16EBE" w:rsidRDefault="00D16EBE">
      <w:pPr>
        <w:pStyle w:val="BodyText"/>
        <w:spacing w:before="72"/>
        <w:rPr>
          <w:rFonts w:ascii="Calibri"/>
        </w:rPr>
      </w:pPr>
    </w:p>
    <w:p w:rsidR="00D16EBE" w:rsidRDefault="00DE53C9">
      <w:pPr>
        <w:pStyle w:val="BodyText"/>
        <w:ind w:left="1205"/>
        <w:rPr>
          <w:rFonts w:ascii="Calibri" w:hAnsi="Calibri"/>
        </w:rPr>
      </w:pPr>
      <w:r>
        <w:rPr>
          <w:rFonts w:ascii="Calibri" w:hAnsi="Calibri"/>
        </w:rPr>
        <w:t>Resistance</w:t>
      </w:r>
      <w:r>
        <w:rPr>
          <w:rFonts w:ascii="Calibri" w:hAnsi="Calibri"/>
          <w:spacing w:val="-9"/>
        </w:rPr>
        <w:t xml:space="preserve"> </w:t>
      </w:r>
      <w:r>
        <w:rPr>
          <w:rFonts w:ascii="Calibri" w:hAnsi="Calibri"/>
        </w:rPr>
        <w:t>of</w:t>
      </w:r>
      <w:r>
        <w:rPr>
          <w:rFonts w:ascii="Calibri" w:hAnsi="Calibri"/>
          <w:spacing w:val="-8"/>
        </w:rPr>
        <w:t xml:space="preserve"> </w:t>
      </w:r>
      <w:r>
        <w:rPr>
          <w:rFonts w:ascii="Calibri" w:hAnsi="Calibri"/>
        </w:rPr>
        <w:t>each</w:t>
      </w:r>
      <w:r>
        <w:rPr>
          <w:rFonts w:ascii="Calibri" w:hAnsi="Calibri"/>
          <w:spacing w:val="-7"/>
        </w:rPr>
        <w:t xml:space="preserve"> </w:t>
      </w:r>
      <w:r>
        <w:rPr>
          <w:rFonts w:ascii="Calibri" w:hAnsi="Calibri"/>
        </w:rPr>
        <w:t>path—</w:t>
      </w:r>
      <w:r>
        <w:rPr>
          <w:rFonts w:ascii="Calibri" w:hAnsi="Calibri"/>
          <w:spacing w:val="-7"/>
        </w:rPr>
        <w:t xml:space="preserve"> </w:t>
      </w:r>
      <w:r>
        <w:rPr>
          <w:rFonts w:ascii="Calibri" w:hAnsi="Calibri"/>
          <w:spacing w:val="-5"/>
          <w:u w:val="single"/>
        </w:rPr>
        <w:t>PIZ</w:t>
      </w:r>
    </w:p>
    <w:p w:rsidR="00D16EBE" w:rsidRDefault="00DE53C9">
      <w:pPr>
        <w:pStyle w:val="BodyText"/>
        <w:spacing w:before="178"/>
        <w:ind w:left="1205"/>
        <w:rPr>
          <w:rFonts w:ascii="Calibri"/>
        </w:rPr>
      </w:pPr>
      <w:r>
        <w:rPr>
          <w:rFonts w:ascii="Calibri"/>
        </w:rPr>
        <w:t>There</w:t>
      </w:r>
      <w:r>
        <w:rPr>
          <w:rFonts w:ascii="Calibri"/>
          <w:spacing w:val="-7"/>
        </w:rPr>
        <w:t xml:space="preserve"> </w:t>
      </w:r>
      <w:r>
        <w:rPr>
          <w:rFonts w:ascii="Calibri"/>
        </w:rPr>
        <w:t>are</w:t>
      </w:r>
      <w:r>
        <w:rPr>
          <w:rFonts w:ascii="Calibri"/>
          <w:spacing w:val="-5"/>
        </w:rPr>
        <w:t xml:space="preserve"> </w:t>
      </w:r>
      <w:r>
        <w:rPr>
          <w:rFonts w:ascii="Calibri"/>
        </w:rPr>
        <w:t>P</w:t>
      </w:r>
      <w:r>
        <w:rPr>
          <w:rFonts w:ascii="Calibri"/>
          <w:spacing w:val="-4"/>
        </w:rPr>
        <w:t xml:space="preserve"> </w:t>
      </w:r>
      <w:r>
        <w:rPr>
          <w:rFonts w:ascii="Calibri"/>
        </w:rPr>
        <w:t>(or</w:t>
      </w:r>
      <w:r>
        <w:rPr>
          <w:rFonts w:ascii="Calibri"/>
          <w:spacing w:val="-5"/>
        </w:rPr>
        <w:t xml:space="preserve"> </w:t>
      </w:r>
      <w:r>
        <w:rPr>
          <w:rFonts w:ascii="Calibri"/>
        </w:rPr>
        <w:t>A)</w:t>
      </w:r>
      <w:r>
        <w:rPr>
          <w:rFonts w:ascii="Calibri"/>
          <w:spacing w:val="-4"/>
        </w:rPr>
        <w:t xml:space="preserve"> </w:t>
      </w:r>
      <w:r>
        <w:rPr>
          <w:rFonts w:ascii="Calibri"/>
        </w:rPr>
        <w:t>such</w:t>
      </w:r>
      <w:r>
        <w:rPr>
          <w:rFonts w:ascii="Calibri"/>
          <w:spacing w:val="-1"/>
        </w:rPr>
        <w:t xml:space="preserve"> </w:t>
      </w:r>
      <w:r>
        <w:rPr>
          <w:rFonts w:ascii="Calibri"/>
        </w:rPr>
        <w:t>paths</w:t>
      </w:r>
      <w:r>
        <w:rPr>
          <w:rFonts w:ascii="Calibri"/>
          <w:spacing w:val="-5"/>
        </w:rPr>
        <w:t xml:space="preserve"> </w:t>
      </w:r>
      <w:r>
        <w:rPr>
          <w:rFonts w:ascii="Calibri"/>
        </w:rPr>
        <w:t>in</w:t>
      </w:r>
      <w:r>
        <w:rPr>
          <w:rFonts w:ascii="Calibri"/>
          <w:spacing w:val="-6"/>
        </w:rPr>
        <w:t xml:space="preserve"> </w:t>
      </w:r>
      <w:r>
        <w:rPr>
          <w:rFonts w:ascii="Calibri"/>
        </w:rPr>
        <w:t>parallel,</w:t>
      </w:r>
      <w:r>
        <w:rPr>
          <w:rFonts w:ascii="Calibri"/>
          <w:spacing w:val="-10"/>
        </w:rPr>
        <w:t xml:space="preserve"> </w:t>
      </w:r>
      <w:r>
        <w:rPr>
          <w:rFonts w:ascii="Calibri"/>
        </w:rPr>
        <w:t>hence</w:t>
      </w:r>
      <w:r>
        <w:rPr>
          <w:rFonts w:ascii="Calibri"/>
          <w:spacing w:val="-7"/>
        </w:rPr>
        <w:t xml:space="preserve"> </w:t>
      </w:r>
      <w:r>
        <w:rPr>
          <w:rFonts w:ascii="Calibri"/>
        </w:rPr>
        <w:t>equivalent</w:t>
      </w:r>
      <w:r>
        <w:rPr>
          <w:rFonts w:ascii="Calibri"/>
          <w:spacing w:val="-5"/>
        </w:rPr>
        <w:t xml:space="preserve"> </w:t>
      </w:r>
      <w:r>
        <w:rPr>
          <w:rFonts w:ascii="Calibri"/>
          <w:spacing w:val="-2"/>
        </w:rPr>
        <w:t>resistance</w:t>
      </w:r>
    </w:p>
    <w:p w:rsidR="00D16EBE" w:rsidRDefault="00DE53C9">
      <w:pPr>
        <w:pStyle w:val="BodyText"/>
        <w:spacing w:before="178" w:line="268" w:lineRule="auto"/>
        <w:ind w:left="1205" w:right="2327" w:firstLine="127"/>
        <w:rPr>
          <w:rFonts w:ascii="Calibri"/>
        </w:rPr>
      </w:pPr>
      <w:r>
        <w:rPr>
          <w:rFonts w:ascii="Calibri"/>
          <w:noProof/>
        </w:rPr>
        <w:drawing>
          <wp:anchor distT="0" distB="0" distL="0" distR="0" simplePos="0" relativeHeight="15748608" behindDoc="0" locked="0" layoutInCell="1" allowOverlap="1">
            <wp:simplePos x="0" y="0"/>
            <wp:positionH relativeFrom="page">
              <wp:posOffset>1223010</wp:posOffset>
            </wp:positionH>
            <wp:positionV relativeFrom="paragraph">
              <wp:posOffset>131274</wp:posOffset>
            </wp:positionV>
            <wp:extent cx="85090" cy="106045"/>
            <wp:effectExtent l="0" t="0" r="0" b="0"/>
            <wp:wrapNone/>
            <wp:docPr id="76" name="Image 7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6" name="Image 76"/>
                    <pic:cNvPicPr/>
                  </pic:nvPicPr>
                  <pic:blipFill>
                    <a:blip r:embed="rId74" cstate="print"/>
                    <a:stretch>
                      <a:fillRect/>
                    </a:stretch>
                  </pic:blipFill>
                  <pic:spPr>
                    <a:xfrm>
                      <a:off x="0" y="0"/>
                      <a:ext cx="85090" cy="106045"/>
                    </a:xfrm>
                    <a:prstGeom prst="rect">
                      <a:avLst/>
                    </a:prstGeom>
                  </pic:spPr>
                </pic:pic>
              </a:graphicData>
            </a:graphic>
          </wp:anchor>
        </w:drawing>
      </w:r>
      <w:r>
        <w:rPr>
          <w:rFonts w:ascii="Calibri"/>
        </w:rPr>
        <w:t>If</w:t>
      </w:r>
      <w:r>
        <w:rPr>
          <w:rFonts w:ascii="Calibri"/>
          <w:spacing w:val="-4"/>
        </w:rPr>
        <w:t xml:space="preserve"> </w:t>
      </w:r>
      <w:r>
        <w:rPr>
          <w:rFonts w:ascii="Calibri"/>
        </w:rPr>
        <w:t>is</w:t>
      </w:r>
      <w:r>
        <w:rPr>
          <w:rFonts w:ascii="Calibri"/>
          <w:spacing w:val="-4"/>
        </w:rPr>
        <w:t xml:space="preserve"> </w:t>
      </w:r>
      <w:r>
        <w:rPr>
          <w:rFonts w:ascii="Calibri"/>
        </w:rPr>
        <w:t>the</w:t>
      </w:r>
      <w:r>
        <w:rPr>
          <w:rFonts w:ascii="Calibri"/>
          <w:spacing w:val="-4"/>
        </w:rPr>
        <w:t xml:space="preserve"> </w:t>
      </w:r>
      <w:r>
        <w:rPr>
          <w:rFonts w:ascii="Calibri"/>
        </w:rPr>
        <w:t>total</w:t>
      </w:r>
      <w:r>
        <w:rPr>
          <w:rFonts w:ascii="Calibri"/>
          <w:spacing w:val="-7"/>
        </w:rPr>
        <w:t xml:space="preserve"> </w:t>
      </w:r>
      <w:r>
        <w:rPr>
          <w:rFonts w:ascii="Calibri"/>
        </w:rPr>
        <w:t>armature</w:t>
      </w:r>
      <w:r>
        <w:rPr>
          <w:rFonts w:ascii="Calibri"/>
          <w:spacing w:val="-6"/>
        </w:rPr>
        <w:t xml:space="preserve"> </w:t>
      </w:r>
      <w:r>
        <w:rPr>
          <w:rFonts w:ascii="Calibri"/>
        </w:rPr>
        <w:t>current.</w:t>
      </w:r>
      <w:r>
        <w:rPr>
          <w:rFonts w:ascii="Calibri"/>
          <w:spacing w:val="-4"/>
        </w:rPr>
        <w:t xml:space="preserve"> </w:t>
      </w:r>
      <w:r>
        <w:rPr>
          <w:rFonts w:ascii="Calibri"/>
        </w:rPr>
        <w:t>then</w:t>
      </w:r>
      <w:r>
        <w:rPr>
          <w:rFonts w:ascii="Calibri"/>
          <w:spacing w:val="-2"/>
        </w:rPr>
        <w:t xml:space="preserve"> </w:t>
      </w:r>
      <w:r>
        <w:rPr>
          <w:rFonts w:ascii="Calibri"/>
        </w:rPr>
        <w:t>current</w:t>
      </w:r>
      <w:r>
        <w:rPr>
          <w:rFonts w:ascii="Calibri"/>
          <w:spacing w:val="-9"/>
        </w:rPr>
        <w:t xml:space="preserve"> </w:t>
      </w:r>
      <w:r>
        <w:rPr>
          <w:rFonts w:ascii="Calibri"/>
        </w:rPr>
        <w:t>per parallel</w:t>
      </w:r>
      <w:r>
        <w:rPr>
          <w:rFonts w:ascii="Calibri"/>
          <w:spacing w:val="-2"/>
        </w:rPr>
        <w:t xml:space="preserve"> </w:t>
      </w:r>
      <w:r>
        <w:rPr>
          <w:rFonts w:ascii="Calibri"/>
        </w:rPr>
        <w:t>path</w:t>
      </w:r>
      <w:r>
        <w:rPr>
          <w:rFonts w:ascii="Calibri"/>
          <w:spacing w:val="-7"/>
        </w:rPr>
        <w:t xml:space="preserve"> </w:t>
      </w:r>
      <w:r>
        <w:rPr>
          <w:rFonts w:ascii="Calibri"/>
        </w:rPr>
        <w:t>(or</w:t>
      </w:r>
      <w:r>
        <w:rPr>
          <w:rFonts w:ascii="Calibri"/>
          <w:spacing w:val="-7"/>
        </w:rPr>
        <w:t xml:space="preserve"> </w:t>
      </w:r>
      <w:r>
        <w:rPr>
          <w:rFonts w:ascii="Calibri"/>
        </w:rPr>
        <w:t>carried</w:t>
      </w:r>
      <w:r>
        <w:rPr>
          <w:rFonts w:ascii="Calibri"/>
          <w:spacing w:val="-7"/>
        </w:rPr>
        <w:t xml:space="preserve"> </w:t>
      </w:r>
      <w:r>
        <w:rPr>
          <w:rFonts w:ascii="Calibri"/>
        </w:rPr>
        <w:t>by</w:t>
      </w:r>
      <w:r>
        <w:rPr>
          <w:rFonts w:ascii="Calibri"/>
          <w:spacing w:val="-6"/>
        </w:rPr>
        <w:t xml:space="preserve"> </w:t>
      </w:r>
      <w:r>
        <w:rPr>
          <w:rFonts w:ascii="Calibri"/>
        </w:rPr>
        <w:t>each conductor) is a/P.</w:t>
      </w:r>
    </w:p>
    <w:p w:rsidR="00D16EBE" w:rsidRDefault="00DE53C9">
      <w:pPr>
        <w:spacing w:before="139"/>
        <w:ind w:left="2832"/>
        <w:rPr>
          <w:sz w:val="20"/>
        </w:rPr>
      </w:pPr>
      <w:r>
        <w:rPr>
          <w:sz w:val="20"/>
        </w:rPr>
        <w:t>Simplex</w:t>
      </w:r>
      <w:r>
        <w:rPr>
          <w:spacing w:val="-8"/>
          <w:sz w:val="20"/>
        </w:rPr>
        <w:t xml:space="preserve"> </w:t>
      </w:r>
      <w:r>
        <w:rPr>
          <w:sz w:val="20"/>
        </w:rPr>
        <w:t>Wave</w:t>
      </w:r>
      <w:r>
        <w:rPr>
          <w:spacing w:val="-8"/>
          <w:sz w:val="20"/>
        </w:rPr>
        <w:t xml:space="preserve"> </w:t>
      </w:r>
      <w:r>
        <w:rPr>
          <w:spacing w:val="-2"/>
          <w:sz w:val="20"/>
        </w:rPr>
        <w:t>Winding•</w:t>
      </w:r>
    </w:p>
    <w:p w:rsidR="00D16EBE" w:rsidRDefault="00DE53C9">
      <w:pPr>
        <w:pStyle w:val="BodyText"/>
        <w:spacing w:before="182" w:line="259" w:lineRule="auto"/>
        <w:ind w:left="1205" w:right="1717"/>
        <w:rPr>
          <w:rFonts w:ascii="Calibri"/>
        </w:rPr>
      </w:pPr>
      <w:r>
        <w:rPr>
          <w:rFonts w:ascii="Calibri"/>
        </w:rPr>
        <w:t>From fig. 26.31. it is clear that in lap Winding, a Conductor (or coil side) under one pole is connected at the back to a conductor which occupies an almost corresponding position under</w:t>
      </w:r>
      <w:r>
        <w:rPr>
          <w:rFonts w:ascii="Calibri"/>
          <w:spacing w:val="-2"/>
        </w:rPr>
        <w:t xml:space="preserve"> </w:t>
      </w:r>
      <w:r>
        <w:rPr>
          <w:rFonts w:ascii="Calibri"/>
        </w:rPr>
        <w:t>the</w:t>
      </w:r>
      <w:r>
        <w:rPr>
          <w:rFonts w:ascii="Calibri"/>
          <w:spacing w:val="-2"/>
        </w:rPr>
        <w:t xml:space="preserve"> </w:t>
      </w:r>
      <w:r>
        <w:rPr>
          <w:rFonts w:ascii="Calibri"/>
        </w:rPr>
        <w:t>next</w:t>
      </w:r>
      <w:r>
        <w:rPr>
          <w:rFonts w:ascii="Calibri"/>
          <w:spacing w:val="-2"/>
        </w:rPr>
        <w:t xml:space="preserve"> </w:t>
      </w:r>
      <w:r>
        <w:rPr>
          <w:rFonts w:ascii="Calibri"/>
        </w:rPr>
        <w:t>pole</w:t>
      </w:r>
      <w:r>
        <w:rPr>
          <w:rFonts w:ascii="Calibri"/>
          <w:spacing w:val="-4"/>
        </w:rPr>
        <w:t xml:space="preserve"> </w:t>
      </w:r>
      <w:r>
        <w:rPr>
          <w:rFonts w:ascii="Calibri"/>
        </w:rPr>
        <w:t>of</w:t>
      </w:r>
      <w:r>
        <w:rPr>
          <w:rFonts w:ascii="Calibri"/>
          <w:spacing w:val="-4"/>
        </w:rPr>
        <w:t xml:space="preserve"> </w:t>
      </w:r>
      <w:r>
        <w:rPr>
          <w:rFonts w:ascii="Calibri"/>
        </w:rPr>
        <w:t>opposite'</w:t>
      </w:r>
      <w:r>
        <w:rPr>
          <w:rFonts w:ascii="Calibri"/>
          <w:spacing w:val="-2"/>
        </w:rPr>
        <w:t xml:space="preserve"> </w:t>
      </w:r>
      <w:r>
        <w:rPr>
          <w:rFonts w:ascii="Calibri"/>
        </w:rPr>
        <w:t>polarity</w:t>
      </w:r>
      <w:r>
        <w:rPr>
          <w:rFonts w:ascii="Calibri"/>
          <w:spacing w:val="-2"/>
        </w:rPr>
        <w:t xml:space="preserve"> </w:t>
      </w:r>
      <w:r>
        <w:rPr>
          <w:rFonts w:ascii="Calibri"/>
        </w:rPr>
        <w:t>(as</w:t>
      </w:r>
      <w:r>
        <w:rPr>
          <w:rFonts w:ascii="Calibri"/>
          <w:spacing w:val="-2"/>
        </w:rPr>
        <w:t xml:space="preserve"> </w:t>
      </w:r>
      <w:r>
        <w:rPr>
          <w:rFonts w:ascii="Calibri"/>
        </w:rPr>
        <w:t>conductors</w:t>
      </w:r>
      <w:r>
        <w:rPr>
          <w:rFonts w:ascii="Calibri"/>
          <w:spacing w:val="-2"/>
        </w:rPr>
        <w:t xml:space="preserve"> </w:t>
      </w:r>
      <w:r>
        <w:rPr>
          <w:rFonts w:ascii="Calibri"/>
        </w:rPr>
        <w:t>3</w:t>
      </w:r>
      <w:r>
        <w:rPr>
          <w:rFonts w:ascii="Calibri"/>
          <w:spacing w:val="-1"/>
        </w:rPr>
        <w:t xml:space="preserve"> </w:t>
      </w:r>
      <w:r>
        <w:rPr>
          <w:rFonts w:ascii="Calibri"/>
        </w:rPr>
        <w:t>and</w:t>
      </w:r>
      <w:r>
        <w:rPr>
          <w:rFonts w:ascii="Calibri"/>
          <w:spacing w:val="-6"/>
        </w:rPr>
        <w:t xml:space="preserve"> </w:t>
      </w:r>
      <w:r>
        <w:rPr>
          <w:rFonts w:ascii="Calibri"/>
        </w:rPr>
        <w:t>12).</w:t>
      </w:r>
      <w:r>
        <w:rPr>
          <w:rFonts w:ascii="Calibri"/>
          <w:spacing w:val="-2"/>
        </w:rPr>
        <w:t xml:space="preserve"> </w:t>
      </w:r>
      <w:r>
        <w:rPr>
          <w:rFonts w:ascii="Calibri"/>
        </w:rPr>
        <w:t>Conductor</w:t>
      </w:r>
      <w:r>
        <w:rPr>
          <w:rFonts w:ascii="Calibri"/>
          <w:spacing w:val="-2"/>
        </w:rPr>
        <w:t xml:space="preserve"> </w:t>
      </w:r>
      <w:r>
        <w:rPr>
          <w:rFonts w:ascii="Calibri"/>
        </w:rPr>
        <w:t>NO.</w:t>
      </w:r>
      <w:r>
        <w:rPr>
          <w:rFonts w:ascii="Calibri"/>
          <w:spacing w:val="-2"/>
        </w:rPr>
        <w:t xml:space="preserve"> </w:t>
      </w:r>
      <w:r>
        <w:rPr>
          <w:rFonts w:ascii="Calibri"/>
        </w:rPr>
        <w:t>12</w:t>
      </w:r>
      <w:r>
        <w:rPr>
          <w:rFonts w:ascii="Calibri"/>
          <w:spacing w:val="-2"/>
        </w:rPr>
        <w:t xml:space="preserve"> </w:t>
      </w:r>
      <w:r>
        <w:rPr>
          <w:rFonts w:ascii="Calibri"/>
        </w:rPr>
        <w:t>is</w:t>
      </w:r>
      <w:r>
        <w:rPr>
          <w:rFonts w:ascii="Calibri"/>
          <w:spacing w:val="-2"/>
        </w:rPr>
        <w:t xml:space="preserve"> </w:t>
      </w:r>
      <w:r>
        <w:rPr>
          <w:rFonts w:ascii="Calibri"/>
        </w:rPr>
        <w:t>then connected to conductor No. 5 under the</w:t>
      </w:r>
      <w:r>
        <w:rPr>
          <w:rFonts w:ascii="Calibri"/>
          <w:spacing w:val="-1"/>
        </w:rPr>
        <w:t xml:space="preserve"> </w:t>
      </w:r>
      <w:r>
        <w:rPr>
          <w:rFonts w:ascii="Calibri"/>
        </w:rPr>
        <w:t>original pole</w:t>
      </w:r>
      <w:r>
        <w:rPr>
          <w:rFonts w:ascii="Calibri"/>
          <w:spacing w:val="-4"/>
        </w:rPr>
        <w:t xml:space="preserve"> </w:t>
      </w:r>
      <w:r>
        <w:rPr>
          <w:rFonts w:ascii="Calibri"/>
        </w:rPr>
        <w:t>but which</w:t>
      </w:r>
      <w:r>
        <w:rPr>
          <w:rFonts w:ascii="Calibri"/>
          <w:spacing w:val="-1"/>
        </w:rPr>
        <w:t xml:space="preserve"> </w:t>
      </w:r>
      <w:r>
        <w:rPr>
          <w:rFonts w:ascii="Calibri"/>
        </w:rPr>
        <w:t>is a</w:t>
      </w:r>
      <w:r>
        <w:rPr>
          <w:rFonts w:ascii="Calibri"/>
          <w:spacing w:val="-2"/>
        </w:rPr>
        <w:t xml:space="preserve"> </w:t>
      </w:r>
      <w:r>
        <w:rPr>
          <w:rFonts w:ascii="Calibri"/>
        </w:rPr>
        <w:t>little</w:t>
      </w:r>
      <w:r>
        <w:rPr>
          <w:rFonts w:ascii="Calibri"/>
          <w:spacing w:val="-1"/>
        </w:rPr>
        <w:t xml:space="preserve"> </w:t>
      </w:r>
      <w:r>
        <w:rPr>
          <w:rFonts w:ascii="Calibri"/>
        </w:rPr>
        <w:t>removed from the initial conductor No. 3. If, instead of returning to the same At-pole, the conductor No. 12 were takenfonvard lothe next N.pnle, it would make no difference so fartLs the direction and magnitude of the e.m_f. induced in the circuit are concerned</w:t>
      </w:r>
    </w:p>
    <w:p w:rsidR="00D16EBE" w:rsidRDefault="00DE53C9">
      <w:pPr>
        <w:pStyle w:val="BodyText"/>
        <w:spacing w:before="156" w:line="261" w:lineRule="auto"/>
        <w:ind w:left="1205" w:right="2021"/>
        <w:rPr>
          <w:rFonts w:ascii="Calibri" w:hAnsi="Calibri"/>
        </w:rPr>
      </w:pPr>
      <w:r>
        <w:rPr>
          <w:rFonts w:ascii="Calibri" w:hAnsi="Calibri"/>
          <w:noProof/>
        </w:rPr>
        <w:drawing>
          <wp:anchor distT="0" distB="0" distL="0" distR="0" simplePos="0" relativeHeight="15749120" behindDoc="0" locked="0" layoutInCell="1" allowOverlap="1">
            <wp:simplePos x="0" y="0"/>
            <wp:positionH relativeFrom="page">
              <wp:posOffset>1242060</wp:posOffset>
            </wp:positionH>
            <wp:positionV relativeFrom="paragraph">
              <wp:posOffset>1036266</wp:posOffset>
            </wp:positionV>
            <wp:extent cx="2969894" cy="1519809"/>
            <wp:effectExtent l="0" t="0" r="0" b="0"/>
            <wp:wrapNone/>
            <wp:docPr id="77" name="Image 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7" name="Image 77"/>
                    <pic:cNvPicPr/>
                  </pic:nvPicPr>
                  <pic:blipFill>
                    <a:blip r:embed="rId75" cstate="print"/>
                    <a:stretch>
                      <a:fillRect/>
                    </a:stretch>
                  </pic:blipFill>
                  <pic:spPr>
                    <a:xfrm>
                      <a:off x="0" y="0"/>
                      <a:ext cx="2969894" cy="1519809"/>
                    </a:xfrm>
                    <a:prstGeom prst="rect">
                      <a:avLst/>
                    </a:prstGeom>
                  </pic:spPr>
                </pic:pic>
              </a:graphicData>
            </a:graphic>
          </wp:anchor>
        </w:drawing>
      </w:r>
      <w:r>
        <w:rPr>
          <w:rFonts w:ascii="Calibri" w:hAnsi="Calibri"/>
        </w:rPr>
        <w:t>Like lap winding. a wave winding may be duplex, triplcž or may have any degree Of multiplicity.</w:t>
      </w:r>
      <w:r>
        <w:rPr>
          <w:rFonts w:ascii="Calibri" w:hAnsi="Calibri"/>
          <w:spacing w:val="-3"/>
        </w:rPr>
        <w:t xml:space="preserve"> </w:t>
      </w:r>
      <w:r>
        <w:rPr>
          <w:rFonts w:ascii="Calibri" w:hAnsi="Calibri"/>
        </w:rPr>
        <w:t>A</w:t>
      </w:r>
      <w:r>
        <w:rPr>
          <w:rFonts w:ascii="Calibri" w:hAnsi="Calibri"/>
          <w:spacing w:val="-3"/>
        </w:rPr>
        <w:t xml:space="preserve"> </w:t>
      </w:r>
      <w:r>
        <w:rPr>
          <w:rFonts w:ascii="Calibri" w:hAnsi="Calibri"/>
        </w:rPr>
        <w:t>simplex</w:t>
      </w:r>
      <w:r>
        <w:rPr>
          <w:rFonts w:ascii="Calibri" w:hAnsi="Calibri"/>
          <w:spacing w:val="-5"/>
        </w:rPr>
        <w:t xml:space="preserve"> </w:t>
      </w:r>
      <w:r>
        <w:rPr>
          <w:rFonts w:ascii="Calibri" w:hAnsi="Calibri"/>
        </w:rPr>
        <w:t>wave</w:t>
      </w:r>
      <w:r>
        <w:rPr>
          <w:rFonts w:ascii="Calibri" w:hAnsi="Calibri"/>
          <w:spacing w:val="-3"/>
        </w:rPr>
        <w:t xml:space="preserve"> </w:t>
      </w:r>
      <w:r>
        <w:rPr>
          <w:rFonts w:ascii="Calibri" w:hAnsi="Calibri"/>
        </w:rPr>
        <w:t>winding</w:t>
      </w:r>
      <w:r>
        <w:rPr>
          <w:rFonts w:ascii="Calibri" w:hAnsi="Calibri"/>
          <w:spacing w:val="-4"/>
        </w:rPr>
        <w:t xml:space="preserve"> </w:t>
      </w:r>
      <w:r>
        <w:rPr>
          <w:rFonts w:ascii="Calibri" w:hAnsi="Calibri"/>
        </w:rPr>
        <w:t>has</w:t>
      </w:r>
      <w:r>
        <w:rPr>
          <w:rFonts w:ascii="Calibri" w:hAnsi="Calibri"/>
          <w:spacing w:val="-3"/>
        </w:rPr>
        <w:t xml:space="preserve"> </w:t>
      </w:r>
      <w:r>
        <w:rPr>
          <w:rFonts w:ascii="Calibri" w:hAnsi="Calibri"/>
        </w:rPr>
        <w:t>two</w:t>
      </w:r>
      <w:r>
        <w:rPr>
          <w:rFonts w:ascii="Calibri" w:hAnsi="Calibri"/>
          <w:spacing w:val="-3"/>
        </w:rPr>
        <w:t xml:space="preserve"> </w:t>
      </w:r>
      <w:r>
        <w:rPr>
          <w:rFonts w:ascii="Calibri" w:hAnsi="Calibri"/>
        </w:rPr>
        <w:t>paths.</w:t>
      </w:r>
      <w:r>
        <w:rPr>
          <w:rFonts w:ascii="Calibri" w:hAnsi="Calibri"/>
          <w:spacing w:val="-4"/>
        </w:rPr>
        <w:t xml:space="preserve"> </w:t>
      </w:r>
      <w:r>
        <w:rPr>
          <w:rFonts w:ascii="Calibri" w:hAnsi="Calibri"/>
        </w:rPr>
        <w:t>a</w:t>
      </w:r>
      <w:r>
        <w:rPr>
          <w:rFonts w:ascii="Calibri" w:hAnsi="Calibri"/>
          <w:spacing w:val="-5"/>
        </w:rPr>
        <w:t xml:space="preserve"> </w:t>
      </w:r>
      <w:r>
        <w:rPr>
          <w:rFonts w:ascii="Calibri" w:hAnsi="Calibri"/>
        </w:rPr>
        <w:t>duplex</w:t>
      </w:r>
      <w:r>
        <w:rPr>
          <w:rFonts w:ascii="Calibri" w:hAnsi="Calibri"/>
          <w:spacing w:val="-3"/>
        </w:rPr>
        <w:t xml:space="preserve"> </w:t>
      </w:r>
      <w:r>
        <w:rPr>
          <w:rFonts w:ascii="Calibri" w:hAnsi="Calibri"/>
        </w:rPr>
        <w:t>A',eave</w:t>
      </w:r>
      <w:r>
        <w:rPr>
          <w:rFonts w:ascii="Calibri" w:hAnsi="Calibri"/>
          <w:spacing w:val="-3"/>
        </w:rPr>
        <w:t xml:space="preserve"> </w:t>
      </w:r>
      <w:r>
        <w:rPr>
          <w:rFonts w:ascii="Calibri" w:hAnsi="Calibri"/>
        </w:rPr>
        <w:t>Winding</w:t>
      </w:r>
      <w:r>
        <w:rPr>
          <w:rFonts w:ascii="Calibri" w:hAnsi="Calibri"/>
          <w:spacing w:val="-4"/>
        </w:rPr>
        <w:t xml:space="preserve"> </w:t>
      </w:r>
      <w:r>
        <w:rPr>
          <w:rFonts w:ascii="Calibri" w:hAnsi="Calibri"/>
        </w:rPr>
        <w:t>four</w:t>
      </w:r>
      <w:r>
        <w:rPr>
          <w:rFonts w:ascii="Calibri" w:hAnsi="Calibri"/>
          <w:spacing w:val="-3"/>
        </w:rPr>
        <w:t xml:space="preserve"> </w:t>
      </w:r>
      <w:r>
        <w:rPr>
          <w:rFonts w:ascii="Calibri" w:hAnsi="Calibri"/>
        </w:rPr>
        <w:t>paths and a triplex paths etc.</w:t>
      </w:r>
    </w:p>
    <w:p w:rsidR="00D16EBE" w:rsidRDefault="00A955FE">
      <w:pPr>
        <w:pStyle w:val="BodyText"/>
        <w:spacing w:before="139"/>
        <w:rPr>
          <w:rFonts w:ascii="Calibri"/>
          <w:sz w:val="20"/>
        </w:rPr>
      </w:pPr>
      <w:r>
        <w:rPr>
          <w:rFonts w:ascii="Calibri"/>
          <w:sz w:val="20"/>
        </w:rPr>
        <w:pict>
          <v:shape id="docshape12" o:spid="_x0000_s2399" style="position:absolute;margin-left:97.1pt;margin-top:20.4pt;width:149.25pt;height:.1pt;z-index:-15709184;mso-wrap-distance-left:0;mso-wrap-distance-right:0;mso-position-horizontal-relative:page" coordorigin="1942,408" coordsize="2985,0" path="m1942,408r2985,e" filled="f" strokeweight=".25286mm">
            <v:path arrowok="t"/>
            <w10:wrap type="topAndBottom" anchorx="page"/>
          </v:shape>
        </w:pict>
      </w:r>
    </w:p>
    <w:p w:rsidR="00D16EBE" w:rsidRDefault="00DE53C9">
      <w:pPr>
        <w:pStyle w:val="BodyText"/>
        <w:spacing w:before="159" w:line="259" w:lineRule="auto"/>
        <w:ind w:left="6097" w:right="1717"/>
        <w:rPr>
          <w:rFonts w:ascii="Calibri" w:hAnsi="Calibri"/>
        </w:rPr>
      </w:pPr>
      <w:r>
        <w:rPr>
          <w:rFonts w:ascii="Calibri" w:hAnsi="Calibri"/>
        </w:rPr>
        <w:t>As</w:t>
      </w:r>
      <w:r>
        <w:rPr>
          <w:rFonts w:ascii="Calibri" w:hAnsi="Calibri"/>
          <w:spacing w:val="-10"/>
        </w:rPr>
        <w:t xml:space="preserve"> </w:t>
      </w:r>
      <w:r>
        <w:rPr>
          <w:rFonts w:ascii="Calibri" w:hAnsi="Calibri"/>
        </w:rPr>
        <w:t>shown</w:t>
      </w:r>
      <w:r>
        <w:rPr>
          <w:rFonts w:ascii="Calibri" w:hAnsi="Calibri"/>
          <w:spacing w:val="-11"/>
        </w:rPr>
        <w:t xml:space="preserve"> </w:t>
      </w:r>
      <w:r>
        <w:rPr>
          <w:rFonts w:ascii="Calibri" w:hAnsi="Calibri"/>
        </w:rPr>
        <w:t>in</w:t>
      </w:r>
      <w:r>
        <w:rPr>
          <w:rFonts w:ascii="Calibri" w:hAnsi="Calibri"/>
          <w:spacing w:val="-11"/>
        </w:rPr>
        <w:t xml:space="preserve"> </w:t>
      </w:r>
      <w:r>
        <w:rPr>
          <w:rFonts w:ascii="Calibri" w:hAnsi="Calibri"/>
        </w:rPr>
        <w:t>Fig.</w:t>
      </w:r>
      <w:r>
        <w:rPr>
          <w:rFonts w:ascii="Calibri" w:hAnsi="Calibri"/>
          <w:spacing w:val="-9"/>
        </w:rPr>
        <w:t xml:space="preserve"> </w:t>
      </w:r>
      <w:r>
        <w:rPr>
          <w:rFonts w:ascii="Calibri" w:hAnsi="Calibri"/>
        </w:rPr>
        <w:t>26.35.</w:t>
      </w:r>
      <w:r>
        <w:rPr>
          <w:rFonts w:ascii="Calibri" w:hAnsi="Calibri"/>
          <w:spacing w:val="-9"/>
        </w:rPr>
        <w:t xml:space="preserve"> </w:t>
      </w:r>
      <w:r>
        <w:rPr>
          <w:rFonts w:ascii="Calibri" w:hAnsi="Calibri"/>
        </w:rPr>
        <w:t>conductor</w:t>
      </w:r>
      <w:r>
        <w:rPr>
          <w:rFonts w:ascii="Calibri" w:hAnsi="Calibri"/>
          <w:spacing w:val="-6"/>
        </w:rPr>
        <w:t xml:space="preserve"> </w:t>
      </w:r>
      <w:r>
        <w:rPr>
          <w:rFonts w:ascii="Calibri" w:hAnsi="Calibri"/>
        </w:rPr>
        <w:t>AB Lis connected to CD lying under S- pole and then to EF under the next N•p01e, In this way, the winding, progresses, passing successively under every N-pole and S-pole till it returns to a conductor A 'B' lying under the original pole. Because the winding progresses in one direction</w:t>
      </w:r>
    </w:p>
    <w:p w:rsidR="00D16EBE" w:rsidRDefault="00DE53C9">
      <w:pPr>
        <w:pStyle w:val="BodyText"/>
        <w:spacing w:before="6"/>
        <w:ind w:left="1205"/>
        <w:rPr>
          <w:rFonts w:ascii="Calibri" w:hAnsi="Calibri"/>
        </w:rPr>
      </w:pPr>
      <w:r>
        <w:rPr>
          <w:rFonts w:ascii="Calibri" w:hAnsi="Calibri"/>
        </w:rPr>
        <w:t>round</w:t>
      </w:r>
      <w:r>
        <w:rPr>
          <w:rFonts w:ascii="Calibri" w:hAnsi="Calibri"/>
          <w:spacing w:val="-8"/>
        </w:rPr>
        <w:t xml:space="preserve"> </w:t>
      </w:r>
      <w:r>
        <w:rPr>
          <w:rFonts w:ascii="Calibri" w:hAnsi="Calibri"/>
        </w:rPr>
        <w:t>the</w:t>
      </w:r>
      <w:r>
        <w:rPr>
          <w:rFonts w:ascii="Calibri" w:hAnsi="Calibri"/>
          <w:spacing w:val="-4"/>
        </w:rPr>
        <w:t xml:space="preserve"> </w:t>
      </w:r>
      <w:r>
        <w:rPr>
          <w:rFonts w:ascii="Calibri" w:hAnsi="Calibri"/>
        </w:rPr>
        <w:t>armature</w:t>
      </w:r>
      <w:r>
        <w:rPr>
          <w:rFonts w:ascii="Calibri" w:hAnsi="Calibri"/>
          <w:spacing w:val="-4"/>
        </w:rPr>
        <w:t xml:space="preserve"> </w:t>
      </w:r>
      <w:r>
        <w:rPr>
          <w:rFonts w:ascii="Calibri" w:hAnsi="Calibri"/>
        </w:rPr>
        <w:t>in</w:t>
      </w:r>
      <w:r>
        <w:rPr>
          <w:rFonts w:ascii="Calibri" w:hAnsi="Calibri"/>
          <w:spacing w:val="-4"/>
        </w:rPr>
        <w:t xml:space="preserve"> </w:t>
      </w:r>
      <w:r>
        <w:rPr>
          <w:rFonts w:ascii="Calibri" w:hAnsi="Calibri"/>
        </w:rPr>
        <w:t>series</w:t>
      </w:r>
      <w:r>
        <w:rPr>
          <w:rFonts w:ascii="Calibri" w:hAnsi="Calibri"/>
          <w:spacing w:val="-1"/>
        </w:rPr>
        <w:t xml:space="preserve"> </w:t>
      </w:r>
      <w:r>
        <w:rPr>
          <w:rFonts w:ascii="Calibri" w:hAnsi="Calibri"/>
        </w:rPr>
        <w:t>of</w:t>
      </w:r>
      <w:r>
        <w:rPr>
          <w:rFonts w:ascii="Calibri" w:hAnsi="Calibri"/>
          <w:spacing w:val="-7"/>
        </w:rPr>
        <w:t xml:space="preserve"> </w:t>
      </w:r>
      <w:r>
        <w:rPr>
          <w:rFonts w:ascii="Calibri" w:hAnsi="Calibri"/>
        </w:rPr>
        <w:t>•waves'</w:t>
      </w:r>
      <w:r>
        <w:rPr>
          <w:rFonts w:ascii="Calibri" w:hAnsi="Calibri"/>
          <w:spacing w:val="-2"/>
        </w:rPr>
        <w:t xml:space="preserve"> </w:t>
      </w:r>
      <w:r>
        <w:rPr>
          <w:rFonts w:ascii="Calibri" w:hAnsi="Calibri"/>
        </w:rPr>
        <w:t>,</w:t>
      </w:r>
      <w:r>
        <w:rPr>
          <w:rFonts w:ascii="Calibri" w:hAnsi="Calibri"/>
          <w:spacing w:val="-9"/>
        </w:rPr>
        <w:t xml:space="preserve"> </w:t>
      </w:r>
      <w:r>
        <w:rPr>
          <w:rFonts w:ascii="Calibri" w:hAnsi="Calibri"/>
        </w:rPr>
        <w:t>it</w:t>
      </w:r>
      <w:r>
        <w:rPr>
          <w:rFonts w:ascii="Calibri" w:hAnsi="Calibri"/>
          <w:spacing w:val="-1"/>
        </w:rPr>
        <w:t xml:space="preserve"> </w:t>
      </w:r>
      <w:r>
        <w:rPr>
          <w:rFonts w:ascii="Calibri" w:hAnsi="Calibri"/>
        </w:rPr>
        <w:t>is</w:t>
      </w:r>
      <w:r>
        <w:rPr>
          <w:rFonts w:ascii="Calibri" w:hAnsi="Calibri"/>
          <w:spacing w:val="-4"/>
        </w:rPr>
        <w:t xml:space="preserve"> </w:t>
      </w:r>
      <w:r>
        <w:rPr>
          <w:rFonts w:ascii="Calibri" w:hAnsi="Calibri"/>
        </w:rPr>
        <w:t>known</w:t>
      </w:r>
      <w:r>
        <w:rPr>
          <w:rFonts w:ascii="Calibri" w:hAnsi="Calibri"/>
          <w:spacing w:val="-6"/>
        </w:rPr>
        <w:t xml:space="preserve"> </w:t>
      </w:r>
      <w:r>
        <w:rPr>
          <w:rFonts w:ascii="Calibri" w:hAnsi="Calibri"/>
        </w:rPr>
        <w:t>as</w:t>
      </w:r>
      <w:r>
        <w:rPr>
          <w:rFonts w:ascii="Calibri" w:hAnsi="Calibri"/>
          <w:spacing w:val="-2"/>
        </w:rPr>
        <w:t xml:space="preserve"> </w:t>
      </w:r>
      <w:r>
        <w:rPr>
          <w:rFonts w:ascii="Calibri" w:hAnsi="Calibri"/>
        </w:rPr>
        <w:t>wave</w:t>
      </w:r>
      <w:r>
        <w:rPr>
          <w:rFonts w:ascii="Calibri" w:hAnsi="Calibri"/>
          <w:spacing w:val="-6"/>
        </w:rPr>
        <w:t xml:space="preserve"> </w:t>
      </w:r>
      <w:r>
        <w:rPr>
          <w:rFonts w:ascii="Calibri" w:hAnsi="Calibri"/>
          <w:spacing w:val="-2"/>
        </w:rPr>
        <w:t>Winding.</w:t>
      </w:r>
    </w:p>
    <w:p w:rsidR="00D16EBE" w:rsidRDefault="00DE53C9">
      <w:pPr>
        <w:pStyle w:val="BodyText"/>
        <w:spacing w:before="174" w:line="261" w:lineRule="auto"/>
        <w:ind w:left="1205" w:right="1902"/>
        <w:rPr>
          <w:rFonts w:ascii="Calibri"/>
        </w:rPr>
      </w:pPr>
      <w:r>
        <w:rPr>
          <w:rFonts w:ascii="Calibri"/>
          <w:noProof/>
        </w:rPr>
        <w:drawing>
          <wp:anchor distT="0" distB="0" distL="0" distR="0" simplePos="0" relativeHeight="15749632" behindDoc="0" locked="0" layoutInCell="1" allowOverlap="1">
            <wp:simplePos x="0" y="0"/>
            <wp:positionH relativeFrom="page">
              <wp:posOffset>6381115</wp:posOffset>
            </wp:positionH>
            <wp:positionV relativeFrom="paragraph">
              <wp:posOffset>329986</wp:posOffset>
            </wp:positionV>
            <wp:extent cx="8254" cy="42457"/>
            <wp:effectExtent l="0" t="0" r="0" b="0"/>
            <wp:wrapNone/>
            <wp:docPr id="79" name="Image 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9" name="Image 79"/>
                    <pic:cNvPicPr/>
                  </pic:nvPicPr>
                  <pic:blipFill>
                    <a:blip r:embed="rId76" cstate="print"/>
                    <a:stretch>
                      <a:fillRect/>
                    </a:stretch>
                  </pic:blipFill>
                  <pic:spPr>
                    <a:xfrm>
                      <a:off x="0" y="0"/>
                      <a:ext cx="8254" cy="42457"/>
                    </a:xfrm>
                    <a:prstGeom prst="rect">
                      <a:avLst/>
                    </a:prstGeom>
                  </pic:spPr>
                </pic:pic>
              </a:graphicData>
            </a:graphic>
          </wp:anchor>
        </w:drawing>
      </w:r>
      <w:r>
        <w:rPr>
          <w:rFonts w:ascii="Calibri"/>
        </w:rPr>
        <w:t>Fig.</w:t>
      </w:r>
      <w:r>
        <w:rPr>
          <w:rFonts w:ascii="Calibri"/>
          <w:spacing w:val="-5"/>
        </w:rPr>
        <w:t xml:space="preserve"> </w:t>
      </w:r>
      <w:r>
        <w:rPr>
          <w:rFonts w:ascii="Calibri"/>
        </w:rPr>
        <w:t>26.35</w:t>
      </w:r>
      <w:r>
        <w:rPr>
          <w:rFonts w:ascii="Calibri"/>
          <w:spacing w:val="-5"/>
        </w:rPr>
        <w:t xml:space="preserve"> </w:t>
      </w:r>
      <w:r>
        <w:rPr>
          <w:rFonts w:ascii="Calibri"/>
        </w:rPr>
        <w:t>If.</w:t>
      </w:r>
      <w:r>
        <w:rPr>
          <w:rFonts w:ascii="Calibri"/>
          <w:spacing w:val="-3"/>
        </w:rPr>
        <w:t xml:space="preserve"> </w:t>
      </w:r>
      <w:r>
        <w:rPr>
          <w:rFonts w:ascii="Calibri"/>
        </w:rPr>
        <w:t>after</w:t>
      </w:r>
      <w:r>
        <w:rPr>
          <w:rFonts w:ascii="Calibri"/>
          <w:spacing w:val="-4"/>
        </w:rPr>
        <w:t xml:space="preserve"> </w:t>
      </w:r>
      <w:r>
        <w:rPr>
          <w:rFonts w:ascii="Calibri"/>
        </w:rPr>
        <w:t>passing</w:t>
      </w:r>
      <w:r>
        <w:rPr>
          <w:rFonts w:ascii="Calibri"/>
          <w:spacing w:val="-6"/>
        </w:rPr>
        <w:t xml:space="preserve"> </w:t>
      </w:r>
      <w:r>
        <w:rPr>
          <w:rFonts w:ascii="Calibri"/>
        </w:rPr>
        <w:t>once</w:t>
      </w:r>
      <w:r>
        <w:rPr>
          <w:rFonts w:ascii="Calibri"/>
          <w:spacing w:val="-4"/>
        </w:rPr>
        <w:t xml:space="preserve"> </w:t>
      </w:r>
      <w:r>
        <w:rPr>
          <w:rFonts w:ascii="Calibri"/>
        </w:rPr>
        <w:t>round</w:t>
      </w:r>
      <w:r>
        <w:rPr>
          <w:rFonts w:ascii="Calibri"/>
          <w:spacing w:val="-7"/>
        </w:rPr>
        <w:t xml:space="preserve"> </w:t>
      </w:r>
      <w:r>
        <w:rPr>
          <w:rFonts w:ascii="Calibri"/>
        </w:rPr>
        <w:t>the</w:t>
      </w:r>
      <w:r>
        <w:rPr>
          <w:rFonts w:ascii="Calibri"/>
          <w:spacing w:val="-4"/>
        </w:rPr>
        <w:t xml:space="preserve"> </w:t>
      </w:r>
      <w:r>
        <w:rPr>
          <w:rFonts w:ascii="Calibri"/>
        </w:rPr>
        <w:t>armature.</w:t>
      </w:r>
      <w:r>
        <w:rPr>
          <w:rFonts w:ascii="Calibri"/>
          <w:spacing w:val="-5"/>
        </w:rPr>
        <w:t xml:space="preserve"> </w:t>
      </w:r>
      <w:r>
        <w:rPr>
          <w:rFonts w:ascii="Calibri"/>
        </w:rPr>
        <w:t>the</w:t>
      </w:r>
      <w:r>
        <w:rPr>
          <w:rFonts w:ascii="Calibri"/>
          <w:spacing w:val="-3"/>
        </w:rPr>
        <w:t xml:space="preserve"> </w:t>
      </w:r>
      <w:r>
        <w:rPr>
          <w:rFonts w:ascii="Calibri"/>
        </w:rPr>
        <w:t>winding</w:t>
      </w:r>
      <w:r>
        <w:rPr>
          <w:rFonts w:ascii="Calibri"/>
          <w:spacing w:val="-2"/>
        </w:rPr>
        <w:t xml:space="preserve"> </w:t>
      </w:r>
      <w:r>
        <w:rPr>
          <w:rFonts w:ascii="Calibri"/>
        </w:rPr>
        <w:t>falls</w:t>
      </w:r>
      <w:r>
        <w:rPr>
          <w:rFonts w:ascii="Calibri"/>
          <w:spacing w:val="-4"/>
        </w:rPr>
        <w:t xml:space="preserve"> </w:t>
      </w:r>
      <w:r>
        <w:rPr>
          <w:rFonts w:ascii="Calibri"/>
        </w:rPr>
        <w:t>in</w:t>
      </w:r>
      <w:r>
        <w:rPr>
          <w:rFonts w:ascii="Calibri"/>
          <w:spacing w:val="-5"/>
        </w:rPr>
        <w:t xml:space="preserve"> </w:t>
      </w:r>
      <w:r>
        <w:rPr>
          <w:rFonts w:ascii="Calibri"/>
        </w:rPr>
        <w:t>a</w:t>
      </w:r>
      <w:r>
        <w:rPr>
          <w:rFonts w:ascii="Calibri"/>
          <w:spacing w:val="-4"/>
        </w:rPr>
        <w:t xml:space="preserve"> </w:t>
      </w:r>
      <w:r>
        <w:rPr>
          <w:rFonts w:ascii="Calibri"/>
        </w:rPr>
        <w:t>slot</w:t>
      </w:r>
      <w:r>
        <w:rPr>
          <w:rFonts w:ascii="Calibri"/>
          <w:spacing w:val="-9"/>
        </w:rPr>
        <w:t xml:space="preserve"> </w:t>
      </w:r>
      <w:r>
        <w:rPr>
          <w:rFonts w:ascii="Calibri"/>
        </w:rPr>
        <w:t>to</w:t>
      </w:r>
      <w:r>
        <w:rPr>
          <w:rFonts w:ascii="Calibri"/>
          <w:spacing w:val="-2"/>
        </w:rPr>
        <w:t xml:space="preserve"> </w:t>
      </w:r>
      <w:r>
        <w:rPr>
          <w:rFonts w:ascii="Calibri"/>
        </w:rPr>
        <w:t>the</w:t>
      </w:r>
      <w:r>
        <w:rPr>
          <w:rFonts w:ascii="Calibri"/>
          <w:spacing w:val="-4"/>
        </w:rPr>
        <w:t xml:space="preserve"> </w:t>
      </w:r>
      <w:r>
        <w:rPr>
          <w:rFonts w:ascii="Calibri"/>
        </w:rPr>
        <w:t>left</w:t>
      </w:r>
      <w:r>
        <w:rPr>
          <w:rFonts w:ascii="Calibri"/>
          <w:spacing w:val="-4"/>
        </w:rPr>
        <w:t xml:space="preserve"> </w:t>
      </w:r>
      <w:r>
        <w:rPr>
          <w:rFonts w:ascii="Calibri"/>
        </w:rPr>
        <w:t>of its starting point A'B' in Fig. 26.35) then the winding is said to bc retrogressive. If, however, it falls one slot to the right. then it is progressive.</w:t>
      </w:r>
    </w:p>
    <w:p w:rsidR="00D16EBE" w:rsidRDefault="00DE53C9">
      <w:pPr>
        <w:pStyle w:val="BodyText"/>
        <w:spacing w:before="153" w:line="254" w:lineRule="auto"/>
        <w:ind w:left="1205" w:right="1789"/>
        <w:rPr>
          <w:rFonts w:ascii="Calibri"/>
        </w:rPr>
      </w:pPr>
      <w:r>
        <w:rPr>
          <w:rFonts w:ascii="Calibri"/>
        </w:rPr>
        <w:t>Assuming a 2-layer winding and supposing that conductor AB lies in the upper half of the slot.</w:t>
      </w:r>
      <w:r>
        <w:rPr>
          <w:rFonts w:ascii="Calibri"/>
          <w:spacing w:val="-4"/>
        </w:rPr>
        <w:t xml:space="preserve"> </w:t>
      </w:r>
      <w:r>
        <w:rPr>
          <w:rFonts w:ascii="Calibri"/>
        </w:rPr>
        <w:t>then</w:t>
      </w:r>
      <w:r>
        <w:rPr>
          <w:rFonts w:ascii="Calibri"/>
          <w:spacing w:val="-4"/>
        </w:rPr>
        <w:t xml:space="preserve"> </w:t>
      </w:r>
      <w:r>
        <w:rPr>
          <w:rFonts w:ascii="Calibri"/>
        </w:rPr>
        <w:t>going</w:t>
      </w:r>
      <w:r>
        <w:rPr>
          <w:rFonts w:ascii="Calibri"/>
          <w:spacing w:val="-7"/>
        </w:rPr>
        <w:t xml:space="preserve"> </w:t>
      </w:r>
      <w:r>
        <w:rPr>
          <w:rFonts w:ascii="Calibri"/>
        </w:rPr>
        <w:t>once</w:t>
      </w:r>
      <w:r>
        <w:rPr>
          <w:rFonts w:ascii="Calibri"/>
          <w:spacing w:val="-5"/>
        </w:rPr>
        <w:t xml:space="preserve"> </w:t>
      </w:r>
      <w:r>
        <w:rPr>
          <w:rFonts w:ascii="Calibri"/>
        </w:rPr>
        <w:t>round</w:t>
      </w:r>
      <w:r>
        <w:rPr>
          <w:rFonts w:ascii="Calibri"/>
          <w:spacing w:val="-5"/>
        </w:rPr>
        <w:t xml:space="preserve"> </w:t>
      </w:r>
      <w:r>
        <w:rPr>
          <w:rFonts w:ascii="Calibri"/>
        </w:rPr>
        <w:t>the</w:t>
      </w:r>
      <w:r>
        <w:rPr>
          <w:rFonts w:ascii="Calibri"/>
          <w:spacing w:val="-4"/>
        </w:rPr>
        <w:t xml:space="preserve"> </w:t>
      </w:r>
      <w:r>
        <w:rPr>
          <w:rFonts w:ascii="Calibri"/>
        </w:rPr>
        <w:t>armature,</w:t>
      </w:r>
      <w:r>
        <w:rPr>
          <w:rFonts w:ascii="Calibri"/>
          <w:spacing w:val="-2"/>
        </w:rPr>
        <w:t xml:space="preserve"> </w:t>
      </w:r>
      <w:r>
        <w:rPr>
          <w:rFonts w:ascii="Calibri"/>
        </w:rPr>
        <w:t>the</w:t>
      </w:r>
      <w:r>
        <w:rPr>
          <w:rFonts w:ascii="Calibri"/>
          <w:spacing w:val="-6"/>
        </w:rPr>
        <w:t xml:space="preserve"> </w:t>
      </w:r>
      <w:r>
        <w:rPr>
          <w:rFonts w:ascii="Calibri"/>
        </w:rPr>
        <w:t>Winding</w:t>
      </w:r>
      <w:r>
        <w:rPr>
          <w:rFonts w:ascii="Calibri"/>
          <w:spacing w:val="-6"/>
        </w:rPr>
        <w:t xml:space="preserve"> </w:t>
      </w:r>
      <w:r>
        <w:rPr>
          <w:rFonts w:ascii="Calibri"/>
        </w:rPr>
        <w:t>ends</w:t>
      </w:r>
      <w:r>
        <w:rPr>
          <w:rFonts w:ascii="Calibri"/>
          <w:spacing w:val="-4"/>
        </w:rPr>
        <w:t xml:space="preserve"> </w:t>
      </w:r>
      <w:r>
        <w:rPr>
          <w:rFonts w:ascii="Calibri"/>
        </w:rPr>
        <w:t>at</w:t>
      </w:r>
      <w:r>
        <w:rPr>
          <w:rFonts w:ascii="Calibri"/>
          <w:spacing w:val="-9"/>
        </w:rPr>
        <w:t xml:space="preserve"> </w:t>
      </w:r>
      <w:r>
        <w:rPr>
          <w:rFonts w:ascii="Calibri"/>
        </w:rPr>
        <w:t>Which</w:t>
      </w:r>
      <w:r>
        <w:rPr>
          <w:rFonts w:ascii="Calibri"/>
          <w:spacing w:val="-10"/>
        </w:rPr>
        <w:t xml:space="preserve"> </w:t>
      </w:r>
      <w:r>
        <w:rPr>
          <w:rFonts w:ascii="Calibri"/>
        </w:rPr>
        <w:t>most</w:t>
      </w:r>
      <w:r>
        <w:rPr>
          <w:rFonts w:ascii="Calibri"/>
          <w:spacing w:val="-2"/>
        </w:rPr>
        <w:t xml:space="preserve"> </w:t>
      </w:r>
      <w:r>
        <w:rPr>
          <w:rFonts w:ascii="Calibri"/>
        </w:rPr>
        <w:t>be</w:t>
      </w:r>
      <w:r>
        <w:rPr>
          <w:rFonts w:ascii="Calibri"/>
          <w:spacing w:val="-3"/>
        </w:rPr>
        <w:t xml:space="preserve"> </w:t>
      </w:r>
      <w:r>
        <w:rPr>
          <w:rFonts w:ascii="Calibri"/>
        </w:rPr>
        <w:t>atThe</w:t>
      </w:r>
      <w:r>
        <w:rPr>
          <w:rFonts w:ascii="Calibri"/>
          <w:spacing w:val="-3"/>
        </w:rPr>
        <w:t xml:space="preserve"> </w:t>
      </w:r>
      <w:r>
        <w:rPr>
          <w:rFonts w:ascii="Calibri"/>
        </w:rPr>
        <w:t>upper</w:t>
      </w:r>
    </w:p>
    <w:p w:rsidR="00D16EBE" w:rsidRDefault="00D16EBE">
      <w:pPr>
        <w:pStyle w:val="BodyText"/>
        <w:spacing w:line="254" w:lineRule="auto"/>
        <w:rPr>
          <w:rFonts w:ascii="Calibri"/>
        </w:rPr>
        <w:sectPr w:rsidR="00D16EBE">
          <w:pgSz w:w="12240" w:h="15840"/>
          <w:pgMar w:top="180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43" w:line="261" w:lineRule="auto"/>
        <w:ind w:left="1205" w:right="2021"/>
        <w:rPr>
          <w:rFonts w:ascii="Calibri"/>
        </w:rPr>
      </w:pPr>
      <w:r>
        <w:rPr>
          <w:rFonts w:ascii="Calibri"/>
        </w:rPr>
        <w:lastRenderedPageBreak/>
        <w:t>half</w:t>
      </w:r>
      <w:r>
        <w:rPr>
          <w:rFonts w:ascii="Calibri"/>
          <w:spacing w:val="-5"/>
        </w:rPr>
        <w:t xml:space="preserve"> </w:t>
      </w:r>
      <w:r>
        <w:rPr>
          <w:rFonts w:ascii="Calibri"/>
        </w:rPr>
        <w:t>of</w:t>
      </w:r>
      <w:r>
        <w:rPr>
          <w:rFonts w:ascii="Calibri"/>
          <w:spacing w:val="-7"/>
        </w:rPr>
        <w:t xml:space="preserve"> </w:t>
      </w:r>
      <w:r>
        <w:rPr>
          <w:rFonts w:ascii="Calibri"/>
        </w:rPr>
        <w:t>the</w:t>
      </w:r>
      <w:r>
        <w:rPr>
          <w:rFonts w:ascii="Calibri"/>
          <w:spacing w:val="-4"/>
        </w:rPr>
        <w:t xml:space="preserve"> </w:t>
      </w:r>
      <w:r>
        <w:rPr>
          <w:rFonts w:ascii="Calibri"/>
        </w:rPr>
        <w:t>slot</w:t>
      </w:r>
      <w:r>
        <w:rPr>
          <w:rFonts w:ascii="Calibri"/>
          <w:spacing w:val="-6"/>
        </w:rPr>
        <w:t xml:space="preserve"> </w:t>
      </w:r>
      <w:r>
        <w:rPr>
          <w:rFonts w:ascii="Calibri"/>
        </w:rPr>
        <w:t>at</w:t>
      </w:r>
      <w:r>
        <w:rPr>
          <w:rFonts w:ascii="Calibri"/>
          <w:spacing w:val="-9"/>
        </w:rPr>
        <w:t xml:space="preserve"> </w:t>
      </w:r>
      <w:r>
        <w:rPr>
          <w:rFonts w:ascii="Calibri"/>
        </w:rPr>
        <w:t>the left</w:t>
      </w:r>
      <w:r>
        <w:rPr>
          <w:rFonts w:ascii="Calibri"/>
          <w:spacing w:val="-6"/>
        </w:rPr>
        <w:t xml:space="preserve"> </w:t>
      </w:r>
      <w:r>
        <w:rPr>
          <w:rFonts w:ascii="Calibri"/>
        </w:rPr>
        <w:t>orTight.</w:t>
      </w:r>
      <w:r>
        <w:rPr>
          <w:rFonts w:ascii="Calibri"/>
          <w:spacing w:val="-2"/>
        </w:rPr>
        <w:t xml:space="preserve"> </w:t>
      </w:r>
      <w:r>
        <w:rPr>
          <w:rFonts w:ascii="Calibri"/>
        </w:rPr>
        <w:t>Counting</w:t>
      </w:r>
      <w:r>
        <w:rPr>
          <w:rFonts w:ascii="Calibri"/>
          <w:spacing w:val="-5"/>
        </w:rPr>
        <w:t xml:space="preserve"> </w:t>
      </w:r>
      <w:r>
        <w:rPr>
          <w:rFonts w:ascii="Calibri"/>
        </w:rPr>
        <w:t>in</w:t>
      </w:r>
      <w:r>
        <w:rPr>
          <w:rFonts w:ascii="Calibri"/>
          <w:spacing w:val="-5"/>
        </w:rPr>
        <w:t xml:space="preserve"> </w:t>
      </w:r>
      <w:r>
        <w:rPr>
          <w:rFonts w:ascii="Calibri"/>
        </w:rPr>
        <w:t>terms</w:t>
      </w:r>
      <w:r>
        <w:rPr>
          <w:rFonts w:ascii="Calibri"/>
          <w:spacing w:val="-6"/>
        </w:rPr>
        <w:t xml:space="preserve"> </w:t>
      </w:r>
      <w:r>
        <w:rPr>
          <w:rFonts w:ascii="Calibri"/>
        </w:rPr>
        <w:t>of</w:t>
      </w:r>
      <w:r>
        <w:rPr>
          <w:rFonts w:ascii="Calibri"/>
          <w:spacing w:val="-4"/>
        </w:rPr>
        <w:t xml:space="preserve"> </w:t>
      </w:r>
      <w:r>
        <w:rPr>
          <w:rFonts w:ascii="Calibri"/>
        </w:rPr>
        <w:t>conductors,</w:t>
      </w:r>
      <w:r>
        <w:rPr>
          <w:rFonts w:ascii="Calibri"/>
          <w:spacing w:val="-7"/>
        </w:rPr>
        <w:t xml:space="preserve"> </w:t>
      </w:r>
      <w:r>
        <w:rPr>
          <w:rFonts w:ascii="Calibri"/>
        </w:rPr>
        <w:t>it</w:t>
      </w:r>
      <w:r>
        <w:rPr>
          <w:rFonts w:ascii="Calibri"/>
          <w:spacing w:val="-4"/>
        </w:rPr>
        <w:t xml:space="preserve"> </w:t>
      </w:r>
      <w:r>
        <w:rPr>
          <w:rFonts w:ascii="Calibri"/>
        </w:rPr>
        <w:t>means</w:t>
      </w:r>
      <w:r>
        <w:rPr>
          <w:rFonts w:ascii="Calibri"/>
          <w:spacing w:val="-4"/>
        </w:rPr>
        <w:t xml:space="preserve"> </w:t>
      </w:r>
      <w:r>
        <w:rPr>
          <w:rFonts w:ascii="Calibri"/>
        </w:rPr>
        <w:t>that</w:t>
      </w:r>
      <w:r>
        <w:rPr>
          <w:rFonts w:ascii="Calibri"/>
          <w:spacing w:val="-6"/>
        </w:rPr>
        <w:t xml:space="preserve"> </w:t>
      </w:r>
      <w:r>
        <w:rPr>
          <w:rFonts w:ascii="Calibri"/>
        </w:rPr>
        <w:t>AB</w:t>
      </w:r>
      <w:r>
        <w:rPr>
          <w:rFonts w:ascii="Calibri"/>
          <w:spacing w:val="-4"/>
        </w:rPr>
        <w:t xml:space="preserve"> </w:t>
      </w:r>
      <w:r>
        <w:rPr>
          <w:rFonts w:ascii="Calibri"/>
        </w:rPr>
        <w:t>and A'B' differ by two conductors (although they diner by one slot).</w:t>
      </w:r>
    </w:p>
    <w:p w:rsidR="00D16EBE" w:rsidRDefault="00DE53C9">
      <w:pPr>
        <w:pStyle w:val="BodyText"/>
        <w:tabs>
          <w:tab w:val="left" w:pos="7160"/>
        </w:tabs>
        <w:spacing w:before="153"/>
        <w:ind w:left="1205"/>
        <w:rPr>
          <w:rFonts w:ascii="Calibri"/>
        </w:rPr>
      </w:pPr>
      <w:r>
        <w:rPr>
          <w:rFonts w:ascii="Calibri"/>
          <w:noProof/>
        </w:rPr>
        <w:drawing>
          <wp:anchor distT="0" distB="0" distL="0" distR="0" simplePos="0" relativeHeight="485826048" behindDoc="1" locked="0" layoutInCell="1" allowOverlap="1">
            <wp:simplePos x="0" y="0"/>
            <wp:positionH relativeFrom="page">
              <wp:posOffset>2289810</wp:posOffset>
            </wp:positionH>
            <wp:positionV relativeFrom="paragraph">
              <wp:posOffset>259302</wp:posOffset>
            </wp:positionV>
            <wp:extent cx="2114931" cy="1066165"/>
            <wp:effectExtent l="0" t="0" r="0" b="0"/>
            <wp:wrapNone/>
            <wp:docPr id="80" name="Image 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0" name="Image 80"/>
                    <pic:cNvPicPr/>
                  </pic:nvPicPr>
                  <pic:blipFill>
                    <a:blip r:embed="rId77" cstate="print"/>
                    <a:stretch>
                      <a:fillRect/>
                    </a:stretch>
                  </pic:blipFill>
                  <pic:spPr>
                    <a:xfrm>
                      <a:off x="0" y="0"/>
                      <a:ext cx="2114931" cy="1066165"/>
                    </a:xfrm>
                    <a:prstGeom prst="rect">
                      <a:avLst/>
                    </a:prstGeom>
                  </pic:spPr>
                </pic:pic>
              </a:graphicData>
            </a:graphic>
          </wp:anchor>
        </w:drawing>
      </w:r>
      <w:r>
        <w:rPr>
          <w:rFonts w:ascii="Calibri"/>
        </w:rPr>
        <w:t>From</w:t>
      </w:r>
      <w:r>
        <w:rPr>
          <w:rFonts w:ascii="Calibri"/>
          <w:spacing w:val="-3"/>
        </w:rPr>
        <w:t xml:space="preserve"> </w:t>
      </w:r>
      <w:r>
        <w:rPr>
          <w:rFonts w:ascii="Calibri"/>
        </w:rPr>
        <w:t>the</w:t>
      </w:r>
      <w:r>
        <w:rPr>
          <w:rFonts w:ascii="Calibri"/>
          <w:spacing w:val="-5"/>
        </w:rPr>
        <w:t xml:space="preserve"> </w:t>
      </w:r>
      <w:r>
        <w:rPr>
          <w:rFonts w:ascii="Calibri"/>
          <w:spacing w:val="-2"/>
        </w:rPr>
        <w:t>above,</w:t>
      </w:r>
      <w:r>
        <w:rPr>
          <w:rFonts w:ascii="Calibri"/>
        </w:rPr>
        <w:tab/>
        <w:t>we</w:t>
      </w:r>
      <w:r>
        <w:rPr>
          <w:rFonts w:ascii="Calibri"/>
          <w:spacing w:val="-7"/>
        </w:rPr>
        <w:t xml:space="preserve"> </w:t>
      </w:r>
      <w:r>
        <w:rPr>
          <w:rFonts w:ascii="Calibri"/>
        </w:rPr>
        <w:t>can</w:t>
      </w:r>
      <w:r>
        <w:rPr>
          <w:rFonts w:ascii="Calibri"/>
          <w:spacing w:val="-7"/>
        </w:rPr>
        <w:t xml:space="preserve"> </w:t>
      </w:r>
      <w:r>
        <w:rPr>
          <w:rFonts w:ascii="Calibri"/>
        </w:rPr>
        <w:t xml:space="preserve">deduce </w:t>
      </w:r>
      <w:r>
        <w:rPr>
          <w:rFonts w:ascii="Calibri"/>
          <w:spacing w:val="-5"/>
        </w:rPr>
        <w:t>the</w:t>
      </w:r>
    </w:p>
    <w:p w:rsidR="00D16EBE" w:rsidRDefault="00DE53C9">
      <w:pPr>
        <w:pStyle w:val="BodyText"/>
        <w:tabs>
          <w:tab w:val="left" w:pos="6056"/>
          <w:tab w:val="left" w:pos="7160"/>
        </w:tabs>
        <w:spacing w:before="20"/>
        <w:ind w:left="1205"/>
        <w:rPr>
          <w:rFonts w:ascii="Calibri" w:hAnsi="Calibri"/>
        </w:rPr>
      </w:pPr>
      <w:r>
        <w:rPr>
          <w:rFonts w:ascii="Calibri" w:hAnsi="Calibri"/>
          <w:spacing w:val="-2"/>
        </w:rPr>
        <w:t>following</w:t>
      </w:r>
      <w:r>
        <w:rPr>
          <w:rFonts w:ascii="Calibri" w:hAnsi="Calibri"/>
        </w:rPr>
        <w:tab/>
      </w:r>
      <w:r>
        <w:rPr>
          <w:rFonts w:ascii="Calibri" w:hAnsi="Calibri"/>
          <w:spacing w:val="-2"/>
          <w:position w:val="-7"/>
        </w:rPr>
        <w:t>polepitch</w:t>
      </w:r>
      <w:r>
        <w:rPr>
          <w:rFonts w:ascii="Calibri" w:hAnsi="Calibri"/>
          <w:position w:val="-7"/>
        </w:rPr>
        <w:tab/>
      </w:r>
      <w:r>
        <w:rPr>
          <w:rFonts w:ascii="Calibri" w:hAnsi="Calibri"/>
        </w:rPr>
        <w:t>relations.</w:t>
      </w:r>
      <w:r>
        <w:rPr>
          <w:rFonts w:ascii="Calibri" w:hAnsi="Calibri"/>
          <w:spacing w:val="-8"/>
        </w:rPr>
        <w:t xml:space="preserve"> </w:t>
      </w:r>
      <w:r>
        <w:rPr>
          <w:rFonts w:ascii="Calibri" w:hAnsi="Calibri"/>
        </w:rPr>
        <w:t>If</w:t>
      </w:r>
      <w:r>
        <w:rPr>
          <w:rFonts w:ascii="Calibri" w:hAnsi="Calibri"/>
          <w:spacing w:val="-8"/>
        </w:rPr>
        <w:t xml:space="preserve"> </w:t>
      </w:r>
      <w:r>
        <w:rPr>
          <w:rFonts w:ascii="Calibri" w:hAnsi="Calibri"/>
        </w:rPr>
        <w:t>P</w:t>
      </w:r>
      <w:r>
        <w:rPr>
          <w:rFonts w:ascii="Calibri" w:hAnsi="Calibri"/>
          <w:spacing w:val="-3"/>
        </w:rPr>
        <w:t xml:space="preserve"> </w:t>
      </w:r>
      <w:r>
        <w:rPr>
          <w:rFonts w:ascii="Calibri" w:hAnsi="Calibri"/>
        </w:rPr>
        <w:t>—</w:t>
      </w:r>
      <w:r>
        <w:rPr>
          <w:rFonts w:ascii="Calibri" w:hAnsi="Calibri"/>
          <w:spacing w:val="-5"/>
        </w:rPr>
        <w:t>No.</w:t>
      </w:r>
    </w:p>
    <w:p w:rsidR="00D16EBE" w:rsidRDefault="00DE53C9">
      <w:pPr>
        <w:pStyle w:val="BodyText"/>
        <w:tabs>
          <w:tab w:val="left" w:pos="7160"/>
        </w:tabs>
        <w:spacing w:before="230"/>
        <w:ind w:left="1205"/>
        <w:rPr>
          <w:rFonts w:ascii="Calibri"/>
        </w:rPr>
      </w:pPr>
      <w:r>
        <w:rPr>
          <w:rFonts w:ascii="Calibri"/>
        </w:rPr>
        <w:t>Ofpoles,</w:t>
      </w:r>
      <w:r>
        <w:rPr>
          <w:rFonts w:ascii="Calibri"/>
          <w:spacing w:val="-12"/>
        </w:rPr>
        <w:t xml:space="preserve"> </w:t>
      </w:r>
      <w:r>
        <w:rPr>
          <w:rFonts w:ascii="Calibri"/>
          <w:spacing w:val="-4"/>
        </w:rPr>
        <w:t>then</w:t>
      </w:r>
      <w:r>
        <w:rPr>
          <w:rFonts w:ascii="Calibri"/>
        </w:rPr>
        <w:tab/>
        <w:t>total</w:t>
      </w:r>
      <w:r>
        <w:rPr>
          <w:rFonts w:ascii="Calibri"/>
          <w:spacing w:val="-6"/>
        </w:rPr>
        <w:t xml:space="preserve"> </w:t>
      </w:r>
      <w:r>
        <w:rPr>
          <w:rFonts w:ascii="Calibri"/>
        </w:rPr>
        <w:t>No.</w:t>
      </w:r>
      <w:r>
        <w:rPr>
          <w:rFonts w:ascii="Calibri"/>
          <w:spacing w:val="-6"/>
        </w:rPr>
        <w:t xml:space="preserve"> </w:t>
      </w:r>
      <w:r>
        <w:rPr>
          <w:rFonts w:ascii="Calibri"/>
        </w:rPr>
        <w:t>Of</w:t>
      </w:r>
      <w:r>
        <w:rPr>
          <w:rFonts w:ascii="Calibri"/>
          <w:spacing w:val="-5"/>
        </w:rPr>
        <w:t xml:space="preserve"> </w:t>
      </w:r>
      <w:r>
        <w:rPr>
          <w:rFonts w:ascii="Calibri"/>
          <w:spacing w:val="-2"/>
        </w:rPr>
        <w:t>conductors</w:t>
      </w:r>
    </w:p>
    <w:p w:rsidR="00D16EBE" w:rsidRDefault="00DE53C9">
      <w:pPr>
        <w:pStyle w:val="BodyText"/>
        <w:spacing w:before="7"/>
        <w:ind w:left="1205"/>
        <w:rPr>
          <w:rFonts w:ascii="Calibri"/>
        </w:rPr>
      </w:pPr>
      <w:r>
        <w:rPr>
          <w:rFonts w:ascii="Calibri"/>
        </w:rPr>
        <w:t>orcoil</w:t>
      </w:r>
      <w:r>
        <w:rPr>
          <w:rFonts w:ascii="Calibri"/>
          <w:spacing w:val="-4"/>
        </w:rPr>
        <w:t xml:space="preserve"> </w:t>
      </w:r>
      <w:r>
        <w:rPr>
          <w:rFonts w:ascii="Calibri"/>
          <w:spacing w:val="-2"/>
        </w:rPr>
        <w:t>Sides</w:t>
      </w:r>
    </w:p>
    <w:p w:rsidR="00D16EBE" w:rsidRDefault="00DE53C9">
      <w:pPr>
        <w:pStyle w:val="BodyText"/>
        <w:tabs>
          <w:tab w:val="left" w:pos="5235"/>
        </w:tabs>
        <w:spacing w:before="178" w:line="255" w:lineRule="exact"/>
        <w:ind w:right="412"/>
        <w:jc w:val="center"/>
        <w:rPr>
          <w:rFonts w:ascii="Calibri"/>
        </w:rPr>
      </w:pPr>
      <w:r>
        <w:rPr>
          <w:rFonts w:ascii="Calibri"/>
        </w:rPr>
        <w:t>Since</w:t>
      </w:r>
      <w:r>
        <w:rPr>
          <w:rFonts w:ascii="Calibri"/>
          <w:spacing w:val="-6"/>
        </w:rPr>
        <w:t xml:space="preserve"> </w:t>
      </w:r>
      <w:r>
        <w:rPr>
          <w:rFonts w:ascii="Calibri"/>
          <w:spacing w:val="-12"/>
        </w:rPr>
        <w:t>p</w:t>
      </w:r>
      <w:r>
        <w:rPr>
          <w:rFonts w:ascii="Calibri"/>
        </w:rPr>
        <w:tab/>
        <w:t>is</w:t>
      </w:r>
      <w:r>
        <w:rPr>
          <w:rFonts w:ascii="Calibri"/>
          <w:spacing w:val="-3"/>
        </w:rPr>
        <w:t xml:space="preserve"> </w:t>
      </w:r>
      <w:r>
        <w:rPr>
          <w:rFonts w:ascii="Calibri"/>
        </w:rPr>
        <w:t>always</w:t>
      </w:r>
      <w:r>
        <w:rPr>
          <w:rFonts w:ascii="Calibri"/>
          <w:spacing w:val="-5"/>
        </w:rPr>
        <w:t xml:space="preserve"> </w:t>
      </w:r>
      <w:r>
        <w:rPr>
          <w:rFonts w:ascii="Calibri"/>
        </w:rPr>
        <w:t>even</w:t>
      </w:r>
      <w:r>
        <w:rPr>
          <w:rFonts w:ascii="Calibri"/>
          <w:spacing w:val="-1"/>
        </w:rPr>
        <w:t xml:space="preserve"> </w:t>
      </w:r>
      <w:r>
        <w:rPr>
          <w:rFonts w:ascii="Calibri"/>
          <w:spacing w:val="-5"/>
        </w:rPr>
        <w:t>and</w:t>
      </w:r>
    </w:p>
    <w:p w:rsidR="00D16EBE" w:rsidRDefault="00DE53C9">
      <w:pPr>
        <w:pStyle w:val="BodyText"/>
        <w:spacing w:line="203" w:lineRule="exact"/>
        <w:ind w:left="6311" w:right="412"/>
        <w:jc w:val="center"/>
        <w:rPr>
          <w:rFonts w:ascii="Calibri"/>
        </w:rPr>
      </w:pPr>
      <w:r>
        <w:rPr>
          <w:rFonts w:ascii="Calibri"/>
        </w:rPr>
        <w:t>alwaysbeeven.</w:t>
      </w:r>
      <w:r>
        <w:rPr>
          <w:rFonts w:ascii="Calibri"/>
          <w:spacing w:val="-8"/>
        </w:rPr>
        <w:t xml:space="preserve"> </w:t>
      </w:r>
      <w:r>
        <w:rPr>
          <w:rFonts w:ascii="Calibri"/>
          <w:spacing w:val="-5"/>
        </w:rPr>
        <w:t>Put</w:t>
      </w:r>
    </w:p>
    <w:p w:rsidR="00D16EBE" w:rsidRDefault="00DE53C9">
      <w:pPr>
        <w:tabs>
          <w:tab w:val="left" w:pos="4150"/>
          <w:tab w:val="left" w:pos="4721"/>
          <w:tab w:val="left" w:pos="5388"/>
          <w:tab w:val="left" w:pos="7160"/>
        </w:tabs>
        <w:spacing w:line="394" w:lineRule="exact"/>
        <w:ind w:left="1205"/>
        <w:rPr>
          <w:sz w:val="20"/>
        </w:rPr>
      </w:pPr>
      <w:r>
        <w:rPr>
          <w:rFonts w:ascii="Calibri" w:hAnsi="Calibri"/>
        </w:rPr>
        <w:t>in</w:t>
      </w:r>
      <w:r>
        <w:rPr>
          <w:rFonts w:ascii="Calibri" w:hAnsi="Calibri"/>
          <w:spacing w:val="-6"/>
        </w:rPr>
        <w:t xml:space="preserve"> </w:t>
      </w:r>
      <w:r>
        <w:rPr>
          <w:rFonts w:ascii="Calibri" w:hAnsi="Calibri"/>
        </w:rPr>
        <w:t>another</w:t>
      </w:r>
      <w:r>
        <w:rPr>
          <w:rFonts w:ascii="Calibri" w:hAnsi="Calibri"/>
          <w:spacing w:val="-3"/>
        </w:rPr>
        <w:t xml:space="preserve"> </w:t>
      </w:r>
      <w:r>
        <w:rPr>
          <w:rFonts w:ascii="Calibri" w:hAnsi="Calibri"/>
          <w:spacing w:val="-4"/>
        </w:rPr>
        <w:t>way.</w:t>
      </w:r>
      <w:r>
        <w:rPr>
          <w:rFonts w:ascii="Calibri" w:hAnsi="Calibri"/>
        </w:rPr>
        <w:tab/>
      </w:r>
      <w:r>
        <w:rPr>
          <w:spacing w:val="-5"/>
          <w:position w:val="18"/>
          <w:sz w:val="16"/>
        </w:rPr>
        <w:t>PYR</w:t>
      </w:r>
      <w:r>
        <w:rPr>
          <w:position w:val="18"/>
          <w:sz w:val="16"/>
        </w:rPr>
        <w:tab/>
      </w:r>
      <w:r>
        <w:rPr>
          <w:spacing w:val="-10"/>
          <w:position w:val="12"/>
          <w:sz w:val="24"/>
        </w:rPr>
        <w:t>±</w:t>
      </w:r>
      <w:r>
        <w:rPr>
          <w:position w:val="12"/>
          <w:sz w:val="24"/>
        </w:rPr>
        <w:tab/>
      </w:r>
      <w:r>
        <w:rPr>
          <w:spacing w:val="-10"/>
          <w:position w:val="8"/>
          <w:sz w:val="26"/>
        </w:rPr>
        <w:t>Z</w:t>
      </w:r>
      <w:r>
        <w:rPr>
          <w:position w:val="8"/>
          <w:sz w:val="26"/>
        </w:rPr>
        <w:tab/>
      </w:r>
      <w:r>
        <w:rPr>
          <w:spacing w:val="-5"/>
          <w:sz w:val="20"/>
        </w:rPr>
        <w:t>it</w:t>
      </w:r>
    </w:p>
    <w:p w:rsidR="00D16EBE" w:rsidRDefault="00D16EBE">
      <w:pPr>
        <w:pStyle w:val="BodyText"/>
        <w:spacing w:before="35"/>
      </w:pPr>
    </w:p>
    <w:p w:rsidR="00D16EBE" w:rsidRDefault="00DE53C9">
      <w:pPr>
        <w:pStyle w:val="BodyText"/>
        <w:tabs>
          <w:tab w:val="left" w:pos="3365"/>
        </w:tabs>
        <w:ind w:left="1925"/>
        <w:rPr>
          <w:rFonts w:ascii="Calibri"/>
        </w:rPr>
      </w:pPr>
      <w:r>
        <w:rPr>
          <w:rFonts w:ascii="Calibri"/>
        </w:rPr>
        <w:t>means</w:t>
      </w:r>
      <w:r>
        <w:rPr>
          <w:rFonts w:ascii="Calibri"/>
          <w:spacing w:val="-8"/>
        </w:rPr>
        <w:t xml:space="preserve"> </w:t>
      </w:r>
      <w:r>
        <w:rPr>
          <w:rFonts w:ascii="Calibri"/>
          <w:spacing w:val="-4"/>
        </w:rPr>
        <w:t>that</w:t>
      </w:r>
      <w:r>
        <w:rPr>
          <w:rFonts w:ascii="Calibri"/>
        </w:rPr>
        <w:tab/>
        <w:t>must</w:t>
      </w:r>
      <w:r>
        <w:rPr>
          <w:rFonts w:ascii="Calibri"/>
          <w:spacing w:val="-6"/>
        </w:rPr>
        <w:t xml:space="preserve"> </w:t>
      </w:r>
      <w:r>
        <w:rPr>
          <w:rFonts w:ascii="Calibri"/>
        </w:rPr>
        <w:t>an</w:t>
      </w:r>
      <w:r>
        <w:rPr>
          <w:rFonts w:ascii="Calibri"/>
          <w:spacing w:val="-5"/>
        </w:rPr>
        <w:t xml:space="preserve"> </w:t>
      </w:r>
      <w:r>
        <w:rPr>
          <w:rFonts w:ascii="Calibri"/>
        </w:rPr>
        <w:t>even</w:t>
      </w:r>
      <w:r>
        <w:rPr>
          <w:rFonts w:ascii="Calibri"/>
          <w:spacing w:val="-1"/>
        </w:rPr>
        <w:t xml:space="preserve"> </w:t>
      </w:r>
      <w:r>
        <w:rPr>
          <w:rFonts w:ascii="Calibri"/>
          <w:spacing w:val="-2"/>
        </w:rPr>
        <w:t>integer.</w:t>
      </w:r>
    </w:p>
    <w:p w:rsidR="00D16EBE" w:rsidRDefault="00DE53C9">
      <w:pPr>
        <w:pStyle w:val="BodyText"/>
        <w:spacing w:before="183" w:line="403" w:lineRule="auto"/>
        <w:ind w:left="1205" w:right="1789"/>
        <w:rPr>
          <w:rFonts w:ascii="Calibri"/>
        </w:rPr>
      </w:pPr>
      <w:r>
        <w:rPr>
          <w:rFonts w:ascii="Calibri"/>
        </w:rPr>
        <w:t>The</w:t>
      </w:r>
      <w:r>
        <w:rPr>
          <w:rFonts w:ascii="Calibri"/>
          <w:spacing w:val="-2"/>
        </w:rPr>
        <w:t xml:space="preserve"> </w:t>
      </w:r>
      <w:r>
        <w:rPr>
          <w:rFonts w:ascii="Calibri"/>
        </w:rPr>
        <w:t>plus</w:t>
      </w:r>
      <w:r>
        <w:rPr>
          <w:rFonts w:ascii="Calibri"/>
          <w:spacing w:val="-2"/>
        </w:rPr>
        <w:t xml:space="preserve"> </w:t>
      </w:r>
      <w:r>
        <w:rPr>
          <w:rFonts w:ascii="Calibri"/>
        </w:rPr>
        <w:t>sign</w:t>
      </w:r>
      <w:r>
        <w:rPr>
          <w:rFonts w:ascii="Calibri"/>
          <w:spacing w:val="-4"/>
        </w:rPr>
        <w:t xml:space="preserve"> </w:t>
      </w:r>
      <w:r>
        <w:rPr>
          <w:rFonts w:ascii="Calibri"/>
        </w:rPr>
        <w:t>will</w:t>
      </w:r>
      <w:r>
        <w:rPr>
          <w:rFonts w:ascii="Calibri"/>
          <w:spacing w:val="-4"/>
        </w:rPr>
        <w:t xml:space="preserve"> </w:t>
      </w:r>
      <w:r>
        <w:rPr>
          <w:rFonts w:ascii="Calibri"/>
        </w:rPr>
        <w:t>give</w:t>
      </w:r>
      <w:r>
        <w:rPr>
          <w:rFonts w:ascii="Calibri"/>
          <w:spacing w:val="-4"/>
        </w:rPr>
        <w:t xml:space="preserve"> </w:t>
      </w:r>
      <w:r>
        <w:rPr>
          <w:rFonts w:ascii="Calibri"/>
        </w:rPr>
        <w:t>a</w:t>
      </w:r>
      <w:r>
        <w:rPr>
          <w:rFonts w:ascii="Calibri"/>
          <w:spacing w:val="-2"/>
        </w:rPr>
        <w:t xml:space="preserve"> </w:t>
      </w:r>
      <w:r>
        <w:rPr>
          <w:rFonts w:ascii="Calibri"/>
        </w:rPr>
        <w:t>progressive</w:t>
      </w:r>
      <w:r>
        <w:rPr>
          <w:rFonts w:ascii="Calibri"/>
          <w:spacing w:val="-2"/>
        </w:rPr>
        <w:t xml:space="preserve"> </w:t>
      </w:r>
      <w:r>
        <w:rPr>
          <w:rFonts w:ascii="Calibri"/>
        </w:rPr>
        <w:t>winding</w:t>
      </w:r>
      <w:r>
        <w:rPr>
          <w:rFonts w:ascii="Calibri"/>
          <w:spacing w:val="-3"/>
        </w:rPr>
        <w:t xml:space="preserve"> </w:t>
      </w:r>
      <w:r>
        <w:rPr>
          <w:rFonts w:ascii="Calibri"/>
        </w:rPr>
        <w:t>and</w:t>
      </w:r>
      <w:r>
        <w:rPr>
          <w:rFonts w:ascii="Calibri"/>
          <w:spacing w:val="-4"/>
        </w:rPr>
        <w:t xml:space="preserve"> </w:t>
      </w:r>
      <w:r>
        <w:rPr>
          <w:rFonts w:ascii="Calibri"/>
        </w:rPr>
        <w:t>the</w:t>
      </w:r>
      <w:r>
        <w:rPr>
          <w:rFonts w:ascii="Calibri"/>
          <w:spacing w:val="-4"/>
        </w:rPr>
        <w:t xml:space="preserve"> </w:t>
      </w:r>
      <w:r>
        <w:rPr>
          <w:rFonts w:ascii="Calibri"/>
        </w:rPr>
        <w:t>negative</w:t>
      </w:r>
      <w:r>
        <w:rPr>
          <w:rFonts w:ascii="Calibri"/>
          <w:spacing w:val="-2"/>
        </w:rPr>
        <w:t xml:space="preserve"> </w:t>
      </w:r>
      <w:r>
        <w:rPr>
          <w:rFonts w:ascii="Calibri"/>
        </w:rPr>
        <w:t>sign</w:t>
      </w:r>
      <w:r>
        <w:rPr>
          <w:rFonts w:ascii="Calibri"/>
          <w:spacing w:val="-3"/>
        </w:rPr>
        <w:t xml:space="preserve"> </w:t>
      </w:r>
      <w:r>
        <w:rPr>
          <w:rFonts w:ascii="Calibri"/>
        </w:rPr>
        <w:t>a</w:t>
      </w:r>
      <w:r>
        <w:rPr>
          <w:rFonts w:ascii="Calibri"/>
          <w:spacing w:val="-2"/>
        </w:rPr>
        <w:t xml:space="preserve"> </w:t>
      </w:r>
      <w:r>
        <w:rPr>
          <w:rFonts w:ascii="Calibri"/>
        </w:rPr>
        <w:t>retrogressive</w:t>
      </w:r>
      <w:r>
        <w:rPr>
          <w:rFonts w:ascii="Calibri"/>
          <w:spacing w:val="-4"/>
        </w:rPr>
        <w:t xml:space="preserve"> </w:t>
      </w:r>
      <w:r>
        <w:rPr>
          <w:rFonts w:ascii="Calibri"/>
        </w:rPr>
        <w:t>winding. Points to Note :</w:t>
      </w:r>
    </w:p>
    <w:p w:rsidR="00D16EBE" w:rsidRDefault="00DE53C9">
      <w:pPr>
        <w:pStyle w:val="BodyText"/>
        <w:spacing w:before="2"/>
        <w:ind w:left="1334"/>
        <w:rPr>
          <w:rFonts w:ascii="Calibri"/>
        </w:rPr>
      </w:pPr>
      <w:r>
        <w:rPr>
          <w:rFonts w:ascii="Calibri"/>
          <w:noProof/>
        </w:rPr>
        <w:drawing>
          <wp:anchor distT="0" distB="0" distL="0" distR="0" simplePos="0" relativeHeight="15751168" behindDoc="0" locked="0" layoutInCell="1" allowOverlap="1">
            <wp:simplePos x="0" y="0"/>
            <wp:positionH relativeFrom="page">
              <wp:posOffset>1223010</wp:posOffset>
            </wp:positionH>
            <wp:positionV relativeFrom="paragraph">
              <wp:posOffset>30632</wp:posOffset>
            </wp:positionV>
            <wp:extent cx="85090" cy="95885"/>
            <wp:effectExtent l="0" t="0" r="0" b="0"/>
            <wp:wrapNone/>
            <wp:docPr id="81" name="Image 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1" name="Image 81"/>
                    <pic:cNvPicPr/>
                  </pic:nvPicPr>
                  <pic:blipFill>
                    <a:blip r:embed="rId78" cstate="print"/>
                    <a:stretch>
                      <a:fillRect/>
                    </a:stretch>
                  </pic:blipFill>
                  <pic:spPr>
                    <a:xfrm>
                      <a:off x="0" y="0"/>
                      <a:ext cx="85090" cy="95885"/>
                    </a:xfrm>
                    <a:prstGeom prst="rect">
                      <a:avLst/>
                    </a:prstGeom>
                  </pic:spPr>
                </pic:pic>
              </a:graphicData>
            </a:graphic>
          </wp:anchor>
        </w:drawing>
      </w:r>
      <w:r>
        <w:rPr>
          <w:rFonts w:ascii="Calibri"/>
        </w:rPr>
        <w:t>Both</w:t>
      </w:r>
      <w:r>
        <w:rPr>
          <w:rFonts w:ascii="Calibri"/>
          <w:spacing w:val="-7"/>
        </w:rPr>
        <w:t xml:space="preserve"> </w:t>
      </w:r>
      <w:r>
        <w:rPr>
          <w:rFonts w:ascii="Calibri"/>
        </w:rPr>
        <w:t>pitches</w:t>
      </w:r>
      <w:r>
        <w:rPr>
          <w:rFonts w:ascii="Calibri"/>
          <w:spacing w:val="-2"/>
        </w:rPr>
        <w:t xml:space="preserve"> </w:t>
      </w:r>
      <w:r>
        <w:rPr>
          <w:rFonts w:ascii="Calibri"/>
        </w:rPr>
        <w:t>YB</w:t>
      </w:r>
      <w:r>
        <w:rPr>
          <w:rFonts w:ascii="Calibri"/>
          <w:spacing w:val="-4"/>
        </w:rPr>
        <w:t xml:space="preserve"> </w:t>
      </w:r>
      <w:r>
        <w:rPr>
          <w:rFonts w:ascii="Calibri"/>
        </w:rPr>
        <w:t>and</w:t>
      </w:r>
      <w:r>
        <w:rPr>
          <w:rFonts w:ascii="Calibri"/>
          <w:spacing w:val="-4"/>
        </w:rPr>
        <w:t xml:space="preserve"> </w:t>
      </w:r>
      <w:r>
        <w:rPr>
          <w:rFonts w:ascii="Calibri"/>
        </w:rPr>
        <w:t>YFare</w:t>
      </w:r>
      <w:r>
        <w:rPr>
          <w:rFonts w:ascii="Calibri"/>
          <w:spacing w:val="-9"/>
        </w:rPr>
        <w:t xml:space="preserve"> </w:t>
      </w:r>
      <w:r>
        <w:rPr>
          <w:rFonts w:ascii="Calibri"/>
        </w:rPr>
        <w:t>odd</w:t>
      </w:r>
      <w:r>
        <w:rPr>
          <w:rFonts w:ascii="Calibri"/>
          <w:spacing w:val="-3"/>
        </w:rPr>
        <w:t xml:space="preserve"> </w:t>
      </w:r>
      <w:r>
        <w:rPr>
          <w:rFonts w:ascii="Calibri"/>
        </w:rPr>
        <w:t>and</w:t>
      </w:r>
      <w:r>
        <w:rPr>
          <w:rFonts w:ascii="Calibri"/>
          <w:spacing w:val="-7"/>
        </w:rPr>
        <w:t xml:space="preserve"> </w:t>
      </w:r>
      <w:r>
        <w:rPr>
          <w:rFonts w:ascii="Calibri"/>
        </w:rPr>
        <w:t>of</w:t>
      </w:r>
      <w:r>
        <w:rPr>
          <w:rFonts w:ascii="Calibri"/>
          <w:spacing w:val="-4"/>
        </w:rPr>
        <w:t xml:space="preserve"> </w:t>
      </w:r>
      <w:r>
        <w:rPr>
          <w:rFonts w:ascii="Calibri"/>
        </w:rPr>
        <w:t>the</w:t>
      </w:r>
      <w:r>
        <w:rPr>
          <w:rFonts w:ascii="Calibri"/>
          <w:spacing w:val="-4"/>
        </w:rPr>
        <w:t xml:space="preserve"> </w:t>
      </w:r>
      <w:r>
        <w:rPr>
          <w:rFonts w:ascii="Calibri"/>
        </w:rPr>
        <w:t>same</w:t>
      </w:r>
      <w:r>
        <w:rPr>
          <w:rFonts w:ascii="Calibri"/>
          <w:spacing w:val="-3"/>
        </w:rPr>
        <w:t xml:space="preserve"> </w:t>
      </w:r>
      <w:r>
        <w:rPr>
          <w:rFonts w:ascii="Calibri"/>
          <w:spacing w:val="-4"/>
        </w:rPr>
        <w:t>sign.</w:t>
      </w:r>
    </w:p>
    <w:p w:rsidR="00D16EBE" w:rsidRDefault="00DE53C9">
      <w:pPr>
        <w:pStyle w:val="ListParagraph"/>
        <w:numPr>
          <w:ilvl w:val="0"/>
          <w:numId w:val="35"/>
        </w:numPr>
        <w:tabs>
          <w:tab w:val="left" w:pos="1419"/>
        </w:tabs>
        <w:spacing w:before="168" w:line="261" w:lineRule="auto"/>
        <w:ind w:left="1205" w:right="1797" w:firstLine="0"/>
        <w:jc w:val="left"/>
        <w:rPr>
          <w:rFonts w:ascii="Calibri"/>
        </w:rPr>
      </w:pPr>
      <w:r>
        <w:rPr>
          <w:rFonts w:ascii="Calibri"/>
          <w:noProof/>
        </w:rPr>
        <w:drawing>
          <wp:anchor distT="0" distB="0" distL="0" distR="0" simplePos="0" relativeHeight="485826560" behindDoc="1" locked="0" layoutInCell="1" allowOverlap="1">
            <wp:simplePos x="0" y="0"/>
            <wp:positionH relativeFrom="page">
              <wp:posOffset>2680970</wp:posOffset>
            </wp:positionH>
            <wp:positionV relativeFrom="paragraph">
              <wp:posOffset>648262</wp:posOffset>
            </wp:positionV>
            <wp:extent cx="3125470" cy="1283335"/>
            <wp:effectExtent l="0" t="0" r="0" b="0"/>
            <wp:wrapNone/>
            <wp:docPr id="82" name="Image 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2" name="Image 82"/>
                    <pic:cNvPicPr/>
                  </pic:nvPicPr>
                  <pic:blipFill>
                    <a:blip r:embed="rId79" cstate="print"/>
                    <a:stretch>
                      <a:fillRect/>
                    </a:stretch>
                  </pic:blipFill>
                  <pic:spPr>
                    <a:xfrm>
                      <a:off x="0" y="0"/>
                      <a:ext cx="3125470" cy="1283335"/>
                    </a:xfrm>
                    <a:prstGeom prst="rect">
                      <a:avLst/>
                    </a:prstGeom>
                  </pic:spPr>
                </pic:pic>
              </a:graphicData>
            </a:graphic>
          </wp:anchor>
        </w:drawing>
      </w:r>
      <w:r>
        <w:rPr>
          <w:rFonts w:ascii="Calibri"/>
        </w:rPr>
        <w:t>Back</w:t>
      </w:r>
      <w:r>
        <w:rPr>
          <w:rFonts w:ascii="Calibri"/>
          <w:spacing w:val="-4"/>
        </w:rPr>
        <w:t xml:space="preserve"> </w:t>
      </w:r>
      <w:r>
        <w:rPr>
          <w:rFonts w:ascii="Calibri"/>
        </w:rPr>
        <w:t>and</w:t>
      </w:r>
      <w:r>
        <w:rPr>
          <w:rFonts w:ascii="Calibri"/>
          <w:spacing w:val="-7"/>
        </w:rPr>
        <w:t xml:space="preserve"> </w:t>
      </w:r>
      <w:r>
        <w:rPr>
          <w:rFonts w:ascii="Calibri"/>
        </w:rPr>
        <w:t>front</w:t>
      </w:r>
      <w:r>
        <w:rPr>
          <w:rFonts w:ascii="Calibri"/>
          <w:spacing w:val="-6"/>
        </w:rPr>
        <w:t xml:space="preserve"> </w:t>
      </w:r>
      <w:r>
        <w:rPr>
          <w:rFonts w:ascii="Calibri"/>
        </w:rPr>
        <w:t>pitches</w:t>
      </w:r>
      <w:r>
        <w:rPr>
          <w:rFonts w:ascii="Calibri"/>
          <w:spacing w:val="-4"/>
        </w:rPr>
        <w:t xml:space="preserve"> </w:t>
      </w:r>
      <w:r>
        <w:rPr>
          <w:rFonts w:ascii="Calibri"/>
        </w:rPr>
        <w:t>are nearly</w:t>
      </w:r>
      <w:r>
        <w:rPr>
          <w:rFonts w:ascii="Calibri"/>
          <w:spacing w:val="-6"/>
        </w:rPr>
        <w:t xml:space="preserve"> </w:t>
      </w:r>
      <w:r>
        <w:rPr>
          <w:rFonts w:ascii="Calibri"/>
        </w:rPr>
        <w:t>equal</w:t>
      </w:r>
      <w:r>
        <w:rPr>
          <w:rFonts w:ascii="Calibri"/>
          <w:spacing w:val="-2"/>
        </w:rPr>
        <w:t xml:space="preserve"> </w:t>
      </w:r>
      <w:r>
        <w:rPr>
          <w:rFonts w:ascii="Calibri"/>
        </w:rPr>
        <w:t>to</w:t>
      </w:r>
      <w:r>
        <w:rPr>
          <w:rFonts w:ascii="Calibri"/>
          <w:spacing w:val="-5"/>
        </w:rPr>
        <w:t xml:space="preserve"> </w:t>
      </w:r>
      <w:r>
        <w:rPr>
          <w:rFonts w:ascii="Calibri"/>
        </w:rPr>
        <w:t>the</w:t>
      </w:r>
      <w:r>
        <w:rPr>
          <w:rFonts w:ascii="Calibri"/>
          <w:spacing w:val="-4"/>
        </w:rPr>
        <w:t xml:space="preserve"> </w:t>
      </w:r>
      <w:r>
        <w:rPr>
          <w:rFonts w:ascii="Calibri"/>
        </w:rPr>
        <w:t>pole</w:t>
      </w:r>
      <w:r>
        <w:rPr>
          <w:rFonts w:ascii="Calibri"/>
          <w:spacing w:val="-4"/>
        </w:rPr>
        <w:t xml:space="preserve"> </w:t>
      </w:r>
      <w:r>
        <w:rPr>
          <w:rFonts w:ascii="Calibri"/>
        </w:rPr>
        <w:t>pitch</w:t>
      </w:r>
      <w:r>
        <w:rPr>
          <w:rFonts w:ascii="Calibri"/>
          <w:spacing w:val="-7"/>
        </w:rPr>
        <w:t xml:space="preserve"> </w:t>
      </w:r>
      <w:r>
        <w:rPr>
          <w:rFonts w:ascii="Calibri"/>
        </w:rPr>
        <w:t>and</w:t>
      </w:r>
      <w:r>
        <w:rPr>
          <w:rFonts w:ascii="Calibri"/>
          <w:spacing w:val="-5"/>
        </w:rPr>
        <w:t xml:space="preserve"> </w:t>
      </w:r>
      <w:r>
        <w:rPr>
          <w:rFonts w:ascii="Calibri"/>
        </w:rPr>
        <w:t>unay</w:t>
      </w:r>
      <w:r>
        <w:rPr>
          <w:rFonts w:ascii="Calibri"/>
          <w:spacing w:val="-4"/>
        </w:rPr>
        <w:t xml:space="preserve"> </w:t>
      </w:r>
      <w:r>
        <w:rPr>
          <w:rFonts w:ascii="Calibri"/>
        </w:rPr>
        <w:t>be equal</w:t>
      </w:r>
      <w:r>
        <w:rPr>
          <w:rFonts w:ascii="Calibri"/>
          <w:spacing w:val="-4"/>
        </w:rPr>
        <w:t xml:space="preserve"> </w:t>
      </w:r>
      <w:r>
        <w:rPr>
          <w:rFonts w:ascii="Calibri"/>
        </w:rPr>
        <w:t>or</w:t>
      </w:r>
      <w:r>
        <w:rPr>
          <w:rFonts w:ascii="Calibri"/>
          <w:spacing w:val="-6"/>
        </w:rPr>
        <w:t xml:space="preserve"> </w:t>
      </w:r>
      <w:r>
        <w:rPr>
          <w:rFonts w:ascii="Calibri"/>
        </w:rPr>
        <w:t>differ</w:t>
      </w:r>
      <w:r>
        <w:rPr>
          <w:rFonts w:ascii="Calibri"/>
          <w:spacing w:val="-4"/>
        </w:rPr>
        <w:t xml:space="preserve"> </w:t>
      </w:r>
      <w:r>
        <w:rPr>
          <w:rFonts w:ascii="Calibri"/>
        </w:rPr>
        <w:t>by</w:t>
      </w:r>
      <w:r>
        <w:rPr>
          <w:rFonts w:ascii="Calibri"/>
          <w:spacing w:val="-6"/>
        </w:rPr>
        <w:t xml:space="preserve"> </w:t>
      </w:r>
      <w:r>
        <w:rPr>
          <w:rFonts w:ascii="Calibri"/>
        </w:rPr>
        <w:t>2, in which case. they are respectively one more or one less than the average40itch.</w:t>
      </w:r>
      <w:r>
        <w:rPr>
          <w:rFonts w:ascii="Calibri"/>
          <w:spacing w:val="40"/>
        </w:rPr>
        <w:t xml:space="preserve"> </w:t>
      </w:r>
      <w:r>
        <w:rPr>
          <w:rFonts w:ascii="Calibri"/>
          <w:noProof/>
          <w:spacing w:val="-23"/>
          <w:position w:val="1"/>
        </w:rPr>
        <w:drawing>
          <wp:inline distT="0" distB="0" distL="0" distR="0">
            <wp:extent cx="84454" cy="95171"/>
            <wp:effectExtent l="0" t="0" r="0" b="0"/>
            <wp:docPr id="83" name="Image 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3" name="Image 83"/>
                    <pic:cNvPicPr/>
                  </pic:nvPicPr>
                  <pic:blipFill>
                    <a:blip r:embed="rId80" cstate="print"/>
                    <a:stretch>
                      <a:fillRect/>
                    </a:stretch>
                  </pic:blipFill>
                  <pic:spPr>
                    <a:xfrm>
                      <a:off x="0" y="0"/>
                      <a:ext cx="84454" cy="95171"/>
                    </a:xfrm>
                    <a:prstGeom prst="rect">
                      <a:avLst/>
                    </a:prstGeom>
                  </pic:spPr>
                </pic:pic>
              </a:graphicData>
            </a:graphic>
          </wp:inline>
        </w:drawing>
      </w:r>
      <w:r>
        <w:rPr>
          <w:position w:val="1"/>
        </w:rPr>
        <w:t xml:space="preserve"> </w:t>
      </w:r>
      <w:r>
        <w:rPr>
          <w:rFonts w:ascii="Calibri"/>
        </w:rPr>
        <w:t>Resultant pitch YR</w:t>
      </w:r>
    </w:p>
    <w:p w:rsidR="00D16EBE" w:rsidRDefault="00DE53C9">
      <w:pPr>
        <w:pStyle w:val="ListParagraph"/>
        <w:numPr>
          <w:ilvl w:val="0"/>
          <w:numId w:val="26"/>
        </w:numPr>
        <w:tabs>
          <w:tab w:val="left" w:pos="1414"/>
        </w:tabs>
        <w:spacing w:before="162" w:line="398" w:lineRule="auto"/>
        <w:ind w:right="8046" w:firstLine="0"/>
        <w:rPr>
          <w:rFonts w:ascii="Calibri"/>
        </w:rPr>
      </w:pPr>
      <w:r>
        <w:rPr>
          <w:rFonts w:ascii="Calibri"/>
        </w:rPr>
        <w:t>Commutator</w:t>
      </w:r>
      <w:r>
        <w:rPr>
          <w:rFonts w:ascii="Calibri"/>
          <w:spacing w:val="-13"/>
        </w:rPr>
        <w:t xml:space="preserve"> </w:t>
      </w:r>
      <w:r>
        <w:rPr>
          <w:rFonts w:ascii="Calibri"/>
        </w:rPr>
        <w:t xml:space="preserve">pitch, </w:t>
      </w:r>
      <w:r>
        <w:rPr>
          <w:rFonts w:ascii="Calibri"/>
          <w:spacing w:val="-2"/>
        </w:rPr>
        <w:t>Also.</w:t>
      </w:r>
    </w:p>
    <w:p w:rsidR="00D16EBE" w:rsidRDefault="00DE53C9">
      <w:pPr>
        <w:pStyle w:val="BodyText"/>
        <w:tabs>
          <w:tab w:val="left" w:pos="8610"/>
        </w:tabs>
        <w:spacing w:before="3"/>
        <w:ind w:left="1354"/>
        <w:rPr>
          <w:rFonts w:ascii="Calibri"/>
        </w:rPr>
      </w:pPr>
      <w:r>
        <w:rPr>
          <w:rFonts w:ascii="Calibri"/>
          <w:noProof/>
        </w:rPr>
        <w:drawing>
          <wp:anchor distT="0" distB="0" distL="0" distR="0" simplePos="0" relativeHeight="15751680" behindDoc="0" locked="0" layoutInCell="1" allowOverlap="1">
            <wp:simplePos x="0" y="0"/>
            <wp:positionH relativeFrom="page">
              <wp:posOffset>1223010</wp:posOffset>
            </wp:positionH>
            <wp:positionV relativeFrom="paragraph">
              <wp:posOffset>34487</wp:posOffset>
            </wp:positionV>
            <wp:extent cx="95250" cy="95250"/>
            <wp:effectExtent l="0" t="0" r="0" b="0"/>
            <wp:wrapNone/>
            <wp:docPr id="84" name="Image 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4" name="Image 84"/>
                    <pic:cNvPicPr/>
                  </pic:nvPicPr>
                  <pic:blipFill>
                    <a:blip r:embed="rId81" cstate="print"/>
                    <a:stretch>
                      <a:fillRect/>
                    </a:stretch>
                  </pic:blipFill>
                  <pic:spPr>
                    <a:xfrm>
                      <a:off x="0" y="0"/>
                      <a:ext cx="95250" cy="95250"/>
                    </a:xfrm>
                    <a:prstGeom prst="rect">
                      <a:avLst/>
                    </a:prstGeom>
                  </pic:spPr>
                </pic:pic>
              </a:graphicData>
            </a:graphic>
          </wp:anchor>
        </w:drawing>
      </w:r>
      <w:r>
        <w:rPr>
          <w:rFonts w:ascii="Calibri"/>
        </w:rPr>
        <w:t>The</w:t>
      </w:r>
      <w:r>
        <w:rPr>
          <w:rFonts w:ascii="Calibri"/>
          <w:spacing w:val="-8"/>
        </w:rPr>
        <w:t xml:space="preserve"> </w:t>
      </w:r>
      <w:r>
        <w:rPr>
          <w:rFonts w:ascii="Calibri"/>
        </w:rPr>
        <w:t>average</w:t>
      </w:r>
      <w:r>
        <w:rPr>
          <w:rFonts w:ascii="Calibri"/>
          <w:spacing w:val="-5"/>
        </w:rPr>
        <w:t xml:space="preserve"> </w:t>
      </w:r>
      <w:r>
        <w:rPr>
          <w:rFonts w:ascii="Calibri"/>
          <w:spacing w:val="-2"/>
        </w:rPr>
        <w:t>pitch</w:t>
      </w:r>
      <w:r>
        <w:rPr>
          <w:rFonts w:ascii="Calibri"/>
        </w:rPr>
        <w:tab/>
      </w:r>
      <w:r>
        <w:rPr>
          <w:rFonts w:ascii="Calibri"/>
          <w:spacing w:val="-2"/>
        </w:rPr>
        <w:t>which</w:t>
      </w:r>
    </w:p>
    <w:p w:rsidR="00D16EBE" w:rsidRDefault="00DE53C9">
      <w:pPr>
        <w:pStyle w:val="BodyText"/>
        <w:tabs>
          <w:tab w:val="left" w:pos="8610"/>
        </w:tabs>
        <w:spacing w:before="181"/>
        <w:ind w:left="1205"/>
        <w:rPr>
          <w:rFonts w:ascii="Calibri"/>
        </w:rPr>
      </w:pPr>
      <w:r>
        <w:rPr>
          <w:rFonts w:ascii="Calibri"/>
        </w:rPr>
        <w:t>It</w:t>
      </w:r>
      <w:r>
        <w:rPr>
          <w:rFonts w:ascii="Calibri"/>
          <w:spacing w:val="-5"/>
        </w:rPr>
        <w:t xml:space="preserve"> </w:t>
      </w:r>
      <w:r>
        <w:rPr>
          <w:rFonts w:ascii="Calibri"/>
        </w:rPr>
        <w:t>is</w:t>
      </w:r>
      <w:r>
        <w:rPr>
          <w:rFonts w:ascii="Calibri"/>
          <w:spacing w:val="-2"/>
        </w:rPr>
        <w:t xml:space="preserve"> </w:t>
      </w:r>
      <w:r>
        <w:rPr>
          <w:rFonts w:ascii="Calibri"/>
        </w:rPr>
        <w:t>clear</w:t>
      </w:r>
      <w:r>
        <w:rPr>
          <w:rFonts w:ascii="Calibri"/>
          <w:spacing w:val="-3"/>
        </w:rPr>
        <w:t xml:space="preserve"> </w:t>
      </w:r>
      <w:r>
        <w:rPr>
          <w:rFonts w:ascii="Calibri"/>
        </w:rPr>
        <w:t>that</w:t>
      </w:r>
      <w:r>
        <w:rPr>
          <w:rFonts w:ascii="Calibri"/>
          <w:spacing w:val="-7"/>
        </w:rPr>
        <w:t xml:space="preserve"> </w:t>
      </w:r>
      <w:r>
        <w:rPr>
          <w:rFonts w:ascii="Calibri"/>
        </w:rPr>
        <w:t>10</w:t>
      </w:r>
      <w:r>
        <w:rPr>
          <w:rFonts w:ascii="Calibri"/>
          <w:spacing w:val="-5"/>
        </w:rPr>
        <w:t xml:space="preserve"> </w:t>
      </w:r>
      <w:r>
        <w:rPr>
          <w:rFonts w:ascii="Calibri"/>
        </w:rPr>
        <w:t>he</w:t>
      </w:r>
      <w:r>
        <w:rPr>
          <w:rFonts w:ascii="Calibri"/>
          <w:spacing w:val="-3"/>
        </w:rPr>
        <w:t xml:space="preserve"> </w:t>
      </w:r>
      <w:r>
        <w:rPr>
          <w:rFonts w:ascii="Calibri"/>
          <w:spacing w:val="-5"/>
        </w:rPr>
        <w:t>an</w:t>
      </w:r>
      <w:r>
        <w:rPr>
          <w:rFonts w:ascii="Calibri"/>
        </w:rPr>
        <w:tab/>
      </w:r>
      <w:r>
        <w:rPr>
          <w:rFonts w:ascii="Calibri"/>
          <w:spacing w:val="-2"/>
        </w:rPr>
        <w:t>integer.</w:t>
      </w:r>
    </w:p>
    <w:p w:rsidR="00D16EBE" w:rsidRDefault="00DE53C9">
      <w:pPr>
        <w:pStyle w:val="BodyText"/>
        <w:tabs>
          <w:tab w:val="left" w:pos="8610"/>
        </w:tabs>
        <w:spacing w:before="17"/>
        <w:ind w:left="1205"/>
        <w:rPr>
          <w:rFonts w:ascii="Calibri"/>
        </w:rPr>
      </w:pPr>
      <w:r>
        <w:rPr>
          <w:rFonts w:ascii="Calibri"/>
        </w:rPr>
        <w:t>there</w:t>
      </w:r>
      <w:r>
        <w:rPr>
          <w:rFonts w:ascii="Calibri"/>
          <w:spacing w:val="-7"/>
        </w:rPr>
        <w:t xml:space="preserve"> </w:t>
      </w:r>
      <w:r>
        <w:rPr>
          <w:rFonts w:ascii="Calibri"/>
        </w:rPr>
        <w:t>is</w:t>
      </w:r>
      <w:r>
        <w:rPr>
          <w:rFonts w:ascii="Calibri"/>
          <w:spacing w:val="-6"/>
        </w:rPr>
        <w:t xml:space="preserve"> </w:t>
      </w:r>
      <w:r>
        <w:rPr>
          <w:rFonts w:ascii="Calibri"/>
        </w:rPr>
        <w:t>a</w:t>
      </w:r>
      <w:r>
        <w:rPr>
          <w:rFonts w:ascii="Calibri"/>
          <w:spacing w:val="-4"/>
        </w:rPr>
        <w:t xml:space="preserve"> </w:t>
      </w:r>
      <w:r>
        <w:rPr>
          <w:rFonts w:ascii="Calibri"/>
        </w:rPr>
        <w:t>restriction</w:t>
      </w:r>
      <w:r>
        <w:rPr>
          <w:rFonts w:ascii="Calibri"/>
          <w:spacing w:val="-6"/>
        </w:rPr>
        <w:t xml:space="preserve"> </w:t>
      </w:r>
      <w:r>
        <w:rPr>
          <w:rFonts w:ascii="Calibri"/>
          <w:spacing w:val="-5"/>
        </w:rPr>
        <w:t>on</w:t>
      </w:r>
      <w:r>
        <w:rPr>
          <w:rFonts w:ascii="Calibri"/>
        </w:rPr>
        <w:tab/>
      </w:r>
      <w:r>
        <w:rPr>
          <w:rFonts w:ascii="Calibri"/>
          <w:spacing w:val="-2"/>
        </w:rPr>
        <w:t>the.alue</w:t>
      </w:r>
    </w:p>
    <w:p w:rsidR="00D16EBE" w:rsidRDefault="00DE53C9">
      <w:pPr>
        <w:pStyle w:val="BodyText"/>
        <w:spacing w:before="24" w:line="261" w:lineRule="auto"/>
        <w:ind w:left="1205" w:right="2327"/>
        <w:rPr>
          <w:rFonts w:ascii="Calibri"/>
        </w:rPr>
      </w:pPr>
      <w:r>
        <w:rPr>
          <w:rFonts w:ascii="Calibri"/>
        </w:rPr>
        <w:t>of</w:t>
      </w:r>
      <w:r>
        <w:rPr>
          <w:rFonts w:ascii="Calibri"/>
          <w:spacing w:val="-2"/>
        </w:rPr>
        <w:t xml:space="preserve"> </w:t>
      </w:r>
      <w:r>
        <w:rPr>
          <w:rFonts w:ascii="Calibri"/>
        </w:rPr>
        <w:t>Z</w:t>
      </w:r>
      <w:r>
        <w:rPr>
          <w:rFonts w:ascii="Calibri"/>
          <w:spacing w:val="-3"/>
        </w:rPr>
        <w:t xml:space="preserve"> </w:t>
      </w:r>
      <w:r>
        <w:rPr>
          <w:rFonts w:ascii="Calibri"/>
        </w:rPr>
        <w:t>With</w:t>
      </w:r>
      <w:r>
        <w:rPr>
          <w:rFonts w:ascii="Calibri"/>
          <w:spacing w:val="-2"/>
        </w:rPr>
        <w:t xml:space="preserve"> </w:t>
      </w:r>
      <w:r>
        <w:rPr>
          <w:rFonts w:ascii="Calibri"/>
        </w:rPr>
        <w:t>Z</w:t>
      </w:r>
      <w:r>
        <w:rPr>
          <w:rFonts w:ascii="Calibri"/>
          <w:spacing w:val="-3"/>
        </w:rPr>
        <w:t xml:space="preserve"> </w:t>
      </w:r>
      <w:r>
        <w:rPr>
          <w:rFonts w:ascii="Calibri"/>
        </w:rPr>
        <w:t>=</w:t>
      </w:r>
      <w:r>
        <w:rPr>
          <w:rFonts w:ascii="Calibri"/>
          <w:spacing w:val="-3"/>
        </w:rPr>
        <w:t xml:space="preserve"> </w:t>
      </w:r>
      <w:r>
        <w:rPr>
          <w:rFonts w:ascii="Calibri"/>
        </w:rPr>
        <w:t>32.</w:t>
      </w:r>
      <w:r>
        <w:rPr>
          <w:rFonts w:ascii="Calibri"/>
          <w:spacing w:val="-4"/>
        </w:rPr>
        <w:t xml:space="preserve"> </w:t>
      </w:r>
      <w:r>
        <w:rPr>
          <w:rFonts w:ascii="Calibri"/>
        </w:rPr>
        <w:t>this</w:t>
      </w:r>
      <w:r>
        <w:rPr>
          <w:rFonts w:ascii="Calibri"/>
          <w:spacing w:val="-2"/>
        </w:rPr>
        <w:t xml:space="preserve"> </w:t>
      </w:r>
      <w:r>
        <w:rPr>
          <w:rFonts w:ascii="Calibri"/>
        </w:rPr>
        <w:t>winding</w:t>
      </w:r>
      <w:r>
        <w:rPr>
          <w:rFonts w:ascii="Calibri"/>
          <w:spacing w:val="-2"/>
        </w:rPr>
        <w:t xml:space="preserve"> </w:t>
      </w:r>
      <w:r>
        <w:rPr>
          <w:rFonts w:ascii="Calibri"/>
        </w:rPr>
        <w:t>i'.</w:t>
      </w:r>
      <w:r>
        <w:rPr>
          <w:rFonts w:ascii="Calibri"/>
          <w:spacing w:val="-2"/>
        </w:rPr>
        <w:t xml:space="preserve"> </w:t>
      </w:r>
      <w:r>
        <w:rPr>
          <w:rFonts w:ascii="Calibri"/>
        </w:rPr>
        <w:t>impossible</w:t>
      </w:r>
      <w:r>
        <w:rPr>
          <w:rFonts w:ascii="Calibri"/>
          <w:spacing w:val="-1"/>
        </w:rPr>
        <w:t xml:space="preserve"> </w:t>
      </w:r>
      <w:r>
        <w:rPr>
          <w:rFonts w:ascii="Calibri"/>
        </w:rPr>
        <w:t>for</w:t>
      </w:r>
      <w:r>
        <w:rPr>
          <w:rFonts w:ascii="Calibri"/>
          <w:spacing w:val="-4"/>
        </w:rPr>
        <w:t xml:space="preserve"> </w:t>
      </w:r>
      <w:r>
        <w:rPr>
          <w:rFonts w:ascii="Calibri"/>
        </w:rPr>
        <w:t>4-polc</w:t>
      </w:r>
      <w:r>
        <w:rPr>
          <w:rFonts w:ascii="Calibri"/>
          <w:spacing w:val="-3"/>
        </w:rPr>
        <w:t xml:space="preserve"> </w:t>
      </w:r>
      <w:r>
        <w:rPr>
          <w:rFonts w:ascii="Calibri"/>
        </w:rPr>
        <w:t>machine</w:t>
      </w:r>
      <w:r>
        <w:rPr>
          <w:rFonts w:ascii="Calibri"/>
          <w:spacing w:val="-3"/>
        </w:rPr>
        <w:t xml:space="preserve"> </w:t>
      </w:r>
      <w:r>
        <w:rPr>
          <w:rFonts w:ascii="Calibri"/>
        </w:rPr>
        <w:t>(though</w:t>
      </w:r>
      <w:r>
        <w:rPr>
          <w:rFonts w:ascii="Calibri"/>
          <w:spacing w:val="-2"/>
        </w:rPr>
        <w:t xml:space="preserve"> </w:t>
      </w:r>
      <w:r>
        <w:rPr>
          <w:rFonts w:ascii="Calibri"/>
        </w:rPr>
        <w:t>lap</w:t>
      </w:r>
      <w:r>
        <w:rPr>
          <w:rFonts w:ascii="Calibri"/>
          <w:spacing w:val="-4"/>
        </w:rPr>
        <w:t xml:space="preserve"> </w:t>
      </w:r>
      <w:r>
        <w:rPr>
          <w:rFonts w:ascii="Calibri"/>
        </w:rPr>
        <w:t>winding</w:t>
      </w:r>
      <w:r>
        <w:rPr>
          <w:rFonts w:ascii="Calibri"/>
          <w:spacing w:val="-2"/>
        </w:rPr>
        <w:t xml:space="preserve"> </w:t>
      </w:r>
      <w:r>
        <w:rPr>
          <w:rFonts w:ascii="Calibri"/>
        </w:rPr>
        <w:t>is possible). Valuesor Z = 30 or 34 would be perfectly ah-ight_</w:t>
      </w:r>
    </w:p>
    <w:p w:rsidR="00D16EBE" w:rsidRDefault="00DE53C9">
      <w:pPr>
        <w:pStyle w:val="BodyText"/>
        <w:spacing w:before="158"/>
        <w:ind w:left="1205"/>
        <w:rPr>
          <w:rFonts w:ascii="Calibri" w:hAnsi="Calibri"/>
        </w:rPr>
      </w:pPr>
      <w:r>
        <w:rPr>
          <w:rFonts w:ascii="Calibri" w:hAnsi="Calibri"/>
        </w:rPr>
        <w:t>i.a</w:t>
      </w:r>
      <w:r>
        <w:rPr>
          <w:rFonts w:ascii="Calibri" w:hAnsi="Calibri"/>
          <w:spacing w:val="-8"/>
        </w:rPr>
        <w:t xml:space="preserve"> </w:t>
      </w:r>
      <w:r>
        <w:rPr>
          <w:rFonts w:ascii="Calibri" w:hAnsi="Calibri"/>
        </w:rPr>
        <w:t>NC</w:t>
      </w:r>
      <w:r>
        <w:rPr>
          <w:rFonts w:ascii="Calibri" w:hAnsi="Calibri"/>
          <w:spacing w:val="-3"/>
        </w:rPr>
        <w:t xml:space="preserve"> </w:t>
      </w:r>
      <w:r>
        <w:rPr>
          <w:rFonts w:ascii="Calibri" w:hAnsi="Calibri"/>
        </w:rPr>
        <w:t>can</w:t>
      </w:r>
      <w:r>
        <w:rPr>
          <w:rFonts w:ascii="Calibri" w:hAnsi="Calibri"/>
          <w:spacing w:val="-8"/>
        </w:rPr>
        <w:t xml:space="preserve"> </w:t>
      </w:r>
      <w:r>
        <w:rPr>
          <w:rFonts w:ascii="Calibri" w:hAnsi="Calibri"/>
        </w:rPr>
        <w:t>be</w:t>
      </w:r>
      <w:r>
        <w:rPr>
          <w:rFonts w:ascii="Calibri" w:hAnsi="Calibri"/>
          <w:spacing w:val="-5"/>
        </w:rPr>
        <w:t xml:space="preserve"> </w:t>
      </w:r>
      <w:r>
        <w:rPr>
          <w:rFonts w:ascii="Calibri" w:hAnsi="Calibri"/>
        </w:rPr>
        <w:t>found</w:t>
      </w:r>
      <w:r>
        <w:rPr>
          <w:rFonts w:ascii="Calibri" w:hAnsi="Calibri"/>
          <w:spacing w:val="-4"/>
        </w:rPr>
        <w:t xml:space="preserve"> </w:t>
      </w:r>
      <w:r>
        <w:rPr>
          <w:rFonts w:ascii="Calibri" w:hAnsi="Calibri"/>
        </w:rPr>
        <w:t>from</w:t>
      </w:r>
      <w:r>
        <w:rPr>
          <w:rFonts w:ascii="Calibri" w:hAnsi="Calibri"/>
          <w:spacing w:val="-4"/>
        </w:rPr>
        <w:t xml:space="preserve"> </w:t>
      </w:r>
      <w:r>
        <w:rPr>
          <w:rFonts w:ascii="Calibri" w:hAnsi="Calibri"/>
        </w:rPr>
        <w:t>the</w:t>
      </w:r>
      <w:r>
        <w:rPr>
          <w:rFonts w:ascii="Calibri" w:hAnsi="Calibri"/>
          <w:spacing w:val="-4"/>
        </w:rPr>
        <w:t xml:space="preserve"> </w:t>
      </w:r>
      <w:r>
        <w:rPr>
          <w:rFonts w:ascii="Calibri" w:hAnsi="Calibri"/>
        </w:rPr>
        <w:t>relation,</w:t>
      </w:r>
      <w:r>
        <w:rPr>
          <w:rFonts w:ascii="Calibri" w:hAnsi="Calibri"/>
          <w:spacing w:val="-12"/>
        </w:rPr>
        <w:t xml:space="preserve"> </w:t>
      </w:r>
      <w:r>
        <w:rPr>
          <w:rFonts w:ascii="Calibri" w:hAnsi="Calibri"/>
        </w:rPr>
        <w:t>PYA</w:t>
      </w:r>
      <w:r>
        <w:rPr>
          <w:rFonts w:ascii="Calibri" w:hAnsi="Calibri"/>
          <w:spacing w:val="-7"/>
        </w:rPr>
        <w:t xml:space="preserve"> </w:t>
      </w:r>
      <w:r>
        <w:rPr>
          <w:rFonts w:ascii="Calibri" w:hAnsi="Calibri"/>
          <w:spacing w:val="-5"/>
        </w:rPr>
        <w:t>±2</w:t>
      </w:r>
    </w:p>
    <w:p w:rsidR="00D16EBE" w:rsidRDefault="00DE53C9">
      <w:pPr>
        <w:pStyle w:val="BodyText"/>
        <w:spacing w:before="178"/>
        <w:ind w:left="1205"/>
        <w:rPr>
          <w:rFonts w:ascii="Calibri"/>
        </w:rPr>
      </w:pPr>
      <w:r>
        <w:rPr>
          <w:rFonts w:ascii="Calibri"/>
        </w:rPr>
        <w:t>This</w:t>
      </w:r>
      <w:r>
        <w:rPr>
          <w:rFonts w:ascii="Calibri"/>
          <w:spacing w:val="-6"/>
        </w:rPr>
        <w:t xml:space="preserve"> </w:t>
      </w:r>
      <w:r>
        <w:rPr>
          <w:rFonts w:ascii="Calibri"/>
        </w:rPr>
        <w:t>relation</w:t>
      </w:r>
      <w:r>
        <w:rPr>
          <w:rFonts w:ascii="Calibri"/>
          <w:spacing w:val="-6"/>
        </w:rPr>
        <w:t xml:space="preserve"> </w:t>
      </w:r>
      <w:r>
        <w:rPr>
          <w:rFonts w:ascii="Calibri"/>
        </w:rPr>
        <w:t>has</w:t>
      </w:r>
      <w:r>
        <w:rPr>
          <w:rFonts w:ascii="Calibri"/>
          <w:spacing w:val="-5"/>
        </w:rPr>
        <w:t xml:space="preserve"> </w:t>
      </w:r>
      <w:r>
        <w:rPr>
          <w:rFonts w:ascii="Calibri"/>
        </w:rPr>
        <w:t>been</w:t>
      </w:r>
      <w:r>
        <w:rPr>
          <w:rFonts w:ascii="Calibri"/>
          <w:spacing w:val="-5"/>
        </w:rPr>
        <w:t xml:space="preserve"> </w:t>
      </w:r>
      <w:r>
        <w:rPr>
          <w:rFonts w:ascii="Calibri"/>
        </w:rPr>
        <w:t>found</w:t>
      </w:r>
      <w:r>
        <w:rPr>
          <w:rFonts w:ascii="Calibri"/>
          <w:spacing w:val="-6"/>
        </w:rPr>
        <w:t xml:space="preserve"> </w:t>
      </w:r>
      <w:r>
        <w:rPr>
          <w:rFonts w:ascii="Calibri"/>
        </w:rPr>
        <w:t>by</w:t>
      </w:r>
      <w:r>
        <w:rPr>
          <w:rFonts w:ascii="Calibri"/>
          <w:spacing w:val="-5"/>
        </w:rPr>
        <w:t xml:space="preserve"> </w:t>
      </w:r>
      <w:r>
        <w:rPr>
          <w:rFonts w:ascii="Calibri"/>
        </w:rPr>
        <w:t>rearranging</w:t>
      </w:r>
      <w:r>
        <w:rPr>
          <w:rFonts w:ascii="Calibri"/>
          <w:spacing w:val="-5"/>
        </w:rPr>
        <w:t xml:space="preserve"> </w:t>
      </w:r>
      <w:r>
        <w:rPr>
          <w:rFonts w:ascii="Calibri"/>
        </w:rPr>
        <w:t>the</w:t>
      </w:r>
      <w:r>
        <w:rPr>
          <w:rFonts w:ascii="Calibri"/>
          <w:spacing w:val="-5"/>
        </w:rPr>
        <w:t xml:space="preserve"> </w:t>
      </w:r>
      <w:r>
        <w:rPr>
          <w:rFonts w:ascii="Calibri"/>
        </w:rPr>
        <w:t>relation</w:t>
      </w:r>
      <w:r>
        <w:rPr>
          <w:rFonts w:ascii="Calibri"/>
          <w:spacing w:val="-6"/>
        </w:rPr>
        <w:t xml:space="preserve"> </w:t>
      </w:r>
      <w:r>
        <w:rPr>
          <w:rFonts w:ascii="Calibri"/>
        </w:rPr>
        <w:t>given</w:t>
      </w:r>
      <w:r>
        <w:rPr>
          <w:rFonts w:ascii="Calibri"/>
          <w:spacing w:val="-6"/>
        </w:rPr>
        <w:t xml:space="preserve"> </w:t>
      </w:r>
      <w:r>
        <w:rPr>
          <w:rFonts w:ascii="Calibri"/>
        </w:rPr>
        <w:t>in</w:t>
      </w:r>
      <w:r>
        <w:rPr>
          <w:rFonts w:ascii="Calibri"/>
          <w:spacing w:val="-8"/>
        </w:rPr>
        <w:t xml:space="preserve"> </w:t>
      </w:r>
      <w:r>
        <w:rPr>
          <w:rFonts w:ascii="Calibri"/>
        </w:rPr>
        <w:t>(5)</w:t>
      </w:r>
      <w:r>
        <w:rPr>
          <w:rFonts w:ascii="Calibri"/>
          <w:spacing w:val="-6"/>
        </w:rPr>
        <w:t xml:space="preserve"> </w:t>
      </w:r>
      <w:r>
        <w:rPr>
          <w:rFonts w:ascii="Calibri"/>
          <w:spacing w:val="-2"/>
        </w:rPr>
        <w:t>above.</w:t>
      </w:r>
    </w:p>
    <w:p w:rsidR="00D16EBE" w:rsidRDefault="00DE53C9">
      <w:pPr>
        <w:pStyle w:val="ListParagraph"/>
        <w:numPr>
          <w:ilvl w:val="0"/>
          <w:numId w:val="32"/>
        </w:numPr>
        <w:tabs>
          <w:tab w:val="left" w:pos="1424"/>
        </w:tabs>
        <w:spacing w:before="176" w:line="261" w:lineRule="auto"/>
        <w:ind w:left="1205" w:right="1734" w:firstLine="0"/>
        <w:jc w:val="both"/>
        <w:rPr>
          <w:rFonts w:ascii="Calibri"/>
        </w:rPr>
      </w:pPr>
      <w:r>
        <w:rPr>
          <w:rFonts w:ascii="Calibri"/>
        </w:rPr>
        <w:t>rt</w:t>
      </w:r>
      <w:r>
        <w:rPr>
          <w:rFonts w:ascii="Calibri"/>
          <w:spacing w:val="-2"/>
        </w:rPr>
        <w:t xml:space="preserve"> </w:t>
      </w:r>
      <w:r>
        <w:rPr>
          <w:rFonts w:ascii="Calibri"/>
        </w:rPr>
        <w:t>is</w:t>
      </w:r>
      <w:r>
        <w:rPr>
          <w:rFonts w:ascii="Calibri"/>
          <w:spacing w:val="-2"/>
        </w:rPr>
        <w:t xml:space="preserve"> </w:t>
      </w:r>
      <w:r>
        <w:rPr>
          <w:rFonts w:ascii="Calibri"/>
        </w:rPr>
        <w:t>obvious from (5)</w:t>
      </w:r>
      <w:r>
        <w:rPr>
          <w:rFonts w:ascii="Calibri"/>
          <w:spacing w:val="-2"/>
        </w:rPr>
        <w:t xml:space="preserve"> </w:t>
      </w:r>
      <w:r>
        <w:rPr>
          <w:rFonts w:ascii="Calibri"/>
        </w:rPr>
        <w:t>that for</w:t>
      </w:r>
      <w:r>
        <w:rPr>
          <w:rFonts w:ascii="Calibri"/>
          <w:spacing w:val="-2"/>
        </w:rPr>
        <w:t xml:space="preserve"> </w:t>
      </w:r>
      <w:r>
        <w:rPr>
          <w:rFonts w:ascii="Calibri"/>
        </w:rPr>
        <w:t>a</w:t>
      </w:r>
      <w:r>
        <w:rPr>
          <w:rFonts w:ascii="Calibri"/>
          <w:spacing w:val="-2"/>
        </w:rPr>
        <w:t xml:space="preserve"> </w:t>
      </w:r>
      <w:r>
        <w:rPr>
          <w:rFonts w:ascii="Calibri"/>
        </w:rPr>
        <w:t>wave</w:t>
      </w:r>
      <w:r>
        <w:rPr>
          <w:rFonts w:ascii="Calibri"/>
          <w:spacing w:val="-2"/>
        </w:rPr>
        <w:t xml:space="preserve"> </w:t>
      </w:r>
      <w:r>
        <w:rPr>
          <w:rFonts w:ascii="Calibri"/>
        </w:rPr>
        <w:t>winding, the</w:t>
      </w:r>
      <w:r>
        <w:rPr>
          <w:rFonts w:ascii="Calibri"/>
          <w:spacing w:val="-2"/>
        </w:rPr>
        <w:t xml:space="preserve"> </w:t>
      </w:r>
      <w:r>
        <w:rPr>
          <w:rFonts w:ascii="Calibri"/>
        </w:rPr>
        <w:t>number</w:t>
      </w:r>
      <w:r>
        <w:rPr>
          <w:rFonts w:ascii="Calibri"/>
          <w:spacing w:val="-2"/>
        </w:rPr>
        <w:t xml:space="preserve"> </w:t>
      </w:r>
      <w:r>
        <w:rPr>
          <w:rFonts w:ascii="Calibri"/>
        </w:rPr>
        <w:t>of</w:t>
      </w:r>
      <w:r>
        <w:rPr>
          <w:rFonts w:ascii="Calibri"/>
          <w:spacing w:val="-2"/>
        </w:rPr>
        <w:t xml:space="preserve"> </w:t>
      </w:r>
      <w:r>
        <w:rPr>
          <w:rFonts w:ascii="Calibri"/>
        </w:rPr>
        <w:t>armature</w:t>
      </w:r>
      <w:r>
        <w:rPr>
          <w:rFonts w:ascii="Calibri"/>
          <w:spacing w:val="-2"/>
        </w:rPr>
        <w:t xml:space="preserve"> </w:t>
      </w:r>
      <w:r>
        <w:rPr>
          <w:rFonts w:ascii="Calibri"/>
        </w:rPr>
        <w:t>conductors</w:t>
      </w:r>
      <w:r>
        <w:rPr>
          <w:rFonts w:ascii="Calibri"/>
          <w:spacing w:val="-2"/>
        </w:rPr>
        <w:t xml:space="preserve"> </w:t>
      </w:r>
      <w:r>
        <w:rPr>
          <w:rFonts w:ascii="Calibri"/>
        </w:rPr>
        <w:t>with</w:t>
      </w:r>
      <w:r>
        <w:rPr>
          <w:rFonts w:ascii="Calibri"/>
          <w:spacing w:val="-2"/>
        </w:rPr>
        <w:t xml:space="preserve"> </w:t>
      </w:r>
      <w:r>
        <w:rPr>
          <w:rFonts w:ascii="Calibri"/>
        </w:rPr>
        <w:t>2 either</w:t>
      </w:r>
      <w:r>
        <w:rPr>
          <w:rFonts w:ascii="Calibri"/>
          <w:spacing w:val="-2"/>
        </w:rPr>
        <w:t xml:space="preserve"> </w:t>
      </w:r>
      <w:r>
        <w:rPr>
          <w:rFonts w:ascii="Calibri"/>
        </w:rPr>
        <w:t>added</w:t>
      </w:r>
      <w:r>
        <w:rPr>
          <w:rFonts w:ascii="Calibri"/>
          <w:spacing w:val="-2"/>
        </w:rPr>
        <w:t xml:space="preserve"> </w:t>
      </w:r>
      <w:r>
        <w:rPr>
          <w:rFonts w:ascii="Calibri"/>
        </w:rPr>
        <w:t>or</w:t>
      </w:r>
      <w:r>
        <w:rPr>
          <w:rFonts w:ascii="Calibri"/>
          <w:spacing w:val="-4"/>
        </w:rPr>
        <w:t xml:space="preserve"> </w:t>
      </w:r>
      <w:r>
        <w:rPr>
          <w:rFonts w:ascii="Calibri"/>
        </w:rPr>
        <w:t>subtracted</w:t>
      </w:r>
      <w:r>
        <w:rPr>
          <w:rFonts w:ascii="Calibri"/>
          <w:spacing w:val="-2"/>
        </w:rPr>
        <w:t xml:space="preserve"> </w:t>
      </w:r>
      <w:r>
        <w:rPr>
          <w:rFonts w:ascii="Calibri"/>
        </w:rPr>
        <w:t>must</w:t>
      </w:r>
      <w:r>
        <w:rPr>
          <w:rFonts w:ascii="Calibri"/>
          <w:spacing w:val="-1"/>
        </w:rPr>
        <w:t xml:space="preserve"> </w:t>
      </w:r>
      <w:r>
        <w:rPr>
          <w:rFonts w:ascii="Calibri"/>
        </w:rPr>
        <w:t>be</w:t>
      </w:r>
      <w:r>
        <w:rPr>
          <w:rFonts w:ascii="Calibri"/>
          <w:spacing w:val="-2"/>
        </w:rPr>
        <w:t xml:space="preserve"> </w:t>
      </w:r>
      <w:r>
        <w:rPr>
          <w:rFonts w:ascii="Calibri"/>
        </w:rPr>
        <w:t>a</w:t>
      </w:r>
      <w:r>
        <w:rPr>
          <w:rFonts w:ascii="Calibri"/>
          <w:spacing w:val="-4"/>
        </w:rPr>
        <w:t xml:space="preserve"> </w:t>
      </w:r>
      <w:r>
        <w:rPr>
          <w:rFonts w:ascii="Calibri"/>
        </w:rPr>
        <w:t>multiple</w:t>
      </w:r>
      <w:r>
        <w:rPr>
          <w:rFonts w:ascii="Calibri"/>
          <w:spacing w:val="-4"/>
        </w:rPr>
        <w:t xml:space="preserve"> </w:t>
      </w:r>
      <w:r>
        <w:rPr>
          <w:rFonts w:ascii="Calibri"/>
        </w:rPr>
        <w:t>of</w:t>
      </w:r>
      <w:r>
        <w:rPr>
          <w:rFonts w:ascii="Calibri"/>
          <w:spacing w:val="-2"/>
        </w:rPr>
        <w:t xml:space="preserve"> </w:t>
      </w:r>
      <w:r>
        <w:rPr>
          <w:rFonts w:ascii="Calibri"/>
        </w:rPr>
        <w:t>the</w:t>
      </w:r>
      <w:r>
        <w:rPr>
          <w:rFonts w:ascii="Calibri"/>
          <w:spacing w:val="-4"/>
        </w:rPr>
        <w:t xml:space="preserve"> </w:t>
      </w:r>
      <w:r>
        <w:rPr>
          <w:rFonts w:ascii="Calibri"/>
        </w:rPr>
        <w:t>number</w:t>
      </w:r>
      <w:r>
        <w:rPr>
          <w:rFonts w:ascii="Calibri"/>
          <w:spacing w:val="-2"/>
        </w:rPr>
        <w:t xml:space="preserve"> </w:t>
      </w:r>
      <w:r>
        <w:rPr>
          <w:rFonts w:ascii="Calibri"/>
        </w:rPr>
        <w:t>of</w:t>
      </w:r>
      <w:r>
        <w:rPr>
          <w:rFonts w:ascii="Calibri"/>
          <w:spacing w:val="-2"/>
        </w:rPr>
        <w:t xml:space="preserve"> </w:t>
      </w:r>
      <w:r>
        <w:rPr>
          <w:rFonts w:ascii="Calibri"/>
        </w:rPr>
        <w:t>poles</w:t>
      </w:r>
      <w:r>
        <w:rPr>
          <w:rFonts w:ascii="Calibri"/>
          <w:spacing w:val="-4"/>
        </w:rPr>
        <w:t xml:space="preserve"> </w:t>
      </w:r>
      <w:r>
        <w:rPr>
          <w:rFonts w:ascii="Calibri"/>
        </w:rPr>
        <w:t>of</w:t>
      </w:r>
      <w:r>
        <w:rPr>
          <w:rFonts w:ascii="Calibri"/>
          <w:spacing w:val="-2"/>
        </w:rPr>
        <w:t xml:space="preserve"> </w:t>
      </w:r>
      <w:r>
        <w:rPr>
          <w:rFonts w:ascii="Calibri"/>
        </w:rPr>
        <w:t>the</w:t>
      </w:r>
      <w:r>
        <w:rPr>
          <w:rFonts w:ascii="Calibri"/>
          <w:spacing w:val="-2"/>
        </w:rPr>
        <w:t xml:space="preserve"> </w:t>
      </w:r>
      <w:r>
        <w:rPr>
          <w:rFonts w:ascii="Calibri"/>
        </w:rPr>
        <w:t>generator.</w:t>
      </w:r>
      <w:r>
        <w:rPr>
          <w:rFonts w:ascii="Calibri"/>
          <w:spacing w:val="-3"/>
        </w:rPr>
        <w:t xml:space="preserve"> </w:t>
      </w:r>
      <w:r>
        <w:rPr>
          <w:rFonts w:ascii="Calibri"/>
        </w:rPr>
        <w:t>This restriction eliminates many even numbers which are unsuitable for this winding.</w:t>
      </w:r>
    </w:p>
    <w:p w:rsidR="00D16EBE" w:rsidRDefault="00DE53C9">
      <w:pPr>
        <w:pStyle w:val="BodyText"/>
        <w:spacing w:before="159"/>
        <w:ind w:left="1205"/>
        <w:jc w:val="both"/>
        <w:rPr>
          <w:rFonts w:ascii="Calibri" w:hAnsi="Calibri"/>
        </w:rPr>
      </w:pPr>
      <w:r>
        <w:rPr>
          <w:rFonts w:ascii="Calibri" w:hAnsi="Calibri"/>
        </w:rPr>
        <w:t>S.</w:t>
      </w:r>
      <w:r>
        <w:rPr>
          <w:rFonts w:ascii="Calibri" w:hAnsi="Calibri"/>
          <w:spacing w:val="-7"/>
        </w:rPr>
        <w:t xml:space="preserve"> </w:t>
      </w:r>
      <w:r>
        <w:rPr>
          <w:rFonts w:ascii="Calibri" w:hAnsi="Calibri"/>
        </w:rPr>
        <w:t>Thé</w:t>
      </w:r>
      <w:r>
        <w:rPr>
          <w:rFonts w:ascii="Calibri" w:hAnsi="Calibri"/>
          <w:spacing w:val="-4"/>
        </w:rPr>
        <w:t xml:space="preserve"> </w:t>
      </w:r>
      <w:r>
        <w:rPr>
          <w:rFonts w:ascii="Calibri" w:hAnsi="Calibri"/>
        </w:rPr>
        <w:t>number</w:t>
      </w:r>
      <w:r>
        <w:rPr>
          <w:rFonts w:ascii="Calibri" w:hAnsi="Calibri"/>
          <w:spacing w:val="-6"/>
        </w:rPr>
        <w:t xml:space="preserve"> </w:t>
      </w:r>
      <w:r>
        <w:rPr>
          <w:rFonts w:ascii="Calibri" w:hAnsi="Calibri"/>
        </w:rPr>
        <w:t>of</w:t>
      </w:r>
      <w:r>
        <w:rPr>
          <w:rFonts w:ascii="Calibri" w:hAnsi="Calibri"/>
          <w:spacing w:val="-6"/>
        </w:rPr>
        <w:t xml:space="preserve"> </w:t>
      </w:r>
      <w:r>
        <w:rPr>
          <w:rFonts w:ascii="Calibri" w:hAnsi="Calibri"/>
        </w:rPr>
        <w:t>armature</w:t>
      </w:r>
      <w:r>
        <w:rPr>
          <w:rFonts w:ascii="Calibri" w:hAnsi="Calibri"/>
          <w:spacing w:val="-8"/>
        </w:rPr>
        <w:t xml:space="preserve"> </w:t>
      </w:r>
      <w:r>
        <w:rPr>
          <w:rFonts w:ascii="Calibri" w:hAnsi="Calibri"/>
        </w:rPr>
        <w:t>parallel</w:t>
      </w:r>
      <w:r>
        <w:rPr>
          <w:rFonts w:ascii="Calibri" w:hAnsi="Calibri"/>
          <w:spacing w:val="-2"/>
        </w:rPr>
        <w:t xml:space="preserve"> </w:t>
      </w:r>
      <w:r>
        <w:rPr>
          <w:rFonts w:ascii="Calibri" w:hAnsi="Calibri"/>
        </w:rPr>
        <w:t>paths</w:t>
      </w:r>
      <w:r>
        <w:rPr>
          <w:rFonts w:ascii="Calibri" w:hAnsi="Calibri"/>
          <w:spacing w:val="-6"/>
        </w:rPr>
        <w:t xml:space="preserve"> </w:t>
      </w:r>
      <w:r>
        <w:rPr>
          <w:rFonts w:ascii="Calibri" w:hAnsi="Calibri"/>
        </w:rPr>
        <w:t>=</w:t>
      </w:r>
      <w:r>
        <w:rPr>
          <w:rFonts w:ascii="Calibri" w:hAnsi="Calibri"/>
          <w:spacing w:val="-4"/>
        </w:rPr>
        <w:t xml:space="preserve"> </w:t>
      </w:r>
      <w:r>
        <w:rPr>
          <w:rFonts w:ascii="Calibri" w:hAnsi="Calibri"/>
        </w:rPr>
        <w:t>2m</w:t>
      </w:r>
      <w:r>
        <w:rPr>
          <w:rFonts w:ascii="Calibri" w:hAnsi="Calibri"/>
          <w:spacing w:val="-5"/>
        </w:rPr>
        <w:t xml:space="preserve"> </w:t>
      </w:r>
      <w:r>
        <w:rPr>
          <w:rFonts w:ascii="Calibri" w:hAnsi="Calibri"/>
        </w:rPr>
        <w:t>where</w:t>
      </w:r>
      <w:r>
        <w:rPr>
          <w:rFonts w:ascii="Calibri" w:hAnsi="Calibri"/>
          <w:spacing w:val="-3"/>
        </w:rPr>
        <w:t xml:space="preserve"> </w:t>
      </w:r>
      <w:r>
        <w:rPr>
          <w:rFonts w:ascii="Calibri" w:hAnsi="Calibri"/>
        </w:rPr>
        <w:t>m</w:t>
      </w:r>
      <w:r>
        <w:rPr>
          <w:rFonts w:ascii="Calibri" w:hAnsi="Calibri"/>
          <w:spacing w:val="-1"/>
        </w:rPr>
        <w:t xml:space="preserve"> </w:t>
      </w:r>
      <w:r>
        <w:rPr>
          <w:rFonts w:ascii="Calibri" w:hAnsi="Calibri"/>
        </w:rPr>
        <w:t>is</w:t>
      </w:r>
      <w:r>
        <w:rPr>
          <w:rFonts w:ascii="Calibri" w:hAnsi="Calibri"/>
          <w:spacing w:val="-4"/>
        </w:rPr>
        <w:t xml:space="preserve"> </w:t>
      </w:r>
      <w:r>
        <w:rPr>
          <w:rFonts w:ascii="Calibri" w:hAnsi="Calibri"/>
        </w:rPr>
        <w:t>the</w:t>
      </w:r>
      <w:r>
        <w:rPr>
          <w:rFonts w:ascii="Calibri" w:hAnsi="Calibri"/>
          <w:spacing w:val="-4"/>
        </w:rPr>
        <w:t xml:space="preserve"> </w:t>
      </w:r>
      <w:r>
        <w:rPr>
          <w:rFonts w:ascii="Calibri" w:hAnsi="Calibri"/>
        </w:rPr>
        <w:t>multiplicity</w:t>
      </w:r>
      <w:r>
        <w:rPr>
          <w:rFonts w:ascii="Calibri" w:hAnsi="Calibri"/>
          <w:spacing w:val="-4"/>
        </w:rPr>
        <w:t xml:space="preserve"> </w:t>
      </w:r>
      <w:r>
        <w:rPr>
          <w:rFonts w:ascii="Calibri" w:hAnsi="Calibri"/>
        </w:rPr>
        <w:t>of</w:t>
      </w:r>
      <w:r>
        <w:rPr>
          <w:rFonts w:ascii="Calibri" w:hAnsi="Calibri"/>
          <w:spacing w:val="-7"/>
        </w:rPr>
        <w:t xml:space="preserve"> </w:t>
      </w:r>
      <w:r>
        <w:rPr>
          <w:rFonts w:ascii="Calibri" w:hAnsi="Calibri"/>
        </w:rPr>
        <w:t>the</w:t>
      </w:r>
      <w:r>
        <w:rPr>
          <w:rFonts w:ascii="Calibri" w:hAnsi="Calibri"/>
          <w:spacing w:val="-7"/>
        </w:rPr>
        <w:t xml:space="preserve"> </w:t>
      </w:r>
      <w:r>
        <w:rPr>
          <w:rFonts w:ascii="Calibri" w:hAnsi="Calibri"/>
          <w:spacing w:val="-2"/>
        </w:rPr>
        <w:t>winding.</w:t>
      </w:r>
    </w:p>
    <w:p w:rsidR="00D16EBE" w:rsidRDefault="00DE53C9">
      <w:pPr>
        <w:pStyle w:val="BodyText"/>
        <w:spacing w:before="169" w:line="261" w:lineRule="auto"/>
        <w:ind w:left="1205" w:right="1789"/>
        <w:rPr>
          <w:rFonts w:ascii="Calibri" w:hAnsi="Calibri"/>
        </w:rPr>
      </w:pPr>
      <w:r>
        <w:rPr>
          <w:rFonts w:ascii="Calibri" w:hAnsi="Calibri"/>
        </w:rPr>
        <w:t>Example 26.2. Draw a developeddiagram Ofa simplei</w:t>
      </w:r>
      <w:r>
        <w:rPr>
          <w:rFonts w:ascii="Calibri" w:hAnsi="Calibri"/>
          <w:spacing w:val="40"/>
        </w:rPr>
        <w:t xml:space="preserve"> </w:t>
      </w:r>
      <w:r>
        <w:rPr>
          <w:rFonts w:ascii="Calibri" w:hAnsi="Calibri"/>
          <w:noProof/>
          <w:spacing w:val="12"/>
          <w:position w:val="1"/>
        </w:rPr>
        <w:drawing>
          <wp:inline distT="0" distB="0" distL="0" distR="0">
            <wp:extent cx="1254760" cy="138429"/>
            <wp:effectExtent l="0" t="0" r="0" b="0"/>
            <wp:docPr id="85" name="Image 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5" name="Image 85"/>
                    <pic:cNvPicPr/>
                  </pic:nvPicPr>
                  <pic:blipFill>
                    <a:blip r:embed="rId82" cstate="print"/>
                    <a:stretch>
                      <a:fillRect/>
                    </a:stretch>
                  </pic:blipFill>
                  <pic:spPr>
                    <a:xfrm>
                      <a:off x="0" y="0"/>
                      <a:ext cx="1254760" cy="138429"/>
                    </a:xfrm>
                    <a:prstGeom prst="rect">
                      <a:avLst/>
                    </a:prstGeom>
                  </pic:spPr>
                </pic:pic>
              </a:graphicData>
            </a:graphic>
          </wp:inline>
        </w:drawing>
      </w:r>
      <w:r>
        <w:rPr>
          <w:rFonts w:ascii="Calibri" w:hAnsi="Calibri"/>
        </w:rPr>
        <w:t>a 4-pole dc. generator</w:t>
      </w:r>
      <w:r>
        <w:rPr>
          <w:rFonts w:ascii="Calibri" w:hAnsi="Calibri"/>
          <w:spacing w:val="-2"/>
        </w:rPr>
        <w:t xml:space="preserve"> </w:t>
      </w:r>
      <w:r>
        <w:rPr>
          <w:rFonts w:ascii="Calibri" w:hAnsi="Calibri"/>
        </w:rPr>
        <w:t>With</w:t>
      </w:r>
      <w:r>
        <w:rPr>
          <w:rFonts w:ascii="Calibri" w:hAnsi="Calibri"/>
          <w:spacing w:val="-2"/>
        </w:rPr>
        <w:t xml:space="preserve"> </w:t>
      </w:r>
      <w:r>
        <w:rPr>
          <w:rFonts w:ascii="Calibri" w:hAnsi="Calibri"/>
        </w:rPr>
        <w:t>30</w:t>
      </w:r>
      <w:r>
        <w:rPr>
          <w:rFonts w:ascii="Calibri" w:hAnsi="Calibri"/>
          <w:spacing w:val="-2"/>
        </w:rPr>
        <w:t xml:space="preserve"> </w:t>
      </w:r>
      <w:r>
        <w:rPr>
          <w:rFonts w:ascii="Calibri" w:hAnsi="Calibri"/>
        </w:rPr>
        <w:t>armature</w:t>
      </w:r>
      <w:r>
        <w:rPr>
          <w:rFonts w:ascii="Calibri" w:hAnsi="Calibri"/>
          <w:spacing w:val="-2"/>
        </w:rPr>
        <w:t xml:space="preserve"> </w:t>
      </w:r>
      <w:r>
        <w:rPr>
          <w:rFonts w:ascii="Calibri" w:hAnsi="Calibri"/>
        </w:rPr>
        <w:t>conductors.</w:t>
      </w:r>
      <w:r>
        <w:rPr>
          <w:rFonts w:ascii="Calibri" w:hAnsi="Calibri"/>
          <w:spacing w:val="-6"/>
        </w:rPr>
        <w:t xml:space="preserve"> </w:t>
      </w:r>
      <w:r>
        <w:rPr>
          <w:rFonts w:ascii="Calibri" w:hAnsi="Calibri"/>
        </w:rPr>
        <w:t>Henée,</w:t>
      </w:r>
      <w:r>
        <w:rPr>
          <w:rFonts w:ascii="Calibri" w:hAnsi="Calibri"/>
          <w:spacing w:val="-2"/>
        </w:rPr>
        <w:t xml:space="preserve"> </w:t>
      </w:r>
      <w:r>
        <w:rPr>
          <w:rFonts w:ascii="Calibri" w:hAnsi="Calibri"/>
        </w:rPr>
        <w:t>point</w:t>
      </w:r>
      <w:r>
        <w:rPr>
          <w:rFonts w:ascii="Calibri" w:hAnsi="Calibri"/>
          <w:spacing w:val="-4"/>
        </w:rPr>
        <w:t xml:space="preserve"> </w:t>
      </w:r>
      <w:r>
        <w:rPr>
          <w:rFonts w:ascii="Calibri" w:hAnsi="Calibri"/>
        </w:rPr>
        <w:t>Out</w:t>
      </w:r>
      <w:r>
        <w:rPr>
          <w:rFonts w:ascii="Calibri" w:hAnsi="Calibri"/>
          <w:spacing w:val="-2"/>
        </w:rPr>
        <w:t xml:space="preserve"> </w:t>
      </w:r>
      <w:r>
        <w:rPr>
          <w:rFonts w:ascii="Calibri" w:hAnsi="Calibri"/>
        </w:rPr>
        <w:t>the</w:t>
      </w:r>
      <w:r>
        <w:rPr>
          <w:rFonts w:ascii="Calibri" w:hAnsi="Calibri"/>
          <w:spacing w:val="-4"/>
        </w:rPr>
        <w:t xml:space="preserve"> </w:t>
      </w:r>
      <w:r>
        <w:rPr>
          <w:rFonts w:ascii="Calibri" w:hAnsi="Calibri"/>
        </w:rPr>
        <w:t>characteristics</w:t>
      </w:r>
      <w:r>
        <w:rPr>
          <w:rFonts w:ascii="Calibri" w:hAnsi="Calibri"/>
          <w:spacing w:val="-2"/>
        </w:rPr>
        <w:t xml:space="preserve"> </w:t>
      </w:r>
      <w:r>
        <w:rPr>
          <w:rFonts w:ascii="Calibri" w:hAnsi="Calibri"/>
        </w:rPr>
        <w:t>Of</w:t>
      </w:r>
      <w:r>
        <w:rPr>
          <w:rFonts w:ascii="Calibri" w:hAnsi="Calibri"/>
          <w:spacing w:val="-7"/>
        </w:rPr>
        <w:t xml:space="preserve"> </w:t>
      </w:r>
      <w:r>
        <w:rPr>
          <w:rFonts w:ascii="Calibri" w:hAnsi="Calibri"/>
        </w:rPr>
        <w:t>a</w:t>
      </w:r>
      <w:r>
        <w:rPr>
          <w:rFonts w:ascii="Calibri" w:hAnsi="Calibri"/>
          <w:spacing w:val="-2"/>
        </w:rPr>
        <w:t xml:space="preserve"> </w:t>
      </w:r>
      <w:r>
        <w:rPr>
          <w:rFonts w:ascii="Calibri" w:hAnsi="Calibri"/>
        </w:rPr>
        <w:t xml:space="preserve">simple </w:t>
      </w:r>
      <w:r>
        <w:rPr>
          <w:rFonts w:ascii="Calibri" w:hAnsi="Calibri"/>
          <w:spacing w:val="-4"/>
        </w:rPr>
        <w:t>wave</w:t>
      </w:r>
    </w:p>
    <w:p w:rsidR="00D16EBE" w:rsidRDefault="00D16EBE">
      <w:pPr>
        <w:pStyle w:val="BodyText"/>
        <w:spacing w:line="261" w:lineRule="auto"/>
        <w:rPr>
          <w:rFonts w:ascii="Calibri" w:hAnsi="Calibri"/>
        </w:rPr>
        <w:sectPr w:rsidR="00D16EBE">
          <w:pgSz w:w="12240" w:h="15840"/>
          <w:pgMar w:top="180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A955FE">
      <w:pPr>
        <w:pStyle w:val="BodyText"/>
        <w:ind w:left="1207"/>
        <w:rPr>
          <w:rFonts w:ascii="Calibri"/>
          <w:sz w:val="20"/>
        </w:rPr>
      </w:pPr>
      <w:r>
        <w:rPr>
          <w:rFonts w:ascii="Calibri"/>
          <w:sz w:val="20"/>
        </w:rPr>
      </w:r>
      <w:r>
        <w:rPr>
          <w:rFonts w:ascii="Calibri"/>
          <w:sz w:val="20"/>
        </w:rPr>
        <w:pict>
          <v:group id="docshapegroup13" o:spid="_x0000_s2396" style="width:403.65pt;height:357.9pt;mso-position-horizontal-relative:char;mso-position-vertical-relative:line" coordsize="8073,7158">
            <v:shape id="docshape14" o:spid="_x0000_s2398" type="#_x0000_t75" style="position:absolute;width:7782;height:7158">
              <v:imagedata r:id="rId83" o:title=""/>
            </v:shape>
            <v:shape id="docshape15" o:spid="_x0000_s2397" type="#_x0000_t202" style="position:absolute;left:7586;top:118;width:487;height:221" filled="f" stroked="f">
              <v:textbox inset="0,0,0,0">
                <w:txbxContent>
                  <w:p w:rsidR="00D16EBE" w:rsidRDefault="00DE53C9">
                    <w:pPr>
                      <w:spacing w:line="221" w:lineRule="exact"/>
                      <w:rPr>
                        <w:sz w:val="20"/>
                      </w:rPr>
                    </w:pPr>
                    <w:r>
                      <w:rPr>
                        <w:spacing w:val="-2"/>
                        <w:sz w:val="20"/>
                      </w:rPr>
                      <w:t>1991)</w:t>
                    </w:r>
                  </w:p>
                </w:txbxContent>
              </v:textbox>
            </v:shape>
            <w10:wrap type="none"/>
            <w10:anchorlock/>
          </v:group>
        </w:pict>
      </w:r>
    </w:p>
    <w:p w:rsidR="00D16EBE" w:rsidRDefault="00DE53C9">
      <w:pPr>
        <w:pStyle w:val="BodyText"/>
        <w:spacing w:before="192"/>
        <w:ind w:left="1205"/>
        <w:rPr>
          <w:rFonts w:ascii="Calibri"/>
        </w:rPr>
      </w:pPr>
      <w:r>
        <w:rPr>
          <w:rFonts w:ascii="Calibri"/>
        </w:rPr>
        <w:t>Fig.</w:t>
      </w:r>
      <w:r>
        <w:rPr>
          <w:rFonts w:ascii="Calibri"/>
          <w:spacing w:val="-5"/>
        </w:rPr>
        <w:t xml:space="preserve"> </w:t>
      </w:r>
      <w:r>
        <w:rPr>
          <w:rFonts w:ascii="Calibri"/>
          <w:spacing w:val="-2"/>
        </w:rPr>
        <w:t>26.36</w:t>
      </w:r>
    </w:p>
    <w:p w:rsidR="00D16EBE" w:rsidRDefault="00DE53C9">
      <w:pPr>
        <w:pStyle w:val="BodyText"/>
        <w:spacing w:before="181" w:line="254" w:lineRule="auto"/>
        <w:ind w:left="1205" w:right="1789"/>
        <w:rPr>
          <w:rFonts w:ascii="Calibri"/>
        </w:rPr>
      </w:pPr>
      <w:r>
        <w:rPr>
          <w:rFonts w:ascii="Calibri"/>
        </w:rPr>
        <w:t>As</w:t>
      </w:r>
      <w:r>
        <w:rPr>
          <w:rFonts w:ascii="Calibri"/>
          <w:spacing w:val="-4"/>
        </w:rPr>
        <w:t xml:space="preserve"> </w:t>
      </w:r>
      <w:r>
        <w:rPr>
          <w:rFonts w:ascii="Calibri"/>
        </w:rPr>
        <w:t>shown</w:t>
      </w:r>
      <w:r>
        <w:rPr>
          <w:rFonts w:ascii="Calibri"/>
          <w:spacing w:val="-4"/>
        </w:rPr>
        <w:t xml:space="preserve"> </w:t>
      </w:r>
      <w:r>
        <w:rPr>
          <w:rFonts w:ascii="Calibri"/>
        </w:rPr>
        <w:t>in</w:t>
      </w:r>
      <w:r>
        <w:rPr>
          <w:rFonts w:ascii="Calibri"/>
          <w:spacing w:val="-4"/>
        </w:rPr>
        <w:t xml:space="preserve"> </w:t>
      </w:r>
      <w:r>
        <w:rPr>
          <w:rFonts w:ascii="Calibri"/>
        </w:rPr>
        <w:t>fig.</w:t>
      </w:r>
      <w:r>
        <w:rPr>
          <w:rFonts w:ascii="Calibri"/>
          <w:spacing w:val="-6"/>
        </w:rPr>
        <w:t xml:space="preserve"> </w:t>
      </w:r>
      <w:r>
        <w:rPr>
          <w:rFonts w:ascii="Calibri"/>
        </w:rPr>
        <w:t>26.36</w:t>
      </w:r>
      <w:r>
        <w:rPr>
          <w:rFonts w:ascii="Calibri"/>
          <w:spacing w:val="-4"/>
        </w:rPr>
        <w:t xml:space="preserve"> </w:t>
      </w:r>
      <w:r>
        <w:rPr>
          <w:rFonts w:ascii="Calibri"/>
        </w:rPr>
        <w:t>and</w:t>
      </w:r>
      <w:r>
        <w:rPr>
          <w:rFonts w:ascii="Calibri"/>
          <w:spacing w:val="-9"/>
        </w:rPr>
        <w:t xml:space="preserve"> </w:t>
      </w:r>
      <w:r>
        <w:rPr>
          <w:rFonts w:ascii="Calibri"/>
        </w:rPr>
        <w:t>26.37,</w:t>
      </w:r>
      <w:r>
        <w:rPr>
          <w:rFonts w:ascii="Calibri"/>
          <w:spacing w:val="-4"/>
        </w:rPr>
        <w:t xml:space="preserve"> </w:t>
      </w:r>
      <w:r>
        <w:rPr>
          <w:rFonts w:ascii="Calibri"/>
        </w:rPr>
        <w:t>conductor</w:t>
      </w:r>
      <w:r>
        <w:rPr>
          <w:rFonts w:ascii="Calibri"/>
          <w:spacing w:val="-1"/>
        </w:rPr>
        <w:t xml:space="preserve"> </w:t>
      </w:r>
      <w:r>
        <w:rPr>
          <w:rFonts w:ascii="Calibri"/>
        </w:rPr>
        <w:t>No.</w:t>
      </w:r>
      <w:r>
        <w:rPr>
          <w:rFonts w:ascii="Calibri"/>
          <w:spacing w:val="-4"/>
        </w:rPr>
        <w:t xml:space="preserve"> </w:t>
      </w:r>
      <w:r>
        <w:rPr>
          <w:rFonts w:ascii="Calibri"/>
        </w:rPr>
        <w:t>5</w:t>
      </w:r>
      <w:r>
        <w:rPr>
          <w:rFonts w:ascii="Calibri"/>
          <w:spacing w:val="-7"/>
        </w:rPr>
        <w:t xml:space="preserve"> </w:t>
      </w:r>
      <w:r>
        <w:rPr>
          <w:rFonts w:ascii="Calibri"/>
        </w:rPr>
        <w:t>is</w:t>
      </w:r>
      <w:r>
        <w:rPr>
          <w:rFonts w:ascii="Calibri"/>
          <w:spacing w:val="-4"/>
        </w:rPr>
        <w:t xml:space="preserve"> </w:t>
      </w:r>
      <w:r>
        <w:rPr>
          <w:rFonts w:ascii="Calibri"/>
        </w:rPr>
        <w:t>taken</w:t>
      </w:r>
      <w:r>
        <w:rPr>
          <w:rFonts w:ascii="Calibri"/>
          <w:spacing w:val="-6"/>
        </w:rPr>
        <w:t xml:space="preserve"> </w:t>
      </w:r>
      <w:r>
        <w:rPr>
          <w:rFonts w:ascii="Calibri"/>
        </w:rPr>
        <w:t>to</w:t>
      </w:r>
      <w:r>
        <w:rPr>
          <w:rFonts w:ascii="Calibri"/>
          <w:spacing w:val="-4"/>
        </w:rPr>
        <w:t xml:space="preserve"> </w:t>
      </w:r>
      <w:r>
        <w:rPr>
          <w:rFonts w:ascii="Calibri"/>
        </w:rPr>
        <w:t>conductor</w:t>
      </w:r>
      <w:r>
        <w:rPr>
          <w:rFonts w:ascii="Calibri"/>
          <w:spacing w:val="-4"/>
        </w:rPr>
        <w:t xml:space="preserve"> </w:t>
      </w:r>
      <w:r>
        <w:rPr>
          <w:rFonts w:ascii="Calibri"/>
        </w:rPr>
        <w:t>No.</w:t>
      </w:r>
      <w:r>
        <w:rPr>
          <w:rFonts w:ascii="Calibri"/>
          <w:spacing w:val="-4"/>
        </w:rPr>
        <w:t xml:space="preserve"> </w:t>
      </w:r>
      <w:r>
        <w:rPr>
          <w:rFonts w:ascii="Calibri"/>
        </w:rPr>
        <w:t>5</w:t>
      </w:r>
      <w:r>
        <w:rPr>
          <w:rFonts w:ascii="Calibri"/>
          <w:spacing w:val="-7"/>
        </w:rPr>
        <w:t xml:space="preserve"> </w:t>
      </w:r>
      <w:r>
        <w:rPr>
          <w:rFonts w:ascii="Calibri"/>
        </w:rPr>
        <w:t>4</w:t>
      </w:r>
      <w:r>
        <w:rPr>
          <w:rFonts w:ascii="Calibri"/>
          <w:spacing w:val="-2"/>
        </w:rPr>
        <w:t xml:space="preserve"> </w:t>
      </w:r>
      <w:r>
        <w:rPr>
          <w:rFonts w:ascii="Calibri"/>
        </w:rPr>
        <w:t>7</w:t>
      </w:r>
      <w:r>
        <w:rPr>
          <w:rFonts w:ascii="Calibri"/>
          <w:spacing w:val="-2"/>
        </w:rPr>
        <w:t xml:space="preserve"> </w:t>
      </w:r>
      <w:r>
        <w:rPr>
          <w:rFonts w:ascii="Calibri"/>
        </w:rPr>
        <w:t>12</w:t>
      </w:r>
      <w:r>
        <w:rPr>
          <w:rFonts w:ascii="Calibri"/>
          <w:spacing w:val="-7"/>
        </w:rPr>
        <w:t xml:space="preserve"> </w:t>
      </w:r>
      <w:r>
        <w:rPr>
          <w:rFonts w:ascii="Calibri"/>
        </w:rPr>
        <w:t>at</w:t>
      </w:r>
      <w:r>
        <w:rPr>
          <w:rFonts w:ascii="Calibri"/>
          <w:spacing w:val="-2"/>
        </w:rPr>
        <w:t xml:space="preserve"> </w:t>
      </w:r>
      <w:r>
        <w:rPr>
          <w:rFonts w:ascii="Calibri"/>
        </w:rPr>
        <w:t>the back and is joined to commutator segment 5 at the front. Next. the conductor No. 12 is joined</w:t>
      </w:r>
      <w:r>
        <w:rPr>
          <w:rFonts w:ascii="Calibri"/>
          <w:spacing w:val="-2"/>
        </w:rPr>
        <w:t xml:space="preserve"> </w:t>
      </w:r>
      <w:r>
        <w:rPr>
          <w:rFonts w:ascii="Calibri"/>
        </w:rPr>
        <w:t>to commutatorSegment5 +</w:t>
      </w:r>
      <w:r>
        <w:rPr>
          <w:rFonts w:ascii="Calibri"/>
          <w:spacing w:val="-1"/>
        </w:rPr>
        <w:t xml:space="preserve"> </w:t>
      </w:r>
      <w:r>
        <w:rPr>
          <w:rFonts w:ascii="Calibri"/>
        </w:rPr>
        <w:t>7</w:t>
      </w:r>
      <w:r>
        <w:rPr>
          <w:rFonts w:ascii="Calibri"/>
          <w:spacing w:val="-3"/>
        </w:rPr>
        <w:t xml:space="preserve"> </w:t>
      </w:r>
      <w:r>
        <w:rPr>
          <w:rFonts w:ascii="Calibri"/>
        </w:rPr>
        <w:t>=</w:t>
      </w:r>
      <w:r>
        <w:rPr>
          <w:rFonts w:ascii="Calibri"/>
          <w:spacing w:val="-1"/>
        </w:rPr>
        <w:t xml:space="preserve"> </w:t>
      </w:r>
      <w:r>
        <w:rPr>
          <w:rFonts w:ascii="Calibri"/>
        </w:rPr>
        <w:t>12</w:t>
      </w:r>
      <w:r>
        <w:rPr>
          <w:rFonts w:ascii="Calibri"/>
          <w:spacing w:val="-3"/>
        </w:rPr>
        <w:t xml:space="preserve"> </w:t>
      </w:r>
      <w:r>
        <w:rPr>
          <w:rFonts w:ascii="Calibri"/>
        </w:rPr>
        <w:t>( Yc</w:t>
      </w:r>
      <w:r>
        <w:rPr>
          <w:rFonts w:ascii="Calibri"/>
          <w:spacing w:val="-4"/>
        </w:rPr>
        <w:t xml:space="preserve"> </w:t>
      </w:r>
      <w:r>
        <w:rPr>
          <w:rFonts w:ascii="Calibri"/>
        </w:rPr>
        <w:t>= 7) to which isjoined conductor No.</w:t>
      </w:r>
      <w:r>
        <w:rPr>
          <w:rFonts w:ascii="Calibri"/>
          <w:spacing w:val="-1"/>
        </w:rPr>
        <w:t xml:space="preserve"> </w:t>
      </w:r>
      <w:r>
        <w:rPr>
          <w:rFonts w:ascii="Calibri"/>
        </w:rPr>
        <w:t>12+</w:t>
      </w:r>
      <w:r>
        <w:rPr>
          <w:rFonts w:ascii="Calibri"/>
          <w:spacing w:val="-1"/>
        </w:rPr>
        <w:t xml:space="preserve"> </w:t>
      </w:r>
      <w:r>
        <w:rPr>
          <w:rFonts w:ascii="Calibri"/>
        </w:rPr>
        <w:t>7 =</w:t>
      </w:r>
    </w:p>
    <w:p w:rsidR="00D16EBE" w:rsidRDefault="00DE53C9">
      <w:pPr>
        <w:pStyle w:val="BodyText"/>
        <w:spacing w:before="12" w:line="259" w:lineRule="auto"/>
        <w:ind w:left="1205" w:right="1789"/>
        <w:rPr>
          <w:rFonts w:ascii="Calibri"/>
        </w:rPr>
      </w:pPr>
      <w:r>
        <w:rPr>
          <w:rFonts w:ascii="Calibri"/>
        </w:rPr>
        <w:t>19.</w:t>
      </w:r>
      <w:r>
        <w:rPr>
          <w:rFonts w:ascii="Calibri"/>
          <w:spacing w:val="-6"/>
        </w:rPr>
        <w:t xml:space="preserve"> </w:t>
      </w:r>
      <w:r>
        <w:rPr>
          <w:rFonts w:ascii="Calibri"/>
        </w:rPr>
        <w:t>Continuing</w:t>
      </w:r>
      <w:r>
        <w:rPr>
          <w:rFonts w:ascii="Calibri"/>
          <w:spacing w:val="-6"/>
        </w:rPr>
        <w:t xml:space="preserve"> </w:t>
      </w:r>
      <w:r>
        <w:rPr>
          <w:rFonts w:ascii="Calibri"/>
        </w:rPr>
        <w:t>this</w:t>
      </w:r>
      <w:r>
        <w:rPr>
          <w:rFonts w:ascii="Calibri"/>
          <w:spacing w:val="-5"/>
        </w:rPr>
        <w:t xml:space="preserve"> </w:t>
      </w:r>
      <w:r>
        <w:rPr>
          <w:rFonts w:ascii="Calibri"/>
        </w:rPr>
        <w:t>Way,</w:t>
      </w:r>
      <w:r>
        <w:rPr>
          <w:rFonts w:ascii="Calibri"/>
          <w:spacing w:val="-9"/>
        </w:rPr>
        <w:t xml:space="preserve"> </w:t>
      </w:r>
      <w:r>
        <w:rPr>
          <w:rFonts w:ascii="Calibri"/>
        </w:rPr>
        <w:t>we</w:t>
      </w:r>
      <w:r>
        <w:rPr>
          <w:rFonts w:ascii="Calibri"/>
          <w:spacing w:val="-5"/>
        </w:rPr>
        <w:t xml:space="preserve"> </w:t>
      </w:r>
      <w:r>
        <w:rPr>
          <w:rFonts w:ascii="Calibri"/>
        </w:rPr>
        <w:t>come</w:t>
      </w:r>
      <w:r>
        <w:rPr>
          <w:rFonts w:ascii="Calibri"/>
          <w:spacing w:val="-4"/>
        </w:rPr>
        <w:t xml:space="preserve"> </w:t>
      </w:r>
      <w:r>
        <w:rPr>
          <w:rFonts w:ascii="Calibri"/>
        </w:rPr>
        <w:t>back</w:t>
      </w:r>
      <w:r>
        <w:rPr>
          <w:rFonts w:ascii="Calibri"/>
          <w:spacing w:val="-5"/>
        </w:rPr>
        <w:t xml:space="preserve"> </w:t>
      </w:r>
      <w:r>
        <w:rPr>
          <w:rFonts w:ascii="Calibri"/>
        </w:rPr>
        <w:t>NO.</w:t>
      </w:r>
      <w:r>
        <w:rPr>
          <w:rFonts w:ascii="Calibri"/>
          <w:spacing w:val="-8"/>
        </w:rPr>
        <w:t xml:space="preserve"> </w:t>
      </w:r>
      <w:r>
        <w:rPr>
          <w:rFonts w:ascii="Calibri"/>
        </w:rPr>
        <w:t>5from</w:t>
      </w:r>
      <w:r>
        <w:rPr>
          <w:rFonts w:ascii="Calibri"/>
          <w:spacing w:val="-3"/>
        </w:rPr>
        <w:t xml:space="preserve"> </w:t>
      </w:r>
      <w:r>
        <w:rPr>
          <w:rFonts w:ascii="Calibri"/>
        </w:rPr>
        <w:t>where</w:t>
      </w:r>
      <w:r>
        <w:rPr>
          <w:rFonts w:ascii="Calibri"/>
          <w:spacing w:val="-4"/>
        </w:rPr>
        <w:t xml:space="preserve"> </w:t>
      </w:r>
      <w:r>
        <w:rPr>
          <w:rFonts w:ascii="Calibri"/>
        </w:rPr>
        <w:t>We</w:t>
      </w:r>
      <w:r>
        <w:rPr>
          <w:rFonts w:ascii="Calibri"/>
          <w:spacing w:val="-5"/>
        </w:rPr>
        <w:t xml:space="preserve"> </w:t>
      </w:r>
      <w:r>
        <w:rPr>
          <w:rFonts w:ascii="Calibri"/>
        </w:rPr>
        <w:t>started.</w:t>
      </w:r>
      <w:r>
        <w:rPr>
          <w:rFonts w:ascii="Calibri"/>
          <w:spacing w:val="-3"/>
        </w:rPr>
        <w:t xml:space="preserve"> </w:t>
      </w:r>
      <w:r>
        <w:rPr>
          <w:rFonts w:ascii="Calibri"/>
        </w:rPr>
        <w:t>Hence.</w:t>
      </w:r>
      <w:r>
        <w:rPr>
          <w:rFonts w:ascii="Calibri"/>
          <w:spacing w:val="-3"/>
        </w:rPr>
        <w:t xml:space="preserve"> </w:t>
      </w:r>
      <w:r>
        <w:rPr>
          <w:rFonts w:ascii="Calibri"/>
        </w:rPr>
        <w:t>the</w:t>
      </w:r>
      <w:r>
        <w:rPr>
          <w:rFonts w:ascii="Calibri"/>
          <w:spacing w:val="-6"/>
        </w:rPr>
        <w:t xml:space="preserve"> </w:t>
      </w:r>
      <w:r>
        <w:rPr>
          <w:rFonts w:ascii="Calibri"/>
        </w:rPr>
        <w:t>winding Closes itself.</w:t>
      </w:r>
    </w:p>
    <w:p w:rsidR="00D16EBE" w:rsidRDefault="00DE53C9">
      <w:pPr>
        <w:pStyle w:val="BodyText"/>
        <w:spacing w:before="157"/>
        <w:ind w:left="1205"/>
        <w:rPr>
          <w:rFonts w:ascii="Calibri"/>
        </w:rPr>
      </w:pPr>
      <w:r>
        <w:rPr>
          <w:rFonts w:ascii="Calibri"/>
        </w:rPr>
        <w:t>If</w:t>
      </w:r>
      <w:r>
        <w:rPr>
          <w:rFonts w:ascii="Calibri"/>
          <w:spacing w:val="-4"/>
        </w:rPr>
        <w:t xml:space="preserve"> </w:t>
      </w:r>
      <w:r>
        <w:rPr>
          <w:rFonts w:ascii="Calibri"/>
        </w:rPr>
        <w:t>we</w:t>
      </w:r>
      <w:r>
        <w:rPr>
          <w:rFonts w:ascii="Calibri"/>
          <w:spacing w:val="-5"/>
        </w:rPr>
        <w:t xml:space="preserve"> </w:t>
      </w:r>
      <w:r>
        <w:rPr>
          <w:rFonts w:ascii="Calibri"/>
        </w:rPr>
        <w:t>take</w:t>
      </w:r>
      <w:r>
        <w:rPr>
          <w:rFonts w:ascii="Calibri"/>
          <w:spacing w:val="-3"/>
        </w:rPr>
        <w:t xml:space="preserve"> </w:t>
      </w:r>
      <w:r>
        <w:rPr>
          <w:rFonts w:ascii="Calibri"/>
        </w:rPr>
        <w:t>S,</w:t>
      </w:r>
      <w:r>
        <w:rPr>
          <w:rFonts w:ascii="Calibri"/>
          <w:spacing w:val="-9"/>
        </w:rPr>
        <w:t xml:space="preserve"> </w:t>
      </w:r>
      <w:r>
        <w:rPr>
          <w:rFonts w:ascii="Calibri"/>
        </w:rPr>
        <w:t>then</w:t>
      </w:r>
      <w:r>
        <w:rPr>
          <w:rFonts w:ascii="Calibri"/>
          <w:spacing w:val="-1"/>
        </w:rPr>
        <w:t xml:space="preserve"> </w:t>
      </w:r>
      <w:r>
        <w:rPr>
          <w:rFonts w:ascii="Calibri"/>
        </w:rPr>
        <w:t>the</w:t>
      </w:r>
      <w:r>
        <w:rPr>
          <w:rFonts w:ascii="Calibri"/>
          <w:spacing w:val="-3"/>
        </w:rPr>
        <w:t xml:space="preserve"> </w:t>
      </w:r>
      <w:r>
        <w:rPr>
          <w:rFonts w:ascii="Calibri"/>
        </w:rPr>
        <w:t>pitches</w:t>
      </w:r>
      <w:r>
        <w:rPr>
          <w:rFonts w:ascii="Calibri"/>
          <w:spacing w:val="-4"/>
        </w:rPr>
        <w:t xml:space="preserve"> </w:t>
      </w:r>
      <w:r>
        <w:rPr>
          <w:rFonts w:ascii="Calibri"/>
        </w:rPr>
        <w:t>would</w:t>
      </w:r>
      <w:r>
        <w:rPr>
          <w:rFonts w:ascii="Calibri"/>
          <w:spacing w:val="-6"/>
        </w:rPr>
        <w:t xml:space="preserve"> </w:t>
      </w:r>
      <w:r>
        <w:rPr>
          <w:rFonts w:ascii="Calibri"/>
        </w:rPr>
        <w:t>be</w:t>
      </w:r>
      <w:r>
        <w:rPr>
          <w:rFonts w:ascii="Calibri"/>
          <w:spacing w:val="-5"/>
        </w:rPr>
        <w:t xml:space="preserve"> </w:t>
      </w:r>
      <w:r>
        <w:rPr>
          <w:rFonts w:ascii="Calibri"/>
        </w:rPr>
        <w:t>:</w:t>
      </w:r>
      <w:r>
        <w:rPr>
          <w:rFonts w:ascii="Calibri"/>
          <w:spacing w:val="-1"/>
        </w:rPr>
        <w:t xml:space="preserve"> </w:t>
      </w:r>
      <w:r>
        <w:rPr>
          <w:rFonts w:ascii="Calibri"/>
        </w:rPr>
        <w:t>Yn</w:t>
      </w:r>
      <w:r>
        <w:rPr>
          <w:rFonts w:ascii="Calibri"/>
          <w:spacing w:val="-7"/>
        </w:rPr>
        <w:t xml:space="preserve"> </w:t>
      </w:r>
      <w:r>
        <w:rPr>
          <w:rFonts w:ascii="Calibri"/>
        </w:rPr>
        <w:t>9</w:t>
      </w:r>
      <w:r>
        <w:rPr>
          <w:rFonts w:ascii="Calibri"/>
          <w:spacing w:val="-3"/>
        </w:rPr>
        <w:t xml:space="preserve"> </w:t>
      </w:r>
      <w:r>
        <w:rPr>
          <w:rFonts w:ascii="Calibri"/>
        </w:rPr>
        <w:t>and</w:t>
      </w:r>
      <w:r>
        <w:rPr>
          <w:rFonts w:ascii="Calibri"/>
          <w:spacing w:val="1"/>
        </w:rPr>
        <w:t xml:space="preserve"> </w:t>
      </w:r>
      <w:r>
        <w:rPr>
          <w:rFonts w:ascii="Calibri"/>
        </w:rPr>
        <w:t>YF</w:t>
      </w:r>
      <w:r>
        <w:rPr>
          <w:rFonts w:ascii="Calibri"/>
          <w:spacing w:val="-7"/>
        </w:rPr>
        <w:t xml:space="preserve"> </w:t>
      </w:r>
      <w:r>
        <w:rPr>
          <w:rFonts w:ascii="Calibri"/>
        </w:rPr>
        <w:t>7</w:t>
      </w:r>
      <w:r>
        <w:rPr>
          <w:rFonts w:ascii="Calibri"/>
          <w:spacing w:val="2"/>
        </w:rPr>
        <w:t xml:space="preserve"> </w:t>
      </w:r>
      <w:r>
        <w:rPr>
          <w:rFonts w:ascii="Calibri"/>
        </w:rPr>
        <w:t>or</w:t>
      </w:r>
      <w:r>
        <w:rPr>
          <w:rFonts w:ascii="Calibri"/>
          <w:spacing w:val="-6"/>
        </w:rPr>
        <w:t xml:space="preserve"> </w:t>
      </w:r>
      <w:r>
        <w:rPr>
          <w:rFonts w:ascii="Calibri"/>
        </w:rPr>
        <w:t>Yb</w:t>
      </w:r>
      <w:r>
        <w:rPr>
          <w:rFonts w:ascii="Calibri"/>
          <w:spacing w:val="-6"/>
        </w:rPr>
        <w:t xml:space="preserve"> </w:t>
      </w:r>
      <w:r>
        <w:rPr>
          <w:rFonts w:ascii="Calibri"/>
        </w:rPr>
        <w:t>=</w:t>
      </w:r>
      <w:r>
        <w:rPr>
          <w:rFonts w:ascii="Calibri"/>
          <w:spacing w:val="1"/>
        </w:rPr>
        <w:t xml:space="preserve"> </w:t>
      </w:r>
      <w:r>
        <w:rPr>
          <w:rFonts w:ascii="Calibri"/>
        </w:rPr>
        <w:t>7</w:t>
      </w:r>
      <w:r>
        <w:rPr>
          <w:rFonts w:ascii="Calibri"/>
          <w:spacing w:val="-7"/>
        </w:rPr>
        <w:t xml:space="preserve"> </w:t>
      </w:r>
      <w:r>
        <w:rPr>
          <w:rFonts w:ascii="Calibri"/>
        </w:rPr>
        <w:t>and</w:t>
      </w:r>
      <w:r>
        <w:rPr>
          <w:rFonts w:ascii="Calibri"/>
          <w:spacing w:val="-2"/>
        </w:rPr>
        <w:t xml:space="preserve"> </w:t>
      </w:r>
      <w:r>
        <w:rPr>
          <w:rFonts w:ascii="Calibri"/>
        </w:rPr>
        <w:t>YF</w:t>
      </w:r>
      <w:r>
        <w:rPr>
          <w:rFonts w:ascii="Calibri"/>
          <w:spacing w:val="-7"/>
        </w:rPr>
        <w:t xml:space="preserve"> </w:t>
      </w:r>
      <w:r>
        <w:rPr>
          <w:rFonts w:ascii="Calibri"/>
        </w:rPr>
        <w:t>9.</w:t>
      </w:r>
      <w:r>
        <w:rPr>
          <w:rFonts w:ascii="Calibri"/>
          <w:spacing w:val="-4"/>
        </w:rPr>
        <w:t xml:space="preserve"> </w:t>
      </w:r>
      <w:r>
        <w:rPr>
          <w:rFonts w:ascii="Calibri"/>
        </w:rPr>
        <w:t>Incidentally,</w:t>
      </w:r>
      <w:r>
        <w:rPr>
          <w:rFonts w:ascii="Calibri"/>
          <w:spacing w:val="-4"/>
        </w:rPr>
        <w:t xml:space="preserve"> </w:t>
      </w:r>
      <w:r>
        <w:rPr>
          <w:rFonts w:ascii="Calibri"/>
        </w:rPr>
        <w:t>if</w:t>
      </w:r>
      <w:r>
        <w:rPr>
          <w:rFonts w:ascii="Calibri"/>
          <w:spacing w:val="-6"/>
        </w:rPr>
        <w:t xml:space="preserve"> </w:t>
      </w:r>
      <w:r>
        <w:rPr>
          <w:rFonts w:ascii="Calibri"/>
          <w:spacing w:val="-5"/>
        </w:rPr>
        <w:t>YA</w:t>
      </w:r>
    </w:p>
    <w:p w:rsidR="00D16EBE" w:rsidRDefault="00DE53C9">
      <w:pPr>
        <w:pStyle w:val="BodyText"/>
        <w:spacing w:before="20" w:line="266" w:lineRule="auto"/>
        <w:ind w:left="1205" w:right="2021"/>
        <w:rPr>
          <w:rFonts w:ascii="Calibri"/>
        </w:rPr>
      </w:pPr>
      <w:r>
        <w:rPr>
          <w:rFonts w:ascii="Calibri"/>
        </w:rPr>
        <w:t>=</w:t>
      </w:r>
      <w:r>
        <w:rPr>
          <w:rFonts w:ascii="Calibri"/>
          <w:spacing w:val="-3"/>
        </w:rPr>
        <w:t xml:space="preserve"> </w:t>
      </w:r>
      <w:r>
        <w:rPr>
          <w:rFonts w:ascii="Calibri"/>
        </w:rPr>
        <w:t>Yc</w:t>
      </w:r>
      <w:r>
        <w:rPr>
          <w:rFonts w:ascii="Calibri"/>
          <w:spacing w:val="-5"/>
        </w:rPr>
        <w:t xml:space="preserve"> </w:t>
      </w:r>
      <w:r>
        <w:rPr>
          <w:rFonts w:ascii="Calibri"/>
        </w:rPr>
        <w:t>is</w:t>
      </w:r>
      <w:r>
        <w:rPr>
          <w:rFonts w:ascii="Calibri"/>
          <w:spacing w:val="-5"/>
        </w:rPr>
        <w:t xml:space="preserve"> </w:t>
      </w:r>
      <w:r>
        <w:rPr>
          <w:rFonts w:ascii="Calibri"/>
        </w:rPr>
        <w:t>taken</w:t>
      </w:r>
      <w:r>
        <w:rPr>
          <w:rFonts w:ascii="Calibri"/>
          <w:spacing w:val="-4"/>
        </w:rPr>
        <w:t xml:space="preserve"> </w:t>
      </w:r>
      <w:r>
        <w:rPr>
          <w:rFonts w:ascii="Calibri"/>
        </w:rPr>
        <w:t>as</w:t>
      </w:r>
      <w:r>
        <w:rPr>
          <w:rFonts w:ascii="Calibri"/>
          <w:spacing w:val="-1"/>
        </w:rPr>
        <w:t xml:space="preserve"> </w:t>
      </w:r>
      <w:r>
        <w:rPr>
          <w:rFonts w:ascii="Calibri"/>
        </w:rPr>
        <w:t>7,</w:t>
      </w:r>
      <w:r>
        <w:rPr>
          <w:rFonts w:ascii="Calibri"/>
          <w:spacing w:val="-1"/>
        </w:rPr>
        <w:t xml:space="preserve"> </w:t>
      </w:r>
      <w:r>
        <w:rPr>
          <w:rFonts w:ascii="Calibri"/>
        </w:rPr>
        <w:t>art-nature Vill</w:t>
      </w:r>
      <w:r>
        <w:rPr>
          <w:rFonts w:ascii="Calibri"/>
          <w:spacing w:val="-2"/>
        </w:rPr>
        <w:t xml:space="preserve"> </w:t>
      </w:r>
      <w:r>
        <w:rPr>
          <w:rFonts w:ascii="Calibri"/>
        </w:rPr>
        <w:t>rotate</w:t>
      </w:r>
      <w:r>
        <w:rPr>
          <w:rFonts w:ascii="Calibri"/>
          <w:spacing w:val="-3"/>
        </w:rPr>
        <w:t xml:space="preserve"> </w:t>
      </w:r>
      <w:r>
        <w:rPr>
          <w:rFonts w:ascii="Calibri"/>
        </w:rPr>
        <w:t>in</w:t>
      </w:r>
      <w:r>
        <w:rPr>
          <w:rFonts w:ascii="Calibri"/>
          <w:spacing w:val="-6"/>
        </w:rPr>
        <w:t xml:space="preserve"> </w:t>
      </w:r>
      <w:r>
        <w:rPr>
          <w:rFonts w:ascii="Calibri"/>
        </w:rPr>
        <w:t>one</w:t>
      </w:r>
      <w:r>
        <w:rPr>
          <w:rFonts w:ascii="Calibri"/>
          <w:spacing w:val="-3"/>
        </w:rPr>
        <w:t xml:space="preserve"> </w:t>
      </w:r>
      <w:r>
        <w:rPr>
          <w:rFonts w:ascii="Calibri"/>
        </w:rPr>
        <w:t>direction</w:t>
      </w:r>
      <w:r>
        <w:rPr>
          <w:rFonts w:ascii="Calibri"/>
          <w:spacing w:val="-4"/>
        </w:rPr>
        <w:t xml:space="preserve"> </w:t>
      </w:r>
      <w:r>
        <w:rPr>
          <w:rFonts w:ascii="Calibri"/>
        </w:rPr>
        <w:t>and</w:t>
      </w:r>
      <w:r>
        <w:rPr>
          <w:rFonts w:ascii="Calibri"/>
          <w:spacing w:val="-4"/>
        </w:rPr>
        <w:t xml:space="preserve"> </w:t>
      </w:r>
      <w:r>
        <w:rPr>
          <w:rFonts w:ascii="Calibri"/>
        </w:rPr>
        <w:t>if</w:t>
      </w:r>
      <w:r>
        <w:rPr>
          <w:rFonts w:ascii="Calibri"/>
          <w:spacing w:val="-3"/>
        </w:rPr>
        <w:t xml:space="preserve"> </w:t>
      </w:r>
      <w:r>
        <w:rPr>
          <w:rFonts w:ascii="Calibri"/>
        </w:rPr>
        <w:t>Yc</w:t>
      </w:r>
      <w:r>
        <w:rPr>
          <w:rFonts w:ascii="Calibri"/>
          <w:spacing w:val="-3"/>
        </w:rPr>
        <w:t xml:space="preserve"> </w:t>
      </w:r>
      <w:r>
        <w:rPr>
          <w:rFonts w:ascii="Calibri"/>
        </w:rPr>
        <w:t>=</w:t>
      </w:r>
      <w:r>
        <w:rPr>
          <w:rFonts w:ascii="Calibri"/>
          <w:spacing w:val="-5"/>
        </w:rPr>
        <w:t xml:space="preserve"> </w:t>
      </w:r>
      <w:r>
        <w:rPr>
          <w:rFonts w:ascii="Calibri"/>
        </w:rPr>
        <w:t>8,</w:t>
      </w:r>
      <w:r>
        <w:rPr>
          <w:rFonts w:ascii="Calibri"/>
          <w:spacing w:val="-8"/>
        </w:rPr>
        <w:t xml:space="preserve"> </w:t>
      </w:r>
      <w:r>
        <w:rPr>
          <w:rFonts w:ascii="Calibri"/>
        </w:rPr>
        <w:t>it</w:t>
      </w:r>
      <w:r>
        <w:rPr>
          <w:rFonts w:ascii="Calibri"/>
          <w:spacing w:val="-5"/>
        </w:rPr>
        <w:t xml:space="preserve"> </w:t>
      </w:r>
      <w:r>
        <w:rPr>
          <w:rFonts w:ascii="Calibri"/>
        </w:rPr>
        <w:t>Will</w:t>
      </w:r>
      <w:r>
        <w:rPr>
          <w:rFonts w:ascii="Calibri"/>
          <w:spacing w:val="-2"/>
        </w:rPr>
        <w:t xml:space="preserve"> </w:t>
      </w:r>
      <w:r>
        <w:rPr>
          <w:rFonts w:ascii="Calibri"/>
        </w:rPr>
        <w:t>rotate</w:t>
      </w:r>
      <w:r>
        <w:rPr>
          <w:rFonts w:ascii="Calibri"/>
          <w:spacing w:val="-4"/>
        </w:rPr>
        <w:t xml:space="preserve"> </w:t>
      </w:r>
      <w:r>
        <w:rPr>
          <w:rFonts w:ascii="Calibri"/>
        </w:rPr>
        <w:t>in</w:t>
      </w:r>
      <w:r>
        <w:rPr>
          <w:rFonts w:ascii="Calibri"/>
          <w:spacing w:val="-4"/>
        </w:rPr>
        <w:t xml:space="preserve"> </w:t>
      </w:r>
      <w:r>
        <w:rPr>
          <w:rFonts w:ascii="Calibri"/>
        </w:rPr>
        <w:t>the Opposite direction.</w:t>
      </w:r>
    </w:p>
    <w:p w:rsidR="00D16EBE" w:rsidRDefault="00A955FE">
      <w:pPr>
        <w:pStyle w:val="BodyText"/>
        <w:spacing w:before="130"/>
        <w:rPr>
          <w:rFonts w:ascii="Calibri"/>
          <w:sz w:val="20"/>
        </w:rPr>
      </w:pPr>
      <w:r>
        <w:rPr>
          <w:rFonts w:ascii="Calibri"/>
          <w:sz w:val="20"/>
        </w:rPr>
        <w:pict>
          <v:shape id="docshape16" o:spid="_x0000_s2395" style="position:absolute;margin-left:97.1pt;margin-top:19.9pt;width:151.4pt;height:.1pt;z-index:-15704576;mso-wrap-distance-left:0;mso-wrap-distance-right:0;mso-position-horizontal-relative:page" coordorigin="1942,398" coordsize="3028,0" path="m1942,398r3028,e" filled="f" strokeweight=".25286mm">
            <v:path arrowok="t"/>
            <w10:wrap type="topAndBottom" anchorx="page"/>
          </v:shape>
        </w:pict>
      </w:r>
    </w:p>
    <w:p w:rsidR="00D16EBE" w:rsidRDefault="00DE53C9">
      <w:pPr>
        <w:pStyle w:val="BodyText"/>
        <w:spacing w:before="174"/>
        <w:ind w:left="1205"/>
        <w:rPr>
          <w:rFonts w:ascii="Calibri"/>
        </w:rPr>
      </w:pPr>
      <w:r>
        <w:rPr>
          <w:rFonts w:ascii="Calibri"/>
        </w:rPr>
        <w:t>The</w:t>
      </w:r>
      <w:r>
        <w:rPr>
          <w:rFonts w:ascii="Calibri"/>
          <w:spacing w:val="-5"/>
        </w:rPr>
        <w:t xml:space="preserve"> </w:t>
      </w:r>
      <w:r>
        <w:rPr>
          <w:rFonts w:ascii="Calibri"/>
        </w:rPr>
        <w:t>simple</w:t>
      </w:r>
      <w:r>
        <w:rPr>
          <w:rFonts w:ascii="Calibri"/>
          <w:spacing w:val="-7"/>
        </w:rPr>
        <w:t xml:space="preserve"> </w:t>
      </w:r>
      <w:r>
        <w:rPr>
          <w:rFonts w:ascii="Calibri"/>
        </w:rPr>
        <w:t>winding</w:t>
      </w:r>
      <w:r>
        <w:rPr>
          <w:rFonts w:ascii="Calibri"/>
          <w:spacing w:val="-2"/>
        </w:rPr>
        <w:t xml:space="preserve"> </w:t>
      </w:r>
      <w:r>
        <w:rPr>
          <w:rFonts w:ascii="Calibri"/>
        </w:rPr>
        <w:t>table</w:t>
      </w:r>
      <w:r>
        <w:rPr>
          <w:rFonts w:ascii="Calibri"/>
          <w:spacing w:val="-4"/>
        </w:rPr>
        <w:t xml:space="preserve"> </w:t>
      </w:r>
      <w:r>
        <w:rPr>
          <w:rFonts w:ascii="Calibri"/>
        </w:rPr>
        <w:t>is</w:t>
      </w:r>
      <w:r>
        <w:rPr>
          <w:rFonts w:ascii="Calibri"/>
          <w:spacing w:val="-6"/>
        </w:rPr>
        <w:t xml:space="preserve"> </w:t>
      </w:r>
      <w:r>
        <w:rPr>
          <w:rFonts w:ascii="Calibri"/>
        </w:rPr>
        <w:t>as</w:t>
      </w:r>
      <w:r>
        <w:rPr>
          <w:rFonts w:ascii="Calibri"/>
          <w:spacing w:val="-5"/>
        </w:rPr>
        <w:t xml:space="preserve"> </w:t>
      </w:r>
      <w:r>
        <w:rPr>
          <w:rFonts w:ascii="Calibri"/>
        </w:rPr>
        <w:t>under</w:t>
      </w:r>
      <w:r>
        <w:rPr>
          <w:rFonts w:ascii="Calibri"/>
          <w:spacing w:val="-4"/>
        </w:rPr>
        <w:t xml:space="preserve"> </w:t>
      </w:r>
      <w:r>
        <w:rPr>
          <w:rFonts w:ascii="Calibri"/>
          <w:spacing w:val="-10"/>
        </w:rPr>
        <w:t>;</w:t>
      </w:r>
    </w:p>
    <w:p w:rsidR="00D16EBE" w:rsidRDefault="00DE53C9">
      <w:pPr>
        <w:pStyle w:val="BodyText"/>
        <w:tabs>
          <w:tab w:val="left" w:pos="4085"/>
        </w:tabs>
        <w:spacing w:before="183"/>
        <w:ind w:left="1925"/>
        <w:rPr>
          <w:rFonts w:ascii="Calibri"/>
        </w:rPr>
      </w:pPr>
      <w:r>
        <w:rPr>
          <w:rFonts w:ascii="Calibri"/>
        </w:rPr>
        <w:t>Back</w:t>
      </w:r>
      <w:r>
        <w:rPr>
          <w:rFonts w:ascii="Calibri"/>
          <w:spacing w:val="-5"/>
        </w:rPr>
        <w:t xml:space="preserve"> </w:t>
      </w:r>
      <w:r>
        <w:rPr>
          <w:rFonts w:ascii="Calibri"/>
          <w:spacing w:val="-2"/>
        </w:rPr>
        <w:t>Connections</w:t>
      </w:r>
      <w:r>
        <w:rPr>
          <w:rFonts w:ascii="Calibri"/>
        </w:rPr>
        <w:tab/>
        <w:t>Front</w:t>
      </w:r>
      <w:r>
        <w:rPr>
          <w:rFonts w:ascii="Calibri"/>
          <w:spacing w:val="-8"/>
        </w:rPr>
        <w:t xml:space="preserve"> </w:t>
      </w:r>
      <w:r>
        <w:rPr>
          <w:rFonts w:ascii="Calibri"/>
          <w:spacing w:val="-2"/>
        </w:rPr>
        <w:t>Connections</w:t>
      </w:r>
    </w:p>
    <w:p w:rsidR="00D16EBE" w:rsidRDefault="00D16EBE">
      <w:pPr>
        <w:pStyle w:val="BodyText"/>
        <w:rPr>
          <w:rFonts w:ascii="Calibri"/>
        </w:rPr>
        <w:sectPr w:rsidR="00D16EBE">
          <w:pgSz w:w="12240" w:h="15840"/>
          <w:pgMar w:top="182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spacing w:before="144"/>
        <w:rPr>
          <w:rFonts w:ascii="Calibri"/>
        </w:rPr>
      </w:pPr>
    </w:p>
    <w:p w:rsidR="00D16EBE" w:rsidRDefault="00DE53C9">
      <w:pPr>
        <w:pStyle w:val="BodyText"/>
        <w:spacing w:line="439" w:lineRule="auto"/>
        <w:ind w:left="1205" w:right="9212"/>
        <w:rPr>
          <w:rFonts w:ascii="Calibri"/>
        </w:rPr>
      </w:pPr>
      <w:r>
        <w:rPr>
          <w:rFonts w:ascii="Calibri"/>
          <w:noProof/>
        </w:rPr>
        <w:drawing>
          <wp:anchor distT="0" distB="0" distL="0" distR="0" simplePos="0" relativeHeight="485830144" behindDoc="1" locked="0" layoutInCell="1" allowOverlap="1">
            <wp:simplePos x="0" y="0"/>
            <wp:positionH relativeFrom="page">
              <wp:posOffset>1614805</wp:posOffset>
            </wp:positionH>
            <wp:positionV relativeFrom="paragraph">
              <wp:posOffset>-2293118</wp:posOffset>
            </wp:positionV>
            <wp:extent cx="4601210" cy="2484754"/>
            <wp:effectExtent l="0" t="0" r="0" b="0"/>
            <wp:wrapNone/>
            <wp:docPr id="90" name="Image 9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0" name="Image 90"/>
                    <pic:cNvPicPr/>
                  </pic:nvPicPr>
                  <pic:blipFill>
                    <a:blip r:embed="rId84" cstate="print"/>
                    <a:stretch>
                      <a:fillRect/>
                    </a:stretch>
                  </pic:blipFill>
                  <pic:spPr>
                    <a:xfrm>
                      <a:off x="0" y="0"/>
                      <a:ext cx="4601210" cy="2484754"/>
                    </a:xfrm>
                    <a:prstGeom prst="rect">
                      <a:avLst/>
                    </a:prstGeom>
                  </pic:spPr>
                </pic:pic>
              </a:graphicData>
            </a:graphic>
          </wp:anchor>
        </w:drawing>
      </w:r>
      <w:r>
        <w:rPr>
          <w:rFonts w:ascii="Calibri"/>
          <w:spacing w:val="-2"/>
        </w:rPr>
        <w:t>Sincewe stage.</w:t>
      </w:r>
    </w:p>
    <w:p w:rsidR="00D16EBE" w:rsidRDefault="00DE53C9">
      <w:pPr>
        <w:pStyle w:val="BodyText"/>
        <w:spacing w:line="226" w:lineRule="exact"/>
        <w:ind w:left="1205"/>
        <w:rPr>
          <w:rFonts w:ascii="Calibri"/>
        </w:rPr>
      </w:pPr>
      <w:r>
        <w:rPr>
          <w:rFonts w:ascii="Calibri"/>
          <w:noProof/>
        </w:rPr>
        <w:drawing>
          <wp:anchor distT="0" distB="0" distL="0" distR="0" simplePos="0" relativeHeight="15754752" behindDoc="0" locked="0" layoutInCell="1" allowOverlap="1">
            <wp:simplePos x="0" y="0"/>
            <wp:positionH relativeFrom="page">
              <wp:posOffset>4357370</wp:posOffset>
            </wp:positionH>
            <wp:positionV relativeFrom="paragraph">
              <wp:posOffset>182041</wp:posOffset>
            </wp:positionV>
            <wp:extent cx="1949323" cy="1519554"/>
            <wp:effectExtent l="0" t="0" r="0" b="0"/>
            <wp:wrapNone/>
            <wp:docPr id="91" name="Image 9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1" name="Image 91"/>
                    <pic:cNvPicPr/>
                  </pic:nvPicPr>
                  <pic:blipFill>
                    <a:blip r:embed="rId85" cstate="print"/>
                    <a:stretch>
                      <a:fillRect/>
                    </a:stretch>
                  </pic:blipFill>
                  <pic:spPr>
                    <a:xfrm>
                      <a:off x="0" y="0"/>
                      <a:ext cx="1949323" cy="1519554"/>
                    </a:xfrm>
                    <a:prstGeom prst="rect">
                      <a:avLst/>
                    </a:prstGeom>
                  </pic:spPr>
                </pic:pic>
              </a:graphicData>
            </a:graphic>
          </wp:anchor>
        </w:drawing>
      </w:r>
      <w:r>
        <w:rPr>
          <w:rFonts w:ascii="Calibri"/>
        </w:rPr>
        <w:t>Brush</w:t>
      </w:r>
      <w:r>
        <w:rPr>
          <w:rFonts w:ascii="Calibri"/>
          <w:spacing w:val="-10"/>
        </w:rPr>
        <w:t xml:space="preserve"> </w:t>
      </w:r>
      <w:r>
        <w:rPr>
          <w:rFonts w:ascii="Calibri"/>
          <w:spacing w:val="-2"/>
        </w:rPr>
        <w:t>Position</w:t>
      </w:r>
    </w:p>
    <w:p w:rsidR="00D16EBE" w:rsidRDefault="00DE53C9">
      <w:pPr>
        <w:pStyle w:val="BodyText"/>
        <w:spacing w:before="178" w:line="259" w:lineRule="auto"/>
        <w:ind w:left="1205" w:right="5217"/>
        <w:rPr>
          <w:rFonts w:ascii="Calibri"/>
        </w:rPr>
      </w:pPr>
      <w:r>
        <w:rPr>
          <w:rFonts w:ascii="Calibri"/>
        </w:rPr>
        <w:t>Location</w:t>
      </w:r>
      <w:r>
        <w:rPr>
          <w:rFonts w:ascii="Calibri"/>
          <w:spacing w:val="-7"/>
        </w:rPr>
        <w:t xml:space="preserve"> </w:t>
      </w:r>
      <w:r>
        <w:rPr>
          <w:rFonts w:ascii="Calibri"/>
        </w:rPr>
        <w:t>of</w:t>
      </w:r>
      <w:r>
        <w:rPr>
          <w:rFonts w:ascii="Calibri"/>
          <w:spacing w:val="-5"/>
        </w:rPr>
        <w:t xml:space="preserve"> </w:t>
      </w:r>
      <w:r>
        <w:rPr>
          <w:rFonts w:ascii="Calibri"/>
        </w:rPr>
        <w:t>brush</w:t>
      </w:r>
      <w:r>
        <w:rPr>
          <w:rFonts w:ascii="Calibri"/>
          <w:spacing w:val="-5"/>
        </w:rPr>
        <w:t xml:space="preserve"> </w:t>
      </w:r>
      <w:r>
        <w:rPr>
          <w:rFonts w:ascii="Calibri"/>
        </w:rPr>
        <w:t>position</w:t>
      </w:r>
      <w:r>
        <w:rPr>
          <w:rFonts w:ascii="Calibri"/>
          <w:spacing w:val="-6"/>
        </w:rPr>
        <w:t xml:space="preserve"> </w:t>
      </w:r>
      <w:r>
        <w:rPr>
          <w:rFonts w:ascii="Calibri"/>
        </w:rPr>
        <w:t>in</w:t>
      </w:r>
      <w:r>
        <w:rPr>
          <w:rFonts w:ascii="Calibri"/>
          <w:spacing w:val="-6"/>
        </w:rPr>
        <w:t xml:space="preserve"> </w:t>
      </w:r>
      <w:r>
        <w:rPr>
          <w:rFonts w:ascii="Calibri"/>
        </w:rPr>
        <w:t>wave-winding</w:t>
      </w:r>
      <w:r>
        <w:rPr>
          <w:rFonts w:ascii="Calibri"/>
          <w:spacing w:val="-6"/>
        </w:rPr>
        <w:t xml:space="preserve"> </w:t>
      </w:r>
      <w:r>
        <w:rPr>
          <w:rFonts w:ascii="Calibri"/>
        </w:rPr>
        <w:t>is</w:t>
      </w:r>
      <w:r>
        <w:rPr>
          <w:rFonts w:ascii="Calibri"/>
          <w:spacing w:val="-5"/>
        </w:rPr>
        <w:t xml:space="preserve"> </w:t>
      </w:r>
      <w:r>
        <w:rPr>
          <w:rFonts w:ascii="Calibri"/>
        </w:rPr>
        <w:t>slightly difficult.</w:t>
      </w:r>
      <w:r>
        <w:rPr>
          <w:rFonts w:ascii="Calibri"/>
          <w:spacing w:val="-1"/>
        </w:rPr>
        <w:t xml:space="preserve"> </w:t>
      </w:r>
      <w:r>
        <w:rPr>
          <w:rFonts w:ascii="Calibri"/>
        </w:rPr>
        <w:t>In</w:t>
      </w:r>
      <w:r>
        <w:rPr>
          <w:rFonts w:ascii="Calibri"/>
          <w:spacing w:val="-3"/>
        </w:rPr>
        <w:t xml:space="preserve"> </w:t>
      </w:r>
      <w:r>
        <w:rPr>
          <w:rFonts w:ascii="Calibri"/>
        </w:rPr>
        <w:t>Fig.</w:t>
      </w:r>
      <w:r>
        <w:rPr>
          <w:rFonts w:ascii="Calibri"/>
          <w:spacing w:val="-1"/>
        </w:rPr>
        <w:t xml:space="preserve"> </w:t>
      </w:r>
      <w:r>
        <w:rPr>
          <w:rFonts w:ascii="Calibri"/>
        </w:rPr>
        <w:t>26.36</w:t>
      </w:r>
      <w:r>
        <w:rPr>
          <w:rFonts w:ascii="Calibri"/>
          <w:spacing w:val="-3"/>
        </w:rPr>
        <w:t xml:space="preserve"> </w:t>
      </w:r>
      <w:r>
        <w:rPr>
          <w:rFonts w:ascii="Calibri"/>
        </w:rPr>
        <w:t>conductors</w:t>
      </w:r>
      <w:r>
        <w:rPr>
          <w:rFonts w:ascii="Calibri"/>
          <w:spacing w:val="-3"/>
        </w:rPr>
        <w:t xml:space="preserve"> </w:t>
      </w:r>
      <w:r>
        <w:rPr>
          <w:rFonts w:ascii="Calibri"/>
        </w:rPr>
        <w:t>are</w:t>
      </w:r>
      <w:r>
        <w:rPr>
          <w:rFonts w:ascii="Calibri"/>
          <w:spacing w:val="-1"/>
        </w:rPr>
        <w:t xml:space="preserve"> </w:t>
      </w:r>
      <w:r>
        <w:rPr>
          <w:rFonts w:ascii="Calibri"/>
        </w:rPr>
        <w:t>supposed</w:t>
      </w:r>
      <w:r>
        <w:rPr>
          <w:rFonts w:ascii="Calibri"/>
          <w:spacing w:val="-4"/>
        </w:rPr>
        <w:t xml:space="preserve"> </w:t>
      </w:r>
      <w:r>
        <w:rPr>
          <w:rFonts w:ascii="Calibri"/>
        </w:rPr>
        <w:t>to be moving</w:t>
      </w:r>
      <w:r>
        <w:rPr>
          <w:rFonts w:ascii="Calibri"/>
          <w:spacing w:val="-3"/>
        </w:rPr>
        <w:t xml:space="preserve"> </w:t>
      </w:r>
      <w:r>
        <w:rPr>
          <w:rFonts w:ascii="Calibri"/>
        </w:rPr>
        <w:t>from</w:t>
      </w:r>
      <w:r>
        <w:rPr>
          <w:rFonts w:ascii="Calibri"/>
          <w:spacing w:val="-4"/>
        </w:rPr>
        <w:t xml:space="preserve"> </w:t>
      </w:r>
      <w:r>
        <w:rPr>
          <w:rFonts w:ascii="Calibri"/>
        </w:rPr>
        <w:t>left</w:t>
      </w:r>
      <w:r>
        <w:rPr>
          <w:rFonts w:ascii="Calibri"/>
          <w:spacing w:val="-4"/>
        </w:rPr>
        <w:t xml:space="preserve"> </w:t>
      </w:r>
      <w:r>
        <w:rPr>
          <w:rFonts w:ascii="Calibri"/>
        </w:rPr>
        <w:t>to</w:t>
      </w:r>
      <w:r>
        <w:rPr>
          <w:rFonts w:ascii="Calibri"/>
          <w:spacing w:val="-1"/>
        </w:rPr>
        <w:t xml:space="preserve"> </w:t>
      </w:r>
      <w:r>
        <w:rPr>
          <w:rFonts w:ascii="Calibri"/>
        </w:rPr>
        <w:t>right</w:t>
      </w:r>
      <w:r>
        <w:rPr>
          <w:rFonts w:ascii="Calibri"/>
          <w:spacing w:val="-4"/>
        </w:rPr>
        <w:t xml:space="preserve"> </w:t>
      </w:r>
      <w:r>
        <w:rPr>
          <w:rFonts w:ascii="Calibri"/>
        </w:rPr>
        <w:t>over</w:t>
      </w:r>
      <w:r>
        <w:rPr>
          <w:rFonts w:ascii="Calibri"/>
          <w:spacing w:val="-4"/>
        </w:rPr>
        <w:t xml:space="preserve"> </w:t>
      </w:r>
      <w:r>
        <w:rPr>
          <w:rFonts w:ascii="Calibri"/>
        </w:rPr>
        <w:t>the</w:t>
      </w:r>
      <w:r>
        <w:rPr>
          <w:rFonts w:ascii="Calibri"/>
          <w:spacing w:val="-2"/>
        </w:rPr>
        <w:t xml:space="preserve"> </w:t>
      </w:r>
      <w:r>
        <w:rPr>
          <w:rFonts w:ascii="Calibri"/>
        </w:rPr>
        <w:t>polcs_</w:t>
      </w:r>
      <w:r>
        <w:rPr>
          <w:rFonts w:ascii="Calibri"/>
          <w:spacing w:val="-4"/>
        </w:rPr>
        <w:t xml:space="preserve"> </w:t>
      </w:r>
      <w:r>
        <w:rPr>
          <w:rFonts w:ascii="Calibri"/>
        </w:rPr>
        <w:t>By</w:t>
      </w:r>
      <w:r>
        <w:rPr>
          <w:rFonts w:ascii="Calibri"/>
          <w:spacing w:val="-3"/>
        </w:rPr>
        <w:t xml:space="preserve"> </w:t>
      </w:r>
      <w:r>
        <w:rPr>
          <w:rFonts w:ascii="Calibri"/>
        </w:rPr>
        <w:t>applying Fleming's Right-hand rule. the directions of the induced e.m.fs in various armature conductors can be found. The directions shown in the figure have been found in this manner. In the lower part of Fig.</w:t>
      </w:r>
    </w:p>
    <w:p w:rsidR="00D16EBE" w:rsidRDefault="00DE53C9">
      <w:pPr>
        <w:pStyle w:val="BodyText"/>
        <w:spacing w:before="3"/>
        <w:ind w:left="1205"/>
        <w:rPr>
          <w:rFonts w:ascii="Calibri"/>
        </w:rPr>
      </w:pPr>
      <w:r>
        <w:rPr>
          <w:rFonts w:ascii="Calibri"/>
        </w:rPr>
        <w:t>26.36</w:t>
      </w:r>
      <w:r>
        <w:rPr>
          <w:rFonts w:ascii="Calibri"/>
          <w:spacing w:val="-7"/>
        </w:rPr>
        <w:t xml:space="preserve"> </w:t>
      </w:r>
      <w:r>
        <w:rPr>
          <w:rFonts w:ascii="Calibri"/>
        </w:rPr>
        <w:t>is</w:t>
      </w:r>
      <w:r>
        <w:rPr>
          <w:rFonts w:ascii="Calibri"/>
          <w:spacing w:val="-6"/>
        </w:rPr>
        <w:t xml:space="preserve"> </w:t>
      </w:r>
      <w:r>
        <w:rPr>
          <w:rFonts w:ascii="Calibri"/>
        </w:rPr>
        <w:t>shown</w:t>
      </w:r>
      <w:r>
        <w:rPr>
          <w:rFonts w:ascii="Calibri"/>
          <w:spacing w:val="-5"/>
        </w:rPr>
        <w:t xml:space="preserve"> </w:t>
      </w:r>
      <w:r>
        <w:rPr>
          <w:rFonts w:ascii="Calibri"/>
        </w:rPr>
        <w:t>the</w:t>
      </w:r>
      <w:r>
        <w:rPr>
          <w:rFonts w:ascii="Calibri"/>
          <w:spacing w:val="-2"/>
        </w:rPr>
        <w:t xml:space="preserve"> </w:t>
      </w:r>
      <w:r>
        <w:rPr>
          <w:rFonts w:ascii="Calibri"/>
        </w:rPr>
        <w:t>equivalent</w:t>
      </w:r>
      <w:r>
        <w:rPr>
          <w:rFonts w:ascii="Calibri"/>
          <w:spacing w:val="-6"/>
        </w:rPr>
        <w:t xml:space="preserve"> </w:t>
      </w:r>
      <w:r>
        <w:rPr>
          <w:rFonts w:ascii="Calibri"/>
        </w:rPr>
        <w:t>ring</w:t>
      </w:r>
      <w:r>
        <w:rPr>
          <w:rFonts w:ascii="Calibri"/>
          <w:spacing w:val="-6"/>
        </w:rPr>
        <w:t xml:space="preserve"> </w:t>
      </w:r>
      <w:r>
        <w:rPr>
          <w:rFonts w:ascii="Calibri"/>
        </w:rPr>
        <w:t>or</w:t>
      </w:r>
      <w:r>
        <w:rPr>
          <w:rFonts w:ascii="Calibri"/>
          <w:spacing w:val="-5"/>
        </w:rPr>
        <w:t xml:space="preserve"> </w:t>
      </w:r>
      <w:r>
        <w:rPr>
          <w:rFonts w:ascii="Calibri"/>
        </w:rPr>
        <w:t>spiral</w:t>
      </w:r>
      <w:r>
        <w:rPr>
          <w:rFonts w:ascii="Calibri"/>
          <w:spacing w:val="-5"/>
        </w:rPr>
        <w:t xml:space="preserve"> </w:t>
      </w:r>
      <w:r>
        <w:rPr>
          <w:rFonts w:ascii="Calibri"/>
          <w:spacing w:val="-2"/>
        </w:rPr>
        <w:t>diagram</w:t>
      </w:r>
    </w:p>
    <w:p w:rsidR="00D16EBE" w:rsidRDefault="00DE53C9">
      <w:pPr>
        <w:pStyle w:val="BodyText"/>
        <w:spacing w:before="17" w:line="261" w:lineRule="auto"/>
        <w:ind w:left="1205" w:right="1789"/>
        <w:rPr>
          <w:rFonts w:ascii="Calibri"/>
        </w:rPr>
      </w:pPr>
      <w:r>
        <w:rPr>
          <w:rFonts w:ascii="Calibri"/>
        </w:rPr>
        <w:t>which is very helpful in understanding the formation of various parallel paths in the armature.</w:t>
      </w:r>
      <w:r>
        <w:rPr>
          <w:rFonts w:ascii="Calibri"/>
          <w:spacing w:val="-2"/>
        </w:rPr>
        <w:t xml:space="preserve"> </w:t>
      </w:r>
      <w:r>
        <w:rPr>
          <w:rFonts w:ascii="Calibri"/>
        </w:rPr>
        <w:t>It</w:t>
      </w:r>
      <w:r>
        <w:rPr>
          <w:rFonts w:ascii="Calibri"/>
          <w:spacing w:val="-2"/>
        </w:rPr>
        <w:t xml:space="preserve"> </w:t>
      </w:r>
      <w:r>
        <w:rPr>
          <w:rFonts w:ascii="Calibri"/>
        </w:rPr>
        <w:t>is</w:t>
      </w:r>
      <w:r>
        <w:rPr>
          <w:rFonts w:ascii="Calibri"/>
          <w:spacing w:val="-5"/>
        </w:rPr>
        <w:t xml:space="preserve"> </w:t>
      </w:r>
      <w:r>
        <w:rPr>
          <w:rFonts w:ascii="Calibri"/>
        </w:rPr>
        <w:t>seen</w:t>
      </w:r>
      <w:r>
        <w:rPr>
          <w:rFonts w:ascii="Calibri"/>
          <w:spacing w:val="-5"/>
        </w:rPr>
        <w:t xml:space="preserve"> </w:t>
      </w:r>
      <w:r>
        <w:rPr>
          <w:rFonts w:ascii="Calibri"/>
        </w:rPr>
        <w:t>that</w:t>
      </w:r>
      <w:r>
        <w:rPr>
          <w:rFonts w:ascii="Calibri"/>
          <w:spacing w:val="-4"/>
        </w:rPr>
        <w:t xml:space="preserve"> </w:t>
      </w:r>
      <w:r>
        <w:rPr>
          <w:rFonts w:ascii="Calibri"/>
        </w:rPr>
        <w:t>the</w:t>
      </w:r>
      <w:r>
        <w:rPr>
          <w:rFonts w:ascii="Calibri"/>
          <w:spacing w:val="-2"/>
        </w:rPr>
        <w:t xml:space="preserve"> </w:t>
      </w:r>
      <w:r>
        <w:rPr>
          <w:rFonts w:ascii="Calibri"/>
        </w:rPr>
        <w:t>winding</w:t>
      </w:r>
      <w:r>
        <w:rPr>
          <w:rFonts w:ascii="Calibri"/>
          <w:spacing w:val="-3"/>
        </w:rPr>
        <w:t xml:space="preserve"> </w:t>
      </w:r>
      <w:r>
        <w:rPr>
          <w:rFonts w:ascii="Calibri"/>
        </w:rPr>
        <w:t>is</w:t>
      </w:r>
      <w:r>
        <w:rPr>
          <w:rFonts w:ascii="Calibri"/>
          <w:spacing w:val="-2"/>
        </w:rPr>
        <w:t xml:space="preserve"> </w:t>
      </w:r>
      <w:r>
        <w:rPr>
          <w:rFonts w:ascii="Calibri"/>
        </w:rPr>
        <w:t>electrically</w:t>
      </w:r>
      <w:r>
        <w:rPr>
          <w:rFonts w:ascii="Calibri"/>
          <w:spacing w:val="-2"/>
        </w:rPr>
        <w:t xml:space="preserve"> </w:t>
      </w:r>
      <w:r>
        <w:rPr>
          <w:rFonts w:ascii="Calibri"/>
        </w:rPr>
        <w:t>divided</w:t>
      </w:r>
      <w:r>
        <w:rPr>
          <w:rFonts w:ascii="Calibri"/>
          <w:spacing w:val="-2"/>
        </w:rPr>
        <w:t xml:space="preserve"> </w:t>
      </w:r>
      <w:r>
        <w:rPr>
          <w:rFonts w:ascii="Calibri"/>
        </w:rPr>
        <w:t>into</w:t>
      </w:r>
      <w:r>
        <w:rPr>
          <w:rFonts w:ascii="Calibri"/>
          <w:spacing w:val="-3"/>
        </w:rPr>
        <w:t xml:space="preserve"> </w:t>
      </w:r>
      <w:r>
        <w:rPr>
          <w:rFonts w:ascii="Calibri"/>
        </w:rPr>
        <w:t>two</w:t>
      </w:r>
      <w:r>
        <w:rPr>
          <w:rFonts w:ascii="Calibri"/>
          <w:spacing w:val="-1"/>
        </w:rPr>
        <w:t xml:space="preserve"> </w:t>
      </w:r>
      <w:r>
        <w:rPr>
          <w:rFonts w:ascii="Calibri"/>
        </w:rPr>
        <w:t>portions.</w:t>
      </w:r>
      <w:r>
        <w:rPr>
          <w:rFonts w:ascii="Calibri"/>
          <w:spacing w:val="-5"/>
        </w:rPr>
        <w:t xml:space="preserve"> </w:t>
      </w:r>
      <w:r>
        <w:rPr>
          <w:rFonts w:ascii="Calibri"/>
        </w:rPr>
        <w:t>One</w:t>
      </w:r>
      <w:r>
        <w:rPr>
          <w:rFonts w:ascii="Calibri"/>
          <w:spacing w:val="-4"/>
        </w:rPr>
        <w:t xml:space="preserve"> </w:t>
      </w:r>
      <w:r>
        <w:rPr>
          <w:rFonts w:ascii="Calibri"/>
        </w:rPr>
        <w:t>portion consists ofconductors lying between points N and L and the other of conductors lying</w:t>
      </w:r>
    </w:p>
    <w:p w:rsidR="00D16EBE" w:rsidRDefault="00A955FE">
      <w:pPr>
        <w:pStyle w:val="BodyText"/>
        <w:spacing w:before="135"/>
        <w:rPr>
          <w:rFonts w:ascii="Calibri"/>
          <w:sz w:val="20"/>
        </w:rPr>
      </w:pPr>
      <w:r>
        <w:rPr>
          <w:rFonts w:ascii="Calibri"/>
          <w:sz w:val="20"/>
        </w:rPr>
        <w:pict>
          <v:shape id="docshape17" o:spid="_x0000_s2394" style="position:absolute;margin-left:96.35pt;margin-top:20.2pt;width:.85pt;height:.1pt;z-index:-15704064;mso-wrap-distance-left:0;mso-wrap-distance-right:0;mso-position-horizontal-relative:page" coordorigin="1927,404" coordsize="17,0" path="m1927,404r17,e" filled="f" strokecolor="#c7d0d2" strokeweight=".85pt">
            <v:path arrowok="t"/>
            <w10:wrap type="topAndBottom" anchorx="page"/>
          </v:shape>
        </w:pict>
      </w:r>
    </w:p>
    <w:p w:rsidR="00D16EBE" w:rsidRDefault="00DE53C9">
      <w:pPr>
        <w:pStyle w:val="BodyText"/>
        <w:spacing w:before="162" w:line="261" w:lineRule="auto"/>
        <w:ind w:left="1205" w:right="1789"/>
        <w:rPr>
          <w:rFonts w:ascii="Calibri"/>
        </w:rPr>
      </w:pPr>
      <w:r>
        <w:rPr>
          <w:rFonts w:ascii="Calibri"/>
        </w:rPr>
        <w:t>between</w:t>
      </w:r>
      <w:r>
        <w:rPr>
          <w:rFonts w:ascii="Calibri"/>
          <w:spacing w:val="-4"/>
        </w:rPr>
        <w:t xml:space="preserve"> </w:t>
      </w:r>
      <w:r>
        <w:rPr>
          <w:rFonts w:ascii="Calibri"/>
        </w:rPr>
        <w:t>N</w:t>
      </w:r>
      <w:r>
        <w:rPr>
          <w:rFonts w:ascii="Calibri"/>
          <w:spacing w:val="-3"/>
        </w:rPr>
        <w:t xml:space="preserve"> </w:t>
      </w:r>
      <w:r>
        <w:rPr>
          <w:rFonts w:ascii="Calibri"/>
        </w:rPr>
        <w:t>and</w:t>
      </w:r>
      <w:r>
        <w:rPr>
          <w:rFonts w:ascii="Calibri"/>
          <w:spacing w:val="-7"/>
        </w:rPr>
        <w:t xml:space="preserve"> </w:t>
      </w:r>
      <w:r>
        <w:rPr>
          <w:rFonts w:ascii="Calibri"/>
        </w:rPr>
        <w:t>M.</w:t>
      </w:r>
      <w:r>
        <w:rPr>
          <w:rFonts w:ascii="Calibri"/>
          <w:spacing w:val="-5"/>
        </w:rPr>
        <w:t xml:space="preserve"> </w:t>
      </w:r>
      <w:r>
        <w:rPr>
          <w:rFonts w:ascii="Calibri"/>
        </w:rPr>
        <w:t>In</w:t>
      </w:r>
      <w:r>
        <w:rPr>
          <w:rFonts w:ascii="Calibri"/>
          <w:spacing w:val="-4"/>
        </w:rPr>
        <w:t xml:space="preserve"> </w:t>
      </w:r>
      <w:r>
        <w:rPr>
          <w:rFonts w:ascii="Calibri"/>
        </w:rPr>
        <w:t>the</w:t>
      </w:r>
      <w:r>
        <w:rPr>
          <w:rFonts w:ascii="Calibri"/>
          <w:spacing w:val="-4"/>
        </w:rPr>
        <w:t xml:space="preserve"> </w:t>
      </w:r>
      <w:r>
        <w:rPr>
          <w:rFonts w:ascii="Calibri"/>
        </w:rPr>
        <w:t>first</w:t>
      </w:r>
      <w:r>
        <w:rPr>
          <w:rFonts w:ascii="Calibri"/>
          <w:spacing w:val="-7"/>
        </w:rPr>
        <w:t xml:space="preserve"> </w:t>
      </w:r>
      <w:r>
        <w:rPr>
          <w:rFonts w:ascii="Calibri"/>
        </w:rPr>
        <w:t>portion,</w:t>
      </w:r>
      <w:r>
        <w:rPr>
          <w:rFonts w:ascii="Calibri"/>
          <w:spacing w:val="-2"/>
        </w:rPr>
        <w:t xml:space="preserve"> </w:t>
      </w:r>
      <w:r>
        <w:rPr>
          <w:rFonts w:ascii="Calibri"/>
        </w:rPr>
        <w:t>the</w:t>
      </w:r>
      <w:r>
        <w:rPr>
          <w:rFonts w:ascii="Calibri"/>
          <w:spacing w:val="-3"/>
        </w:rPr>
        <w:t xml:space="preserve"> </w:t>
      </w:r>
      <w:r>
        <w:rPr>
          <w:rFonts w:ascii="Calibri"/>
        </w:rPr>
        <w:t>general</w:t>
      </w:r>
      <w:r>
        <w:rPr>
          <w:rFonts w:ascii="Calibri"/>
          <w:spacing w:val="-5"/>
        </w:rPr>
        <w:t xml:space="preserve"> </w:t>
      </w:r>
      <w:r>
        <w:rPr>
          <w:rFonts w:ascii="Calibri"/>
        </w:rPr>
        <w:t>trend</w:t>
      </w:r>
      <w:r>
        <w:rPr>
          <w:rFonts w:ascii="Calibri"/>
          <w:spacing w:val="-5"/>
        </w:rPr>
        <w:t xml:space="preserve"> </w:t>
      </w:r>
      <w:r>
        <w:rPr>
          <w:rFonts w:ascii="Calibri"/>
        </w:rPr>
        <w:t>of</w:t>
      </w:r>
      <w:r>
        <w:rPr>
          <w:rFonts w:ascii="Calibri"/>
          <w:spacing w:val="-4"/>
        </w:rPr>
        <w:t xml:space="preserve"> </w:t>
      </w:r>
      <w:r>
        <w:rPr>
          <w:rFonts w:ascii="Calibri"/>
        </w:rPr>
        <w:t>Fig.</w:t>
      </w:r>
      <w:r>
        <w:rPr>
          <w:rFonts w:ascii="Calibri"/>
          <w:spacing w:val="-5"/>
        </w:rPr>
        <w:t xml:space="preserve"> </w:t>
      </w:r>
      <w:r>
        <w:rPr>
          <w:rFonts w:ascii="Calibri"/>
        </w:rPr>
        <w:t>26.37</w:t>
      </w:r>
      <w:r>
        <w:rPr>
          <w:rFonts w:ascii="Calibri"/>
          <w:spacing w:val="-5"/>
        </w:rPr>
        <w:t xml:space="preserve"> </w:t>
      </w:r>
      <w:r>
        <w:rPr>
          <w:rFonts w:ascii="Calibri"/>
        </w:rPr>
        <w:t>the</w:t>
      </w:r>
      <w:r>
        <w:rPr>
          <w:rFonts w:ascii="Calibri"/>
          <w:spacing w:val="-4"/>
        </w:rPr>
        <w:t xml:space="preserve"> </w:t>
      </w:r>
      <w:r>
        <w:rPr>
          <w:rFonts w:ascii="Calibri"/>
        </w:rPr>
        <w:t>induced</w:t>
      </w:r>
      <w:r>
        <w:rPr>
          <w:rFonts w:ascii="Calibri"/>
          <w:spacing w:val="-2"/>
        </w:rPr>
        <w:t xml:space="preserve"> </w:t>
      </w:r>
      <w:r>
        <w:rPr>
          <w:rFonts w:ascii="Calibri"/>
        </w:rPr>
        <w:t>e.m.fs,</w:t>
      </w:r>
      <w:r>
        <w:rPr>
          <w:rFonts w:ascii="Calibri"/>
          <w:spacing w:val="-7"/>
        </w:rPr>
        <w:t xml:space="preserve"> </w:t>
      </w:r>
      <w:r>
        <w:rPr>
          <w:rFonts w:ascii="Calibri"/>
        </w:rPr>
        <w:t>is from left to right whereas in the second</w:t>
      </w:r>
    </w:p>
    <w:p w:rsidR="00D16EBE" w:rsidRDefault="00A955FE">
      <w:pPr>
        <w:pStyle w:val="BodyText"/>
        <w:spacing w:before="140"/>
        <w:rPr>
          <w:rFonts w:ascii="Calibri"/>
          <w:sz w:val="20"/>
        </w:rPr>
      </w:pPr>
      <w:r>
        <w:rPr>
          <w:rFonts w:ascii="Calibri"/>
          <w:sz w:val="20"/>
        </w:rPr>
        <w:pict>
          <v:shape id="docshape18" o:spid="_x0000_s2393" style="position:absolute;margin-left:96.35pt;margin-top:20.4pt;width:.85pt;height:.1pt;z-index:-15703552;mso-wrap-distance-left:0;mso-wrap-distance-right:0;mso-position-horizontal-relative:page" coordorigin="1927,408" coordsize="17,0" path="m1927,408r17,e" filled="f" strokecolor="#cdc8c9" strokeweight=".85pt">
            <v:path arrowok="t"/>
            <w10:wrap type="topAndBottom" anchorx="page"/>
          </v:shape>
        </w:pict>
      </w:r>
    </w:p>
    <w:p w:rsidR="00D16EBE" w:rsidRDefault="00DE53C9">
      <w:pPr>
        <w:pStyle w:val="BodyText"/>
        <w:spacing w:before="162" w:line="261" w:lineRule="auto"/>
        <w:ind w:left="1205" w:right="1789"/>
        <w:rPr>
          <w:rFonts w:ascii="Calibri"/>
        </w:rPr>
      </w:pPr>
      <w:r>
        <w:rPr>
          <w:rFonts w:ascii="Calibri"/>
        </w:rPr>
        <w:t>portion</w:t>
      </w:r>
      <w:r>
        <w:rPr>
          <w:rFonts w:ascii="Calibri"/>
          <w:spacing w:val="-7"/>
        </w:rPr>
        <w:t xml:space="preserve"> </w:t>
      </w:r>
      <w:r>
        <w:rPr>
          <w:rFonts w:ascii="Calibri"/>
        </w:rPr>
        <w:t>it</w:t>
      </w:r>
      <w:r>
        <w:rPr>
          <w:rFonts w:ascii="Calibri"/>
          <w:spacing w:val="-6"/>
        </w:rPr>
        <w:t xml:space="preserve"> </w:t>
      </w:r>
      <w:r>
        <w:rPr>
          <w:rFonts w:ascii="Calibri"/>
        </w:rPr>
        <w:t>is</w:t>
      </w:r>
      <w:r>
        <w:rPr>
          <w:rFonts w:ascii="Calibri"/>
          <w:spacing w:val="-4"/>
        </w:rPr>
        <w:t xml:space="preserve"> </w:t>
      </w:r>
      <w:r>
        <w:rPr>
          <w:rFonts w:ascii="Calibri"/>
        </w:rPr>
        <w:t>from</w:t>
      </w:r>
      <w:r>
        <w:rPr>
          <w:rFonts w:ascii="Calibri"/>
          <w:spacing w:val="-1"/>
        </w:rPr>
        <w:t xml:space="preserve"> </w:t>
      </w:r>
      <w:r>
        <w:rPr>
          <w:rFonts w:ascii="Calibri"/>
        </w:rPr>
        <w:t>right</w:t>
      </w:r>
      <w:r>
        <w:rPr>
          <w:rFonts w:ascii="Calibri"/>
          <w:spacing w:val="-8"/>
        </w:rPr>
        <w:t xml:space="preserve"> </w:t>
      </w:r>
      <w:r>
        <w:rPr>
          <w:rFonts w:ascii="Calibri"/>
        </w:rPr>
        <w:t>to</w:t>
      </w:r>
      <w:r>
        <w:rPr>
          <w:rFonts w:ascii="Calibri"/>
          <w:spacing w:val="-1"/>
        </w:rPr>
        <w:t xml:space="preserve"> </w:t>
      </w:r>
      <w:r>
        <w:rPr>
          <w:rFonts w:ascii="Calibri"/>
        </w:rPr>
        <w:t>left.</w:t>
      </w:r>
      <w:r>
        <w:rPr>
          <w:rFonts w:ascii="Calibri"/>
          <w:spacing w:val="-2"/>
        </w:rPr>
        <w:t xml:space="preserve"> </w:t>
      </w:r>
      <w:r>
        <w:rPr>
          <w:rFonts w:ascii="Calibri"/>
        </w:rPr>
        <w:t>Hence,</w:t>
      </w:r>
      <w:r>
        <w:rPr>
          <w:rFonts w:ascii="Calibri"/>
          <w:spacing w:val="-6"/>
        </w:rPr>
        <w:t xml:space="preserve"> </w:t>
      </w:r>
      <w:r>
        <w:rPr>
          <w:rFonts w:ascii="Calibri"/>
        </w:rPr>
        <w:t>in</w:t>
      </w:r>
      <w:r>
        <w:rPr>
          <w:rFonts w:ascii="Calibri"/>
          <w:spacing w:val="-5"/>
        </w:rPr>
        <w:t xml:space="preserve"> </w:t>
      </w:r>
      <w:r>
        <w:rPr>
          <w:rFonts w:ascii="Calibri"/>
        </w:rPr>
        <w:t>general,</w:t>
      </w:r>
      <w:r>
        <w:rPr>
          <w:rFonts w:ascii="Calibri"/>
          <w:spacing w:val="-7"/>
        </w:rPr>
        <w:t xml:space="preserve"> </w:t>
      </w:r>
      <w:r>
        <w:rPr>
          <w:rFonts w:ascii="Calibri"/>
        </w:rPr>
        <w:t>there</w:t>
      </w:r>
      <w:r>
        <w:rPr>
          <w:rFonts w:ascii="Calibri"/>
          <w:spacing w:val="-5"/>
        </w:rPr>
        <w:t xml:space="preserve"> </w:t>
      </w:r>
      <w:r>
        <w:rPr>
          <w:rFonts w:ascii="Calibri"/>
        </w:rPr>
        <w:t>are</w:t>
      </w:r>
      <w:r>
        <w:rPr>
          <w:rFonts w:ascii="Calibri"/>
          <w:spacing w:val="-4"/>
        </w:rPr>
        <w:t xml:space="preserve"> </w:t>
      </w:r>
      <w:r>
        <w:rPr>
          <w:rFonts w:ascii="Calibri"/>
        </w:rPr>
        <w:t>only</w:t>
      </w:r>
      <w:r>
        <w:rPr>
          <w:rFonts w:ascii="Calibri"/>
          <w:spacing w:val="-3"/>
        </w:rPr>
        <w:t xml:space="preserve"> </w:t>
      </w:r>
      <w:r>
        <w:rPr>
          <w:rFonts w:ascii="Calibri"/>
        </w:rPr>
        <w:t>two</w:t>
      </w:r>
      <w:r>
        <w:rPr>
          <w:rFonts w:ascii="Calibri"/>
          <w:spacing w:val="-5"/>
        </w:rPr>
        <w:t xml:space="preserve"> </w:t>
      </w:r>
      <w:r>
        <w:rPr>
          <w:rFonts w:ascii="Calibri"/>
        </w:rPr>
        <w:t>parallel</w:t>
      </w:r>
      <w:r>
        <w:rPr>
          <w:rFonts w:ascii="Calibri"/>
          <w:spacing w:val="-2"/>
        </w:rPr>
        <w:t xml:space="preserve"> </w:t>
      </w:r>
      <w:r>
        <w:rPr>
          <w:rFonts w:ascii="Calibri"/>
        </w:rPr>
        <w:t>paths</w:t>
      </w:r>
      <w:r>
        <w:rPr>
          <w:rFonts w:ascii="Calibri"/>
          <w:spacing w:val="-9"/>
        </w:rPr>
        <w:t xml:space="preserve"> </w:t>
      </w:r>
      <w:r>
        <w:rPr>
          <w:rFonts w:ascii="Calibri"/>
        </w:rPr>
        <w:t>through the winding, so that two brushes are required, one positive and one negative.</w:t>
      </w:r>
    </w:p>
    <w:p w:rsidR="00D16EBE" w:rsidRDefault="00DE53C9">
      <w:pPr>
        <w:pStyle w:val="BodyText"/>
        <w:spacing w:before="151" w:line="259" w:lineRule="auto"/>
        <w:ind w:left="1205" w:right="1789"/>
        <w:rPr>
          <w:rFonts w:ascii="Calibri"/>
        </w:rPr>
      </w:pPr>
      <w:r>
        <w:rPr>
          <w:rFonts w:ascii="Calibri"/>
        </w:rPr>
        <w:t>From the equivalent ring diagram. it is seen that point N is the separatiqg point Of the e.m.fs. induced in the two portions of the winding. Hence, this fixes the position of the negative</w:t>
      </w:r>
      <w:r>
        <w:rPr>
          <w:rFonts w:ascii="Calibri"/>
          <w:spacing w:val="-6"/>
        </w:rPr>
        <w:t xml:space="preserve"> </w:t>
      </w:r>
      <w:r>
        <w:rPr>
          <w:rFonts w:ascii="Calibri"/>
        </w:rPr>
        <w:t>brush.</w:t>
      </w:r>
      <w:r>
        <w:rPr>
          <w:rFonts w:ascii="Calibri"/>
          <w:spacing w:val="-3"/>
        </w:rPr>
        <w:t xml:space="preserve"> </w:t>
      </w:r>
      <w:r>
        <w:rPr>
          <w:rFonts w:ascii="Calibri"/>
        </w:rPr>
        <w:t>But</w:t>
      </w:r>
      <w:r>
        <w:rPr>
          <w:rFonts w:ascii="Calibri"/>
          <w:spacing w:val="-6"/>
        </w:rPr>
        <w:t xml:space="preserve"> </w:t>
      </w:r>
      <w:r>
        <w:rPr>
          <w:rFonts w:ascii="Calibri"/>
        </w:rPr>
        <w:t>as</w:t>
      </w:r>
      <w:r>
        <w:rPr>
          <w:rFonts w:ascii="Calibri"/>
          <w:spacing w:val="-4"/>
        </w:rPr>
        <w:t xml:space="preserve"> </w:t>
      </w:r>
      <w:r>
        <w:rPr>
          <w:rFonts w:ascii="Calibri"/>
        </w:rPr>
        <w:t>it</w:t>
      </w:r>
      <w:r>
        <w:rPr>
          <w:rFonts w:ascii="Calibri"/>
          <w:spacing w:val="-6"/>
        </w:rPr>
        <w:t xml:space="preserve"> </w:t>
      </w:r>
      <w:r>
        <w:rPr>
          <w:rFonts w:ascii="Calibri"/>
        </w:rPr>
        <w:t>is</w:t>
      </w:r>
      <w:r>
        <w:rPr>
          <w:rFonts w:ascii="Calibri"/>
          <w:spacing w:val="-9"/>
        </w:rPr>
        <w:t xml:space="preserve"> </w:t>
      </w:r>
      <w:r>
        <w:rPr>
          <w:rFonts w:ascii="Calibri"/>
        </w:rPr>
        <w:t>at</w:t>
      </w:r>
      <w:r>
        <w:rPr>
          <w:rFonts w:ascii="Calibri"/>
          <w:spacing w:val="-6"/>
        </w:rPr>
        <w:t xml:space="preserve"> </w:t>
      </w:r>
      <w:r>
        <w:rPr>
          <w:rFonts w:ascii="Calibri"/>
        </w:rPr>
        <w:t>thc</w:t>
      </w:r>
      <w:r>
        <w:rPr>
          <w:rFonts w:ascii="Calibri"/>
          <w:spacing w:val="-7"/>
        </w:rPr>
        <w:t xml:space="preserve"> </w:t>
      </w:r>
      <w:r>
        <w:rPr>
          <w:rFonts w:ascii="Calibri"/>
        </w:rPr>
        <w:t>back and</w:t>
      </w:r>
      <w:r>
        <w:rPr>
          <w:rFonts w:ascii="Calibri"/>
          <w:spacing w:val="-5"/>
        </w:rPr>
        <w:t xml:space="preserve"> </w:t>
      </w:r>
      <w:r>
        <w:rPr>
          <w:rFonts w:ascii="Calibri"/>
        </w:rPr>
        <w:t>not</w:t>
      </w:r>
      <w:r>
        <w:rPr>
          <w:rFonts w:ascii="Calibri"/>
          <w:spacing w:val="-6"/>
        </w:rPr>
        <w:t xml:space="preserve"> </w:t>
      </w:r>
      <w:r>
        <w:rPr>
          <w:rFonts w:ascii="Calibri"/>
        </w:rPr>
        <w:t>at</w:t>
      </w:r>
      <w:r>
        <w:rPr>
          <w:rFonts w:ascii="Calibri"/>
          <w:spacing w:val="-5"/>
        </w:rPr>
        <w:t xml:space="preserve"> </w:t>
      </w:r>
      <w:r>
        <w:rPr>
          <w:rFonts w:ascii="Calibri"/>
        </w:rPr>
        <w:t>the commutator</w:t>
      </w:r>
      <w:r>
        <w:rPr>
          <w:rFonts w:ascii="Calibri"/>
          <w:spacing w:val="-6"/>
        </w:rPr>
        <w:t xml:space="preserve"> </w:t>
      </w:r>
      <w:r>
        <w:rPr>
          <w:rFonts w:ascii="Calibri"/>
        </w:rPr>
        <w:t>end</w:t>
      </w:r>
      <w:r>
        <w:rPr>
          <w:rFonts w:ascii="Calibri"/>
          <w:spacing w:val="-8"/>
        </w:rPr>
        <w:t xml:space="preserve"> </w:t>
      </w:r>
      <w:r>
        <w:rPr>
          <w:rFonts w:ascii="Calibri"/>
        </w:rPr>
        <w:t>of</w:t>
      </w:r>
      <w:r>
        <w:rPr>
          <w:rFonts w:ascii="Calibri"/>
          <w:spacing w:val="-2"/>
        </w:rPr>
        <w:t xml:space="preserve"> </w:t>
      </w:r>
      <w:r>
        <w:rPr>
          <w:rFonts w:ascii="Calibri"/>
        </w:rPr>
        <w:t>the</w:t>
      </w:r>
      <w:r>
        <w:rPr>
          <w:rFonts w:ascii="Calibri"/>
          <w:spacing w:val="-4"/>
        </w:rPr>
        <w:t xml:space="preserve"> </w:t>
      </w:r>
      <w:r>
        <w:rPr>
          <w:rFonts w:ascii="Calibri"/>
        </w:rPr>
        <w:t>armature,</w:t>
      </w:r>
      <w:r>
        <w:rPr>
          <w:rFonts w:ascii="Calibri"/>
          <w:spacing w:val="-2"/>
        </w:rPr>
        <w:t xml:space="preserve"> </w:t>
      </w:r>
      <w:r>
        <w:rPr>
          <w:rFonts w:ascii="Calibri"/>
        </w:rPr>
        <w:t>the</w:t>
      </w:r>
    </w:p>
    <w:p w:rsidR="00D16EBE" w:rsidRDefault="00D16EBE">
      <w:pPr>
        <w:pStyle w:val="BodyText"/>
        <w:spacing w:line="259" w:lineRule="auto"/>
        <w:rPr>
          <w:rFonts w:ascii="Calibri"/>
        </w:rPr>
        <w:sectPr w:rsidR="00D16EBE">
          <w:pgSz w:w="12240" w:h="15840"/>
          <w:pgMar w:top="182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43" w:line="261" w:lineRule="auto"/>
        <w:ind w:left="1205" w:right="1789"/>
        <w:rPr>
          <w:rFonts w:ascii="Calibri"/>
        </w:rPr>
      </w:pPr>
      <w:r>
        <w:rPr>
          <w:rFonts w:ascii="Calibri"/>
        </w:rPr>
        <w:lastRenderedPageBreak/>
        <w:t>negative</w:t>
      </w:r>
      <w:r>
        <w:rPr>
          <w:rFonts w:ascii="Calibri"/>
          <w:spacing w:val="-6"/>
        </w:rPr>
        <w:t xml:space="preserve"> </w:t>
      </w:r>
      <w:r>
        <w:rPr>
          <w:rFonts w:ascii="Calibri"/>
        </w:rPr>
        <w:t>brush</w:t>
      </w:r>
      <w:r>
        <w:rPr>
          <w:rFonts w:ascii="Calibri"/>
          <w:spacing w:val="-5"/>
        </w:rPr>
        <w:t xml:space="preserve"> </w:t>
      </w:r>
      <w:r>
        <w:rPr>
          <w:rFonts w:ascii="Calibri"/>
        </w:rPr>
        <w:t>has</w:t>
      </w:r>
      <w:r>
        <w:rPr>
          <w:rFonts w:ascii="Calibri"/>
          <w:spacing w:val="-7"/>
        </w:rPr>
        <w:t xml:space="preserve"> </w:t>
      </w:r>
      <w:r>
        <w:rPr>
          <w:rFonts w:ascii="Calibri"/>
        </w:rPr>
        <w:t>two</w:t>
      </w:r>
      <w:r>
        <w:rPr>
          <w:rFonts w:ascii="Calibri"/>
          <w:spacing w:val="-5"/>
        </w:rPr>
        <w:t xml:space="preserve"> </w:t>
      </w:r>
      <w:r>
        <w:rPr>
          <w:rFonts w:ascii="Calibri"/>
        </w:rPr>
        <w:t>alternative</w:t>
      </w:r>
      <w:r>
        <w:rPr>
          <w:rFonts w:ascii="Calibri"/>
          <w:spacing w:val="-4"/>
        </w:rPr>
        <w:t xml:space="preserve"> </w:t>
      </w:r>
      <w:r>
        <w:rPr>
          <w:rFonts w:ascii="Calibri"/>
        </w:rPr>
        <w:t>positions</w:t>
      </w:r>
      <w:r>
        <w:rPr>
          <w:rFonts w:ascii="Calibri"/>
          <w:spacing w:val="-6"/>
        </w:rPr>
        <w:t xml:space="preserve"> </w:t>
      </w:r>
      <w:r>
        <w:rPr>
          <w:rFonts w:ascii="Calibri"/>
        </w:rPr>
        <w:t>i.</w:t>
      </w:r>
      <w:r>
        <w:rPr>
          <w:rFonts w:ascii="Calibri"/>
          <w:spacing w:val="-5"/>
        </w:rPr>
        <w:t xml:space="preserve"> </w:t>
      </w:r>
      <w:r>
        <w:rPr>
          <w:rFonts w:ascii="Calibri"/>
        </w:rPr>
        <w:t>e,</w:t>
      </w:r>
      <w:r>
        <w:rPr>
          <w:rFonts w:ascii="Calibri"/>
          <w:spacing w:val="-7"/>
        </w:rPr>
        <w:t xml:space="preserve"> </w:t>
      </w:r>
      <w:r>
        <w:rPr>
          <w:rFonts w:ascii="Calibri"/>
        </w:rPr>
        <w:t>either</w:t>
      </w:r>
      <w:r>
        <w:rPr>
          <w:rFonts w:ascii="Calibri"/>
          <w:spacing w:val="-3"/>
        </w:rPr>
        <w:t xml:space="preserve"> </w:t>
      </w:r>
      <w:r>
        <w:rPr>
          <w:rFonts w:ascii="Calibri"/>
        </w:rPr>
        <w:t>at</w:t>
      </w:r>
      <w:r>
        <w:rPr>
          <w:rFonts w:ascii="Calibri"/>
          <w:spacing w:val="-9"/>
        </w:rPr>
        <w:t xml:space="preserve"> </w:t>
      </w:r>
      <w:r>
        <w:rPr>
          <w:rFonts w:ascii="Calibri"/>
        </w:rPr>
        <w:t>point</w:t>
      </w:r>
      <w:r>
        <w:rPr>
          <w:rFonts w:ascii="Calibri"/>
          <w:spacing w:val="-4"/>
        </w:rPr>
        <w:t xml:space="preserve"> </w:t>
      </w:r>
      <w:r>
        <w:rPr>
          <w:rFonts w:ascii="Calibri"/>
        </w:rPr>
        <w:t>P</w:t>
      </w:r>
      <w:r>
        <w:rPr>
          <w:rFonts w:ascii="Calibri"/>
          <w:spacing w:val="-5"/>
        </w:rPr>
        <w:t xml:space="preserve"> </w:t>
      </w:r>
      <w:r>
        <w:rPr>
          <w:rFonts w:ascii="Calibri"/>
        </w:rPr>
        <w:t>or</w:t>
      </w:r>
      <w:r>
        <w:rPr>
          <w:rFonts w:ascii="Calibri"/>
          <w:spacing w:val="-5"/>
        </w:rPr>
        <w:t xml:space="preserve"> </w:t>
      </w:r>
      <w:r>
        <w:rPr>
          <w:rFonts w:ascii="Calibri"/>
        </w:rPr>
        <w:t>Q.</w:t>
      </w:r>
      <w:r>
        <w:rPr>
          <w:rFonts w:ascii="Calibri"/>
          <w:spacing w:val="-5"/>
        </w:rPr>
        <w:t xml:space="preserve"> </w:t>
      </w:r>
      <w:r>
        <w:rPr>
          <w:rFonts w:ascii="Calibri"/>
        </w:rPr>
        <w:t>These</w:t>
      </w:r>
      <w:r>
        <w:rPr>
          <w:rFonts w:ascii="Calibri"/>
          <w:spacing w:val="-3"/>
        </w:rPr>
        <w:t xml:space="preserve"> </w:t>
      </w:r>
      <w:r>
        <w:rPr>
          <w:rFonts w:ascii="Calibri"/>
        </w:rPr>
        <w:t>points on</w:t>
      </w:r>
      <w:r>
        <w:rPr>
          <w:rFonts w:ascii="Calibri"/>
          <w:spacing w:val="-3"/>
        </w:rPr>
        <w:t xml:space="preserve"> </w:t>
      </w:r>
      <w:r>
        <w:rPr>
          <w:rFonts w:ascii="Calibri"/>
        </w:rPr>
        <w:t>the equivalent diagram correspond to commutator segments NO. 3 and ll.</w:t>
      </w:r>
    </w:p>
    <w:p w:rsidR="00D16EBE" w:rsidRDefault="00DE53C9">
      <w:pPr>
        <w:pStyle w:val="BodyText"/>
        <w:spacing w:before="153" w:line="259" w:lineRule="auto"/>
        <w:ind w:left="1205" w:right="1932"/>
        <w:rPr>
          <w:rFonts w:ascii="Calibri" w:hAnsi="Calibri"/>
        </w:rPr>
      </w:pPr>
      <w:r>
        <w:rPr>
          <w:rFonts w:ascii="Calibri" w:hAnsi="Calibri"/>
        </w:rPr>
        <w:t>Now,</w:t>
      </w:r>
      <w:r>
        <w:rPr>
          <w:rFonts w:ascii="Calibri" w:hAnsi="Calibri"/>
          <w:spacing w:val="-7"/>
        </w:rPr>
        <w:t xml:space="preserve"> </w:t>
      </w:r>
      <w:r>
        <w:rPr>
          <w:rFonts w:ascii="Calibri" w:hAnsi="Calibri"/>
        </w:rPr>
        <w:t>we</w:t>
      </w:r>
      <w:r>
        <w:rPr>
          <w:rFonts w:ascii="Calibri" w:hAnsi="Calibri"/>
          <w:spacing w:val="-5"/>
        </w:rPr>
        <w:t xml:space="preserve"> </w:t>
      </w:r>
      <w:r>
        <w:rPr>
          <w:rFonts w:ascii="Calibri" w:hAnsi="Calibri"/>
        </w:rPr>
        <w:t>will</w:t>
      </w:r>
      <w:r>
        <w:rPr>
          <w:rFonts w:ascii="Calibri" w:hAnsi="Calibri"/>
          <w:spacing w:val="-1"/>
        </w:rPr>
        <w:t xml:space="preserve"> </w:t>
      </w:r>
      <w:r>
        <w:rPr>
          <w:rFonts w:ascii="Calibri" w:hAnsi="Calibri"/>
        </w:rPr>
        <w:t>find</w:t>
      </w:r>
      <w:r>
        <w:rPr>
          <w:rFonts w:ascii="Calibri" w:hAnsi="Calibri"/>
          <w:spacing w:val="-4"/>
        </w:rPr>
        <w:t xml:space="preserve"> </w:t>
      </w:r>
      <w:r>
        <w:rPr>
          <w:rFonts w:ascii="Calibri" w:hAnsi="Calibri"/>
        </w:rPr>
        <w:t>the</w:t>
      </w:r>
      <w:r>
        <w:rPr>
          <w:rFonts w:ascii="Calibri" w:hAnsi="Calibri"/>
          <w:spacing w:val="-2"/>
        </w:rPr>
        <w:t xml:space="preserve"> </w:t>
      </w:r>
      <w:r>
        <w:rPr>
          <w:rFonts w:ascii="Calibri" w:hAnsi="Calibri"/>
        </w:rPr>
        <w:t>position</w:t>
      </w:r>
      <w:r>
        <w:rPr>
          <w:rFonts w:ascii="Calibri" w:hAnsi="Calibri"/>
          <w:spacing w:val="-6"/>
        </w:rPr>
        <w:t xml:space="preserve"> </w:t>
      </w:r>
      <w:r>
        <w:rPr>
          <w:rFonts w:ascii="Calibri" w:hAnsi="Calibri"/>
        </w:rPr>
        <w:t>of the</w:t>
      </w:r>
      <w:r>
        <w:rPr>
          <w:rFonts w:ascii="Calibri" w:hAnsi="Calibri"/>
          <w:spacing w:val="-3"/>
        </w:rPr>
        <w:t xml:space="preserve"> </w:t>
      </w:r>
      <w:r>
        <w:rPr>
          <w:rFonts w:ascii="Calibri" w:hAnsi="Calibri"/>
        </w:rPr>
        <w:t>positive</w:t>
      </w:r>
      <w:r>
        <w:rPr>
          <w:rFonts w:ascii="Calibri" w:hAnsi="Calibri"/>
          <w:spacing w:val="-3"/>
        </w:rPr>
        <w:t xml:space="preserve"> </w:t>
      </w:r>
      <w:r>
        <w:rPr>
          <w:rFonts w:ascii="Calibri" w:hAnsi="Calibri"/>
        </w:rPr>
        <w:t>brush.</w:t>
      </w:r>
      <w:r>
        <w:rPr>
          <w:rFonts w:ascii="Calibri" w:hAnsi="Calibri"/>
          <w:spacing w:val="-4"/>
        </w:rPr>
        <w:t xml:space="preserve"> </w:t>
      </w:r>
      <w:r>
        <w:rPr>
          <w:rFonts w:ascii="Calibri" w:hAnsi="Calibri"/>
        </w:rPr>
        <w:t>It</w:t>
      </w:r>
      <w:r>
        <w:rPr>
          <w:rFonts w:ascii="Calibri" w:hAnsi="Calibri"/>
          <w:spacing w:val="-5"/>
        </w:rPr>
        <w:t xml:space="preserve"> </w:t>
      </w:r>
      <w:r>
        <w:rPr>
          <w:rFonts w:ascii="Calibri" w:hAnsi="Calibri"/>
        </w:rPr>
        <w:t>is</w:t>
      </w:r>
      <w:r>
        <w:rPr>
          <w:rFonts w:ascii="Calibri" w:hAnsi="Calibri"/>
          <w:spacing w:val="-3"/>
        </w:rPr>
        <w:t xml:space="preserve"> </w:t>
      </w:r>
      <w:r>
        <w:rPr>
          <w:rFonts w:ascii="Calibri" w:hAnsi="Calibri"/>
        </w:rPr>
        <w:t>found</w:t>
      </w:r>
      <w:r>
        <w:rPr>
          <w:rFonts w:ascii="Calibri" w:hAnsi="Calibri"/>
          <w:spacing w:val="-4"/>
        </w:rPr>
        <w:t xml:space="preserve"> </w:t>
      </w:r>
      <w:r>
        <w:rPr>
          <w:rFonts w:ascii="Calibri" w:hAnsi="Calibri"/>
        </w:rPr>
        <w:t>that</w:t>
      </w:r>
      <w:r>
        <w:rPr>
          <w:rFonts w:ascii="Calibri" w:hAnsi="Calibri"/>
          <w:spacing w:val="-8"/>
        </w:rPr>
        <w:t xml:space="preserve"> </w:t>
      </w:r>
      <w:r>
        <w:rPr>
          <w:rFonts w:ascii="Calibri" w:hAnsi="Calibri"/>
        </w:rPr>
        <w:t>there</w:t>
      </w:r>
      <w:r>
        <w:rPr>
          <w:rFonts w:ascii="Calibri" w:hAnsi="Calibri"/>
          <w:spacing w:val="-3"/>
        </w:rPr>
        <w:t xml:space="preserve"> </w:t>
      </w:r>
      <w:r>
        <w:rPr>
          <w:rFonts w:ascii="Calibri" w:hAnsi="Calibri"/>
        </w:rPr>
        <w:t>are</w:t>
      </w:r>
      <w:r>
        <w:rPr>
          <w:rFonts w:ascii="Calibri" w:hAnsi="Calibri"/>
          <w:spacing w:val="-3"/>
        </w:rPr>
        <w:t xml:space="preserve"> </w:t>
      </w:r>
      <w:r>
        <w:rPr>
          <w:rFonts w:ascii="Calibri" w:hAnsi="Calibri"/>
        </w:rPr>
        <w:t>two</w:t>
      </w:r>
      <w:r>
        <w:rPr>
          <w:rFonts w:ascii="Calibri" w:hAnsi="Calibri"/>
          <w:spacing w:val="-4"/>
        </w:rPr>
        <w:t xml:space="preserve"> </w:t>
      </w:r>
      <w:r>
        <w:rPr>
          <w:rFonts w:ascii="Calibri" w:hAnsi="Calibri"/>
        </w:rPr>
        <w:t>meeting points of the induced e.m.fs. i.e. points L and M but both these points are at the back or non-commutator end of the armature. These two points are separated by one loop only. namely. the loop composed of conductors 2 and 9, hence the middle point R of this loop fixes</w:t>
      </w:r>
      <w:r>
        <w:rPr>
          <w:rFonts w:ascii="Calibri" w:hAnsi="Calibri"/>
          <w:spacing w:val="-2"/>
        </w:rPr>
        <w:t xml:space="preserve"> </w:t>
      </w:r>
      <w:r>
        <w:rPr>
          <w:rFonts w:ascii="Calibri" w:hAnsi="Calibri"/>
        </w:rPr>
        <w:t>the</w:t>
      </w:r>
      <w:r>
        <w:rPr>
          <w:rFonts w:ascii="Calibri" w:hAnsi="Calibri"/>
          <w:spacing w:val="-2"/>
        </w:rPr>
        <w:t xml:space="preserve"> </w:t>
      </w:r>
      <w:r>
        <w:rPr>
          <w:rFonts w:ascii="Calibri" w:hAnsi="Calibri"/>
        </w:rPr>
        <w:t>position</w:t>
      </w:r>
      <w:r>
        <w:rPr>
          <w:rFonts w:ascii="Calibri" w:hAnsi="Calibri"/>
          <w:spacing w:val="-5"/>
        </w:rPr>
        <w:t xml:space="preserve"> </w:t>
      </w:r>
      <w:r>
        <w:rPr>
          <w:rFonts w:ascii="Calibri" w:hAnsi="Calibri"/>
        </w:rPr>
        <w:t>of</w:t>
      </w:r>
      <w:r>
        <w:rPr>
          <w:rFonts w:ascii="Calibri" w:hAnsi="Calibri"/>
          <w:spacing w:val="-4"/>
        </w:rPr>
        <w:t xml:space="preserve"> </w:t>
      </w:r>
      <w:r>
        <w:rPr>
          <w:rFonts w:ascii="Calibri" w:hAnsi="Calibri"/>
        </w:rPr>
        <w:t>the</w:t>
      </w:r>
      <w:r>
        <w:rPr>
          <w:rFonts w:ascii="Calibri" w:hAnsi="Calibri"/>
          <w:spacing w:val="-2"/>
        </w:rPr>
        <w:t xml:space="preserve"> </w:t>
      </w:r>
      <w:r>
        <w:rPr>
          <w:rFonts w:ascii="Calibri" w:hAnsi="Calibri"/>
        </w:rPr>
        <w:t>positive</w:t>
      </w:r>
      <w:r>
        <w:rPr>
          <w:rFonts w:ascii="Calibri" w:hAnsi="Calibri"/>
          <w:spacing w:val="-4"/>
        </w:rPr>
        <w:t xml:space="preserve"> </w:t>
      </w:r>
      <w:r>
        <w:rPr>
          <w:rFonts w:ascii="Calibri" w:hAnsi="Calibri"/>
        </w:rPr>
        <w:t>brush.</w:t>
      </w:r>
      <w:r>
        <w:rPr>
          <w:rFonts w:ascii="Calibri" w:hAnsi="Calibri"/>
          <w:spacing w:val="-4"/>
        </w:rPr>
        <w:t xml:space="preserve"> </w:t>
      </w:r>
      <w:r>
        <w:rPr>
          <w:rFonts w:ascii="Calibri" w:hAnsi="Calibri"/>
        </w:rPr>
        <w:t>which</w:t>
      </w:r>
      <w:r>
        <w:rPr>
          <w:rFonts w:ascii="Calibri" w:hAnsi="Calibri"/>
          <w:spacing w:val="-3"/>
        </w:rPr>
        <w:t xml:space="preserve"> </w:t>
      </w:r>
      <w:r>
        <w:rPr>
          <w:rFonts w:ascii="Calibri" w:hAnsi="Calibri"/>
        </w:rPr>
        <w:t>should</w:t>
      </w:r>
      <w:r>
        <w:rPr>
          <w:rFonts w:ascii="Calibri" w:hAnsi="Calibri"/>
          <w:spacing w:val="-6"/>
        </w:rPr>
        <w:t xml:space="preserve"> </w:t>
      </w:r>
      <w:r>
        <w:rPr>
          <w:rFonts w:ascii="Calibri" w:hAnsi="Calibri"/>
        </w:rPr>
        <w:t>be placed</w:t>
      </w:r>
      <w:r>
        <w:rPr>
          <w:rFonts w:ascii="Calibri" w:hAnsi="Calibri"/>
          <w:spacing w:val="-2"/>
        </w:rPr>
        <w:t xml:space="preserve"> </w:t>
      </w:r>
      <w:r>
        <w:rPr>
          <w:rFonts w:ascii="Calibri" w:hAnsi="Calibri"/>
        </w:rPr>
        <w:t>in</w:t>
      </w:r>
      <w:r>
        <w:rPr>
          <w:rFonts w:ascii="Calibri" w:hAnsi="Calibri"/>
          <w:spacing w:val="-4"/>
        </w:rPr>
        <w:t xml:space="preserve"> </w:t>
      </w:r>
      <w:r>
        <w:rPr>
          <w:rFonts w:ascii="Calibri" w:hAnsi="Calibri"/>
        </w:rPr>
        <w:t>touch</w:t>
      </w:r>
      <w:r>
        <w:rPr>
          <w:rFonts w:ascii="Calibri" w:hAnsi="Calibri"/>
          <w:spacing w:val="-5"/>
        </w:rPr>
        <w:t xml:space="preserve"> </w:t>
      </w:r>
      <w:r>
        <w:rPr>
          <w:rFonts w:ascii="Calibri" w:hAnsi="Calibri"/>
        </w:rPr>
        <w:t>with</w:t>
      </w:r>
      <w:r>
        <w:rPr>
          <w:rFonts w:ascii="Calibri" w:hAnsi="Calibri"/>
          <w:spacing w:val="-2"/>
        </w:rPr>
        <w:t xml:space="preserve"> </w:t>
      </w:r>
      <w:r>
        <w:rPr>
          <w:rFonts w:ascii="Calibri" w:hAnsi="Calibri"/>
        </w:rPr>
        <w:t>commutator segment No. 7. We find that for one position Of the brush, there are two alternative positions for the —ve brush.</w:t>
      </w:r>
    </w:p>
    <w:p w:rsidR="00D16EBE" w:rsidRDefault="00DE53C9">
      <w:pPr>
        <w:pStyle w:val="BodyText"/>
        <w:spacing w:before="160" w:line="261" w:lineRule="auto"/>
        <w:ind w:left="1205" w:right="2021"/>
        <w:rPr>
          <w:rFonts w:ascii="Calibri"/>
        </w:rPr>
      </w:pPr>
      <w:r>
        <w:rPr>
          <w:rFonts w:ascii="Calibri"/>
        </w:rPr>
        <w:t>Taking</w:t>
      </w:r>
      <w:r>
        <w:rPr>
          <w:rFonts w:ascii="Calibri"/>
          <w:spacing w:val="-6"/>
        </w:rPr>
        <w:t xml:space="preserve"> </w:t>
      </w:r>
      <w:r>
        <w:rPr>
          <w:rFonts w:ascii="Calibri"/>
        </w:rPr>
        <w:t>the</w:t>
      </w:r>
      <w:r>
        <w:rPr>
          <w:rFonts w:ascii="Calibri"/>
          <w:spacing w:val="-4"/>
        </w:rPr>
        <w:t xml:space="preserve"> </w:t>
      </w:r>
      <w:r>
        <w:rPr>
          <w:rFonts w:ascii="Calibri"/>
        </w:rPr>
        <w:t>-eve</w:t>
      </w:r>
      <w:r>
        <w:rPr>
          <w:rFonts w:ascii="Calibri"/>
          <w:spacing w:val="-4"/>
        </w:rPr>
        <w:t xml:space="preserve"> </w:t>
      </w:r>
      <w:r>
        <w:rPr>
          <w:rFonts w:ascii="Calibri"/>
        </w:rPr>
        <w:t>brush</w:t>
      </w:r>
      <w:r>
        <w:rPr>
          <w:rFonts w:ascii="Calibri"/>
          <w:spacing w:val="-4"/>
        </w:rPr>
        <w:t xml:space="preserve"> </w:t>
      </w:r>
      <w:r>
        <w:rPr>
          <w:rFonts w:ascii="Calibri"/>
        </w:rPr>
        <w:t>at</w:t>
      </w:r>
      <w:r>
        <w:rPr>
          <w:rFonts w:ascii="Calibri"/>
          <w:spacing w:val="-6"/>
        </w:rPr>
        <w:t xml:space="preserve"> </w:t>
      </w:r>
      <w:r>
        <w:rPr>
          <w:rFonts w:ascii="Calibri"/>
        </w:rPr>
        <w:t>point</w:t>
      </w:r>
      <w:r>
        <w:rPr>
          <w:rFonts w:ascii="Calibri"/>
          <w:spacing w:val="-1"/>
        </w:rPr>
        <w:t xml:space="preserve"> </w:t>
      </w:r>
      <w:r>
        <w:rPr>
          <w:rFonts w:ascii="Calibri"/>
        </w:rPr>
        <w:t>R</w:t>
      </w:r>
      <w:r>
        <w:rPr>
          <w:rFonts w:ascii="Calibri"/>
          <w:spacing w:val="-4"/>
        </w:rPr>
        <w:t xml:space="preserve"> </w:t>
      </w:r>
      <w:r>
        <w:rPr>
          <w:rFonts w:ascii="Calibri"/>
        </w:rPr>
        <w:t>and</w:t>
      </w:r>
      <w:r>
        <w:rPr>
          <w:rFonts w:ascii="Calibri"/>
          <w:spacing w:val="-5"/>
        </w:rPr>
        <w:t xml:space="preserve"> </w:t>
      </w:r>
      <w:r>
        <w:rPr>
          <w:rFonts w:ascii="Calibri"/>
        </w:rPr>
        <w:t>negative</w:t>
      </w:r>
      <w:r>
        <w:rPr>
          <w:rFonts w:ascii="Calibri"/>
          <w:spacing w:val="-4"/>
        </w:rPr>
        <w:t xml:space="preserve"> </w:t>
      </w:r>
      <w:r>
        <w:rPr>
          <w:rFonts w:ascii="Calibri"/>
        </w:rPr>
        <w:t>brush</w:t>
      </w:r>
      <w:r>
        <w:rPr>
          <w:rFonts w:ascii="Calibri"/>
          <w:spacing w:val="-4"/>
        </w:rPr>
        <w:t xml:space="preserve"> </w:t>
      </w:r>
      <w:r>
        <w:rPr>
          <w:rFonts w:ascii="Calibri"/>
        </w:rPr>
        <w:t>at</w:t>
      </w:r>
      <w:r>
        <w:rPr>
          <w:rFonts w:ascii="Calibri"/>
          <w:spacing w:val="-1"/>
        </w:rPr>
        <w:t xml:space="preserve"> </w:t>
      </w:r>
      <w:r>
        <w:rPr>
          <w:rFonts w:ascii="Calibri"/>
        </w:rPr>
        <w:t>point</w:t>
      </w:r>
      <w:r>
        <w:rPr>
          <w:rFonts w:ascii="Calibri"/>
          <w:spacing w:val="-6"/>
        </w:rPr>
        <w:t xml:space="preserve"> </w:t>
      </w:r>
      <w:r>
        <w:rPr>
          <w:rFonts w:ascii="Calibri"/>
        </w:rPr>
        <w:t>p,</w:t>
      </w:r>
      <w:r>
        <w:rPr>
          <w:rFonts w:ascii="Calibri"/>
          <w:spacing w:val="-2"/>
        </w:rPr>
        <w:t xml:space="preserve"> </w:t>
      </w:r>
      <w:r>
        <w:rPr>
          <w:rFonts w:ascii="Calibri"/>
        </w:rPr>
        <w:t>the</w:t>
      </w:r>
      <w:r>
        <w:rPr>
          <w:rFonts w:ascii="Calibri"/>
          <w:spacing w:val="-6"/>
        </w:rPr>
        <w:t xml:space="preserve"> </w:t>
      </w:r>
      <w:r>
        <w:rPr>
          <w:rFonts w:ascii="Calibri"/>
        </w:rPr>
        <w:t>winding</w:t>
      </w:r>
      <w:r>
        <w:rPr>
          <w:rFonts w:ascii="Calibri"/>
          <w:spacing w:val="-2"/>
        </w:rPr>
        <w:t xml:space="preserve"> </w:t>
      </w:r>
      <w:r>
        <w:rPr>
          <w:rFonts w:ascii="Calibri"/>
        </w:rPr>
        <w:t>is</w:t>
      </w:r>
      <w:r>
        <w:rPr>
          <w:rFonts w:ascii="Calibri"/>
          <w:spacing w:val="-6"/>
        </w:rPr>
        <w:t xml:space="preserve"> </w:t>
      </w:r>
      <w:r>
        <w:rPr>
          <w:rFonts w:ascii="Calibri"/>
        </w:rPr>
        <w:t>seen</w:t>
      </w:r>
      <w:r>
        <w:rPr>
          <w:rFonts w:ascii="Calibri"/>
          <w:spacing w:val="-7"/>
        </w:rPr>
        <w:t xml:space="preserve"> </w:t>
      </w:r>
      <w:r>
        <w:rPr>
          <w:rFonts w:ascii="Calibri"/>
        </w:rPr>
        <w:t>to</w:t>
      </w:r>
      <w:r>
        <w:rPr>
          <w:rFonts w:ascii="Calibri"/>
          <w:spacing w:val="-5"/>
        </w:rPr>
        <w:t xml:space="preserve"> </w:t>
      </w:r>
      <w:r>
        <w:rPr>
          <w:rFonts w:ascii="Calibri"/>
        </w:rPr>
        <w:t>be divided into the following two paths.</w:t>
      </w:r>
    </w:p>
    <w:p w:rsidR="00D16EBE" w:rsidRDefault="00D16EBE">
      <w:pPr>
        <w:pStyle w:val="BodyText"/>
        <w:rPr>
          <w:rFonts w:ascii="Calibri"/>
        </w:rPr>
      </w:pPr>
    </w:p>
    <w:p w:rsidR="00D16EBE" w:rsidRDefault="00D16EBE">
      <w:pPr>
        <w:pStyle w:val="BodyText"/>
        <w:spacing w:before="67"/>
        <w:rPr>
          <w:rFonts w:ascii="Calibri"/>
        </w:rPr>
      </w:pPr>
    </w:p>
    <w:p w:rsidR="00D16EBE" w:rsidRDefault="00DE53C9">
      <w:pPr>
        <w:pStyle w:val="BodyText"/>
        <w:spacing w:line="259" w:lineRule="auto"/>
        <w:ind w:left="1205" w:right="1717"/>
        <w:rPr>
          <w:rFonts w:ascii="Calibri"/>
        </w:rPr>
      </w:pPr>
      <w:r>
        <w:rPr>
          <w:rFonts w:ascii="Calibri"/>
        </w:rPr>
        <w:t>In path 1 (Fig. 26.36) it is found that e.m.r. in conductor 9 is in opposition to the general trend</w:t>
      </w:r>
      <w:r>
        <w:rPr>
          <w:rFonts w:ascii="Calibri"/>
          <w:spacing w:val="-5"/>
        </w:rPr>
        <w:t xml:space="preserve"> </w:t>
      </w:r>
      <w:r>
        <w:rPr>
          <w:rFonts w:ascii="Calibri"/>
        </w:rPr>
        <w:t>ofe.m.fs.</w:t>
      </w:r>
      <w:r>
        <w:rPr>
          <w:rFonts w:ascii="Calibri"/>
          <w:spacing w:val="-2"/>
        </w:rPr>
        <w:t xml:space="preserve"> </w:t>
      </w:r>
      <w:r>
        <w:rPr>
          <w:rFonts w:ascii="Calibri"/>
        </w:rPr>
        <w:t>in</w:t>
      </w:r>
      <w:r>
        <w:rPr>
          <w:rFonts w:ascii="Calibri"/>
          <w:spacing w:val="-5"/>
        </w:rPr>
        <w:t xml:space="preserve"> </w:t>
      </w:r>
      <w:r>
        <w:rPr>
          <w:rFonts w:ascii="Calibri"/>
        </w:rPr>
        <w:t>the</w:t>
      </w:r>
      <w:r>
        <w:rPr>
          <w:rFonts w:ascii="Calibri"/>
          <w:spacing w:val="-2"/>
        </w:rPr>
        <w:t xml:space="preserve"> </w:t>
      </w:r>
      <w:r>
        <w:rPr>
          <w:rFonts w:ascii="Calibri"/>
        </w:rPr>
        <w:t>Other</w:t>
      </w:r>
      <w:r>
        <w:rPr>
          <w:rFonts w:ascii="Calibri"/>
          <w:spacing w:val="-4"/>
        </w:rPr>
        <w:t xml:space="preserve"> </w:t>
      </w:r>
      <w:r>
        <w:rPr>
          <w:rFonts w:ascii="Calibri"/>
        </w:rPr>
        <w:t>conductor"s</w:t>
      </w:r>
      <w:r>
        <w:rPr>
          <w:rFonts w:ascii="Calibri"/>
          <w:spacing w:val="-1"/>
        </w:rPr>
        <w:t xml:space="preserve"> </w:t>
      </w:r>
      <w:r>
        <w:rPr>
          <w:rFonts w:ascii="Calibri"/>
        </w:rPr>
        <w:t>comprising</w:t>
      </w:r>
      <w:r>
        <w:rPr>
          <w:rFonts w:ascii="Calibri"/>
          <w:spacing w:val="-2"/>
        </w:rPr>
        <w:t xml:space="preserve"> </w:t>
      </w:r>
      <w:r>
        <w:rPr>
          <w:rFonts w:ascii="Calibri"/>
        </w:rPr>
        <w:t>this</w:t>
      </w:r>
      <w:r>
        <w:rPr>
          <w:rFonts w:ascii="Calibri"/>
          <w:spacing w:val="-1"/>
        </w:rPr>
        <w:t xml:space="preserve"> </w:t>
      </w:r>
      <w:r>
        <w:rPr>
          <w:rFonts w:ascii="Calibri"/>
        </w:rPr>
        <w:t>path.</w:t>
      </w:r>
      <w:r>
        <w:rPr>
          <w:rFonts w:ascii="Calibri"/>
          <w:spacing w:val="-2"/>
        </w:rPr>
        <w:t xml:space="preserve"> </w:t>
      </w:r>
      <w:r>
        <w:rPr>
          <w:rFonts w:ascii="Calibri"/>
        </w:rPr>
        <w:t>Similarly,</w:t>
      </w:r>
      <w:r>
        <w:rPr>
          <w:rFonts w:ascii="Calibri"/>
          <w:spacing w:val="-7"/>
        </w:rPr>
        <w:t xml:space="preserve"> </w:t>
      </w:r>
      <w:r>
        <w:rPr>
          <w:rFonts w:ascii="Calibri"/>
        </w:rPr>
        <w:t>in</w:t>
      </w:r>
      <w:r>
        <w:rPr>
          <w:rFonts w:ascii="Calibri"/>
          <w:spacing w:val="-5"/>
        </w:rPr>
        <w:t xml:space="preserve"> </w:t>
      </w:r>
      <w:r>
        <w:rPr>
          <w:rFonts w:ascii="Calibri"/>
        </w:rPr>
        <w:t>path</w:t>
      </w:r>
      <w:r>
        <w:rPr>
          <w:rFonts w:ascii="Calibri"/>
          <w:spacing w:val="-4"/>
        </w:rPr>
        <w:t xml:space="preserve"> </w:t>
      </w:r>
      <w:r>
        <w:rPr>
          <w:rFonts w:ascii="Calibri"/>
        </w:rPr>
        <w:t>2.</w:t>
      </w:r>
      <w:r>
        <w:rPr>
          <w:rFonts w:ascii="Calibri"/>
          <w:spacing w:val="-5"/>
        </w:rPr>
        <w:t xml:space="preserve"> </w:t>
      </w:r>
      <w:r>
        <w:rPr>
          <w:rFonts w:ascii="Calibri"/>
        </w:rPr>
        <w:t>the</w:t>
      </w:r>
      <w:r>
        <w:rPr>
          <w:rFonts w:ascii="Calibri"/>
          <w:spacing w:val="-1"/>
        </w:rPr>
        <w:t xml:space="preserve"> </w:t>
      </w:r>
      <w:r>
        <w:rPr>
          <w:rFonts w:ascii="Calibri"/>
        </w:rPr>
        <w:t>e.m.f. in</w:t>
      </w:r>
      <w:r>
        <w:rPr>
          <w:rFonts w:ascii="Calibri"/>
          <w:spacing w:val="-3"/>
        </w:rPr>
        <w:t xml:space="preserve"> </w:t>
      </w:r>
      <w:r>
        <w:rPr>
          <w:rFonts w:ascii="Calibri"/>
        </w:rPr>
        <w:t>conductor</w:t>
      </w:r>
      <w:r>
        <w:rPr>
          <w:rFonts w:ascii="Calibri"/>
          <w:spacing w:val="-3"/>
        </w:rPr>
        <w:t xml:space="preserve"> </w:t>
      </w:r>
      <w:r>
        <w:rPr>
          <w:rFonts w:ascii="Calibri"/>
        </w:rPr>
        <w:t>2</w:t>
      </w:r>
      <w:r>
        <w:rPr>
          <w:rFonts w:ascii="Calibri"/>
          <w:spacing w:val="-1"/>
        </w:rPr>
        <w:t xml:space="preserve"> </w:t>
      </w:r>
      <w:r>
        <w:rPr>
          <w:rFonts w:ascii="Calibri"/>
        </w:rPr>
        <w:t>is</w:t>
      </w:r>
      <w:r>
        <w:rPr>
          <w:rFonts w:ascii="Calibri"/>
          <w:spacing w:val="-1"/>
        </w:rPr>
        <w:t xml:space="preserve"> </w:t>
      </w:r>
      <w:r>
        <w:rPr>
          <w:rFonts w:ascii="Calibri"/>
        </w:rPr>
        <w:t>in</w:t>
      </w:r>
      <w:r>
        <w:rPr>
          <w:rFonts w:ascii="Calibri"/>
          <w:spacing w:val="-3"/>
        </w:rPr>
        <w:t xml:space="preserve"> </w:t>
      </w:r>
      <w:r>
        <w:rPr>
          <w:rFonts w:ascii="Calibri"/>
        </w:rPr>
        <w:t>position</w:t>
      </w:r>
      <w:r>
        <w:rPr>
          <w:rFonts w:ascii="Calibri"/>
          <w:spacing w:val="-2"/>
        </w:rPr>
        <w:t xml:space="preserve"> </w:t>
      </w:r>
      <w:r>
        <w:rPr>
          <w:rFonts w:ascii="Calibri"/>
        </w:rPr>
        <w:t>to</w:t>
      </w:r>
      <w:r>
        <w:rPr>
          <w:rFonts w:ascii="Calibri"/>
          <w:spacing w:val="-2"/>
        </w:rPr>
        <w:t xml:space="preserve"> </w:t>
      </w:r>
      <w:r>
        <w:rPr>
          <w:rFonts w:ascii="Calibri"/>
        </w:rPr>
        <w:t>the</w:t>
      </w:r>
      <w:r>
        <w:rPr>
          <w:rFonts w:ascii="Calibri"/>
          <w:spacing w:val="-1"/>
        </w:rPr>
        <w:t xml:space="preserve"> </w:t>
      </w:r>
      <w:r>
        <w:rPr>
          <w:rFonts w:ascii="Calibri"/>
        </w:rPr>
        <w:t>direction</w:t>
      </w:r>
      <w:r>
        <w:rPr>
          <w:rFonts w:ascii="Calibri"/>
          <w:spacing w:val="-5"/>
        </w:rPr>
        <w:t xml:space="preserve"> </w:t>
      </w:r>
      <w:r>
        <w:rPr>
          <w:rFonts w:ascii="Calibri"/>
        </w:rPr>
        <w:t>Of</w:t>
      </w:r>
      <w:r>
        <w:rPr>
          <w:rFonts w:ascii="Calibri"/>
          <w:spacing w:val="-3"/>
        </w:rPr>
        <w:t xml:space="preserve"> </w:t>
      </w:r>
      <w:r>
        <w:rPr>
          <w:rFonts w:ascii="Calibri"/>
        </w:rPr>
        <w:t>e.rn.fs.</w:t>
      </w:r>
      <w:r>
        <w:rPr>
          <w:rFonts w:ascii="Calibri"/>
          <w:spacing w:val="-2"/>
        </w:rPr>
        <w:t xml:space="preserve"> </w:t>
      </w:r>
      <w:r>
        <w:rPr>
          <w:rFonts w:ascii="Calibri"/>
        </w:rPr>
        <w:t>in</w:t>
      </w:r>
      <w:r>
        <w:rPr>
          <w:rFonts w:ascii="Calibri"/>
          <w:spacing w:val="-1"/>
        </w:rPr>
        <w:t xml:space="preserve"> </w:t>
      </w:r>
      <w:r>
        <w:rPr>
          <w:rFonts w:ascii="Calibri"/>
        </w:rPr>
        <w:t>the</w:t>
      </w:r>
      <w:r>
        <w:rPr>
          <w:rFonts w:ascii="Calibri"/>
          <w:spacing w:val="-1"/>
        </w:rPr>
        <w:t xml:space="preserve"> </w:t>
      </w:r>
      <w:r>
        <w:rPr>
          <w:rFonts w:ascii="Calibri"/>
        </w:rPr>
        <w:t>path</w:t>
      </w:r>
      <w:r>
        <w:rPr>
          <w:rFonts w:ascii="Calibri"/>
          <w:spacing w:val="-1"/>
        </w:rPr>
        <w:t xml:space="preserve"> </w:t>
      </w:r>
      <w:r>
        <w:rPr>
          <w:rFonts w:ascii="Calibri"/>
        </w:rPr>
        <w:t>as</w:t>
      </w:r>
      <w:r>
        <w:rPr>
          <w:rFonts w:ascii="Calibri"/>
          <w:spacing w:val="-1"/>
        </w:rPr>
        <w:t xml:space="preserve"> </w:t>
      </w:r>
      <w:r>
        <w:rPr>
          <w:rFonts w:ascii="Calibri"/>
        </w:rPr>
        <w:t>a</w:t>
      </w:r>
      <w:r>
        <w:rPr>
          <w:rFonts w:ascii="Calibri"/>
          <w:spacing w:val="-3"/>
        </w:rPr>
        <w:t xml:space="preserve"> </w:t>
      </w:r>
      <w:r>
        <w:rPr>
          <w:rFonts w:ascii="Calibri"/>
        </w:rPr>
        <w:t>whole.</w:t>
      </w:r>
      <w:r>
        <w:rPr>
          <w:rFonts w:ascii="Calibri"/>
          <w:spacing w:val="-4"/>
        </w:rPr>
        <w:t xml:space="preserve"> </w:t>
      </w:r>
      <w:r>
        <w:rPr>
          <w:rFonts w:ascii="Calibri"/>
        </w:rPr>
        <w:t>However,</w:t>
      </w:r>
      <w:r>
        <w:rPr>
          <w:rFonts w:ascii="Calibri"/>
          <w:spacing w:val="-3"/>
        </w:rPr>
        <w:t xml:space="preserve"> </w:t>
      </w:r>
      <w:r>
        <w:rPr>
          <w:rFonts w:ascii="Calibri"/>
        </w:rPr>
        <w:t>this will make no difference because these conductors lie almost in the interpolar gap and, therefore e.m.fs. in these conductors are negligible.</w:t>
      </w: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rPr>
          <w:rFonts w:ascii="Calibri"/>
          <w:sz w:val="20"/>
        </w:rPr>
      </w:pPr>
    </w:p>
    <w:p w:rsidR="00D16EBE" w:rsidRDefault="00D16EBE">
      <w:pPr>
        <w:pStyle w:val="BodyText"/>
        <w:spacing w:before="195"/>
        <w:rPr>
          <w:rFonts w:ascii="Calibri"/>
          <w:sz w:val="20"/>
        </w:rPr>
      </w:pPr>
    </w:p>
    <w:p w:rsidR="00D16EBE" w:rsidRDefault="00DE53C9">
      <w:pPr>
        <w:ind w:right="900"/>
        <w:jc w:val="center"/>
        <w:rPr>
          <w:sz w:val="24"/>
        </w:rPr>
      </w:pPr>
      <w:r>
        <w:rPr>
          <w:noProof/>
          <w:sz w:val="24"/>
        </w:rPr>
        <w:drawing>
          <wp:anchor distT="0" distB="0" distL="0" distR="0" simplePos="0" relativeHeight="485831168" behindDoc="1" locked="0" layoutInCell="1" allowOverlap="1">
            <wp:simplePos x="0" y="0"/>
            <wp:positionH relativeFrom="page">
              <wp:posOffset>1223644</wp:posOffset>
            </wp:positionH>
            <wp:positionV relativeFrom="paragraph">
              <wp:posOffset>-1887324</wp:posOffset>
            </wp:positionV>
            <wp:extent cx="5086984" cy="1934717"/>
            <wp:effectExtent l="0" t="0" r="0" b="0"/>
            <wp:wrapNone/>
            <wp:docPr id="94" name="Image 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4" name="Image 94"/>
                    <pic:cNvPicPr/>
                  </pic:nvPicPr>
                  <pic:blipFill>
                    <a:blip r:embed="rId86" cstate="print"/>
                    <a:stretch>
                      <a:fillRect/>
                    </a:stretch>
                  </pic:blipFill>
                  <pic:spPr>
                    <a:xfrm>
                      <a:off x="0" y="0"/>
                      <a:ext cx="5086984" cy="1934717"/>
                    </a:xfrm>
                    <a:prstGeom prst="rect">
                      <a:avLst/>
                    </a:prstGeom>
                  </pic:spPr>
                </pic:pic>
              </a:graphicData>
            </a:graphic>
          </wp:anchor>
        </w:drawing>
      </w:r>
      <w:r>
        <w:rPr>
          <w:spacing w:val="-2"/>
          <w:position w:val="2"/>
          <w:sz w:val="20"/>
        </w:rPr>
        <w:t>Fig.</w:t>
      </w:r>
      <w:r>
        <w:rPr>
          <w:spacing w:val="-2"/>
          <w:sz w:val="24"/>
        </w:rPr>
        <w:t>26</w:t>
      </w:r>
    </w:p>
    <w:p w:rsidR="00D16EBE" w:rsidRDefault="00DE53C9">
      <w:pPr>
        <w:pStyle w:val="BodyText"/>
        <w:spacing w:before="60" w:line="259" w:lineRule="auto"/>
        <w:ind w:left="1205" w:right="1772"/>
        <w:rPr>
          <w:rFonts w:ascii="Calibri"/>
        </w:rPr>
      </w:pPr>
      <w:r>
        <w:rPr>
          <w:rFonts w:ascii="Calibri"/>
        </w:rPr>
        <w:t>Again, take the case of conductors 2and 9situated between points L and M. Since the armature</w:t>
      </w:r>
      <w:r>
        <w:rPr>
          <w:rFonts w:ascii="Calibri"/>
          <w:spacing w:val="-6"/>
        </w:rPr>
        <w:t xml:space="preserve"> </w:t>
      </w:r>
      <w:r>
        <w:rPr>
          <w:rFonts w:ascii="Calibri"/>
        </w:rPr>
        <w:t>conductors</w:t>
      </w:r>
      <w:r>
        <w:rPr>
          <w:rFonts w:ascii="Calibri"/>
          <w:spacing w:val="-6"/>
        </w:rPr>
        <w:t xml:space="preserve"> </w:t>
      </w:r>
      <w:r>
        <w:rPr>
          <w:rFonts w:ascii="Calibri"/>
        </w:rPr>
        <w:t>are</w:t>
      </w:r>
      <w:r>
        <w:rPr>
          <w:rFonts w:ascii="Calibri"/>
          <w:spacing w:val="-6"/>
        </w:rPr>
        <w:t xml:space="preserve"> </w:t>
      </w:r>
      <w:r>
        <w:rPr>
          <w:rFonts w:ascii="Calibri"/>
        </w:rPr>
        <w:t>in</w:t>
      </w:r>
      <w:r>
        <w:rPr>
          <w:rFonts w:ascii="Calibri"/>
          <w:spacing w:val="-10"/>
        </w:rPr>
        <w:t xml:space="preserve"> </w:t>
      </w:r>
      <w:r>
        <w:rPr>
          <w:rFonts w:ascii="Calibri"/>
        </w:rPr>
        <w:t>continuous</w:t>
      </w:r>
      <w:r>
        <w:rPr>
          <w:rFonts w:ascii="Calibri"/>
          <w:spacing w:val="-9"/>
        </w:rPr>
        <w:t xml:space="preserve"> </w:t>
      </w:r>
      <w:r>
        <w:rPr>
          <w:rFonts w:ascii="Calibri"/>
        </w:rPr>
        <w:t>motion</w:t>
      </w:r>
      <w:r>
        <w:rPr>
          <w:rFonts w:ascii="Calibri"/>
          <w:spacing w:val="-2"/>
        </w:rPr>
        <w:t xml:space="preserve"> </w:t>
      </w:r>
      <w:r>
        <w:rPr>
          <w:rFonts w:ascii="Calibri"/>
        </w:rPr>
        <w:t>over</w:t>
      </w:r>
      <w:r>
        <w:rPr>
          <w:rFonts w:ascii="Calibri"/>
          <w:spacing w:val="-6"/>
        </w:rPr>
        <w:t xml:space="preserve"> </w:t>
      </w:r>
      <w:r>
        <w:rPr>
          <w:rFonts w:ascii="Calibri"/>
        </w:rPr>
        <w:t>the</w:t>
      </w:r>
      <w:r>
        <w:rPr>
          <w:rFonts w:ascii="Calibri"/>
          <w:spacing w:val="-4"/>
        </w:rPr>
        <w:t xml:space="preserve"> </w:t>
      </w:r>
      <w:r>
        <w:rPr>
          <w:rFonts w:ascii="Calibri"/>
        </w:rPr>
        <w:t>pole</w:t>
      </w:r>
      <w:r>
        <w:rPr>
          <w:rFonts w:ascii="Calibri"/>
          <w:spacing w:val="-4"/>
        </w:rPr>
        <w:t xml:space="preserve"> </w:t>
      </w:r>
      <w:r>
        <w:rPr>
          <w:rFonts w:ascii="Calibri"/>
        </w:rPr>
        <w:t>faces,</w:t>
      </w:r>
      <w:r>
        <w:rPr>
          <w:rFonts w:ascii="Calibri"/>
          <w:spacing w:val="-9"/>
        </w:rPr>
        <w:t xml:space="preserve"> </w:t>
      </w:r>
      <w:r>
        <w:rPr>
          <w:rFonts w:ascii="Calibri"/>
        </w:rPr>
        <w:t>their</w:t>
      </w:r>
      <w:r>
        <w:rPr>
          <w:rFonts w:ascii="Calibri"/>
          <w:spacing w:val="-7"/>
        </w:rPr>
        <w:t xml:space="preserve"> </w:t>
      </w:r>
      <w:r>
        <w:rPr>
          <w:rFonts w:ascii="Calibri"/>
        </w:rPr>
        <w:t>positions</w:t>
      </w:r>
      <w:r>
        <w:rPr>
          <w:rFonts w:ascii="Calibri"/>
          <w:spacing w:val="-6"/>
        </w:rPr>
        <w:t xml:space="preserve"> </w:t>
      </w:r>
      <w:r>
        <w:rPr>
          <w:rFonts w:ascii="Calibri"/>
        </w:rPr>
        <w:t>as</w:t>
      </w:r>
      <w:r>
        <w:rPr>
          <w:rFonts w:ascii="Calibri"/>
          <w:spacing w:val="-4"/>
        </w:rPr>
        <w:t xml:space="preserve"> </w:t>
      </w:r>
      <w:r>
        <w:rPr>
          <w:rFonts w:ascii="Calibri"/>
        </w:rPr>
        <w:t>shown in the figure are only instantaneous. Keeping in this.nind. itis obvious that conductor 2 is about to move from the influence Of S-pole to that of the next N-pole. Hence, the e.m.f. in it is at the point Of reversing. However, conductor 9 has already passed the position of reversal, hence its e.m_f_ will not reverse. rather it will increase in magnitude gradually. It means that in a very short interval, point M will</w:t>
      </w:r>
    </w:p>
    <w:p w:rsidR="00D16EBE" w:rsidRDefault="00D16EBE">
      <w:pPr>
        <w:pStyle w:val="BodyText"/>
        <w:spacing w:line="259" w:lineRule="auto"/>
        <w:rPr>
          <w:rFonts w:ascii="Calibri"/>
        </w:rPr>
        <w:sectPr w:rsidR="00D16EBE">
          <w:pgSz w:w="12240" w:h="15840"/>
          <w:pgMar w:top="180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ind w:left="1207"/>
        <w:rPr>
          <w:rFonts w:ascii="Calibri"/>
          <w:sz w:val="20"/>
        </w:rPr>
      </w:pPr>
      <w:r>
        <w:rPr>
          <w:rFonts w:ascii="Calibri"/>
          <w:noProof/>
          <w:sz w:val="20"/>
        </w:rPr>
        <w:lastRenderedPageBreak/>
        <w:drawing>
          <wp:inline distT="0" distB="0" distL="0" distR="0">
            <wp:extent cx="4992812" cy="1981676"/>
            <wp:effectExtent l="0" t="0" r="0" b="0"/>
            <wp:docPr id="95" name="Image 9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5" name="Image 95"/>
                    <pic:cNvPicPr/>
                  </pic:nvPicPr>
                  <pic:blipFill>
                    <a:blip r:embed="rId87" cstate="print"/>
                    <a:stretch>
                      <a:fillRect/>
                    </a:stretch>
                  </pic:blipFill>
                  <pic:spPr>
                    <a:xfrm>
                      <a:off x="0" y="0"/>
                      <a:ext cx="4992812" cy="1981676"/>
                    </a:xfrm>
                    <a:prstGeom prst="rect">
                      <a:avLst/>
                    </a:prstGeom>
                  </pic:spPr>
                </pic:pic>
              </a:graphicData>
            </a:graphic>
          </wp:inline>
        </w:drawing>
      </w:r>
    </w:p>
    <w:p w:rsidR="00D16EBE" w:rsidRDefault="00DE53C9">
      <w:pPr>
        <w:pStyle w:val="BodyText"/>
        <w:spacing w:before="217" w:line="259" w:lineRule="auto"/>
        <w:ind w:left="1205" w:right="1789"/>
        <w:rPr>
          <w:rFonts w:ascii="Calibri"/>
        </w:rPr>
      </w:pPr>
      <w:r>
        <w:rPr>
          <w:rFonts w:ascii="Calibri"/>
        </w:rPr>
        <w:t>become the meeting point of the c.m_fs. But as it lies at the back Of the armature, there are two alternative positions for the -Eve brush i.e. either point R which has already been considered or point Suhich corresponds to commutator segment 14. This is thesecond alternative position of the positive brush. Arguing in the same way. it can be shown that after another Short interval Of time. the alternative position Of the positive Will shift from segment 14 to segment 15. Therefore, if one positive brush is in the contact With segment 7,</w:t>
      </w:r>
      <w:r>
        <w:rPr>
          <w:rFonts w:ascii="Calibri"/>
          <w:spacing w:val="-10"/>
        </w:rPr>
        <w:t xml:space="preserve"> </w:t>
      </w:r>
      <w:r>
        <w:rPr>
          <w:rFonts w:ascii="Calibri"/>
        </w:rPr>
        <w:t>then</w:t>
      </w:r>
      <w:r>
        <w:rPr>
          <w:rFonts w:ascii="Calibri"/>
          <w:spacing w:val="-2"/>
        </w:rPr>
        <w:t xml:space="preserve"> </w:t>
      </w:r>
      <w:r>
        <w:rPr>
          <w:rFonts w:ascii="Calibri"/>
        </w:rPr>
        <w:t>the</w:t>
      </w:r>
      <w:r>
        <w:rPr>
          <w:rFonts w:ascii="Calibri"/>
          <w:spacing w:val="-8"/>
        </w:rPr>
        <w:t xml:space="preserve"> </w:t>
      </w:r>
      <w:r>
        <w:rPr>
          <w:rFonts w:ascii="Calibri"/>
        </w:rPr>
        <w:t>second</w:t>
      </w:r>
      <w:r>
        <w:rPr>
          <w:rFonts w:ascii="Calibri"/>
          <w:spacing w:val="-7"/>
        </w:rPr>
        <w:t xml:space="preserve"> </w:t>
      </w:r>
      <w:r>
        <w:rPr>
          <w:rFonts w:ascii="Calibri"/>
        </w:rPr>
        <w:t>positive</w:t>
      </w:r>
      <w:r>
        <w:rPr>
          <w:rFonts w:ascii="Calibri"/>
          <w:spacing w:val="-7"/>
        </w:rPr>
        <w:t xml:space="preserve"> </w:t>
      </w:r>
      <w:r>
        <w:rPr>
          <w:rFonts w:ascii="Calibri"/>
        </w:rPr>
        <w:t>bnlSh</w:t>
      </w:r>
      <w:r>
        <w:rPr>
          <w:rFonts w:ascii="Calibri"/>
          <w:spacing w:val="-5"/>
        </w:rPr>
        <w:t xml:space="preserve"> </w:t>
      </w:r>
      <w:r>
        <w:rPr>
          <w:rFonts w:ascii="Calibri"/>
        </w:rPr>
        <w:t>if</w:t>
      </w:r>
      <w:r>
        <w:rPr>
          <w:rFonts w:ascii="Calibri"/>
          <w:spacing w:val="-5"/>
        </w:rPr>
        <w:t xml:space="preserve"> </w:t>
      </w:r>
      <w:r>
        <w:rPr>
          <w:rFonts w:ascii="Calibri"/>
        </w:rPr>
        <w:t>used,</w:t>
      </w:r>
      <w:r>
        <w:rPr>
          <w:rFonts w:ascii="Calibri"/>
          <w:spacing w:val="-10"/>
        </w:rPr>
        <w:t xml:space="preserve"> </w:t>
      </w:r>
      <w:r>
        <w:rPr>
          <w:rFonts w:ascii="Calibri"/>
        </w:rPr>
        <w:t>should</w:t>
      </w:r>
      <w:r>
        <w:rPr>
          <w:rFonts w:ascii="Calibri"/>
          <w:spacing w:val="-8"/>
        </w:rPr>
        <w:t xml:space="preserve"> </w:t>
      </w:r>
      <w:r>
        <w:rPr>
          <w:rFonts w:ascii="Calibri"/>
        </w:rPr>
        <w:t>be in</w:t>
      </w:r>
      <w:r>
        <w:rPr>
          <w:rFonts w:ascii="Calibri"/>
          <w:spacing w:val="-3"/>
        </w:rPr>
        <w:t xml:space="preserve"> </w:t>
      </w:r>
      <w:r>
        <w:rPr>
          <w:rFonts w:ascii="Calibri"/>
        </w:rPr>
        <w:t>touch</w:t>
      </w:r>
      <w:r>
        <w:rPr>
          <w:rFonts w:ascii="Calibri"/>
          <w:spacing w:val="-7"/>
        </w:rPr>
        <w:t xml:space="preserve"> </w:t>
      </w:r>
      <w:r>
        <w:rPr>
          <w:rFonts w:ascii="Calibri"/>
        </w:rPr>
        <w:t>with</w:t>
      </w:r>
      <w:r>
        <w:rPr>
          <w:rFonts w:ascii="Calibri"/>
          <w:spacing w:val="-3"/>
        </w:rPr>
        <w:t xml:space="preserve"> </w:t>
      </w:r>
      <w:r>
        <w:rPr>
          <w:rFonts w:ascii="Calibri"/>
        </w:rPr>
        <w:t>both</w:t>
      </w:r>
      <w:r>
        <w:rPr>
          <w:rFonts w:ascii="Calibri"/>
          <w:spacing w:val="-7"/>
        </w:rPr>
        <w:t xml:space="preserve"> </w:t>
      </w:r>
      <w:r>
        <w:rPr>
          <w:rFonts w:ascii="Calibri"/>
        </w:rPr>
        <w:t>segments</w:t>
      </w:r>
      <w:r>
        <w:rPr>
          <w:rFonts w:ascii="Calibri"/>
          <w:spacing w:val="-7"/>
        </w:rPr>
        <w:t xml:space="preserve"> </w:t>
      </w:r>
      <w:r>
        <w:rPr>
          <w:rFonts w:ascii="Calibri"/>
        </w:rPr>
        <w:t>14</w:t>
      </w:r>
      <w:r>
        <w:rPr>
          <w:rFonts w:ascii="Calibri"/>
          <w:spacing w:val="-2"/>
        </w:rPr>
        <w:t xml:space="preserve"> </w:t>
      </w:r>
      <w:r>
        <w:rPr>
          <w:rFonts w:ascii="Calibri"/>
        </w:rPr>
        <w:t>and</w:t>
      </w:r>
      <w:r>
        <w:rPr>
          <w:rFonts w:ascii="Calibri"/>
          <w:spacing w:val="-8"/>
        </w:rPr>
        <w:t xml:space="preserve"> </w:t>
      </w:r>
      <w:r>
        <w:rPr>
          <w:rFonts w:ascii="Calibri"/>
          <w:spacing w:val="-5"/>
        </w:rPr>
        <w:t>15.</w:t>
      </w:r>
    </w:p>
    <w:p w:rsidR="00D16EBE" w:rsidRDefault="00DE53C9">
      <w:pPr>
        <w:pStyle w:val="BodyText"/>
        <w:spacing w:before="156" w:line="261" w:lineRule="auto"/>
        <w:ind w:left="1205" w:right="1789"/>
        <w:rPr>
          <w:rFonts w:ascii="Calibri" w:hAnsi="Calibri"/>
        </w:rPr>
      </w:pPr>
      <w:r>
        <w:rPr>
          <w:rFonts w:ascii="Calibri" w:hAnsi="Calibri"/>
        </w:rPr>
        <w:t>Il</w:t>
      </w:r>
      <w:r>
        <w:rPr>
          <w:rFonts w:ascii="Calibri" w:hAnsi="Calibri"/>
          <w:spacing w:val="-3"/>
        </w:rPr>
        <w:t xml:space="preserve"> </w:t>
      </w:r>
      <w:r>
        <w:rPr>
          <w:rFonts w:ascii="Calibri" w:hAnsi="Calibri"/>
        </w:rPr>
        <w:t>may</w:t>
      </w:r>
      <w:r>
        <w:rPr>
          <w:rFonts w:ascii="Calibri" w:hAnsi="Calibri"/>
          <w:spacing w:val="-4"/>
        </w:rPr>
        <w:t xml:space="preserve"> </w:t>
      </w:r>
      <w:r>
        <w:rPr>
          <w:rFonts w:ascii="Calibri" w:hAnsi="Calibri"/>
        </w:rPr>
        <w:t>be</w:t>
      </w:r>
      <w:r>
        <w:rPr>
          <w:rFonts w:ascii="Calibri" w:hAnsi="Calibri"/>
          <w:spacing w:val="-4"/>
        </w:rPr>
        <w:t xml:space="preserve"> </w:t>
      </w:r>
      <w:r>
        <w:rPr>
          <w:rFonts w:ascii="Calibri" w:hAnsi="Calibri"/>
        </w:rPr>
        <w:t>noted</w:t>
      </w:r>
      <w:r>
        <w:rPr>
          <w:rFonts w:ascii="Calibri" w:hAnsi="Calibri"/>
          <w:spacing w:val="-7"/>
        </w:rPr>
        <w:t xml:space="preserve"> </w:t>
      </w:r>
      <w:r>
        <w:rPr>
          <w:rFonts w:ascii="Calibri" w:hAnsi="Calibri"/>
        </w:rPr>
        <w:t>that</w:t>
      </w:r>
      <w:r>
        <w:rPr>
          <w:rFonts w:ascii="Calibri" w:hAnsi="Calibri"/>
          <w:spacing w:val="-9"/>
        </w:rPr>
        <w:t xml:space="preserve"> </w:t>
      </w:r>
      <w:r>
        <w:rPr>
          <w:rFonts w:ascii="Calibri" w:hAnsi="Calibri"/>
        </w:rPr>
        <w:t>if</w:t>
      </w:r>
      <w:r>
        <w:rPr>
          <w:rFonts w:ascii="Calibri" w:hAnsi="Calibri"/>
          <w:spacing w:val="-4"/>
        </w:rPr>
        <w:t xml:space="preserve"> </w:t>
      </w:r>
      <w:r>
        <w:rPr>
          <w:rFonts w:ascii="Calibri" w:hAnsi="Calibri"/>
        </w:rPr>
        <w:t>brushes</w:t>
      </w:r>
      <w:r>
        <w:rPr>
          <w:rFonts w:ascii="Calibri" w:hAnsi="Calibri"/>
          <w:spacing w:val="-4"/>
        </w:rPr>
        <w:t xml:space="preserve"> </w:t>
      </w:r>
      <w:r>
        <w:rPr>
          <w:rFonts w:ascii="Calibri" w:hAnsi="Calibri"/>
        </w:rPr>
        <w:t>are</w:t>
      </w:r>
      <w:r>
        <w:rPr>
          <w:rFonts w:ascii="Calibri" w:hAnsi="Calibri"/>
          <w:spacing w:val="-6"/>
        </w:rPr>
        <w:t xml:space="preserve"> </w:t>
      </w:r>
      <w:r>
        <w:rPr>
          <w:rFonts w:ascii="Calibri" w:hAnsi="Calibri"/>
        </w:rPr>
        <w:t>placed</w:t>
      </w:r>
      <w:r>
        <w:rPr>
          <w:rFonts w:ascii="Calibri" w:hAnsi="Calibri"/>
          <w:spacing w:val="-3"/>
        </w:rPr>
        <w:t xml:space="preserve"> </w:t>
      </w:r>
      <w:r>
        <w:rPr>
          <w:rFonts w:ascii="Calibri" w:hAnsi="Calibri"/>
        </w:rPr>
        <w:t>in</w:t>
      </w:r>
      <w:r>
        <w:rPr>
          <w:rFonts w:ascii="Calibri" w:hAnsi="Calibri"/>
          <w:spacing w:val="-7"/>
        </w:rPr>
        <w:t xml:space="preserve"> </w:t>
      </w:r>
      <w:r>
        <w:rPr>
          <w:rFonts w:ascii="Calibri" w:hAnsi="Calibri"/>
        </w:rPr>
        <w:t>both</w:t>
      </w:r>
      <w:r>
        <w:rPr>
          <w:rFonts w:ascii="Calibri" w:hAnsi="Calibri"/>
          <w:spacing w:val="-3"/>
        </w:rPr>
        <w:t xml:space="preserve"> </w:t>
      </w:r>
      <w:r>
        <w:rPr>
          <w:rFonts w:ascii="Calibri" w:hAnsi="Calibri"/>
        </w:rPr>
        <w:t>alternative</w:t>
      </w:r>
      <w:r>
        <w:rPr>
          <w:rFonts w:ascii="Calibri" w:hAnsi="Calibri"/>
          <w:spacing w:val="-4"/>
        </w:rPr>
        <w:t xml:space="preserve"> </w:t>
      </w:r>
      <w:r>
        <w:rPr>
          <w:rFonts w:ascii="Calibri" w:hAnsi="Calibri"/>
        </w:rPr>
        <w:t>positions</w:t>
      </w:r>
      <w:r>
        <w:rPr>
          <w:rFonts w:ascii="Calibri" w:hAnsi="Calibri"/>
          <w:spacing w:val="-4"/>
        </w:rPr>
        <w:t xml:space="preserve"> </w:t>
      </w:r>
      <w:r>
        <w:rPr>
          <w:rFonts w:ascii="Calibri" w:hAnsi="Calibri"/>
        </w:rPr>
        <w:t>for</w:t>
      </w:r>
      <w:r>
        <w:rPr>
          <w:rFonts w:ascii="Calibri" w:hAnsi="Calibri"/>
          <w:spacing w:val="-7"/>
        </w:rPr>
        <w:t xml:space="preserve"> </w:t>
      </w:r>
      <w:r>
        <w:rPr>
          <w:rFonts w:ascii="Calibri" w:hAnsi="Calibri"/>
        </w:rPr>
        <w:t>both</w:t>
      </w:r>
      <w:r>
        <w:rPr>
          <w:rFonts w:ascii="Calibri" w:hAnsi="Calibri"/>
          <w:spacing w:val="-6"/>
        </w:rPr>
        <w:t xml:space="preserve"> </w:t>
      </w:r>
      <w:r>
        <w:rPr>
          <w:rFonts w:ascii="Calibri" w:hAnsi="Calibri"/>
        </w:rPr>
        <w:t>positive</w:t>
      </w:r>
      <w:r>
        <w:rPr>
          <w:rFonts w:ascii="Calibri" w:hAnsi="Calibri"/>
          <w:spacing w:val="-6"/>
        </w:rPr>
        <w:t xml:space="preserve"> </w:t>
      </w:r>
      <w:r>
        <w:rPr>
          <w:rFonts w:ascii="Calibri" w:hAnsi="Calibri"/>
        </w:rPr>
        <w:t>and negative (i.e. if in 4 brushes are used, two -eve and two —ve), then the effect is merely to shortcircuit</w:t>
      </w:r>
      <w:r>
        <w:rPr>
          <w:rFonts w:ascii="Calibri" w:hAnsi="Calibri"/>
          <w:spacing w:val="-1"/>
        </w:rPr>
        <w:t xml:space="preserve"> </w:t>
      </w:r>
      <w:r>
        <w:rPr>
          <w:rFonts w:ascii="Calibri" w:hAnsi="Calibri"/>
        </w:rPr>
        <w:t>the</w:t>
      </w:r>
      <w:r>
        <w:rPr>
          <w:rFonts w:ascii="Calibri" w:hAnsi="Calibri"/>
          <w:spacing w:val="-3"/>
        </w:rPr>
        <w:t xml:space="preserve"> </w:t>
      </w:r>
      <w:r>
        <w:rPr>
          <w:rFonts w:ascii="Calibri" w:hAnsi="Calibri"/>
        </w:rPr>
        <w:t>loop</w:t>
      </w:r>
      <w:r>
        <w:rPr>
          <w:rFonts w:ascii="Calibri" w:hAnsi="Calibri"/>
          <w:spacing w:val="-2"/>
        </w:rPr>
        <w:t xml:space="preserve"> </w:t>
      </w:r>
      <w:r>
        <w:rPr>
          <w:rFonts w:ascii="Calibri" w:hAnsi="Calibri"/>
        </w:rPr>
        <w:t>lying</w:t>
      </w:r>
      <w:r>
        <w:rPr>
          <w:rFonts w:ascii="Calibri" w:hAnsi="Calibri"/>
          <w:spacing w:val="-2"/>
        </w:rPr>
        <w:t xml:space="preserve"> </w:t>
      </w:r>
      <w:r>
        <w:rPr>
          <w:rFonts w:ascii="Calibri" w:hAnsi="Calibri"/>
        </w:rPr>
        <w:t>between</w:t>
      </w:r>
      <w:r>
        <w:rPr>
          <w:rFonts w:ascii="Calibri" w:hAnsi="Calibri"/>
          <w:spacing w:val="-2"/>
        </w:rPr>
        <w:t xml:space="preserve"> </w:t>
      </w:r>
      <w:r>
        <w:rPr>
          <w:rFonts w:ascii="Calibri" w:hAnsi="Calibri"/>
        </w:rPr>
        <w:t>brushes</w:t>
      </w:r>
      <w:r>
        <w:rPr>
          <w:rFonts w:ascii="Calibri" w:hAnsi="Calibri"/>
          <w:spacing w:val="-1"/>
        </w:rPr>
        <w:t xml:space="preserve"> </w:t>
      </w:r>
      <w:r>
        <w:rPr>
          <w:rFonts w:ascii="Calibri" w:hAnsi="Calibri"/>
        </w:rPr>
        <w:t>of</w:t>
      </w:r>
      <w:r>
        <w:rPr>
          <w:rFonts w:ascii="Calibri" w:hAnsi="Calibri"/>
          <w:spacing w:val="-3"/>
        </w:rPr>
        <w:t xml:space="preserve"> </w:t>
      </w:r>
      <w:r>
        <w:rPr>
          <w:rFonts w:ascii="Calibri" w:hAnsi="Calibri"/>
        </w:rPr>
        <w:t>the</w:t>
      </w:r>
      <w:r>
        <w:rPr>
          <w:rFonts w:ascii="Calibri" w:hAnsi="Calibri"/>
          <w:spacing w:val="-1"/>
        </w:rPr>
        <w:t xml:space="preserve"> </w:t>
      </w:r>
      <w:r>
        <w:rPr>
          <w:rFonts w:ascii="Calibri" w:hAnsi="Calibri"/>
        </w:rPr>
        <w:t>same</w:t>
      </w:r>
      <w:r>
        <w:rPr>
          <w:rFonts w:ascii="Calibri" w:hAnsi="Calibri"/>
          <w:spacing w:val="-1"/>
        </w:rPr>
        <w:t xml:space="preserve"> </w:t>
      </w:r>
      <w:r>
        <w:rPr>
          <w:rFonts w:ascii="Calibri" w:hAnsi="Calibri"/>
        </w:rPr>
        <w:t>polarity.</w:t>
      </w:r>
      <w:r>
        <w:rPr>
          <w:rFonts w:ascii="Calibri" w:hAnsi="Calibri"/>
          <w:spacing w:val="-1"/>
        </w:rPr>
        <w:t xml:space="preserve"> </w:t>
      </w:r>
      <w:r>
        <w:rPr>
          <w:rFonts w:ascii="Calibri" w:hAnsi="Calibri"/>
        </w:rPr>
        <w:t>This</w:t>
      </w:r>
      <w:r>
        <w:rPr>
          <w:rFonts w:ascii="Calibri" w:hAnsi="Calibri"/>
          <w:spacing w:val="-4"/>
        </w:rPr>
        <w:t xml:space="preserve"> </w:t>
      </w:r>
      <w:r>
        <w:rPr>
          <w:rFonts w:ascii="Calibri" w:hAnsi="Calibri"/>
        </w:rPr>
        <w:t>is</w:t>
      </w:r>
      <w:r>
        <w:rPr>
          <w:rFonts w:ascii="Calibri" w:hAnsi="Calibri"/>
          <w:spacing w:val="-1"/>
        </w:rPr>
        <w:t xml:space="preserve"> </w:t>
      </w:r>
      <w:r>
        <w:rPr>
          <w:rFonts w:ascii="Calibri" w:hAnsi="Calibri"/>
        </w:rPr>
        <w:t>shown</w:t>
      </w:r>
      <w:r>
        <w:rPr>
          <w:rFonts w:ascii="Calibri" w:hAnsi="Calibri"/>
          <w:spacing w:val="-1"/>
        </w:rPr>
        <w:t xml:space="preserve"> </w:t>
      </w:r>
      <w:r>
        <w:rPr>
          <w:rFonts w:ascii="Calibri" w:hAnsi="Calibri"/>
        </w:rPr>
        <w:t>in</w:t>
      </w:r>
      <w:r>
        <w:rPr>
          <w:rFonts w:ascii="Calibri" w:hAnsi="Calibri"/>
          <w:spacing w:val="-4"/>
        </w:rPr>
        <w:t xml:space="preserve"> </w:t>
      </w:r>
      <w:r>
        <w:rPr>
          <w:rFonts w:ascii="Calibri" w:hAnsi="Calibri"/>
        </w:rPr>
        <w:t>Fig.</w:t>
      </w:r>
      <w:r>
        <w:rPr>
          <w:rFonts w:ascii="Calibri" w:hAnsi="Calibri"/>
          <w:spacing w:val="-1"/>
        </w:rPr>
        <w:t xml:space="preserve"> </w:t>
      </w:r>
      <w:r>
        <w:rPr>
          <w:rFonts w:ascii="Calibri" w:hAnsi="Calibri"/>
        </w:rPr>
        <w:t>26.40 it Will also be noted that irrespective of whether only two or four brushes are used, the number of parallel pallLS through the armature winding is still two.</w:t>
      </w:r>
    </w:p>
    <w:p w:rsidR="00D16EBE" w:rsidRDefault="00DE53C9">
      <w:pPr>
        <w:pStyle w:val="BodyText"/>
        <w:spacing w:before="147"/>
        <w:ind w:left="1205"/>
        <w:rPr>
          <w:rFonts w:ascii="Calibri"/>
        </w:rPr>
      </w:pPr>
      <w:r>
        <w:rPr>
          <w:rFonts w:ascii="Calibri"/>
        </w:rPr>
        <w:t>Summarizing</w:t>
      </w:r>
      <w:r>
        <w:rPr>
          <w:rFonts w:ascii="Calibri"/>
          <w:spacing w:val="-6"/>
        </w:rPr>
        <w:t xml:space="preserve"> </w:t>
      </w:r>
      <w:r>
        <w:rPr>
          <w:rFonts w:ascii="Calibri"/>
        </w:rPr>
        <w:t>the</w:t>
      </w:r>
      <w:r>
        <w:rPr>
          <w:rFonts w:ascii="Calibri"/>
          <w:spacing w:val="-8"/>
        </w:rPr>
        <w:t xml:space="preserve"> </w:t>
      </w:r>
      <w:r>
        <w:rPr>
          <w:rFonts w:ascii="Calibri"/>
        </w:rPr>
        <w:t>above</w:t>
      </w:r>
      <w:r>
        <w:rPr>
          <w:rFonts w:ascii="Calibri"/>
          <w:spacing w:val="-7"/>
        </w:rPr>
        <w:t xml:space="preserve"> </w:t>
      </w:r>
      <w:r>
        <w:rPr>
          <w:rFonts w:ascii="Calibri"/>
        </w:rPr>
        <w:t>facts,</w:t>
      </w:r>
      <w:r>
        <w:rPr>
          <w:rFonts w:ascii="Calibri"/>
          <w:spacing w:val="-10"/>
        </w:rPr>
        <w:t xml:space="preserve"> </w:t>
      </w:r>
      <w:r>
        <w:rPr>
          <w:rFonts w:ascii="Calibri"/>
        </w:rPr>
        <w:t>we</w:t>
      </w:r>
      <w:r>
        <w:rPr>
          <w:rFonts w:ascii="Calibri"/>
          <w:spacing w:val="-5"/>
        </w:rPr>
        <w:t xml:space="preserve"> get</w:t>
      </w:r>
    </w:p>
    <w:p w:rsidR="00D16EBE" w:rsidRDefault="00DE53C9">
      <w:pPr>
        <w:pStyle w:val="BodyText"/>
        <w:spacing w:before="178" w:line="259" w:lineRule="auto"/>
        <w:ind w:left="1205" w:right="2021"/>
        <w:rPr>
          <w:rFonts w:ascii="Calibri" w:hAnsi="Calibri"/>
        </w:rPr>
      </w:pPr>
      <w:r>
        <w:rPr>
          <w:noProof/>
          <w:position w:val="1"/>
        </w:rPr>
        <w:drawing>
          <wp:inline distT="0" distB="0" distL="0" distR="0">
            <wp:extent cx="73659" cy="84362"/>
            <wp:effectExtent l="0" t="0" r="0" b="0"/>
            <wp:docPr id="96" name="Image 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6" name="Image 96"/>
                    <pic:cNvPicPr/>
                  </pic:nvPicPr>
                  <pic:blipFill>
                    <a:blip r:embed="rId88" cstate="print"/>
                    <a:stretch>
                      <a:fillRect/>
                    </a:stretch>
                  </pic:blipFill>
                  <pic:spPr>
                    <a:xfrm>
                      <a:off x="0" y="0"/>
                      <a:ext cx="73659" cy="84362"/>
                    </a:xfrm>
                    <a:prstGeom prst="rect">
                      <a:avLst/>
                    </a:prstGeom>
                  </pic:spPr>
                </pic:pic>
              </a:graphicData>
            </a:graphic>
          </wp:inline>
        </w:drawing>
      </w:r>
      <w:r>
        <w:rPr>
          <w:rFonts w:ascii="Calibri" w:hAnsi="Calibri"/>
        </w:rPr>
        <w:t xml:space="preserve">Only two brushes are necessary. though their number may beequal tothe number of poles. </w:t>
      </w:r>
      <w:r>
        <w:rPr>
          <w:rFonts w:ascii="Calibri" w:hAnsi="Calibri"/>
          <w:noProof/>
          <w:spacing w:val="-2"/>
          <w:position w:val="1"/>
        </w:rPr>
        <w:drawing>
          <wp:inline distT="0" distB="0" distL="0" distR="0">
            <wp:extent cx="95249" cy="95250"/>
            <wp:effectExtent l="0" t="0" r="0" b="0"/>
            <wp:docPr id="97" name="Image 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7" name="Image 97"/>
                    <pic:cNvPicPr/>
                  </pic:nvPicPr>
                  <pic:blipFill>
                    <a:blip r:embed="rId89" cstate="print"/>
                    <a:stretch>
                      <a:fillRect/>
                    </a:stretch>
                  </pic:blipFill>
                  <pic:spPr>
                    <a:xfrm>
                      <a:off x="0" y="0"/>
                      <a:ext cx="95249" cy="95250"/>
                    </a:xfrm>
                    <a:prstGeom prst="rect">
                      <a:avLst/>
                    </a:prstGeom>
                  </pic:spPr>
                </pic:pic>
              </a:graphicData>
            </a:graphic>
          </wp:inline>
        </w:drawing>
      </w:r>
      <w:r>
        <w:rPr>
          <w:spacing w:val="-2"/>
        </w:rPr>
        <w:t xml:space="preserve"> </w:t>
      </w:r>
      <w:r>
        <w:rPr>
          <w:rFonts w:ascii="Calibri" w:hAnsi="Calibri"/>
        </w:rPr>
        <w:t>The number of paths through the armature winding is two irrespective Ofthe number of</w:t>
      </w:r>
      <w:r>
        <w:rPr>
          <w:rFonts w:ascii="Calibri" w:hAnsi="Calibri"/>
          <w:spacing w:val="-4"/>
        </w:rPr>
        <w:t xml:space="preserve"> </w:t>
      </w:r>
      <w:r>
        <w:rPr>
          <w:rFonts w:ascii="Calibri" w:hAnsi="Calibri"/>
        </w:rPr>
        <w:t>generator</w:t>
      </w:r>
      <w:r>
        <w:rPr>
          <w:rFonts w:ascii="Calibri" w:hAnsi="Calibri"/>
          <w:spacing w:val="-3"/>
        </w:rPr>
        <w:t xml:space="preserve"> </w:t>
      </w:r>
      <w:r>
        <w:rPr>
          <w:rFonts w:ascii="Calibri" w:hAnsi="Calibri"/>
        </w:rPr>
        <w:t>poles.</w:t>
      </w:r>
      <w:r>
        <w:rPr>
          <w:rFonts w:ascii="Calibri" w:hAnsi="Calibri"/>
          <w:spacing w:val="-2"/>
        </w:rPr>
        <w:t xml:space="preserve"> </w:t>
      </w:r>
      <w:r>
        <w:rPr>
          <w:rFonts w:ascii="Calibri" w:hAnsi="Calibri"/>
        </w:rPr>
        <w:t>That</w:t>
      </w:r>
      <w:r>
        <w:rPr>
          <w:rFonts w:ascii="Calibri" w:hAnsi="Calibri"/>
          <w:spacing w:val="-7"/>
        </w:rPr>
        <w:t xml:space="preserve"> </w:t>
      </w:r>
      <w:r>
        <w:rPr>
          <w:rFonts w:ascii="Calibri" w:hAnsi="Calibri"/>
        </w:rPr>
        <w:t>ig</w:t>
      </w:r>
      <w:r>
        <w:rPr>
          <w:rFonts w:ascii="Calibri" w:hAnsi="Calibri"/>
          <w:spacing w:val="-7"/>
        </w:rPr>
        <w:t xml:space="preserve"> </w:t>
      </w:r>
      <w:r>
        <w:rPr>
          <w:rFonts w:ascii="Calibri" w:hAnsi="Calibri"/>
        </w:rPr>
        <w:t>why</w:t>
      </w:r>
      <w:r>
        <w:rPr>
          <w:rFonts w:ascii="Calibri" w:hAnsi="Calibri"/>
          <w:spacing w:val="-6"/>
        </w:rPr>
        <w:t xml:space="preserve"> </w:t>
      </w:r>
      <w:r>
        <w:rPr>
          <w:rFonts w:ascii="Calibri" w:hAnsi="Calibri"/>
        </w:rPr>
        <w:t>this</w:t>
      </w:r>
      <w:r>
        <w:rPr>
          <w:rFonts w:ascii="Calibri" w:hAnsi="Calibri"/>
          <w:spacing w:val="-7"/>
        </w:rPr>
        <w:t xml:space="preserve"> </w:t>
      </w:r>
      <w:r>
        <w:rPr>
          <w:rFonts w:ascii="Calibri" w:hAnsi="Calibri"/>
        </w:rPr>
        <w:t>winding</w:t>
      </w:r>
      <w:r>
        <w:rPr>
          <w:rFonts w:ascii="Calibri" w:hAnsi="Calibri"/>
          <w:spacing w:val="-4"/>
        </w:rPr>
        <w:t xml:space="preserve"> </w:t>
      </w:r>
      <w:r>
        <w:rPr>
          <w:rFonts w:ascii="Calibri" w:hAnsi="Calibri"/>
        </w:rPr>
        <w:t>is</w:t>
      </w:r>
      <w:r>
        <w:rPr>
          <w:rFonts w:ascii="Calibri" w:hAnsi="Calibri"/>
          <w:spacing w:val="-9"/>
        </w:rPr>
        <w:t xml:space="preserve"> </w:t>
      </w:r>
      <w:r>
        <w:rPr>
          <w:rFonts w:ascii="Calibri" w:hAnsi="Calibri"/>
        </w:rPr>
        <w:t>sometimes</w:t>
      </w:r>
      <w:r>
        <w:rPr>
          <w:rFonts w:ascii="Calibri" w:hAnsi="Calibri"/>
          <w:spacing w:val="-3"/>
        </w:rPr>
        <w:t xml:space="preserve"> </w:t>
      </w:r>
      <w:r>
        <w:rPr>
          <w:rFonts w:ascii="Calibri" w:hAnsi="Calibri"/>
        </w:rPr>
        <w:t>called</w:t>
      </w:r>
      <w:r>
        <w:rPr>
          <w:rFonts w:ascii="Calibri" w:hAnsi="Calibri"/>
          <w:spacing w:val="-7"/>
        </w:rPr>
        <w:t xml:space="preserve"> </w:t>
      </w:r>
      <w:r>
        <w:rPr>
          <w:rFonts w:ascii="Calibri" w:hAnsi="Calibri"/>
        </w:rPr>
        <w:t>•two-circuit'</w:t>
      </w:r>
      <w:r>
        <w:rPr>
          <w:rFonts w:ascii="Calibri" w:hAnsi="Calibri"/>
          <w:spacing w:val="-7"/>
        </w:rPr>
        <w:t xml:space="preserve"> </w:t>
      </w:r>
      <w:r>
        <w:rPr>
          <w:rFonts w:ascii="Calibri" w:hAnsi="Calibri"/>
        </w:rPr>
        <w:t>or</w:t>
      </w:r>
    </w:p>
    <w:p w:rsidR="00D16EBE" w:rsidRDefault="00DE53C9">
      <w:pPr>
        <w:pStyle w:val="BodyText"/>
        <w:spacing w:before="3"/>
        <w:ind w:left="1205"/>
        <w:rPr>
          <w:rFonts w:ascii="Calibri" w:hAnsi="Calibri"/>
        </w:rPr>
      </w:pPr>
      <w:r>
        <w:rPr>
          <w:rFonts w:ascii="Calibri" w:hAnsi="Calibri"/>
          <w:spacing w:val="-2"/>
        </w:rPr>
        <w:t>•series'</w:t>
      </w:r>
    </w:p>
    <w:p w:rsidR="00D16EBE" w:rsidRDefault="00DE53C9">
      <w:pPr>
        <w:pStyle w:val="BodyText"/>
        <w:spacing w:before="178" w:line="261" w:lineRule="auto"/>
        <w:ind w:left="1205" w:right="1789"/>
        <w:rPr>
          <w:rFonts w:ascii="Calibri" w:hAnsi="Calibri"/>
        </w:rPr>
      </w:pPr>
      <w:r>
        <w:rPr>
          <w:noProof/>
          <w:position w:val="1"/>
        </w:rPr>
        <w:drawing>
          <wp:inline distT="0" distB="0" distL="0" distR="0">
            <wp:extent cx="95250" cy="95250"/>
            <wp:effectExtent l="0" t="0" r="0" b="0"/>
            <wp:docPr id="98" name="Image 9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8" name="Image 98"/>
                    <pic:cNvPicPr/>
                  </pic:nvPicPr>
                  <pic:blipFill>
                    <a:blip r:embed="rId90" cstate="print"/>
                    <a:stretch>
                      <a:fillRect/>
                    </a:stretch>
                  </pic:blipFill>
                  <pic:spPr>
                    <a:xfrm>
                      <a:off x="0" y="0"/>
                      <a:ext cx="95250" cy="95250"/>
                    </a:xfrm>
                    <a:prstGeom prst="rect">
                      <a:avLst/>
                    </a:prstGeom>
                  </pic:spPr>
                </pic:pic>
              </a:graphicData>
            </a:graphic>
          </wp:inline>
        </w:drawing>
      </w:r>
      <w:r>
        <w:rPr>
          <w:spacing w:val="-6"/>
          <w:sz w:val="20"/>
        </w:rPr>
        <w:t xml:space="preserve"> </w:t>
      </w:r>
      <w:r>
        <w:rPr>
          <w:rFonts w:ascii="Calibri" w:hAnsi="Calibri"/>
        </w:rPr>
        <w:t>The</w:t>
      </w:r>
      <w:r>
        <w:rPr>
          <w:rFonts w:ascii="Calibri" w:hAnsi="Calibri"/>
          <w:spacing w:val="-4"/>
        </w:rPr>
        <w:t xml:space="preserve"> </w:t>
      </w:r>
      <w:r>
        <w:rPr>
          <w:rFonts w:ascii="Calibri" w:hAnsi="Calibri"/>
        </w:rPr>
        <w:t>generator</w:t>
      </w:r>
      <w:r>
        <w:rPr>
          <w:rFonts w:ascii="Calibri" w:hAnsi="Calibri"/>
          <w:spacing w:val="-4"/>
        </w:rPr>
        <w:t xml:space="preserve"> </w:t>
      </w:r>
      <w:r>
        <w:rPr>
          <w:rFonts w:ascii="Calibri" w:hAnsi="Calibri"/>
        </w:rPr>
        <w:t>e.m.f.</w:t>
      </w:r>
      <w:r>
        <w:rPr>
          <w:rFonts w:ascii="Calibri" w:hAnsi="Calibri"/>
          <w:spacing w:val="-2"/>
        </w:rPr>
        <w:t xml:space="preserve"> </w:t>
      </w:r>
      <w:r>
        <w:rPr>
          <w:rFonts w:ascii="Calibri" w:hAnsi="Calibri"/>
        </w:rPr>
        <w:t>is</w:t>
      </w:r>
      <w:r>
        <w:rPr>
          <w:rFonts w:ascii="Calibri" w:hAnsi="Calibri"/>
          <w:spacing w:val="-6"/>
        </w:rPr>
        <w:t xml:space="preserve"> </w:t>
      </w:r>
      <w:r>
        <w:rPr>
          <w:rFonts w:ascii="Calibri" w:hAnsi="Calibri"/>
        </w:rPr>
        <w:t>equal</w:t>
      </w:r>
      <w:r>
        <w:rPr>
          <w:rFonts w:ascii="Calibri" w:hAnsi="Calibri"/>
          <w:spacing w:val="-4"/>
        </w:rPr>
        <w:t xml:space="preserve"> </w:t>
      </w:r>
      <w:r>
        <w:rPr>
          <w:rFonts w:ascii="Calibri" w:hAnsi="Calibri"/>
        </w:rPr>
        <w:t>to</w:t>
      </w:r>
      <w:r>
        <w:rPr>
          <w:rFonts w:ascii="Calibri" w:hAnsi="Calibri"/>
          <w:spacing w:val="-5"/>
        </w:rPr>
        <w:t xml:space="preserve"> </w:t>
      </w:r>
      <w:r>
        <w:rPr>
          <w:rFonts w:ascii="Calibri" w:hAnsi="Calibri"/>
        </w:rPr>
        <w:t>the</w:t>
      </w:r>
      <w:r>
        <w:rPr>
          <w:rFonts w:ascii="Calibri" w:hAnsi="Calibri"/>
          <w:spacing w:val="-7"/>
        </w:rPr>
        <w:t xml:space="preserve"> </w:t>
      </w:r>
      <w:r>
        <w:rPr>
          <w:rFonts w:ascii="Calibri" w:hAnsi="Calibri"/>
        </w:rPr>
        <w:t>e.m.f.</w:t>
      </w:r>
      <w:r>
        <w:rPr>
          <w:rFonts w:ascii="Calibri" w:hAnsi="Calibri"/>
          <w:spacing w:val="-7"/>
        </w:rPr>
        <w:t xml:space="preserve"> </w:t>
      </w:r>
      <w:r>
        <w:rPr>
          <w:rFonts w:ascii="Calibri" w:hAnsi="Calibri"/>
        </w:rPr>
        <w:t>induced</w:t>
      </w:r>
      <w:r>
        <w:rPr>
          <w:rFonts w:ascii="Calibri" w:hAnsi="Calibri"/>
          <w:spacing w:val="-4"/>
        </w:rPr>
        <w:t xml:space="preserve"> </w:t>
      </w:r>
      <w:r>
        <w:rPr>
          <w:rFonts w:ascii="Calibri" w:hAnsi="Calibri"/>
        </w:rPr>
        <w:t>in</w:t>
      </w:r>
      <w:r>
        <w:rPr>
          <w:rFonts w:ascii="Calibri" w:hAnsi="Calibri"/>
          <w:spacing w:val="-7"/>
        </w:rPr>
        <w:t xml:space="preserve"> </w:t>
      </w:r>
      <w:r>
        <w:rPr>
          <w:rFonts w:ascii="Calibri" w:hAnsi="Calibri"/>
        </w:rPr>
        <w:t>any</w:t>
      </w:r>
      <w:r>
        <w:rPr>
          <w:rFonts w:ascii="Calibri" w:hAnsi="Calibri"/>
          <w:spacing w:val="-3"/>
        </w:rPr>
        <w:t xml:space="preserve"> </w:t>
      </w:r>
      <w:r>
        <w:rPr>
          <w:rFonts w:ascii="Calibri" w:hAnsi="Calibri"/>
        </w:rPr>
        <w:t>one</w:t>
      </w:r>
      <w:r>
        <w:rPr>
          <w:rFonts w:ascii="Calibri" w:hAnsi="Calibri"/>
          <w:spacing w:val="-6"/>
        </w:rPr>
        <w:t xml:space="preserve"> </w:t>
      </w:r>
      <w:r>
        <w:rPr>
          <w:rFonts w:ascii="Calibri" w:hAnsi="Calibri"/>
        </w:rPr>
        <w:t>ofthe two</w:t>
      </w:r>
      <w:r>
        <w:rPr>
          <w:rFonts w:ascii="Calibri" w:hAnsi="Calibri"/>
          <w:spacing w:val="-5"/>
        </w:rPr>
        <w:t xml:space="preserve"> </w:t>
      </w:r>
      <w:r>
        <w:rPr>
          <w:rFonts w:ascii="Calibri" w:hAnsi="Calibri"/>
        </w:rPr>
        <w:t>parallel</w:t>
      </w:r>
      <w:r>
        <w:rPr>
          <w:rFonts w:ascii="Calibri" w:hAnsi="Calibri"/>
          <w:spacing w:val="-5"/>
        </w:rPr>
        <w:t xml:space="preserve"> </w:t>
      </w:r>
      <w:r>
        <w:rPr>
          <w:rFonts w:ascii="Calibri" w:hAnsi="Calibri"/>
        </w:rPr>
        <w:t>paths.</w:t>
      </w:r>
      <w:r>
        <w:rPr>
          <w:rFonts w:ascii="Calibri" w:hAnsi="Calibri"/>
          <w:spacing w:val="-2"/>
        </w:rPr>
        <w:t xml:space="preserve"> </w:t>
      </w:r>
      <w:r>
        <w:rPr>
          <w:rFonts w:ascii="Calibri" w:hAnsi="Calibri"/>
        </w:rPr>
        <w:t>•If eav is the e.m.f. induced/conductor, then generator e.nl.f. is E x "2.</w:t>
      </w:r>
    </w:p>
    <w:p w:rsidR="00D16EBE" w:rsidRDefault="00DE53C9">
      <w:pPr>
        <w:pStyle w:val="BodyText"/>
        <w:spacing w:before="154" w:line="261" w:lineRule="auto"/>
        <w:ind w:left="1205" w:right="2021" w:firstLine="146"/>
        <w:rPr>
          <w:rFonts w:ascii="Calibri"/>
        </w:rPr>
      </w:pPr>
      <w:r>
        <w:rPr>
          <w:rFonts w:ascii="Calibri"/>
          <w:noProof/>
        </w:rPr>
        <w:drawing>
          <wp:anchor distT="0" distB="0" distL="0" distR="0" simplePos="0" relativeHeight="15755776" behindDoc="0" locked="0" layoutInCell="1" allowOverlap="1">
            <wp:simplePos x="0" y="0"/>
            <wp:positionH relativeFrom="page">
              <wp:posOffset>1223010</wp:posOffset>
            </wp:positionH>
            <wp:positionV relativeFrom="paragraph">
              <wp:posOffset>141749</wp:posOffset>
            </wp:positionV>
            <wp:extent cx="95169" cy="84455"/>
            <wp:effectExtent l="0" t="0" r="0" b="0"/>
            <wp:wrapNone/>
            <wp:docPr id="99" name="Image 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9" name="Image 99"/>
                    <pic:cNvPicPr/>
                  </pic:nvPicPr>
                  <pic:blipFill>
                    <a:blip r:embed="rId91" cstate="print"/>
                    <a:stretch>
                      <a:fillRect/>
                    </a:stretch>
                  </pic:blipFill>
                  <pic:spPr>
                    <a:xfrm>
                      <a:off x="0" y="0"/>
                      <a:ext cx="95169" cy="84455"/>
                    </a:xfrm>
                    <a:prstGeom prst="rect">
                      <a:avLst/>
                    </a:prstGeom>
                  </pic:spPr>
                </pic:pic>
              </a:graphicData>
            </a:graphic>
          </wp:anchor>
        </w:drawing>
      </w:r>
      <w:r>
        <w:rPr>
          <w:rFonts w:ascii="Calibri"/>
        </w:rPr>
        <w:t>The</w:t>
      </w:r>
      <w:r>
        <w:rPr>
          <w:rFonts w:ascii="Calibri"/>
          <w:spacing w:val="-3"/>
        </w:rPr>
        <w:t xml:space="preserve"> </w:t>
      </w:r>
      <w:r>
        <w:rPr>
          <w:rFonts w:ascii="Calibri"/>
        </w:rPr>
        <w:t>equivalent</w:t>
      </w:r>
      <w:r>
        <w:rPr>
          <w:rFonts w:ascii="Calibri"/>
          <w:spacing w:val="-3"/>
        </w:rPr>
        <w:t xml:space="preserve"> </w:t>
      </w:r>
      <w:r>
        <w:rPr>
          <w:rFonts w:ascii="Calibri"/>
        </w:rPr>
        <w:t>armature</w:t>
      </w:r>
      <w:r>
        <w:rPr>
          <w:rFonts w:ascii="Calibri"/>
          <w:spacing w:val="-3"/>
        </w:rPr>
        <w:t xml:space="preserve"> </w:t>
      </w:r>
      <w:r>
        <w:rPr>
          <w:rFonts w:ascii="Calibri"/>
        </w:rPr>
        <w:t>resistance</w:t>
      </w:r>
      <w:r>
        <w:rPr>
          <w:rFonts w:ascii="Calibri"/>
          <w:spacing w:val="-2"/>
        </w:rPr>
        <w:t xml:space="preserve"> </w:t>
      </w:r>
      <w:r>
        <w:rPr>
          <w:rFonts w:ascii="Calibri"/>
        </w:rPr>
        <w:t>is</w:t>
      </w:r>
      <w:r>
        <w:rPr>
          <w:rFonts w:ascii="Calibri"/>
          <w:spacing w:val="-6"/>
        </w:rPr>
        <w:t xml:space="preserve"> </w:t>
      </w:r>
      <w:r>
        <w:rPr>
          <w:rFonts w:ascii="Calibri"/>
        </w:rPr>
        <w:t>nearly</w:t>
      </w:r>
      <w:r>
        <w:rPr>
          <w:rFonts w:ascii="Calibri"/>
          <w:spacing w:val="-3"/>
        </w:rPr>
        <w:t xml:space="preserve"> </w:t>
      </w:r>
      <w:r>
        <w:rPr>
          <w:rFonts w:ascii="Calibri"/>
        </w:rPr>
        <w:t>one-fourth</w:t>
      </w:r>
      <w:r>
        <w:rPr>
          <w:rFonts w:ascii="Calibri"/>
          <w:spacing w:val="-4"/>
        </w:rPr>
        <w:t xml:space="preserve"> </w:t>
      </w:r>
      <w:r>
        <w:rPr>
          <w:rFonts w:ascii="Calibri"/>
        </w:rPr>
        <w:t>Of</w:t>
      </w:r>
      <w:r>
        <w:rPr>
          <w:rFonts w:ascii="Calibri"/>
          <w:spacing w:val="-3"/>
        </w:rPr>
        <w:t xml:space="preserve"> </w:t>
      </w:r>
      <w:r>
        <w:rPr>
          <w:rFonts w:ascii="Calibri"/>
        </w:rPr>
        <w:t>the</w:t>
      </w:r>
      <w:r>
        <w:rPr>
          <w:rFonts w:ascii="Calibri"/>
          <w:spacing w:val="-5"/>
        </w:rPr>
        <w:t xml:space="preserve"> </w:t>
      </w:r>
      <w:r>
        <w:rPr>
          <w:rFonts w:ascii="Calibri"/>
        </w:rPr>
        <w:t>total</w:t>
      </w:r>
      <w:r>
        <w:rPr>
          <w:rFonts w:ascii="Calibri"/>
          <w:spacing w:val="-3"/>
        </w:rPr>
        <w:t xml:space="preserve"> </w:t>
      </w:r>
      <w:r>
        <w:rPr>
          <w:rFonts w:ascii="Calibri"/>
        </w:rPr>
        <w:t>resistance</w:t>
      </w:r>
      <w:r>
        <w:rPr>
          <w:rFonts w:ascii="Calibri"/>
          <w:spacing w:val="-3"/>
        </w:rPr>
        <w:t xml:space="preserve"> </w:t>
      </w:r>
      <w:r>
        <w:rPr>
          <w:rFonts w:ascii="Calibri"/>
        </w:rPr>
        <w:t>Of</w:t>
      </w:r>
      <w:r>
        <w:rPr>
          <w:rFonts w:ascii="Calibri"/>
          <w:spacing w:val="-6"/>
        </w:rPr>
        <w:t xml:space="preserve"> </w:t>
      </w:r>
      <w:r>
        <w:rPr>
          <w:rFonts w:ascii="Calibri"/>
        </w:rPr>
        <w:t>the armature winding,</w:t>
      </w:r>
    </w:p>
    <w:p w:rsidR="00D16EBE" w:rsidRDefault="00D16EBE">
      <w:pPr>
        <w:pStyle w:val="BodyText"/>
        <w:spacing w:line="261" w:lineRule="auto"/>
        <w:rPr>
          <w:rFonts w:ascii="Calibri"/>
        </w:rPr>
        <w:sectPr w:rsidR="00D16EBE">
          <w:pgSz w:w="12240" w:h="15840"/>
          <w:pgMar w:top="182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ListParagraph"/>
        <w:numPr>
          <w:ilvl w:val="0"/>
          <w:numId w:val="26"/>
        </w:numPr>
        <w:tabs>
          <w:tab w:val="left" w:pos="1422"/>
        </w:tabs>
        <w:spacing w:before="43" w:line="261" w:lineRule="auto"/>
        <w:ind w:right="5031" w:firstLine="0"/>
        <w:rPr>
          <w:rFonts w:ascii="Calibri"/>
        </w:rPr>
      </w:pPr>
      <w:r>
        <w:rPr>
          <w:rFonts w:ascii="Calibri"/>
          <w:noProof/>
        </w:rPr>
        <w:lastRenderedPageBreak/>
        <w:drawing>
          <wp:anchor distT="0" distB="0" distL="0" distR="0" simplePos="0" relativeHeight="15756800" behindDoc="0" locked="0" layoutInCell="1" allowOverlap="1">
            <wp:simplePos x="0" y="0"/>
            <wp:positionH relativeFrom="page">
              <wp:posOffset>4813300</wp:posOffset>
            </wp:positionH>
            <wp:positionV relativeFrom="paragraph">
              <wp:posOffset>64643</wp:posOffset>
            </wp:positionV>
            <wp:extent cx="1548129" cy="2029205"/>
            <wp:effectExtent l="0" t="0" r="0" b="0"/>
            <wp:wrapNone/>
            <wp:docPr id="100" name="Image 1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 name="Image 100"/>
                    <pic:cNvPicPr/>
                  </pic:nvPicPr>
                  <pic:blipFill>
                    <a:blip r:embed="rId92" cstate="print"/>
                    <a:stretch>
                      <a:fillRect/>
                    </a:stretch>
                  </pic:blipFill>
                  <pic:spPr>
                    <a:xfrm>
                      <a:off x="0" y="0"/>
                      <a:ext cx="1548129" cy="2029205"/>
                    </a:xfrm>
                    <a:prstGeom prst="rect">
                      <a:avLst/>
                    </a:prstGeom>
                  </pic:spPr>
                </pic:pic>
              </a:graphicData>
            </a:graphic>
          </wp:anchor>
        </w:drawing>
      </w:r>
      <w:r>
        <w:rPr>
          <w:rFonts w:ascii="Calibri"/>
        </w:rPr>
        <w:t>If is the total armature current, then current carried byeach</w:t>
      </w:r>
      <w:r>
        <w:rPr>
          <w:rFonts w:ascii="Calibri"/>
          <w:spacing w:val="-10"/>
        </w:rPr>
        <w:t xml:space="preserve"> </w:t>
      </w:r>
      <w:r>
        <w:rPr>
          <w:rFonts w:ascii="Calibri"/>
        </w:rPr>
        <w:t>path</w:t>
      </w:r>
      <w:r>
        <w:rPr>
          <w:rFonts w:ascii="Calibri"/>
          <w:spacing w:val="-10"/>
        </w:rPr>
        <w:t xml:space="preserve"> </w:t>
      </w:r>
      <w:r>
        <w:rPr>
          <w:rFonts w:ascii="Calibri"/>
        </w:rPr>
        <w:t>orconductor</w:t>
      </w:r>
      <w:r>
        <w:rPr>
          <w:rFonts w:ascii="Calibri"/>
          <w:spacing w:val="-9"/>
        </w:rPr>
        <w:t xml:space="preserve"> </w:t>
      </w:r>
      <w:r>
        <w:rPr>
          <w:rFonts w:ascii="Calibri"/>
        </w:rPr>
        <w:t>is</w:t>
      </w:r>
      <w:r>
        <w:rPr>
          <w:rFonts w:ascii="Calibri"/>
          <w:spacing w:val="-9"/>
        </w:rPr>
        <w:t xml:space="preserve"> </w:t>
      </w:r>
      <w:r>
        <w:rPr>
          <w:rFonts w:ascii="Calibri"/>
        </w:rPr>
        <w:t>obviously</w:t>
      </w:r>
      <w:r>
        <w:rPr>
          <w:rFonts w:ascii="Calibri"/>
          <w:spacing w:val="-9"/>
        </w:rPr>
        <w:t xml:space="preserve"> </w:t>
      </w:r>
      <w:r>
        <w:rPr>
          <w:rFonts w:ascii="Calibri"/>
        </w:rPr>
        <w:t>1/2</w:t>
      </w:r>
      <w:r>
        <w:rPr>
          <w:rFonts w:ascii="Calibri"/>
          <w:spacing w:val="-11"/>
        </w:rPr>
        <w:t xml:space="preserve"> </w:t>
      </w:r>
      <w:r>
        <w:rPr>
          <w:rFonts w:ascii="Calibri"/>
        </w:rPr>
        <w:t>whatever</w:t>
      </w:r>
      <w:r>
        <w:rPr>
          <w:rFonts w:ascii="Calibri"/>
          <w:spacing w:val="-7"/>
        </w:rPr>
        <w:t xml:space="preserve"> </w:t>
      </w:r>
      <w:r>
        <w:rPr>
          <w:rFonts w:ascii="Calibri"/>
        </w:rPr>
        <w:t>the number of poles.</w:t>
      </w:r>
    </w:p>
    <w:p w:rsidR="00D16EBE" w:rsidRDefault="00DE53C9">
      <w:pPr>
        <w:spacing w:before="150"/>
        <w:ind w:left="2832"/>
        <w:rPr>
          <w:sz w:val="20"/>
        </w:rPr>
      </w:pPr>
      <w:r>
        <w:rPr>
          <w:sz w:val="20"/>
        </w:rPr>
        <w:t>Dummy</w:t>
      </w:r>
      <w:r>
        <w:rPr>
          <w:spacing w:val="-7"/>
          <w:sz w:val="20"/>
        </w:rPr>
        <w:t xml:space="preserve"> </w:t>
      </w:r>
      <w:r>
        <w:rPr>
          <w:sz w:val="20"/>
        </w:rPr>
        <w:t>or</w:t>
      </w:r>
      <w:r>
        <w:rPr>
          <w:spacing w:val="-5"/>
          <w:sz w:val="20"/>
        </w:rPr>
        <w:t xml:space="preserve"> </w:t>
      </w:r>
      <w:r>
        <w:rPr>
          <w:sz w:val="20"/>
        </w:rPr>
        <w:t>Idle</w:t>
      </w:r>
      <w:r>
        <w:rPr>
          <w:spacing w:val="-6"/>
          <w:sz w:val="20"/>
        </w:rPr>
        <w:t xml:space="preserve"> </w:t>
      </w:r>
      <w:r>
        <w:rPr>
          <w:spacing w:val="-4"/>
          <w:sz w:val="20"/>
        </w:rPr>
        <w:t>Coils</w:t>
      </w:r>
    </w:p>
    <w:p w:rsidR="00D16EBE" w:rsidRDefault="00DE53C9">
      <w:pPr>
        <w:pStyle w:val="BodyText"/>
        <w:spacing w:before="181" w:line="259" w:lineRule="auto"/>
        <w:ind w:left="1205" w:right="4485"/>
        <w:jc w:val="both"/>
        <w:rPr>
          <w:rFonts w:ascii="Calibri"/>
        </w:rPr>
      </w:pPr>
      <w:r>
        <w:rPr>
          <w:rFonts w:ascii="Calibri"/>
        </w:rPr>
        <w:t>These are used with wave-winding and are resorted to when the</w:t>
      </w:r>
      <w:r>
        <w:rPr>
          <w:rFonts w:ascii="Calibri"/>
          <w:spacing w:val="-3"/>
        </w:rPr>
        <w:t xml:space="preserve"> </w:t>
      </w:r>
      <w:r>
        <w:rPr>
          <w:rFonts w:ascii="Calibri"/>
        </w:rPr>
        <w:t>requirements</w:t>
      </w:r>
      <w:r>
        <w:rPr>
          <w:rFonts w:ascii="Calibri"/>
          <w:spacing w:val="-5"/>
        </w:rPr>
        <w:t xml:space="preserve"> </w:t>
      </w:r>
      <w:r>
        <w:rPr>
          <w:rFonts w:ascii="Calibri"/>
        </w:rPr>
        <w:t>of</w:t>
      </w:r>
      <w:r>
        <w:rPr>
          <w:rFonts w:ascii="Calibri"/>
          <w:spacing w:val="-3"/>
        </w:rPr>
        <w:t xml:space="preserve"> </w:t>
      </w:r>
      <w:r>
        <w:rPr>
          <w:rFonts w:ascii="Calibri"/>
        </w:rPr>
        <w:t>the</w:t>
      </w:r>
      <w:r>
        <w:rPr>
          <w:rFonts w:ascii="Calibri"/>
          <w:spacing w:val="-5"/>
        </w:rPr>
        <w:t xml:space="preserve"> </w:t>
      </w:r>
      <w:r>
        <w:rPr>
          <w:rFonts w:ascii="Calibri"/>
        </w:rPr>
        <w:t>winding</w:t>
      </w:r>
      <w:r>
        <w:rPr>
          <w:rFonts w:ascii="Calibri"/>
          <w:spacing w:val="-4"/>
        </w:rPr>
        <w:t xml:space="preserve"> </w:t>
      </w:r>
      <w:r>
        <w:rPr>
          <w:rFonts w:ascii="Calibri"/>
        </w:rPr>
        <w:t>are</w:t>
      </w:r>
      <w:r>
        <w:rPr>
          <w:rFonts w:ascii="Calibri"/>
          <w:spacing w:val="-2"/>
        </w:rPr>
        <w:t xml:space="preserve"> </w:t>
      </w:r>
      <w:r>
        <w:rPr>
          <w:rFonts w:ascii="Calibri"/>
        </w:rPr>
        <w:t>not</w:t>
      </w:r>
      <w:r>
        <w:rPr>
          <w:rFonts w:ascii="Calibri"/>
          <w:spacing w:val="-5"/>
        </w:rPr>
        <w:t xml:space="preserve"> </w:t>
      </w:r>
      <w:r>
        <w:rPr>
          <w:rFonts w:ascii="Calibri"/>
        </w:rPr>
        <w:t>met</w:t>
      </w:r>
      <w:r>
        <w:rPr>
          <w:rFonts w:ascii="Calibri"/>
          <w:spacing w:val="-3"/>
        </w:rPr>
        <w:t xml:space="preserve"> </w:t>
      </w:r>
      <w:r>
        <w:rPr>
          <w:rFonts w:ascii="Calibri"/>
        </w:rPr>
        <w:t>by</w:t>
      </w:r>
      <w:r>
        <w:rPr>
          <w:rFonts w:ascii="Calibri"/>
          <w:spacing w:val="-5"/>
        </w:rPr>
        <w:t xml:space="preserve"> </w:t>
      </w:r>
      <w:r>
        <w:rPr>
          <w:rFonts w:ascii="Calibri"/>
        </w:rPr>
        <w:t>the</w:t>
      </w:r>
      <w:r>
        <w:rPr>
          <w:rFonts w:ascii="Calibri"/>
          <w:spacing w:val="-5"/>
        </w:rPr>
        <w:t xml:space="preserve"> </w:t>
      </w:r>
      <w:r>
        <w:rPr>
          <w:rFonts w:ascii="Calibri"/>
        </w:rPr>
        <w:t>standard armature punchings available in armature- winding shops.</w:t>
      </w:r>
    </w:p>
    <w:p w:rsidR="00D16EBE" w:rsidRDefault="00DE53C9">
      <w:pPr>
        <w:pStyle w:val="BodyText"/>
        <w:spacing w:before="2" w:line="259" w:lineRule="auto"/>
        <w:ind w:left="1205" w:right="4745"/>
        <w:rPr>
          <w:rFonts w:ascii="Calibri"/>
        </w:rPr>
      </w:pPr>
      <w:r>
        <w:rPr>
          <w:rFonts w:ascii="Calibri"/>
        </w:rPr>
        <w:t>These dummy coils do not influence the electrical characteristics Of the winding because they are not connected</w:t>
      </w:r>
      <w:r>
        <w:rPr>
          <w:rFonts w:ascii="Calibri"/>
          <w:spacing w:val="-7"/>
        </w:rPr>
        <w:t xml:space="preserve"> </w:t>
      </w:r>
      <w:r>
        <w:rPr>
          <w:rFonts w:ascii="Calibri"/>
        </w:rPr>
        <w:t>to</w:t>
      </w:r>
      <w:r>
        <w:rPr>
          <w:rFonts w:ascii="Calibri"/>
          <w:spacing w:val="-5"/>
        </w:rPr>
        <w:t xml:space="preserve"> </w:t>
      </w:r>
      <w:r>
        <w:rPr>
          <w:rFonts w:ascii="Calibri"/>
        </w:rPr>
        <w:t>the</w:t>
      </w:r>
      <w:r>
        <w:rPr>
          <w:rFonts w:ascii="Calibri"/>
          <w:spacing w:val="-9"/>
        </w:rPr>
        <w:t xml:space="preserve"> </w:t>
      </w:r>
      <w:r>
        <w:rPr>
          <w:rFonts w:ascii="Calibri"/>
        </w:rPr>
        <w:t>commutator.</w:t>
      </w:r>
      <w:r>
        <w:rPr>
          <w:rFonts w:ascii="Calibri"/>
          <w:spacing w:val="-8"/>
        </w:rPr>
        <w:t xml:space="preserve"> </w:t>
      </w:r>
      <w:r>
        <w:rPr>
          <w:rFonts w:ascii="Calibri"/>
        </w:rPr>
        <w:t>They</w:t>
      </w:r>
      <w:r>
        <w:rPr>
          <w:rFonts w:ascii="Calibri"/>
          <w:spacing w:val="-8"/>
        </w:rPr>
        <w:t xml:space="preserve"> </w:t>
      </w:r>
      <w:r>
        <w:rPr>
          <w:rFonts w:ascii="Calibri"/>
        </w:rPr>
        <w:t>are</w:t>
      </w:r>
      <w:r>
        <w:rPr>
          <w:rFonts w:ascii="Calibri"/>
          <w:spacing w:val="-8"/>
        </w:rPr>
        <w:t xml:space="preserve"> </w:t>
      </w:r>
      <w:r>
        <w:rPr>
          <w:rFonts w:ascii="Calibri"/>
        </w:rPr>
        <w:t>exactly</w:t>
      </w:r>
      <w:r>
        <w:rPr>
          <w:rFonts w:ascii="Calibri"/>
          <w:spacing w:val="-5"/>
        </w:rPr>
        <w:t xml:space="preserve"> </w:t>
      </w:r>
      <w:r>
        <w:rPr>
          <w:rFonts w:ascii="Calibri"/>
        </w:rPr>
        <w:t>similar</w:t>
      </w:r>
      <w:r>
        <w:rPr>
          <w:rFonts w:ascii="Calibri"/>
          <w:spacing w:val="-13"/>
        </w:rPr>
        <w:t xml:space="preserve"> </w:t>
      </w:r>
      <w:r>
        <w:rPr>
          <w:rFonts w:ascii="Calibri"/>
        </w:rPr>
        <w:t>to the other coils except that their ends are cut short and</w:t>
      </w:r>
    </w:p>
    <w:p w:rsidR="00D16EBE" w:rsidRDefault="00DE53C9">
      <w:pPr>
        <w:pStyle w:val="BodyText"/>
        <w:tabs>
          <w:tab w:val="left" w:pos="5528"/>
        </w:tabs>
        <w:spacing w:line="261" w:lineRule="auto"/>
        <w:ind w:left="1205" w:right="1863"/>
        <w:rPr>
          <w:rFonts w:ascii="Calibri"/>
        </w:rPr>
      </w:pPr>
      <w:r>
        <w:rPr>
          <w:rFonts w:ascii="Calibri"/>
        </w:rPr>
        <w:t>taped. They are there simply to provide mechanical balance for the armature because an armature having some slots without windings would be out Of balance mechanically. For example.</w:t>
      </w:r>
      <w:r>
        <w:rPr>
          <w:rFonts w:ascii="Calibri"/>
          <w:spacing w:val="-4"/>
        </w:rPr>
        <w:t xml:space="preserve"> </w:t>
      </w:r>
      <w:r>
        <w:rPr>
          <w:rFonts w:ascii="Calibri"/>
        </w:rPr>
        <w:t>suppose</w:t>
      </w:r>
      <w:r>
        <w:rPr>
          <w:rFonts w:ascii="Calibri"/>
          <w:spacing w:val="-4"/>
        </w:rPr>
        <w:t xml:space="preserve"> </w:t>
      </w:r>
      <w:r>
        <w:rPr>
          <w:rFonts w:ascii="Calibri"/>
        </w:rPr>
        <w:t>number</w:t>
      </w:r>
      <w:r>
        <w:rPr>
          <w:rFonts w:ascii="Calibri"/>
          <w:spacing w:val="-6"/>
        </w:rPr>
        <w:t xml:space="preserve"> </w:t>
      </w:r>
      <w:r>
        <w:rPr>
          <w:rFonts w:ascii="Calibri"/>
        </w:rPr>
        <w:t>Of</w:t>
      </w:r>
      <w:r>
        <w:rPr>
          <w:rFonts w:ascii="Calibri"/>
          <w:spacing w:val="-4"/>
        </w:rPr>
        <w:t xml:space="preserve"> </w:t>
      </w:r>
      <w:r>
        <w:rPr>
          <w:rFonts w:ascii="Calibri"/>
        </w:rPr>
        <w:t>armature</w:t>
      </w:r>
      <w:r>
        <w:rPr>
          <w:rFonts w:ascii="Calibri"/>
          <w:spacing w:val="-4"/>
        </w:rPr>
        <w:t xml:space="preserve"> </w:t>
      </w:r>
      <w:r>
        <w:rPr>
          <w:rFonts w:ascii="Calibri"/>
        </w:rPr>
        <w:t>Slots</w:t>
      </w:r>
      <w:r>
        <w:rPr>
          <w:rFonts w:ascii="Calibri"/>
          <w:spacing w:val="-6"/>
        </w:rPr>
        <w:t xml:space="preserve"> </w:t>
      </w:r>
      <w:r>
        <w:rPr>
          <w:rFonts w:ascii="Calibri"/>
        </w:rPr>
        <w:t>is</w:t>
      </w:r>
      <w:r>
        <w:rPr>
          <w:rFonts w:ascii="Calibri"/>
          <w:spacing w:val="-6"/>
        </w:rPr>
        <w:t xml:space="preserve"> </w:t>
      </w:r>
      <w:r>
        <w:rPr>
          <w:rFonts w:ascii="Calibri"/>
        </w:rPr>
        <w:t>15,</w:t>
      </w:r>
      <w:r>
        <w:rPr>
          <w:rFonts w:ascii="Calibri"/>
          <w:spacing w:val="-11"/>
        </w:rPr>
        <w:t xml:space="preserve"> </w:t>
      </w:r>
      <w:r>
        <w:rPr>
          <w:rFonts w:ascii="Calibri"/>
        </w:rPr>
        <w:t>each</w:t>
      </w:r>
      <w:r>
        <w:rPr>
          <w:rFonts w:ascii="Calibri"/>
          <w:spacing w:val="-5"/>
        </w:rPr>
        <w:t xml:space="preserve"> </w:t>
      </w:r>
      <w:r>
        <w:rPr>
          <w:rFonts w:ascii="Calibri"/>
        </w:rPr>
        <w:t>containing</w:t>
      </w:r>
      <w:r>
        <w:rPr>
          <w:rFonts w:ascii="Calibri"/>
          <w:spacing w:val="-7"/>
        </w:rPr>
        <w:t xml:space="preserve"> </w:t>
      </w:r>
      <w:r>
        <w:rPr>
          <w:rFonts w:ascii="Calibri"/>
        </w:rPr>
        <w:t>4</w:t>
      </w:r>
      <w:r>
        <w:rPr>
          <w:rFonts w:ascii="Calibri"/>
          <w:spacing w:val="-6"/>
        </w:rPr>
        <w:t xml:space="preserve"> </w:t>
      </w:r>
      <w:r>
        <w:rPr>
          <w:rFonts w:ascii="Calibri"/>
        </w:rPr>
        <w:t>sides</w:t>
      </w:r>
      <w:r>
        <w:rPr>
          <w:rFonts w:ascii="Calibri"/>
          <w:spacing w:val="-3"/>
        </w:rPr>
        <w:t xml:space="preserve"> </w:t>
      </w:r>
      <w:r>
        <w:rPr>
          <w:rFonts w:ascii="Calibri"/>
        </w:rPr>
        <w:t>and</w:t>
      </w:r>
      <w:r>
        <w:rPr>
          <w:rFonts w:ascii="Calibri"/>
          <w:spacing w:val="-7"/>
        </w:rPr>
        <w:t xml:space="preserve"> </w:t>
      </w:r>
      <w:r>
        <w:rPr>
          <w:rFonts w:ascii="Calibri"/>
        </w:rPr>
        <w:t>the</w:t>
      </w:r>
      <w:r>
        <w:rPr>
          <w:rFonts w:ascii="Calibri"/>
          <w:spacing w:val="-4"/>
        </w:rPr>
        <w:t xml:space="preserve"> </w:t>
      </w:r>
      <w:r>
        <w:rPr>
          <w:rFonts w:ascii="Calibri"/>
        </w:rPr>
        <w:t>number of poles is 4. For a simplex wave-windings,</w:t>
      </w:r>
      <w:r>
        <w:rPr>
          <w:rFonts w:ascii="Calibri"/>
        </w:rPr>
        <w:tab/>
        <w:t>Dummy coils</w:t>
      </w:r>
    </w:p>
    <w:p w:rsidR="00D16EBE" w:rsidRDefault="00DE53C9">
      <w:pPr>
        <w:pStyle w:val="BodyText"/>
        <w:spacing w:before="148"/>
        <w:ind w:left="1205"/>
        <w:rPr>
          <w:rFonts w:ascii="Calibri" w:hAnsi="Calibri"/>
        </w:rPr>
      </w:pPr>
      <w:r>
        <w:rPr>
          <w:rFonts w:ascii="Calibri" w:hAnsi="Calibri"/>
          <w:spacing w:val="-4"/>
          <w:u w:val="single"/>
        </w:rPr>
        <w:t>60±2</w:t>
      </w:r>
    </w:p>
    <w:p w:rsidR="00D16EBE" w:rsidRDefault="00DE53C9">
      <w:pPr>
        <w:pStyle w:val="BodyText"/>
        <w:spacing w:before="173" w:line="268" w:lineRule="auto"/>
        <w:ind w:left="1205" w:right="2327"/>
        <w:rPr>
          <w:rFonts w:ascii="Calibri"/>
        </w:rPr>
      </w:pPr>
      <w:r>
        <w:rPr>
          <w:rFonts w:ascii="Calibri"/>
        </w:rPr>
        <w:t>4</w:t>
      </w:r>
      <w:r>
        <w:rPr>
          <w:rFonts w:ascii="Calibri"/>
          <w:spacing w:val="-2"/>
        </w:rPr>
        <w:t xml:space="preserve"> </w:t>
      </w:r>
      <w:r>
        <w:rPr>
          <w:rFonts w:ascii="Calibri"/>
        </w:rPr>
        <w:t>which</w:t>
      </w:r>
      <w:r>
        <w:rPr>
          <w:rFonts w:ascii="Calibri"/>
          <w:spacing w:val="-3"/>
        </w:rPr>
        <w:t xml:space="preserve"> </w:t>
      </w:r>
      <w:r>
        <w:rPr>
          <w:rFonts w:ascii="Calibri"/>
        </w:rPr>
        <w:t>does</w:t>
      </w:r>
      <w:r>
        <w:rPr>
          <w:rFonts w:ascii="Calibri"/>
          <w:spacing w:val="-4"/>
        </w:rPr>
        <w:t xml:space="preserve"> </w:t>
      </w:r>
      <w:r>
        <w:rPr>
          <w:rFonts w:ascii="Calibri"/>
        </w:rPr>
        <w:t>not</w:t>
      </w:r>
      <w:r>
        <w:rPr>
          <w:rFonts w:ascii="Calibri"/>
          <w:spacing w:val="-2"/>
        </w:rPr>
        <w:t xml:space="preserve"> </w:t>
      </w:r>
      <w:r>
        <w:rPr>
          <w:rFonts w:ascii="Calibri"/>
        </w:rPr>
        <w:t>come</w:t>
      </w:r>
      <w:r>
        <w:rPr>
          <w:rFonts w:ascii="Calibri"/>
          <w:spacing w:val="-4"/>
        </w:rPr>
        <w:t xml:space="preserve"> </w:t>
      </w:r>
      <w:r>
        <w:rPr>
          <w:rFonts w:ascii="Calibri"/>
        </w:rPr>
        <w:t>out</w:t>
      </w:r>
      <w:r>
        <w:rPr>
          <w:rFonts w:ascii="Calibri"/>
          <w:spacing w:val="-4"/>
        </w:rPr>
        <w:t xml:space="preserve"> </w:t>
      </w:r>
      <w:r>
        <w:rPr>
          <w:rFonts w:ascii="Calibri"/>
        </w:rPr>
        <w:t>tobe</w:t>
      </w:r>
      <w:r>
        <w:rPr>
          <w:rFonts w:ascii="Calibri"/>
          <w:spacing w:val="-4"/>
        </w:rPr>
        <w:t xml:space="preserve"> </w:t>
      </w:r>
      <w:r>
        <w:rPr>
          <w:rFonts w:ascii="Calibri"/>
        </w:rPr>
        <w:t>an</w:t>
      </w:r>
      <w:r>
        <w:rPr>
          <w:rFonts w:ascii="Calibri"/>
          <w:spacing w:val="-2"/>
        </w:rPr>
        <w:t xml:space="preserve"> </w:t>
      </w:r>
      <w:r>
        <w:rPr>
          <w:rFonts w:ascii="Calibri"/>
        </w:rPr>
        <w:t>integer</w:t>
      </w:r>
      <w:r>
        <w:rPr>
          <w:rFonts w:ascii="Calibri"/>
          <w:spacing w:val="-2"/>
        </w:rPr>
        <w:t xml:space="preserve"> </w:t>
      </w:r>
      <w:r>
        <w:rPr>
          <w:rFonts w:ascii="Calibri"/>
        </w:rPr>
        <w:t>(Art.</w:t>
      </w:r>
      <w:r>
        <w:rPr>
          <w:rFonts w:ascii="Calibri"/>
          <w:spacing w:val="-6"/>
        </w:rPr>
        <w:t xml:space="preserve"> </w:t>
      </w:r>
      <w:r>
        <w:rPr>
          <w:rFonts w:ascii="Calibri"/>
        </w:rPr>
        <w:t>26.28)</w:t>
      </w:r>
      <w:r>
        <w:rPr>
          <w:rFonts w:ascii="Calibri"/>
          <w:spacing w:val="-2"/>
        </w:rPr>
        <w:t xml:space="preserve"> </w:t>
      </w:r>
      <w:r>
        <w:rPr>
          <w:rFonts w:ascii="Calibri"/>
        </w:rPr>
        <w:t>as</w:t>
      </w:r>
      <w:r>
        <w:rPr>
          <w:rFonts w:ascii="Calibri"/>
          <w:spacing w:val="-2"/>
        </w:rPr>
        <w:t xml:space="preserve"> </w:t>
      </w:r>
      <w:r>
        <w:rPr>
          <w:rFonts w:ascii="Calibri"/>
        </w:rPr>
        <w:t>required</w:t>
      </w:r>
      <w:r>
        <w:rPr>
          <w:rFonts w:ascii="Calibri"/>
          <w:spacing w:val="-6"/>
        </w:rPr>
        <w:t xml:space="preserve"> </w:t>
      </w:r>
      <w:r>
        <w:rPr>
          <w:rFonts w:ascii="Calibri"/>
        </w:rPr>
        <w:t>by</w:t>
      </w:r>
      <w:r>
        <w:rPr>
          <w:rFonts w:ascii="Calibri"/>
          <w:spacing w:val="-1"/>
        </w:rPr>
        <w:t xml:space="preserve"> </w:t>
      </w:r>
      <w:r>
        <w:rPr>
          <w:rFonts w:ascii="Calibri"/>
        </w:rPr>
        <w:t>this</w:t>
      </w:r>
      <w:r>
        <w:rPr>
          <w:rFonts w:ascii="Calibri"/>
          <w:spacing w:val="-5"/>
        </w:rPr>
        <w:t xml:space="preserve"> </w:t>
      </w:r>
      <w:r>
        <w:rPr>
          <w:rFonts w:ascii="Calibri"/>
        </w:rPr>
        <w:t>winding. However, if we make one coil dummy so that we have 58 active conductors. then</w:t>
      </w:r>
    </w:p>
    <w:p w:rsidR="00D16EBE" w:rsidRDefault="00DE53C9">
      <w:pPr>
        <w:pStyle w:val="BodyText"/>
        <w:spacing w:before="107"/>
        <w:rPr>
          <w:rFonts w:ascii="Calibri"/>
          <w:sz w:val="20"/>
        </w:rPr>
      </w:pPr>
      <w:r>
        <w:rPr>
          <w:rFonts w:ascii="Calibri"/>
          <w:noProof/>
          <w:sz w:val="20"/>
        </w:rPr>
        <w:drawing>
          <wp:anchor distT="0" distB="0" distL="0" distR="0" simplePos="0" relativeHeight="487615488" behindDoc="1" locked="0" layoutInCell="1" allowOverlap="1">
            <wp:simplePos x="0" y="0"/>
            <wp:positionH relativeFrom="page">
              <wp:posOffset>1223010</wp:posOffset>
            </wp:positionH>
            <wp:positionV relativeFrom="paragraph">
              <wp:posOffset>238732</wp:posOffset>
            </wp:positionV>
            <wp:extent cx="973668" cy="10191"/>
            <wp:effectExtent l="0" t="0" r="0" b="0"/>
            <wp:wrapTopAndBottom/>
            <wp:docPr id="101" name="Image 10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1" name="Image 101"/>
                    <pic:cNvPicPr/>
                  </pic:nvPicPr>
                  <pic:blipFill>
                    <a:blip r:embed="rId93" cstate="print"/>
                    <a:stretch>
                      <a:fillRect/>
                    </a:stretch>
                  </pic:blipFill>
                  <pic:spPr>
                    <a:xfrm>
                      <a:off x="0" y="0"/>
                      <a:ext cx="973668" cy="10191"/>
                    </a:xfrm>
                    <a:prstGeom prst="rect">
                      <a:avLst/>
                    </a:prstGeom>
                  </pic:spPr>
                </pic:pic>
              </a:graphicData>
            </a:graphic>
          </wp:anchor>
        </w:drawing>
      </w:r>
    </w:p>
    <w:p w:rsidR="00D16EBE" w:rsidRDefault="00DE53C9">
      <w:pPr>
        <w:pStyle w:val="BodyText"/>
        <w:spacing w:before="174"/>
        <w:ind w:left="1205"/>
        <w:rPr>
          <w:rFonts w:ascii="Calibri" w:hAnsi="Calibri"/>
        </w:rPr>
      </w:pPr>
      <w:r>
        <w:rPr>
          <w:rFonts w:ascii="Calibri" w:hAnsi="Calibri"/>
          <w:u w:val="single"/>
        </w:rPr>
        <w:t>58</w:t>
      </w:r>
      <w:r>
        <w:rPr>
          <w:rFonts w:ascii="Calibri" w:hAnsi="Calibri"/>
          <w:spacing w:val="-6"/>
          <w:u w:val="single"/>
        </w:rPr>
        <w:t xml:space="preserve"> </w:t>
      </w:r>
      <w:r>
        <w:rPr>
          <w:rFonts w:ascii="Calibri" w:hAnsi="Calibri"/>
          <w:u w:val="single"/>
        </w:rPr>
        <w:t>±</w:t>
      </w:r>
      <w:r>
        <w:rPr>
          <w:rFonts w:ascii="Calibri" w:hAnsi="Calibri"/>
          <w:spacing w:val="-2"/>
          <w:u w:val="single"/>
        </w:rPr>
        <w:t xml:space="preserve"> </w:t>
      </w:r>
      <w:r>
        <w:rPr>
          <w:rFonts w:ascii="Calibri" w:hAnsi="Calibri"/>
          <w:spacing w:val="-10"/>
          <w:u w:val="single"/>
        </w:rPr>
        <w:t>2</w:t>
      </w:r>
    </w:p>
    <w:p w:rsidR="00D16EBE" w:rsidRDefault="00DE53C9">
      <w:pPr>
        <w:pStyle w:val="BodyText"/>
        <w:spacing w:before="182"/>
        <w:ind w:left="1925"/>
        <w:rPr>
          <w:rFonts w:ascii="Calibri" w:hAnsi="Calibri"/>
        </w:rPr>
      </w:pPr>
      <w:r>
        <w:rPr>
          <w:rFonts w:ascii="Calibri" w:hAnsi="Calibri"/>
        </w:rPr>
        <w:t>—</w:t>
      </w:r>
      <w:r>
        <w:rPr>
          <w:rFonts w:ascii="Calibri" w:hAnsi="Calibri"/>
          <w:spacing w:val="-2"/>
        </w:rPr>
        <w:t xml:space="preserve"> </w:t>
      </w:r>
      <w:r>
        <w:rPr>
          <w:rFonts w:ascii="Calibri" w:hAnsi="Calibri"/>
        </w:rPr>
        <w:t>14</w:t>
      </w:r>
      <w:r>
        <w:rPr>
          <w:rFonts w:ascii="Calibri" w:hAnsi="Calibri"/>
          <w:spacing w:val="-4"/>
        </w:rPr>
        <w:t xml:space="preserve"> </w:t>
      </w:r>
      <w:r>
        <w:rPr>
          <w:rFonts w:ascii="Calibri" w:hAnsi="Calibri"/>
        </w:rPr>
        <w:t>or</w:t>
      </w:r>
      <w:r>
        <w:rPr>
          <w:rFonts w:ascii="Calibri" w:hAnsi="Calibri"/>
          <w:spacing w:val="-5"/>
        </w:rPr>
        <w:t xml:space="preserve"> </w:t>
      </w:r>
      <w:r>
        <w:rPr>
          <w:rFonts w:ascii="Calibri" w:hAnsi="Calibri"/>
        </w:rPr>
        <w:t>15</w:t>
      </w:r>
      <w:r>
        <w:rPr>
          <w:rFonts w:ascii="Calibri" w:hAnsi="Calibri"/>
          <w:spacing w:val="-6"/>
        </w:rPr>
        <w:t xml:space="preserve"> </w:t>
      </w:r>
      <w:r>
        <w:rPr>
          <w:rFonts w:ascii="Calibri" w:hAnsi="Calibri"/>
          <w:spacing w:val="-10"/>
        </w:rPr>
        <w:t>4</w:t>
      </w:r>
    </w:p>
    <w:p w:rsidR="00D16EBE" w:rsidRDefault="00DE53C9">
      <w:pPr>
        <w:pStyle w:val="BodyText"/>
        <w:spacing w:before="183"/>
        <w:ind w:left="1205"/>
        <w:rPr>
          <w:rFonts w:ascii="Calibri"/>
        </w:rPr>
      </w:pPr>
      <w:r>
        <w:rPr>
          <w:rFonts w:ascii="Calibri"/>
        </w:rPr>
        <w:t>This</w:t>
      </w:r>
      <w:r>
        <w:rPr>
          <w:rFonts w:ascii="Calibri"/>
          <w:spacing w:val="-10"/>
        </w:rPr>
        <w:t xml:space="preserve"> </w:t>
      </w:r>
      <w:r>
        <w:rPr>
          <w:rFonts w:ascii="Calibri"/>
        </w:rPr>
        <w:t>makesthe</w:t>
      </w:r>
      <w:r>
        <w:rPr>
          <w:rFonts w:ascii="Calibri"/>
          <w:spacing w:val="-11"/>
        </w:rPr>
        <w:t xml:space="preserve"> </w:t>
      </w:r>
      <w:r>
        <w:rPr>
          <w:rFonts w:ascii="Calibri"/>
        </w:rPr>
        <w:t>winding</w:t>
      </w:r>
      <w:r>
        <w:rPr>
          <w:rFonts w:ascii="Calibri"/>
          <w:spacing w:val="-9"/>
        </w:rPr>
        <w:t xml:space="preserve"> </w:t>
      </w:r>
      <w:r>
        <w:rPr>
          <w:rFonts w:ascii="Calibri"/>
          <w:spacing w:val="-2"/>
        </w:rPr>
        <w:t>possible.</w:t>
      </w:r>
    </w:p>
    <w:p w:rsidR="00D16EBE" w:rsidRDefault="00DE53C9">
      <w:pPr>
        <w:spacing w:before="174"/>
        <w:ind w:left="2832"/>
        <w:rPr>
          <w:sz w:val="20"/>
        </w:rPr>
      </w:pPr>
      <w:r>
        <w:rPr>
          <w:sz w:val="20"/>
        </w:rPr>
        <w:t>Uses</w:t>
      </w:r>
      <w:r>
        <w:rPr>
          <w:spacing w:val="-7"/>
          <w:sz w:val="20"/>
        </w:rPr>
        <w:t xml:space="preserve"> </w:t>
      </w:r>
      <w:r>
        <w:rPr>
          <w:sz w:val="20"/>
        </w:rPr>
        <w:t>Of</w:t>
      </w:r>
      <w:r>
        <w:rPr>
          <w:spacing w:val="-5"/>
          <w:sz w:val="20"/>
        </w:rPr>
        <w:t xml:space="preserve"> </w:t>
      </w:r>
      <w:r>
        <w:rPr>
          <w:sz w:val="20"/>
        </w:rPr>
        <w:t>Lap</w:t>
      </w:r>
      <w:r>
        <w:rPr>
          <w:spacing w:val="-4"/>
          <w:sz w:val="20"/>
        </w:rPr>
        <w:t xml:space="preserve"> </w:t>
      </w:r>
      <w:r>
        <w:rPr>
          <w:sz w:val="20"/>
        </w:rPr>
        <w:t>and</w:t>
      </w:r>
      <w:r>
        <w:rPr>
          <w:spacing w:val="-3"/>
          <w:sz w:val="20"/>
        </w:rPr>
        <w:t xml:space="preserve"> </w:t>
      </w:r>
      <w:r>
        <w:rPr>
          <w:sz w:val="20"/>
        </w:rPr>
        <w:t>Wave</w:t>
      </w:r>
      <w:r>
        <w:rPr>
          <w:spacing w:val="-3"/>
          <w:sz w:val="20"/>
        </w:rPr>
        <w:t xml:space="preserve"> </w:t>
      </w:r>
      <w:r>
        <w:rPr>
          <w:spacing w:val="-2"/>
          <w:sz w:val="20"/>
        </w:rPr>
        <w:t>Windings</w:t>
      </w:r>
    </w:p>
    <w:p w:rsidR="00D16EBE" w:rsidRDefault="00DE53C9">
      <w:pPr>
        <w:pStyle w:val="BodyText"/>
        <w:spacing w:before="182" w:line="259" w:lineRule="auto"/>
        <w:ind w:left="1205" w:right="1789" w:firstLine="62"/>
        <w:rPr>
          <w:rFonts w:ascii="Calibri"/>
        </w:rPr>
      </w:pPr>
      <w:r>
        <w:rPr>
          <w:rFonts w:ascii="Calibri"/>
        </w:rPr>
        <w:t>The advantage of the wave winding is that, for a given number ofpoles and armature conductors, it gives more e.m.f. than the lap winding. Conversely, for the same e.m.f., lap winding</w:t>
      </w:r>
      <w:r>
        <w:rPr>
          <w:rFonts w:ascii="Calibri"/>
          <w:spacing w:val="-3"/>
        </w:rPr>
        <w:t xml:space="preserve"> </w:t>
      </w:r>
      <w:r>
        <w:rPr>
          <w:rFonts w:ascii="Calibri"/>
        </w:rPr>
        <w:t>would</w:t>
      </w:r>
      <w:r>
        <w:rPr>
          <w:rFonts w:ascii="Calibri"/>
          <w:spacing w:val="-4"/>
        </w:rPr>
        <w:t xml:space="preserve"> </w:t>
      </w:r>
      <w:r>
        <w:rPr>
          <w:rFonts w:ascii="Calibri"/>
        </w:rPr>
        <w:t>require</w:t>
      </w:r>
      <w:r>
        <w:rPr>
          <w:rFonts w:ascii="Calibri"/>
          <w:spacing w:val="-3"/>
        </w:rPr>
        <w:t xml:space="preserve"> </w:t>
      </w:r>
      <w:r>
        <w:rPr>
          <w:rFonts w:ascii="Calibri"/>
        </w:rPr>
        <w:t>large</w:t>
      </w:r>
      <w:r>
        <w:rPr>
          <w:rFonts w:ascii="Calibri"/>
          <w:spacing w:val="-3"/>
        </w:rPr>
        <w:t xml:space="preserve"> </w:t>
      </w:r>
      <w:r>
        <w:rPr>
          <w:rFonts w:ascii="Calibri"/>
        </w:rPr>
        <w:t>number</w:t>
      </w:r>
      <w:r>
        <w:rPr>
          <w:rFonts w:ascii="Calibri"/>
          <w:spacing w:val="-4"/>
        </w:rPr>
        <w:t xml:space="preserve"> </w:t>
      </w:r>
      <w:r>
        <w:rPr>
          <w:rFonts w:ascii="Calibri"/>
        </w:rPr>
        <w:t>Of</w:t>
      </w:r>
      <w:r>
        <w:rPr>
          <w:rFonts w:ascii="Calibri"/>
          <w:spacing w:val="-3"/>
        </w:rPr>
        <w:t xml:space="preserve"> </w:t>
      </w:r>
      <w:r>
        <w:rPr>
          <w:rFonts w:ascii="Calibri"/>
        </w:rPr>
        <w:t>conductors</w:t>
      </w:r>
      <w:r>
        <w:rPr>
          <w:rFonts w:ascii="Calibri"/>
          <w:spacing w:val="-4"/>
        </w:rPr>
        <w:t xml:space="preserve"> </w:t>
      </w:r>
      <w:r>
        <w:rPr>
          <w:rFonts w:ascii="Calibri"/>
        </w:rPr>
        <w:t>which</w:t>
      </w:r>
      <w:r>
        <w:rPr>
          <w:rFonts w:ascii="Calibri"/>
          <w:spacing w:val="-3"/>
        </w:rPr>
        <w:t xml:space="preserve"> </w:t>
      </w:r>
      <w:r>
        <w:rPr>
          <w:rFonts w:ascii="Calibri"/>
        </w:rPr>
        <w:t>will</w:t>
      </w:r>
      <w:r>
        <w:rPr>
          <w:rFonts w:ascii="Calibri"/>
          <w:spacing w:val="-3"/>
        </w:rPr>
        <w:t xml:space="preserve"> </w:t>
      </w:r>
      <w:r>
        <w:rPr>
          <w:rFonts w:ascii="Calibri"/>
        </w:rPr>
        <w:t>result</w:t>
      </w:r>
      <w:r>
        <w:rPr>
          <w:rFonts w:ascii="Calibri"/>
          <w:spacing w:val="-4"/>
        </w:rPr>
        <w:t xml:space="preserve"> </w:t>
      </w:r>
      <w:r>
        <w:rPr>
          <w:rFonts w:ascii="Calibri"/>
        </w:rPr>
        <w:t>in</w:t>
      </w:r>
      <w:r>
        <w:rPr>
          <w:rFonts w:ascii="Calibri"/>
          <w:spacing w:val="-3"/>
        </w:rPr>
        <w:t xml:space="preserve"> </w:t>
      </w:r>
      <w:r>
        <w:rPr>
          <w:rFonts w:ascii="Calibri"/>
        </w:rPr>
        <w:t>higher</w:t>
      </w:r>
      <w:r>
        <w:rPr>
          <w:rFonts w:ascii="Calibri"/>
          <w:spacing w:val="-3"/>
        </w:rPr>
        <w:t xml:space="preserve"> </w:t>
      </w:r>
      <w:r>
        <w:rPr>
          <w:rFonts w:ascii="Calibri"/>
        </w:rPr>
        <w:t>winding</w:t>
      </w:r>
      <w:r>
        <w:rPr>
          <w:rFonts w:ascii="Calibri"/>
          <w:spacing w:val="-3"/>
        </w:rPr>
        <w:t xml:space="preserve"> </w:t>
      </w:r>
      <w:r>
        <w:rPr>
          <w:rFonts w:ascii="Calibri"/>
        </w:rPr>
        <w:t>cost and</w:t>
      </w:r>
      <w:r>
        <w:rPr>
          <w:rFonts w:ascii="Calibri"/>
          <w:spacing w:val="-3"/>
        </w:rPr>
        <w:t xml:space="preserve"> </w:t>
      </w:r>
      <w:r>
        <w:rPr>
          <w:rFonts w:ascii="Calibri"/>
        </w:rPr>
        <w:t>less</w:t>
      </w:r>
      <w:r>
        <w:rPr>
          <w:rFonts w:ascii="Calibri"/>
          <w:spacing w:val="-2"/>
        </w:rPr>
        <w:t xml:space="preserve"> </w:t>
      </w:r>
      <w:r>
        <w:rPr>
          <w:rFonts w:ascii="Calibri"/>
        </w:rPr>
        <w:t>efficient</w:t>
      </w:r>
      <w:r>
        <w:rPr>
          <w:rFonts w:ascii="Calibri"/>
          <w:spacing w:val="-2"/>
        </w:rPr>
        <w:t xml:space="preserve"> </w:t>
      </w:r>
      <w:r>
        <w:rPr>
          <w:rFonts w:ascii="Calibri"/>
        </w:rPr>
        <w:t>utilization</w:t>
      </w:r>
      <w:r>
        <w:rPr>
          <w:rFonts w:ascii="Calibri"/>
          <w:spacing w:val="-6"/>
        </w:rPr>
        <w:t xml:space="preserve"> </w:t>
      </w:r>
      <w:r>
        <w:rPr>
          <w:rFonts w:ascii="Calibri"/>
        </w:rPr>
        <w:t>of</w:t>
      </w:r>
      <w:r>
        <w:rPr>
          <w:rFonts w:ascii="Calibri"/>
          <w:spacing w:val="-2"/>
        </w:rPr>
        <w:t xml:space="preserve"> </w:t>
      </w:r>
      <w:r>
        <w:rPr>
          <w:rFonts w:ascii="Calibri"/>
        </w:rPr>
        <w:t>space</w:t>
      </w:r>
      <w:r>
        <w:rPr>
          <w:rFonts w:ascii="Calibri"/>
          <w:spacing w:val="-1"/>
        </w:rPr>
        <w:t xml:space="preserve"> </w:t>
      </w:r>
      <w:r>
        <w:rPr>
          <w:rFonts w:ascii="Calibri"/>
        </w:rPr>
        <w:t>in</w:t>
      </w:r>
      <w:r>
        <w:rPr>
          <w:rFonts w:ascii="Calibri"/>
          <w:spacing w:val="-6"/>
        </w:rPr>
        <w:t xml:space="preserve"> </w:t>
      </w:r>
      <w:r>
        <w:rPr>
          <w:rFonts w:ascii="Calibri"/>
        </w:rPr>
        <w:t>the</w:t>
      </w:r>
      <w:r>
        <w:rPr>
          <w:rFonts w:ascii="Calibri"/>
          <w:spacing w:val="-2"/>
        </w:rPr>
        <w:t xml:space="preserve"> </w:t>
      </w:r>
      <w:r>
        <w:rPr>
          <w:rFonts w:ascii="Calibri"/>
        </w:rPr>
        <w:t>armature</w:t>
      </w:r>
      <w:r>
        <w:rPr>
          <w:rFonts w:ascii="Calibri"/>
          <w:spacing w:val="-2"/>
        </w:rPr>
        <w:t xml:space="preserve"> </w:t>
      </w:r>
      <w:r>
        <w:rPr>
          <w:rFonts w:ascii="Calibri"/>
        </w:rPr>
        <w:t>slots.</w:t>
      </w:r>
      <w:r>
        <w:rPr>
          <w:rFonts w:ascii="Calibri"/>
          <w:spacing w:val="-2"/>
        </w:rPr>
        <w:t xml:space="preserve"> </w:t>
      </w:r>
      <w:r>
        <w:rPr>
          <w:rFonts w:ascii="Calibri"/>
        </w:rPr>
        <w:t>Hence,</w:t>
      </w:r>
      <w:r>
        <w:rPr>
          <w:rFonts w:ascii="Calibri"/>
          <w:spacing w:val="-4"/>
        </w:rPr>
        <w:t xml:space="preserve"> </w:t>
      </w:r>
      <w:r>
        <w:rPr>
          <w:rFonts w:ascii="Calibri"/>
        </w:rPr>
        <w:t>wave</w:t>
      </w:r>
      <w:r>
        <w:rPr>
          <w:rFonts w:ascii="Calibri"/>
          <w:spacing w:val="-1"/>
        </w:rPr>
        <w:t xml:space="preserve"> </w:t>
      </w:r>
      <w:r>
        <w:rPr>
          <w:rFonts w:ascii="Calibri"/>
        </w:rPr>
        <w:t>winding</w:t>
      </w:r>
      <w:r>
        <w:rPr>
          <w:rFonts w:ascii="Calibri"/>
          <w:spacing w:val="-3"/>
        </w:rPr>
        <w:t xml:space="preserve"> </w:t>
      </w:r>
      <w:r>
        <w:rPr>
          <w:rFonts w:ascii="Calibri"/>
        </w:rPr>
        <w:t>is</w:t>
      </w:r>
      <w:r>
        <w:rPr>
          <w:rFonts w:ascii="Calibri"/>
          <w:spacing w:val="-2"/>
        </w:rPr>
        <w:t xml:space="preserve"> </w:t>
      </w:r>
      <w:r>
        <w:rPr>
          <w:rFonts w:ascii="Calibri"/>
        </w:rPr>
        <w:t>suitable for small generators especially those meant for 500-600 V circuits.</w:t>
      </w:r>
    </w:p>
    <w:p w:rsidR="00D16EBE" w:rsidRDefault="00DE53C9">
      <w:pPr>
        <w:pStyle w:val="BodyText"/>
        <w:spacing w:before="158" w:line="259" w:lineRule="auto"/>
        <w:ind w:left="1205" w:right="1717"/>
        <w:rPr>
          <w:rFonts w:ascii="Calibri"/>
        </w:rPr>
      </w:pPr>
      <w:r>
        <w:rPr>
          <w:rFonts w:ascii="Calibri"/>
        </w:rPr>
        <w:t>Another advantage is that in Wave winding. equalizing connections are not necessary whereas</w:t>
      </w:r>
      <w:r>
        <w:rPr>
          <w:rFonts w:ascii="Calibri"/>
          <w:spacing w:val="-4"/>
        </w:rPr>
        <w:t xml:space="preserve"> </w:t>
      </w:r>
      <w:r>
        <w:rPr>
          <w:rFonts w:ascii="Calibri"/>
        </w:rPr>
        <w:t>in</w:t>
      </w:r>
      <w:r>
        <w:rPr>
          <w:rFonts w:ascii="Calibri"/>
          <w:spacing w:val="-2"/>
        </w:rPr>
        <w:t xml:space="preserve"> </w:t>
      </w:r>
      <w:r>
        <w:rPr>
          <w:rFonts w:ascii="Calibri"/>
        </w:rPr>
        <w:t>a</w:t>
      </w:r>
      <w:r>
        <w:rPr>
          <w:rFonts w:ascii="Calibri"/>
          <w:spacing w:val="-2"/>
        </w:rPr>
        <w:t xml:space="preserve"> </w:t>
      </w:r>
      <w:r>
        <w:rPr>
          <w:rFonts w:ascii="Calibri"/>
        </w:rPr>
        <w:t>lap</w:t>
      </w:r>
      <w:r>
        <w:rPr>
          <w:rFonts w:ascii="Calibri"/>
          <w:spacing w:val="-6"/>
        </w:rPr>
        <w:t xml:space="preserve"> </w:t>
      </w:r>
      <w:r>
        <w:rPr>
          <w:rFonts w:ascii="Calibri"/>
        </w:rPr>
        <w:t>winding</w:t>
      </w:r>
      <w:r>
        <w:rPr>
          <w:rFonts w:ascii="Calibri"/>
          <w:spacing w:val="-3"/>
        </w:rPr>
        <w:t xml:space="preserve"> </w:t>
      </w:r>
      <w:r>
        <w:rPr>
          <w:rFonts w:ascii="Calibri"/>
        </w:rPr>
        <w:t>they</w:t>
      </w:r>
      <w:r>
        <w:rPr>
          <w:rFonts w:ascii="Calibri"/>
          <w:spacing w:val="-1"/>
        </w:rPr>
        <w:t xml:space="preserve"> </w:t>
      </w:r>
      <w:r>
        <w:rPr>
          <w:rFonts w:ascii="Calibri"/>
        </w:rPr>
        <w:t>definitely</w:t>
      </w:r>
      <w:r>
        <w:rPr>
          <w:rFonts w:ascii="Calibri"/>
          <w:spacing w:val="-4"/>
        </w:rPr>
        <w:t xml:space="preserve"> </w:t>
      </w:r>
      <w:r>
        <w:rPr>
          <w:rFonts w:ascii="Calibri"/>
        </w:rPr>
        <w:t>are.</w:t>
      </w:r>
      <w:r>
        <w:rPr>
          <w:rFonts w:ascii="Calibri"/>
          <w:spacing w:val="-2"/>
        </w:rPr>
        <w:t xml:space="preserve"> </w:t>
      </w:r>
      <w:r>
        <w:rPr>
          <w:rFonts w:ascii="Calibri"/>
        </w:rPr>
        <w:t>It</w:t>
      </w:r>
      <w:r>
        <w:rPr>
          <w:rFonts w:ascii="Calibri"/>
          <w:spacing w:val="-4"/>
        </w:rPr>
        <w:t xml:space="preserve"> </w:t>
      </w:r>
      <w:r>
        <w:rPr>
          <w:rFonts w:ascii="Calibri"/>
        </w:rPr>
        <w:t>is</w:t>
      </w:r>
      <w:r>
        <w:rPr>
          <w:rFonts w:ascii="Calibri"/>
          <w:spacing w:val="-2"/>
        </w:rPr>
        <w:t xml:space="preserve"> </w:t>
      </w:r>
      <w:r>
        <w:rPr>
          <w:rFonts w:ascii="Calibri"/>
        </w:rPr>
        <w:t>so</w:t>
      </w:r>
      <w:r>
        <w:rPr>
          <w:rFonts w:ascii="Calibri"/>
          <w:spacing w:val="-1"/>
        </w:rPr>
        <w:t xml:space="preserve"> </w:t>
      </w:r>
      <w:r>
        <w:rPr>
          <w:rFonts w:ascii="Calibri"/>
        </w:rPr>
        <w:t>because</w:t>
      </w:r>
      <w:r>
        <w:rPr>
          <w:rFonts w:ascii="Calibri"/>
          <w:spacing w:val="-1"/>
        </w:rPr>
        <w:t xml:space="preserve"> </w:t>
      </w:r>
      <w:r>
        <w:rPr>
          <w:rFonts w:ascii="Calibri"/>
        </w:rPr>
        <w:t>each</w:t>
      </w:r>
      <w:r>
        <w:rPr>
          <w:rFonts w:ascii="Calibri"/>
          <w:spacing w:val="-2"/>
        </w:rPr>
        <w:t xml:space="preserve"> </w:t>
      </w:r>
      <w:r>
        <w:rPr>
          <w:rFonts w:ascii="Calibri"/>
        </w:rPr>
        <w:t>Of</w:t>
      </w:r>
      <w:r>
        <w:rPr>
          <w:rFonts w:ascii="Calibri"/>
          <w:spacing w:val="-4"/>
        </w:rPr>
        <w:t xml:space="preserve"> </w:t>
      </w:r>
      <w:r>
        <w:rPr>
          <w:rFonts w:ascii="Calibri"/>
        </w:rPr>
        <w:t>the</w:t>
      </w:r>
      <w:r>
        <w:rPr>
          <w:rFonts w:ascii="Calibri"/>
          <w:spacing w:val="-2"/>
        </w:rPr>
        <w:t xml:space="preserve"> </w:t>
      </w:r>
      <w:r>
        <w:rPr>
          <w:rFonts w:ascii="Calibri"/>
        </w:rPr>
        <w:t>two</w:t>
      </w:r>
      <w:r>
        <w:rPr>
          <w:rFonts w:ascii="Calibri"/>
          <w:spacing w:val="-1"/>
        </w:rPr>
        <w:t xml:space="preserve"> </w:t>
      </w:r>
      <w:r>
        <w:rPr>
          <w:rFonts w:ascii="Calibri"/>
        </w:rPr>
        <w:t>paths</w:t>
      </w:r>
      <w:r>
        <w:rPr>
          <w:rFonts w:ascii="Calibri"/>
          <w:spacing w:val="-2"/>
        </w:rPr>
        <w:t xml:space="preserve"> </w:t>
      </w:r>
      <w:r>
        <w:rPr>
          <w:rFonts w:ascii="Calibri"/>
        </w:rPr>
        <w:t>contains conductors</w:t>
      </w:r>
      <w:r>
        <w:rPr>
          <w:rFonts w:ascii="Calibri"/>
          <w:spacing w:val="-2"/>
        </w:rPr>
        <w:t xml:space="preserve"> </w:t>
      </w:r>
      <w:r>
        <w:rPr>
          <w:rFonts w:ascii="Calibri"/>
        </w:rPr>
        <w:t>lying</w:t>
      </w:r>
      <w:r>
        <w:rPr>
          <w:rFonts w:ascii="Calibri"/>
          <w:spacing w:val="-3"/>
        </w:rPr>
        <w:t xml:space="preserve"> </w:t>
      </w:r>
      <w:r>
        <w:rPr>
          <w:rFonts w:ascii="Calibri"/>
        </w:rPr>
        <w:t>under</w:t>
      </w:r>
      <w:r>
        <w:rPr>
          <w:rFonts w:ascii="Calibri"/>
          <w:spacing w:val="-2"/>
        </w:rPr>
        <w:t xml:space="preserve"> </w:t>
      </w:r>
      <w:r>
        <w:rPr>
          <w:rFonts w:ascii="Calibri"/>
        </w:rPr>
        <w:t>all</w:t>
      </w:r>
      <w:r>
        <w:rPr>
          <w:rFonts w:ascii="Calibri"/>
          <w:spacing w:val="-3"/>
        </w:rPr>
        <w:t xml:space="preserve"> </w:t>
      </w:r>
      <w:r>
        <w:rPr>
          <w:rFonts w:ascii="Calibri"/>
        </w:rPr>
        <w:t>the</w:t>
      </w:r>
      <w:r>
        <w:rPr>
          <w:rFonts w:ascii="Calibri"/>
          <w:spacing w:val="-2"/>
        </w:rPr>
        <w:t xml:space="preserve"> </w:t>
      </w:r>
      <w:r>
        <w:rPr>
          <w:rFonts w:ascii="Calibri"/>
        </w:rPr>
        <w:t>poles</w:t>
      </w:r>
      <w:r>
        <w:rPr>
          <w:rFonts w:ascii="Calibri"/>
          <w:spacing w:val="-5"/>
        </w:rPr>
        <w:t xml:space="preserve"> </w:t>
      </w:r>
      <w:r>
        <w:rPr>
          <w:rFonts w:ascii="Calibri"/>
        </w:rPr>
        <w:t>whereas</w:t>
      </w:r>
      <w:r>
        <w:rPr>
          <w:rFonts w:ascii="Calibri"/>
          <w:spacing w:val="-2"/>
        </w:rPr>
        <w:t xml:space="preserve"> </w:t>
      </w:r>
      <w:r>
        <w:rPr>
          <w:rFonts w:ascii="Calibri"/>
        </w:rPr>
        <w:t>in</w:t>
      </w:r>
      <w:r>
        <w:rPr>
          <w:rFonts w:ascii="Calibri"/>
          <w:spacing w:val="-4"/>
        </w:rPr>
        <w:t xml:space="preserve"> </w:t>
      </w:r>
      <w:r>
        <w:rPr>
          <w:rFonts w:ascii="Calibri"/>
        </w:rPr>
        <w:t>lap-wound</w:t>
      </w:r>
      <w:r>
        <w:rPr>
          <w:rFonts w:ascii="Calibri"/>
          <w:spacing w:val="-3"/>
        </w:rPr>
        <w:t xml:space="preserve"> </w:t>
      </w:r>
      <w:r>
        <w:rPr>
          <w:rFonts w:ascii="Calibri"/>
        </w:rPr>
        <w:t>armatures,</w:t>
      </w:r>
      <w:r>
        <w:rPr>
          <w:rFonts w:ascii="Calibri"/>
          <w:spacing w:val="-2"/>
        </w:rPr>
        <w:t xml:space="preserve"> </w:t>
      </w:r>
      <w:r>
        <w:rPr>
          <w:rFonts w:ascii="Calibri"/>
        </w:rPr>
        <w:t>each</w:t>
      </w:r>
      <w:r>
        <w:rPr>
          <w:rFonts w:ascii="Calibri"/>
          <w:spacing w:val="-2"/>
        </w:rPr>
        <w:t xml:space="preserve"> </w:t>
      </w:r>
      <w:r>
        <w:rPr>
          <w:rFonts w:ascii="Calibri"/>
        </w:rPr>
        <w:t>of</w:t>
      </w:r>
      <w:r>
        <w:rPr>
          <w:rFonts w:ascii="Calibri"/>
          <w:spacing w:val="-5"/>
        </w:rPr>
        <w:t xml:space="preserve"> </w:t>
      </w:r>
      <w:r>
        <w:rPr>
          <w:rFonts w:ascii="Calibri"/>
        </w:rPr>
        <w:t>the</w:t>
      </w:r>
      <w:r>
        <w:rPr>
          <w:rFonts w:ascii="Calibri"/>
          <w:spacing w:val="-4"/>
        </w:rPr>
        <w:t xml:space="preserve"> </w:t>
      </w:r>
      <w:r>
        <w:rPr>
          <w:rFonts w:ascii="Calibri"/>
        </w:rPr>
        <w:t>P</w:t>
      </w:r>
      <w:r>
        <w:rPr>
          <w:rFonts w:ascii="Calibri"/>
          <w:spacing w:val="-1"/>
        </w:rPr>
        <w:t xml:space="preserve"> </w:t>
      </w:r>
      <w:r>
        <w:rPr>
          <w:rFonts w:ascii="Calibri"/>
        </w:rPr>
        <w:t>parallel paths contains conductors which lie under one pair of poles. Any inequality of pole fluxes affects two paths equally, hence their induced e.m.fs. are equal. In lap-wound armatures, unequal voltages are produced which set up a circulating current that</w:t>
      </w:r>
      <w:r>
        <w:rPr>
          <w:rFonts w:ascii="Calibri"/>
          <w:spacing w:val="-1"/>
        </w:rPr>
        <w:t xml:space="preserve"> </w:t>
      </w:r>
      <w:r>
        <w:rPr>
          <w:rFonts w:ascii="Calibri"/>
        </w:rPr>
        <w:t xml:space="preserve">produces sparking at </w:t>
      </w:r>
      <w:r>
        <w:rPr>
          <w:rFonts w:ascii="Calibri"/>
          <w:spacing w:val="-2"/>
        </w:rPr>
        <w:t>brushes.</w:t>
      </w:r>
    </w:p>
    <w:p w:rsidR="00D16EBE" w:rsidRDefault="00D16EBE">
      <w:pPr>
        <w:pStyle w:val="BodyText"/>
        <w:spacing w:line="259" w:lineRule="auto"/>
        <w:rPr>
          <w:rFonts w:ascii="Calibri"/>
        </w:rPr>
        <w:sectPr w:rsidR="00D16EBE">
          <w:pgSz w:w="12240" w:h="15840"/>
          <w:pgMar w:top="180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spacing w:before="43" w:line="261" w:lineRule="auto"/>
        <w:ind w:left="1205" w:right="2021"/>
        <w:rPr>
          <w:rFonts w:ascii="Calibri" w:hAnsi="Calibri"/>
        </w:rPr>
      </w:pPr>
      <w:r>
        <w:rPr>
          <w:rFonts w:ascii="Calibri" w:hAnsi="Calibri"/>
        </w:rPr>
        <w:lastRenderedPageBreak/>
        <w:t>However,</w:t>
      </w:r>
      <w:r>
        <w:rPr>
          <w:rFonts w:ascii="Calibri" w:hAnsi="Calibri"/>
          <w:spacing w:val="-8"/>
        </w:rPr>
        <w:t xml:space="preserve"> </w:t>
      </w:r>
      <w:r>
        <w:rPr>
          <w:rFonts w:ascii="Calibri" w:hAnsi="Calibri"/>
        </w:rPr>
        <w:t>when</w:t>
      </w:r>
      <w:r>
        <w:rPr>
          <w:rFonts w:ascii="Calibri" w:hAnsi="Calibri"/>
          <w:spacing w:val="-5"/>
        </w:rPr>
        <w:t xml:space="preserve"> </w:t>
      </w:r>
      <w:r>
        <w:rPr>
          <w:rFonts w:ascii="Calibri" w:hAnsi="Calibri"/>
        </w:rPr>
        <w:t>laœe</w:t>
      </w:r>
      <w:r>
        <w:rPr>
          <w:rFonts w:ascii="Calibri" w:hAnsi="Calibri"/>
          <w:spacing w:val="-4"/>
        </w:rPr>
        <w:t xml:space="preserve"> </w:t>
      </w:r>
      <w:r>
        <w:rPr>
          <w:rFonts w:ascii="Calibri" w:hAnsi="Calibri"/>
        </w:rPr>
        <w:t>currents</w:t>
      </w:r>
      <w:r>
        <w:rPr>
          <w:rFonts w:ascii="Calibri" w:hAnsi="Calibri"/>
          <w:spacing w:val="-3"/>
        </w:rPr>
        <w:t xml:space="preserve"> </w:t>
      </w:r>
      <w:r>
        <w:rPr>
          <w:rFonts w:ascii="Calibri" w:hAnsi="Calibri"/>
        </w:rPr>
        <w:t>are</w:t>
      </w:r>
      <w:r>
        <w:rPr>
          <w:rFonts w:ascii="Calibri" w:hAnsi="Calibri"/>
          <w:spacing w:val="-7"/>
        </w:rPr>
        <w:t xml:space="preserve"> </w:t>
      </w:r>
      <w:r>
        <w:rPr>
          <w:rFonts w:ascii="Calibri" w:hAnsi="Calibri"/>
        </w:rPr>
        <w:t>required,</w:t>
      </w:r>
      <w:r>
        <w:rPr>
          <w:rFonts w:ascii="Calibri" w:hAnsi="Calibri"/>
          <w:spacing w:val="-7"/>
        </w:rPr>
        <w:t xml:space="preserve"> </w:t>
      </w:r>
      <w:r>
        <w:rPr>
          <w:rFonts w:ascii="Calibri" w:hAnsi="Calibri"/>
        </w:rPr>
        <w:t>it</w:t>
      </w:r>
      <w:r>
        <w:rPr>
          <w:rFonts w:ascii="Calibri" w:hAnsi="Calibri"/>
          <w:spacing w:val="-6"/>
        </w:rPr>
        <w:t xml:space="preserve"> </w:t>
      </w:r>
      <w:r>
        <w:rPr>
          <w:rFonts w:ascii="Calibri" w:hAnsi="Calibri"/>
        </w:rPr>
        <w:t>is</w:t>
      </w:r>
      <w:r>
        <w:rPr>
          <w:rFonts w:ascii="Calibri" w:hAnsi="Calibri"/>
          <w:spacing w:val="-2"/>
        </w:rPr>
        <w:t xml:space="preserve"> </w:t>
      </w:r>
      <w:r>
        <w:rPr>
          <w:rFonts w:ascii="Calibri" w:hAnsi="Calibri"/>
        </w:rPr>
        <w:t>necessary</w:t>
      </w:r>
      <w:r>
        <w:rPr>
          <w:rFonts w:ascii="Calibri" w:hAnsi="Calibri"/>
          <w:spacing w:val="-4"/>
        </w:rPr>
        <w:t xml:space="preserve"> </w:t>
      </w:r>
      <w:r>
        <w:rPr>
          <w:rFonts w:ascii="Calibri" w:hAnsi="Calibri"/>
        </w:rPr>
        <w:t>to</w:t>
      </w:r>
      <w:r>
        <w:rPr>
          <w:rFonts w:ascii="Calibri" w:hAnsi="Calibri"/>
          <w:spacing w:val="-4"/>
        </w:rPr>
        <w:t xml:space="preserve"> </w:t>
      </w:r>
      <w:r>
        <w:rPr>
          <w:rFonts w:ascii="Calibri" w:hAnsi="Calibri"/>
        </w:rPr>
        <w:t>use</w:t>
      </w:r>
      <w:r>
        <w:rPr>
          <w:rFonts w:ascii="Calibri" w:hAnsi="Calibri"/>
          <w:spacing w:val="-5"/>
        </w:rPr>
        <w:t xml:space="preserve"> </w:t>
      </w:r>
      <w:r>
        <w:rPr>
          <w:rFonts w:ascii="Calibri" w:hAnsi="Calibri"/>
        </w:rPr>
        <w:t>lap</w:t>
      </w:r>
      <w:r>
        <w:rPr>
          <w:rFonts w:ascii="Calibri" w:hAnsi="Calibri"/>
          <w:spacing w:val="-6"/>
        </w:rPr>
        <w:t xml:space="preserve"> </w:t>
      </w:r>
      <w:r>
        <w:rPr>
          <w:rFonts w:ascii="Calibri" w:hAnsi="Calibri"/>
        </w:rPr>
        <w:t>winding,</w:t>
      </w:r>
      <w:r>
        <w:rPr>
          <w:rFonts w:ascii="Calibri" w:hAnsi="Calibri"/>
          <w:spacing w:val="-7"/>
        </w:rPr>
        <w:t xml:space="preserve"> </w:t>
      </w:r>
      <w:r>
        <w:rPr>
          <w:rFonts w:ascii="Calibri" w:hAnsi="Calibri"/>
        </w:rPr>
        <w:t>because</w:t>
      </w:r>
      <w:r>
        <w:rPr>
          <w:rFonts w:ascii="Calibri" w:hAnsi="Calibri"/>
          <w:spacing w:val="-4"/>
        </w:rPr>
        <w:t xml:space="preserve"> </w:t>
      </w:r>
      <w:r>
        <w:rPr>
          <w:rFonts w:ascii="Calibri" w:hAnsi="Calibri"/>
        </w:rPr>
        <w:t>it gives more parallel paths.</w:t>
      </w:r>
    </w:p>
    <w:p w:rsidR="00D16EBE" w:rsidRDefault="00DE53C9">
      <w:pPr>
        <w:pStyle w:val="BodyText"/>
        <w:spacing w:before="153" w:line="261" w:lineRule="auto"/>
        <w:ind w:left="1205" w:right="2021"/>
        <w:rPr>
          <w:rFonts w:ascii="Calibri"/>
        </w:rPr>
      </w:pPr>
      <w:r>
        <w:rPr>
          <w:rFonts w:ascii="Calibri"/>
        </w:rPr>
        <w:t>Hence,</w:t>
      </w:r>
      <w:r>
        <w:rPr>
          <w:rFonts w:ascii="Calibri"/>
          <w:spacing w:val="-4"/>
        </w:rPr>
        <w:t xml:space="preserve"> </w:t>
      </w:r>
      <w:r>
        <w:rPr>
          <w:rFonts w:ascii="Calibri"/>
        </w:rPr>
        <w:t>lap</w:t>
      </w:r>
      <w:r>
        <w:rPr>
          <w:rFonts w:ascii="Calibri"/>
          <w:spacing w:val="-8"/>
        </w:rPr>
        <w:t xml:space="preserve"> </w:t>
      </w:r>
      <w:r>
        <w:rPr>
          <w:rFonts w:ascii="Calibri"/>
        </w:rPr>
        <w:t>winding</w:t>
      </w:r>
      <w:r>
        <w:rPr>
          <w:rFonts w:ascii="Calibri"/>
          <w:spacing w:val="-5"/>
        </w:rPr>
        <w:t xml:space="preserve"> </w:t>
      </w:r>
      <w:r>
        <w:rPr>
          <w:rFonts w:ascii="Calibri"/>
        </w:rPr>
        <w:t>is</w:t>
      </w:r>
      <w:r>
        <w:rPr>
          <w:rFonts w:ascii="Calibri"/>
          <w:spacing w:val="-4"/>
        </w:rPr>
        <w:t xml:space="preserve"> </w:t>
      </w:r>
      <w:r>
        <w:rPr>
          <w:rFonts w:ascii="Calibri"/>
        </w:rPr>
        <w:t>suitable</w:t>
      </w:r>
      <w:r>
        <w:rPr>
          <w:rFonts w:ascii="Calibri"/>
          <w:spacing w:val="-4"/>
        </w:rPr>
        <w:t xml:space="preserve"> </w:t>
      </w:r>
      <w:r>
        <w:rPr>
          <w:rFonts w:ascii="Calibri"/>
        </w:rPr>
        <w:t>forcomparatively</w:t>
      </w:r>
      <w:r>
        <w:rPr>
          <w:rFonts w:ascii="Calibri"/>
          <w:spacing w:val="-4"/>
        </w:rPr>
        <w:t xml:space="preserve"> </w:t>
      </w:r>
      <w:r>
        <w:rPr>
          <w:rFonts w:ascii="Calibri"/>
        </w:rPr>
        <w:t>low-voltage</w:t>
      </w:r>
      <w:r>
        <w:rPr>
          <w:rFonts w:ascii="Calibri"/>
          <w:spacing w:val="-6"/>
        </w:rPr>
        <w:t xml:space="preserve"> </w:t>
      </w:r>
      <w:r>
        <w:rPr>
          <w:rFonts w:ascii="Calibri"/>
        </w:rPr>
        <w:t>but</w:t>
      </w:r>
      <w:r>
        <w:rPr>
          <w:rFonts w:ascii="Calibri"/>
          <w:spacing w:val="-4"/>
        </w:rPr>
        <w:t xml:space="preserve"> </w:t>
      </w:r>
      <w:r>
        <w:rPr>
          <w:rFonts w:ascii="Calibri"/>
        </w:rPr>
        <w:t>high-currentgenerators whereas wave-winding is used for high-voltage, low-current machines.</w:t>
      </w:r>
    </w:p>
    <w:p w:rsidR="00D16EBE" w:rsidRDefault="00A955FE">
      <w:pPr>
        <w:pStyle w:val="BodyText"/>
        <w:spacing w:before="7"/>
        <w:rPr>
          <w:rFonts w:ascii="Calibri"/>
          <w:sz w:val="10"/>
        </w:rPr>
      </w:pPr>
      <w:r>
        <w:rPr>
          <w:rFonts w:ascii="Calibri"/>
          <w:sz w:val="10"/>
        </w:rPr>
        <w:pict>
          <v:group id="docshapegroup19" o:spid="_x0000_s2381" style="position:absolute;margin-left:94.1pt;margin-top:7.65pt;width:406.5pt;height:395.4pt;z-index:-15699968;mso-wrap-distance-left:0;mso-wrap-distance-right:0;mso-position-horizontal-relative:page" coordorigin="1882,153" coordsize="8130,7908">
            <v:shape id="docshape20" o:spid="_x0000_s2392" style="position:absolute;left:1882;top:153;width:8130;height:7908" coordorigin="1882,153" coordsize="8130,7908" path="m10012,153r-8130,l1882,157r,7904l1887,8061r,-7904l10007,157r,7904l10012,8061r,-7904l10012,153xe" fillcolor="black" stroked="f">
              <v:path arrowok="t"/>
            </v:shape>
            <v:shape id="docshape21" o:spid="_x0000_s2391" type="#_x0000_t75" style="position:absolute;left:4322;top:4627;width:5532;height:1677">
              <v:imagedata r:id="rId94" o:title=""/>
            </v:shape>
            <v:shape id="docshape22" o:spid="_x0000_s2390" type="#_x0000_t75" style="position:absolute;left:2210;top:214;width:7796;height:4398">
              <v:imagedata r:id="rId95" o:title=""/>
            </v:shape>
            <v:shape id="docshape23" o:spid="_x0000_s2389" type="#_x0000_t75" style="position:absolute;left:2333;top:6948;width:2503;height:259">
              <v:imagedata r:id="rId96" o:title=""/>
            </v:shape>
            <v:shape id="docshape24" o:spid="_x0000_s2388" type="#_x0000_t202" style="position:absolute;left:1968;top:433;width:242;height:221" filled="f" stroked="f">
              <v:textbox inset="0,0,0,0">
                <w:txbxContent>
                  <w:p w:rsidR="00D16EBE" w:rsidRDefault="00DE53C9">
                    <w:pPr>
                      <w:spacing w:line="221" w:lineRule="exact"/>
                      <w:rPr>
                        <w:sz w:val="20"/>
                      </w:rPr>
                    </w:pPr>
                    <w:r>
                      <w:rPr>
                        <w:spacing w:val="-5"/>
                        <w:sz w:val="20"/>
                      </w:rPr>
                      <w:t>(a)</w:t>
                    </w:r>
                  </w:p>
                </w:txbxContent>
              </v:textbox>
            </v:shape>
            <v:shape id="docshape25" o:spid="_x0000_s2387" type="#_x0000_t202" style="position:absolute;left:2342;top:190;width:180;height:333" filled="f" stroked="f">
              <v:textbox inset="0,0,0,0">
                <w:txbxContent>
                  <w:p w:rsidR="00D16EBE" w:rsidRDefault="00DE53C9">
                    <w:pPr>
                      <w:spacing w:line="332" w:lineRule="exact"/>
                      <w:rPr>
                        <w:sz w:val="30"/>
                      </w:rPr>
                    </w:pPr>
                    <w:r>
                      <w:rPr>
                        <w:spacing w:val="-5"/>
                        <w:sz w:val="30"/>
                      </w:rPr>
                      <w:t>l.</w:t>
                    </w:r>
                  </w:p>
                </w:txbxContent>
              </v:textbox>
            </v:shape>
            <v:shape id="docshape26" o:spid="_x0000_s2386" type="#_x0000_t202" style="position:absolute;left:2683;top:246;width:1745;height:235" filled="f" stroked="f">
              <v:textbox inset="0,0,0,0">
                <w:txbxContent>
                  <w:p w:rsidR="00D16EBE" w:rsidRDefault="00DE53C9">
                    <w:pPr>
                      <w:spacing w:line="234" w:lineRule="exact"/>
                      <w:rPr>
                        <w:sz w:val="18"/>
                      </w:rPr>
                    </w:pPr>
                    <w:r>
                      <w:rPr>
                        <w:sz w:val="18"/>
                      </w:rPr>
                      <w:t>Write</w:t>
                    </w:r>
                    <w:r>
                      <w:rPr>
                        <w:spacing w:val="-7"/>
                        <w:sz w:val="18"/>
                      </w:rPr>
                      <w:t xml:space="preserve"> </w:t>
                    </w:r>
                    <w:r>
                      <w:rPr>
                        <w:sz w:val="18"/>
                      </w:rPr>
                      <w:t>down</w:t>
                    </w:r>
                    <w:r>
                      <w:rPr>
                        <w:spacing w:val="-7"/>
                        <w:sz w:val="18"/>
                      </w:rPr>
                      <w:t xml:space="preserve"> </w:t>
                    </w:r>
                    <w:r>
                      <w:rPr>
                        <w:spacing w:val="-2"/>
                        <w:position w:val="-2"/>
                        <w:sz w:val="20"/>
                      </w:rPr>
                      <w:t>the</w:t>
                    </w:r>
                    <w:r>
                      <w:rPr>
                        <w:spacing w:val="-2"/>
                        <w:sz w:val="18"/>
                      </w:rPr>
                      <w:t>winding</w:t>
                    </w:r>
                  </w:p>
                </w:txbxContent>
              </v:textbox>
            </v:shape>
            <v:shape id="docshape27" o:spid="_x0000_s2385" type="#_x0000_t202" style="position:absolute;left:5235;top:214;width:127;height:266" filled="f" stroked="f">
              <v:textbox inset="0,0,0,0">
                <w:txbxContent>
                  <w:p w:rsidR="00D16EBE" w:rsidRDefault="00DE53C9">
                    <w:pPr>
                      <w:spacing w:line="266" w:lineRule="exact"/>
                      <w:rPr>
                        <w:sz w:val="24"/>
                      </w:rPr>
                    </w:pPr>
                    <w:r>
                      <w:rPr>
                        <w:spacing w:val="-10"/>
                        <w:sz w:val="24"/>
                      </w:rPr>
                      <w:t>a</w:t>
                    </w:r>
                  </w:p>
                </w:txbxContent>
              </v:textbox>
            </v:shape>
            <v:shape id="docshape28" o:spid="_x0000_s2384" type="#_x0000_t202" style="position:absolute;left:2069;top:2243;width:453;height:221" filled="f" stroked="f">
              <v:textbox inset="0,0,0,0">
                <w:txbxContent>
                  <w:p w:rsidR="00D16EBE" w:rsidRDefault="00DE53C9">
                    <w:pPr>
                      <w:spacing w:line="221" w:lineRule="exact"/>
                      <w:rPr>
                        <w:sz w:val="20"/>
                      </w:rPr>
                    </w:pPr>
                    <w:r>
                      <w:rPr>
                        <w:spacing w:val="-2"/>
                        <w:sz w:val="20"/>
                      </w:rPr>
                      <w:t>Front</w:t>
                    </w:r>
                  </w:p>
                </w:txbxContent>
              </v:textbox>
            </v:shape>
            <v:shape id="docshape29" o:spid="_x0000_s2383" type="#_x0000_t202" style="position:absolute;left:4249;top:4661;width:280;height:288" filled="f" stroked="f">
              <v:textbox inset="0,0,0,0">
                <w:txbxContent>
                  <w:p w:rsidR="00D16EBE" w:rsidRDefault="00DE53C9">
                    <w:pPr>
                      <w:spacing w:line="288" w:lineRule="exact"/>
                      <w:rPr>
                        <w:sz w:val="26"/>
                      </w:rPr>
                    </w:pPr>
                    <w:r>
                      <w:rPr>
                        <w:spacing w:val="-5"/>
                        <w:sz w:val="26"/>
                      </w:rPr>
                      <w:t>18</w:t>
                    </w:r>
                  </w:p>
                </w:txbxContent>
              </v:textbox>
            </v:shape>
            <v:shape id="docshape30" o:spid="_x0000_s2382" type="#_x0000_t202" style="position:absolute;left:1930;top:6120;width:7153;height:1627" filled="f" stroked="f">
              <v:textbox inset="0,0,0,0">
                <w:txbxContent>
                  <w:p w:rsidR="00D16EBE" w:rsidRDefault="00DE53C9">
                    <w:pPr>
                      <w:spacing w:line="273" w:lineRule="exact"/>
                      <w:rPr>
                        <w:position w:val="7"/>
                        <w:sz w:val="18"/>
                      </w:rPr>
                    </w:pPr>
                    <w:r>
                      <w:rPr>
                        <w:sz w:val="20"/>
                      </w:rPr>
                      <w:t>Tutorial</w:t>
                    </w:r>
                    <w:r>
                      <w:rPr>
                        <w:spacing w:val="-7"/>
                        <w:sz w:val="20"/>
                      </w:rPr>
                      <w:t xml:space="preserve"> </w:t>
                    </w:r>
                    <w:r>
                      <w:rPr>
                        <w:sz w:val="20"/>
                      </w:rPr>
                      <w:t>Problem</w:t>
                    </w:r>
                    <w:r>
                      <w:rPr>
                        <w:spacing w:val="-10"/>
                        <w:sz w:val="20"/>
                      </w:rPr>
                      <w:t xml:space="preserve"> </w:t>
                    </w:r>
                    <w:r>
                      <w:rPr>
                        <w:sz w:val="20"/>
                      </w:rPr>
                      <w:t>No.</w:t>
                    </w:r>
                    <w:r>
                      <w:rPr>
                        <w:spacing w:val="-7"/>
                        <w:sz w:val="20"/>
                      </w:rPr>
                      <w:t xml:space="preserve"> </w:t>
                    </w:r>
                    <w:r>
                      <w:rPr>
                        <w:spacing w:val="-2"/>
                        <w:sz w:val="20"/>
                      </w:rPr>
                      <w:t>26.1</w:t>
                    </w:r>
                    <w:r>
                      <w:rPr>
                        <w:spacing w:val="-2"/>
                        <w:position w:val="7"/>
                        <w:sz w:val="18"/>
                      </w:rPr>
                      <w:t>simplex</w:t>
                    </w:r>
                  </w:p>
                  <w:p w:rsidR="00D16EBE" w:rsidRDefault="00DE53C9">
                    <w:pPr>
                      <w:spacing w:before="185"/>
                      <w:rPr>
                        <w:sz w:val="20"/>
                      </w:rPr>
                    </w:pPr>
                    <w:r>
                      <w:rPr>
                        <w:sz w:val="20"/>
                      </w:rPr>
                      <w:t>2.</w:t>
                    </w:r>
                    <w:r>
                      <w:rPr>
                        <w:spacing w:val="-7"/>
                        <w:sz w:val="20"/>
                      </w:rPr>
                      <w:t xml:space="preserve"> </w:t>
                    </w:r>
                    <w:r>
                      <w:rPr>
                        <w:sz w:val="20"/>
                      </w:rPr>
                      <w:t>With</w:t>
                    </w:r>
                    <w:r>
                      <w:rPr>
                        <w:spacing w:val="-11"/>
                        <w:sz w:val="20"/>
                      </w:rPr>
                      <w:t xml:space="preserve"> </w:t>
                    </w:r>
                    <w:r>
                      <w:rPr>
                        <w:sz w:val="20"/>
                      </w:rPr>
                      <w:t>a</w:t>
                    </w:r>
                    <w:r>
                      <w:rPr>
                        <w:spacing w:val="-6"/>
                        <w:sz w:val="20"/>
                      </w:rPr>
                      <w:t xml:space="preserve"> </w:t>
                    </w:r>
                    <w:r>
                      <w:rPr>
                        <w:sz w:val="20"/>
                      </w:rPr>
                      <w:t>simplex</w:t>
                    </w:r>
                    <w:r>
                      <w:rPr>
                        <w:spacing w:val="-8"/>
                        <w:sz w:val="20"/>
                      </w:rPr>
                      <w:t xml:space="preserve"> </w:t>
                    </w:r>
                    <w:r>
                      <w:rPr>
                        <w:sz w:val="20"/>
                      </w:rPr>
                      <w:t>2-1ayer</w:t>
                    </w:r>
                    <w:r>
                      <w:rPr>
                        <w:spacing w:val="-5"/>
                        <w:sz w:val="20"/>
                      </w:rPr>
                      <w:t xml:space="preserve"> </w:t>
                    </w:r>
                    <w:r>
                      <w:rPr>
                        <w:sz w:val="20"/>
                      </w:rPr>
                      <w:t>Wave</w:t>
                    </w:r>
                    <w:r>
                      <w:rPr>
                        <w:spacing w:val="-5"/>
                        <w:sz w:val="20"/>
                      </w:rPr>
                      <w:t xml:space="preserve"> </w:t>
                    </w:r>
                    <w:r>
                      <w:rPr>
                        <w:sz w:val="20"/>
                      </w:rPr>
                      <w:t>winding</w:t>
                    </w:r>
                    <w:r>
                      <w:rPr>
                        <w:spacing w:val="-6"/>
                        <w:sz w:val="20"/>
                      </w:rPr>
                      <w:t xml:space="preserve"> </w:t>
                    </w:r>
                    <w:r>
                      <w:rPr>
                        <w:sz w:val="20"/>
                      </w:rPr>
                      <w:t>having</w:t>
                    </w:r>
                    <w:r>
                      <w:rPr>
                        <w:spacing w:val="-8"/>
                        <w:sz w:val="20"/>
                      </w:rPr>
                      <w:t xml:space="preserve"> </w:t>
                    </w:r>
                    <w:r>
                      <w:rPr>
                        <w:sz w:val="20"/>
                      </w:rPr>
                      <w:t>26</w:t>
                    </w:r>
                    <w:r>
                      <w:rPr>
                        <w:spacing w:val="-8"/>
                        <w:sz w:val="20"/>
                      </w:rPr>
                      <w:t xml:space="preserve"> </w:t>
                    </w:r>
                    <w:r>
                      <w:rPr>
                        <w:sz w:val="20"/>
                      </w:rPr>
                      <w:t>conductors</w:t>
                    </w:r>
                    <w:r>
                      <w:rPr>
                        <w:spacing w:val="-7"/>
                        <w:sz w:val="20"/>
                      </w:rPr>
                      <w:t xml:space="preserve"> </w:t>
                    </w:r>
                    <w:r>
                      <w:rPr>
                        <w:sz w:val="20"/>
                      </w:rPr>
                      <w:t>and</w:t>
                    </w:r>
                    <w:r>
                      <w:rPr>
                        <w:spacing w:val="-4"/>
                        <w:sz w:val="20"/>
                      </w:rPr>
                      <w:t xml:space="preserve"> </w:t>
                    </w:r>
                    <w:r>
                      <w:rPr>
                        <w:sz w:val="20"/>
                      </w:rPr>
                      <w:t>4-poles.</w:t>
                    </w:r>
                    <w:r>
                      <w:rPr>
                        <w:spacing w:val="-3"/>
                        <w:sz w:val="20"/>
                      </w:rPr>
                      <w:t xml:space="preserve"> </w:t>
                    </w:r>
                    <w:r>
                      <w:rPr>
                        <w:sz w:val="20"/>
                      </w:rPr>
                      <w:t>write</w:t>
                    </w:r>
                    <w:r>
                      <w:rPr>
                        <w:spacing w:val="-7"/>
                        <w:sz w:val="20"/>
                      </w:rPr>
                      <w:t xml:space="preserve"> </w:t>
                    </w:r>
                    <w:r>
                      <w:rPr>
                        <w:spacing w:val="-4"/>
                        <w:sz w:val="20"/>
                      </w:rPr>
                      <w:t>down</w:t>
                    </w:r>
                  </w:p>
                  <w:p w:rsidR="00D16EBE" w:rsidRDefault="00DE53C9">
                    <w:pPr>
                      <w:spacing w:before="22" w:line="266" w:lineRule="auto"/>
                      <w:ind w:left="3086"/>
                      <w:rPr>
                        <w:sz w:val="20"/>
                      </w:rPr>
                    </w:pPr>
                    <w:r>
                      <w:rPr>
                        <w:sz w:val="20"/>
                      </w:rPr>
                      <w:t>the</w:t>
                    </w:r>
                    <w:r>
                      <w:rPr>
                        <w:spacing w:val="-7"/>
                        <w:sz w:val="20"/>
                      </w:rPr>
                      <w:t xml:space="preserve"> </w:t>
                    </w:r>
                    <w:r>
                      <w:rPr>
                        <w:sz w:val="20"/>
                      </w:rPr>
                      <w:t>Winding</w:t>
                    </w:r>
                    <w:r>
                      <w:rPr>
                        <w:spacing w:val="-8"/>
                        <w:sz w:val="20"/>
                      </w:rPr>
                      <w:t xml:space="preserve"> </w:t>
                    </w:r>
                    <w:r>
                      <w:rPr>
                        <w:sz w:val="20"/>
                      </w:rPr>
                      <w:t>table.</w:t>
                    </w:r>
                    <w:r>
                      <w:rPr>
                        <w:spacing w:val="-6"/>
                        <w:sz w:val="20"/>
                      </w:rPr>
                      <w:t xml:space="preserve"> </w:t>
                    </w:r>
                    <w:r>
                      <w:rPr>
                        <w:sz w:val="20"/>
                      </w:rPr>
                      <w:t>What</w:t>
                    </w:r>
                    <w:r>
                      <w:rPr>
                        <w:spacing w:val="-6"/>
                        <w:sz w:val="20"/>
                      </w:rPr>
                      <w:t xml:space="preserve"> </w:t>
                    </w:r>
                    <w:r>
                      <w:rPr>
                        <w:sz w:val="20"/>
                      </w:rPr>
                      <w:t>will</w:t>
                    </w:r>
                    <w:r>
                      <w:rPr>
                        <w:spacing w:val="-4"/>
                        <w:sz w:val="20"/>
                      </w:rPr>
                      <w:t xml:space="preserve"> </w:t>
                    </w:r>
                    <w:r>
                      <w:rPr>
                        <w:sz w:val="20"/>
                      </w:rPr>
                      <w:t>be</w:t>
                    </w:r>
                    <w:r>
                      <w:rPr>
                        <w:spacing w:val="-7"/>
                        <w:sz w:val="20"/>
                      </w:rPr>
                      <w:t xml:space="preserve"> </w:t>
                    </w:r>
                    <w:r>
                      <w:rPr>
                        <w:sz w:val="20"/>
                      </w:rPr>
                      <w:t>the</w:t>
                    </w:r>
                    <w:r>
                      <w:rPr>
                        <w:spacing w:val="-7"/>
                        <w:sz w:val="20"/>
                      </w:rPr>
                      <w:t xml:space="preserve"> </w:t>
                    </w:r>
                    <w:r>
                      <w:rPr>
                        <w:sz w:val="20"/>
                      </w:rPr>
                      <w:t>front</w:t>
                    </w:r>
                    <w:r>
                      <w:rPr>
                        <w:spacing w:val="-10"/>
                        <w:sz w:val="20"/>
                      </w:rPr>
                      <w:t xml:space="preserve"> </w:t>
                    </w:r>
                    <w:r>
                      <w:rPr>
                        <w:sz w:val="20"/>
                      </w:rPr>
                      <w:t>and</w:t>
                    </w:r>
                    <w:r>
                      <w:rPr>
                        <w:spacing w:val="-5"/>
                        <w:sz w:val="20"/>
                      </w:rPr>
                      <w:t xml:space="preserve"> </w:t>
                    </w:r>
                    <w:r>
                      <w:rPr>
                        <w:sz w:val="20"/>
                      </w:rPr>
                      <w:t>back pitches of the winding ?</w:t>
                    </w:r>
                  </w:p>
                  <w:p w:rsidR="00D16EBE" w:rsidRDefault="00DE53C9">
                    <w:pPr>
                      <w:spacing w:before="176"/>
                      <w:rPr>
                        <w:sz w:val="20"/>
                      </w:rPr>
                    </w:pPr>
                    <w:r>
                      <w:rPr>
                        <w:sz w:val="20"/>
                      </w:rPr>
                      <w:t>(Electric</w:t>
                    </w:r>
                    <w:r>
                      <w:rPr>
                        <w:spacing w:val="-12"/>
                        <w:sz w:val="20"/>
                      </w:rPr>
                      <w:t xml:space="preserve"> </w:t>
                    </w:r>
                    <w:r>
                      <w:rPr>
                        <w:sz w:val="20"/>
                      </w:rPr>
                      <w:t>Machinery-I,</w:t>
                    </w:r>
                    <w:r>
                      <w:rPr>
                        <w:spacing w:val="-13"/>
                        <w:sz w:val="20"/>
                      </w:rPr>
                      <w:t xml:space="preserve"> </w:t>
                    </w:r>
                    <w:r>
                      <w:rPr>
                        <w:sz w:val="20"/>
                      </w:rPr>
                      <w:t>Madras</w:t>
                    </w:r>
                    <w:r>
                      <w:rPr>
                        <w:spacing w:val="-8"/>
                        <w:sz w:val="20"/>
                      </w:rPr>
                      <w:t xml:space="preserve"> </w:t>
                    </w:r>
                    <w:r>
                      <w:rPr>
                        <w:sz w:val="20"/>
                      </w:rPr>
                      <w:t>Univ.</w:t>
                    </w:r>
                    <w:r>
                      <w:rPr>
                        <w:spacing w:val="-9"/>
                        <w:sz w:val="20"/>
                      </w:rPr>
                      <w:t xml:space="preserve"> </w:t>
                    </w:r>
                    <w:r>
                      <w:rPr>
                        <w:sz w:val="20"/>
                      </w:rPr>
                      <w:t>Nov.</w:t>
                    </w:r>
                    <w:r>
                      <w:rPr>
                        <w:spacing w:val="-9"/>
                        <w:sz w:val="20"/>
                      </w:rPr>
                      <w:t xml:space="preserve"> </w:t>
                    </w:r>
                    <w:r>
                      <w:rPr>
                        <w:spacing w:val="-2"/>
                        <w:sz w:val="20"/>
                      </w:rPr>
                      <w:t>1979'</w:t>
                    </w:r>
                  </w:p>
                </w:txbxContent>
              </v:textbox>
            </v:shape>
            <w10:wrap type="topAndBottom" anchorx="page"/>
          </v:group>
        </w:pict>
      </w:r>
      <w:r>
        <w:rPr>
          <w:rFonts w:ascii="Calibri"/>
          <w:sz w:val="10"/>
        </w:rPr>
        <w:pict>
          <v:shape id="docshape31" o:spid="_x0000_s2380" style="position:absolute;margin-left:97.1pt;margin-top:415.9pt;width:151.2pt;height:.1pt;z-index:-15699456;mso-wrap-distance-left:0;mso-wrap-distance-right:0;mso-position-horizontal-relative:page" coordorigin="1942,8318" coordsize="3024,0" path="m1942,8318r3024,e" filled="f" strokeweight=".25286mm">
            <v:path arrowok="t"/>
            <w10:wrap type="topAndBottom" anchorx="page"/>
          </v:shape>
        </w:pict>
      </w:r>
    </w:p>
    <w:p w:rsidR="00D16EBE" w:rsidRDefault="00D16EBE">
      <w:pPr>
        <w:pStyle w:val="BodyText"/>
        <w:spacing w:before="1"/>
        <w:rPr>
          <w:rFonts w:ascii="Calibri"/>
          <w:sz w:val="19"/>
        </w:rPr>
      </w:pPr>
    </w:p>
    <w:p w:rsidR="00D16EBE" w:rsidRDefault="00DE53C9">
      <w:pPr>
        <w:pStyle w:val="BodyText"/>
        <w:spacing w:before="166"/>
        <w:ind w:left="1205"/>
        <w:rPr>
          <w:rFonts w:ascii="Calibri"/>
        </w:rPr>
      </w:pPr>
      <w:r>
        <w:rPr>
          <w:rFonts w:ascii="Calibri"/>
          <w:spacing w:val="-2"/>
        </w:rPr>
        <w:t>segments</w:t>
      </w:r>
    </w:p>
    <w:p w:rsidR="00D16EBE" w:rsidRDefault="00DE53C9">
      <w:pPr>
        <w:spacing w:before="174"/>
        <w:ind w:left="2832"/>
        <w:rPr>
          <w:sz w:val="20"/>
        </w:rPr>
      </w:pPr>
      <w:r>
        <w:rPr>
          <w:sz w:val="20"/>
        </w:rPr>
        <w:t>Types</w:t>
      </w:r>
      <w:r>
        <w:rPr>
          <w:spacing w:val="-6"/>
          <w:sz w:val="20"/>
        </w:rPr>
        <w:t xml:space="preserve"> </w:t>
      </w:r>
      <w:r>
        <w:rPr>
          <w:sz w:val="20"/>
        </w:rPr>
        <w:t>of</w:t>
      </w:r>
      <w:r>
        <w:rPr>
          <w:spacing w:val="-7"/>
          <w:sz w:val="20"/>
        </w:rPr>
        <w:t xml:space="preserve"> </w:t>
      </w:r>
      <w:r>
        <w:rPr>
          <w:spacing w:val="-2"/>
          <w:sz w:val="20"/>
        </w:rPr>
        <w:t>Generators</w:t>
      </w:r>
    </w:p>
    <w:p w:rsidR="00D16EBE" w:rsidRDefault="00DE53C9">
      <w:pPr>
        <w:pStyle w:val="BodyText"/>
        <w:spacing w:before="182" w:line="261" w:lineRule="auto"/>
        <w:ind w:left="1205" w:right="1789"/>
        <w:rPr>
          <w:rFonts w:ascii="Calibri"/>
        </w:rPr>
      </w:pPr>
      <w:r>
        <w:rPr>
          <w:rFonts w:ascii="Calibri"/>
        </w:rPr>
        <w:t>Generators are usually classified according to the way in which their fields are excited. Generators</w:t>
      </w:r>
      <w:r>
        <w:rPr>
          <w:rFonts w:ascii="Calibri"/>
          <w:spacing w:val="-10"/>
        </w:rPr>
        <w:t xml:space="preserve"> </w:t>
      </w:r>
      <w:r>
        <w:rPr>
          <w:rFonts w:ascii="Calibri"/>
        </w:rPr>
        <w:t>may</w:t>
      </w:r>
      <w:r>
        <w:rPr>
          <w:rFonts w:ascii="Calibri"/>
          <w:spacing w:val="-7"/>
        </w:rPr>
        <w:t xml:space="preserve"> </w:t>
      </w:r>
      <w:r>
        <w:rPr>
          <w:rFonts w:ascii="Calibri"/>
        </w:rPr>
        <w:t>be</w:t>
      </w:r>
      <w:r>
        <w:rPr>
          <w:rFonts w:ascii="Calibri"/>
          <w:spacing w:val="-7"/>
        </w:rPr>
        <w:t xml:space="preserve"> </w:t>
      </w:r>
      <w:r>
        <w:rPr>
          <w:rFonts w:ascii="Calibri"/>
        </w:rPr>
        <w:t>divided</w:t>
      </w:r>
      <w:r>
        <w:rPr>
          <w:rFonts w:ascii="Calibri"/>
          <w:spacing w:val="-10"/>
        </w:rPr>
        <w:t xml:space="preserve"> </w:t>
      </w:r>
      <w:r>
        <w:rPr>
          <w:rFonts w:ascii="Calibri"/>
        </w:rPr>
        <w:t>into</w:t>
      </w:r>
      <w:r>
        <w:rPr>
          <w:rFonts w:ascii="Calibri"/>
          <w:spacing w:val="-6"/>
        </w:rPr>
        <w:t xml:space="preserve"> </w:t>
      </w:r>
      <w:r>
        <w:rPr>
          <w:rFonts w:ascii="Calibri"/>
        </w:rPr>
        <w:t>separately-excited</w:t>
      </w:r>
      <w:r>
        <w:rPr>
          <w:rFonts w:ascii="Calibri"/>
          <w:spacing w:val="-5"/>
        </w:rPr>
        <w:t xml:space="preserve"> </w:t>
      </w:r>
      <w:r>
        <w:rPr>
          <w:rFonts w:ascii="Calibri"/>
        </w:rPr>
        <w:t>generators</w:t>
      </w:r>
      <w:r>
        <w:rPr>
          <w:rFonts w:ascii="Calibri"/>
          <w:spacing w:val="-7"/>
        </w:rPr>
        <w:t xml:space="preserve"> </w:t>
      </w:r>
      <w:r>
        <w:rPr>
          <w:rFonts w:ascii="Calibri"/>
        </w:rPr>
        <w:t>and</w:t>
      </w:r>
      <w:r>
        <w:rPr>
          <w:rFonts w:ascii="Calibri"/>
          <w:spacing w:val="-8"/>
        </w:rPr>
        <w:t xml:space="preserve"> </w:t>
      </w:r>
      <w:r>
        <w:rPr>
          <w:rFonts w:ascii="Calibri"/>
        </w:rPr>
        <w:t>self-excited</w:t>
      </w:r>
      <w:r>
        <w:rPr>
          <w:rFonts w:ascii="Calibri"/>
          <w:spacing w:val="-8"/>
        </w:rPr>
        <w:t xml:space="preserve"> </w:t>
      </w:r>
      <w:r>
        <w:rPr>
          <w:rFonts w:ascii="Calibri"/>
        </w:rPr>
        <w:t>generators.</w:t>
      </w:r>
    </w:p>
    <w:p w:rsidR="00D16EBE" w:rsidRDefault="00DE53C9">
      <w:pPr>
        <w:pStyle w:val="BodyText"/>
        <w:spacing w:before="151" w:line="268" w:lineRule="auto"/>
        <w:ind w:left="1205" w:right="2021" w:firstLine="215"/>
        <w:rPr>
          <w:rFonts w:ascii="Calibri"/>
        </w:rPr>
      </w:pPr>
      <w:r>
        <w:rPr>
          <w:rFonts w:ascii="Calibri"/>
          <w:noProof/>
        </w:rPr>
        <w:drawing>
          <wp:anchor distT="0" distB="0" distL="0" distR="0" simplePos="0" relativeHeight="15758336" behindDoc="0" locked="0" layoutInCell="1" allowOverlap="1">
            <wp:simplePos x="0" y="0"/>
            <wp:positionH relativeFrom="page">
              <wp:posOffset>1223010</wp:posOffset>
            </wp:positionH>
            <wp:positionV relativeFrom="paragraph">
              <wp:posOffset>129571</wp:posOffset>
            </wp:positionV>
            <wp:extent cx="137515" cy="95248"/>
            <wp:effectExtent l="0" t="0" r="0" b="0"/>
            <wp:wrapNone/>
            <wp:docPr id="115" name="Image 1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5" name="Image 115"/>
                    <pic:cNvPicPr/>
                  </pic:nvPicPr>
                  <pic:blipFill>
                    <a:blip r:embed="rId97" cstate="print"/>
                    <a:stretch>
                      <a:fillRect/>
                    </a:stretch>
                  </pic:blipFill>
                  <pic:spPr>
                    <a:xfrm>
                      <a:off x="0" y="0"/>
                      <a:ext cx="137515" cy="95248"/>
                    </a:xfrm>
                    <a:prstGeom prst="rect">
                      <a:avLst/>
                    </a:prstGeom>
                  </pic:spPr>
                </pic:pic>
              </a:graphicData>
            </a:graphic>
          </wp:anchor>
        </w:drawing>
      </w:r>
      <w:r>
        <w:rPr>
          <w:rFonts w:ascii="Calibri"/>
        </w:rPr>
        <w:t>Separately-excited</w:t>
      </w:r>
      <w:r>
        <w:rPr>
          <w:rFonts w:ascii="Calibri"/>
          <w:spacing w:val="-4"/>
        </w:rPr>
        <w:t xml:space="preserve"> </w:t>
      </w:r>
      <w:r>
        <w:rPr>
          <w:rFonts w:ascii="Calibri"/>
        </w:rPr>
        <w:t>generators</w:t>
      </w:r>
      <w:r>
        <w:rPr>
          <w:rFonts w:ascii="Calibri"/>
          <w:spacing w:val="-3"/>
        </w:rPr>
        <w:t xml:space="preserve"> </w:t>
      </w:r>
      <w:r>
        <w:rPr>
          <w:rFonts w:ascii="Calibri"/>
        </w:rPr>
        <w:t>are</w:t>
      </w:r>
      <w:r>
        <w:rPr>
          <w:rFonts w:ascii="Calibri"/>
          <w:spacing w:val="-3"/>
        </w:rPr>
        <w:t xml:space="preserve"> </w:t>
      </w:r>
      <w:r>
        <w:rPr>
          <w:rFonts w:ascii="Calibri"/>
        </w:rPr>
        <w:t>those</w:t>
      </w:r>
      <w:r>
        <w:rPr>
          <w:rFonts w:ascii="Calibri"/>
          <w:spacing w:val="-5"/>
        </w:rPr>
        <w:t xml:space="preserve"> </w:t>
      </w:r>
      <w:r>
        <w:rPr>
          <w:rFonts w:ascii="Calibri"/>
        </w:rPr>
        <w:t>whose</w:t>
      </w:r>
      <w:r>
        <w:rPr>
          <w:rFonts w:ascii="Calibri"/>
          <w:spacing w:val="-2"/>
        </w:rPr>
        <w:t xml:space="preserve"> </w:t>
      </w:r>
      <w:r>
        <w:rPr>
          <w:rFonts w:ascii="Calibri"/>
        </w:rPr>
        <w:t>field</w:t>
      </w:r>
      <w:r>
        <w:rPr>
          <w:rFonts w:ascii="Calibri"/>
          <w:spacing w:val="-6"/>
        </w:rPr>
        <w:t xml:space="preserve"> </w:t>
      </w:r>
      <w:r>
        <w:rPr>
          <w:rFonts w:ascii="Calibri"/>
        </w:rPr>
        <w:t>magnets</w:t>
      </w:r>
      <w:r>
        <w:rPr>
          <w:rFonts w:ascii="Calibri"/>
          <w:spacing w:val="-6"/>
        </w:rPr>
        <w:t xml:space="preserve"> </w:t>
      </w:r>
      <w:r>
        <w:rPr>
          <w:rFonts w:ascii="Calibri"/>
        </w:rPr>
        <w:t>are</w:t>
      </w:r>
      <w:r>
        <w:rPr>
          <w:rFonts w:ascii="Calibri"/>
          <w:spacing w:val="-5"/>
        </w:rPr>
        <w:t xml:space="preserve"> </w:t>
      </w:r>
      <w:r>
        <w:rPr>
          <w:rFonts w:ascii="Calibri"/>
        </w:rPr>
        <w:t>energised</w:t>
      </w:r>
      <w:r>
        <w:rPr>
          <w:rFonts w:ascii="Calibri"/>
          <w:spacing w:val="-7"/>
        </w:rPr>
        <w:t xml:space="preserve"> </w:t>
      </w:r>
      <w:r>
        <w:rPr>
          <w:rFonts w:ascii="Calibri"/>
        </w:rPr>
        <w:t>from</w:t>
      </w:r>
      <w:r>
        <w:rPr>
          <w:rFonts w:ascii="Calibri"/>
          <w:spacing w:val="-2"/>
        </w:rPr>
        <w:t xml:space="preserve"> </w:t>
      </w:r>
      <w:r>
        <w:rPr>
          <w:rFonts w:ascii="Calibri"/>
        </w:rPr>
        <w:t>an independent external source Of d.c. current. It is shown diagramatically in fig. 26.41.</w:t>
      </w:r>
    </w:p>
    <w:p w:rsidR="00D16EBE" w:rsidRDefault="00D16EBE">
      <w:pPr>
        <w:pStyle w:val="BodyText"/>
        <w:spacing w:line="268" w:lineRule="auto"/>
        <w:rPr>
          <w:rFonts w:ascii="Calibri"/>
        </w:rPr>
        <w:sectPr w:rsidR="00D16EBE">
          <w:pgSz w:w="12240" w:h="15840"/>
          <w:pgMar w:top="180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DE53C9">
      <w:pPr>
        <w:pStyle w:val="BodyText"/>
        <w:tabs>
          <w:tab w:val="left" w:pos="1361"/>
        </w:tabs>
        <w:spacing w:before="45" w:line="254" w:lineRule="auto"/>
        <w:ind w:left="1001" w:right="2327" w:firstLine="417"/>
        <w:rPr>
          <w:rFonts w:ascii="Calibri"/>
        </w:rPr>
      </w:pPr>
      <w:r>
        <w:rPr>
          <w:rFonts w:ascii="Calibri"/>
          <w:noProof/>
        </w:rPr>
        <w:lastRenderedPageBreak/>
        <w:drawing>
          <wp:anchor distT="0" distB="0" distL="0" distR="0" simplePos="0" relativeHeight="15759360" behindDoc="0" locked="0" layoutInCell="1" allowOverlap="1">
            <wp:simplePos x="0" y="0"/>
            <wp:positionH relativeFrom="page">
              <wp:posOffset>1223010</wp:posOffset>
            </wp:positionH>
            <wp:positionV relativeFrom="paragraph">
              <wp:posOffset>45592</wp:posOffset>
            </wp:positionV>
            <wp:extent cx="138430" cy="106045"/>
            <wp:effectExtent l="0" t="0" r="0" b="0"/>
            <wp:wrapNone/>
            <wp:docPr id="116" name="Image 11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6" name="Image 116"/>
                    <pic:cNvPicPr/>
                  </pic:nvPicPr>
                  <pic:blipFill>
                    <a:blip r:embed="rId98" cstate="print"/>
                    <a:stretch>
                      <a:fillRect/>
                    </a:stretch>
                  </pic:blipFill>
                  <pic:spPr>
                    <a:xfrm>
                      <a:off x="0" y="0"/>
                      <a:ext cx="138430" cy="106045"/>
                    </a:xfrm>
                    <a:prstGeom prst="rect">
                      <a:avLst/>
                    </a:prstGeom>
                  </pic:spPr>
                </pic:pic>
              </a:graphicData>
            </a:graphic>
          </wp:anchor>
        </w:drawing>
      </w:r>
      <w:r>
        <w:rPr>
          <w:rFonts w:ascii="Calibri"/>
        </w:rPr>
        <w:t>Self-excited</w:t>
      </w:r>
      <w:r>
        <w:rPr>
          <w:rFonts w:ascii="Calibri"/>
          <w:spacing w:val="-6"/>
        </w:rPr>
        <w:t xml:space="preserve"> </w:t>
      </w:r>
      <w:r>
        <w:rPr>
          <w:rFonts w:ascii="Calibri"/>
        </w:rPr>
        <w:t>generators</w:t>
      </w:r>
      <w:r>
        <w:rPr>
          <w:rFonts w:ascii="Calibri"/>
          <w:spacing w:val="-4"/>
        </w:rPr>
        <w:t xml:space="preserve"> </w:t>
      </w:r>
      <w:r>
        <w:rPr>
          <w:rFonts w:ascii="Calibri"/>
        </w:rPr>
        <w:t>are</w:t>
      </w:r>
      <w:r>
        <w:rPr>
          <w:rFonts w:ascii="Calibri"/>
          <w:spacing w:val="-10"/>
        </w:rPr>
        <w:t xml:space="preserve"> </w:t>
      </w:r>
      <w:r>
        <w:rPr>
          <w:rFonts w:ascii="Calibri"/>
        </w:rPr>
        <w:t>those</w:t>
      </w:r>
      <w:r>
        <w:rPr>
          <w:rFonts w:ascii="Calibri"/>
          <w:spacing w:val="-7"/>
        </w:rPr>
        <w:t xml:space="preserve"> </w:t>
      </w:r>
      <w:r>
        <w:rPr>
          <w:rFonts w:ascii="Calibri"/>
        </w:rPr>
        <w:t>whose</w:t>
      </w:r>
      <w:r>
        <w:rPr>
          <w:rFonts w:ascii="Calibri"/>
          <w:spacing w:val="-4"/>
        </w:rPr>
        <w:t xml:space="preserve"> </w:t>
      </w:r>
      <w:r>
        <w:rPr>
          <w:rFonts w:ascii="Calibri"/>
        </w:rPr>
        <w:t>field</w:t>
      </w:r>
      <w:r>
        <w:rPr>
          <w:rFonts w:ascii="Calibri"/>
          <w:spacing w:val="-8"/>
        </w:rPr>
        <w:t xml:space="preserve"> </w:t>
      </w:r>
      <w:r>
        <w:rPr>
          <w:rFonts w:ascii="Calibri"/>
        </w:rPr>
        <w:t>magnets</w:t>
      </w:r>
      <w:r>
        <w:rPr>
          <w:rFonts w:ascii="Calibri"/>
          <w:spacing w:val="-13"/>
        </w:rPr>
        <w:t xml:space="preserve"> </w:t>
      </w:r>
      <w:r>
        <w:rPr>
          <w:rFonts w:ascii="Calibri"/>
        </w:rPr>
        <w:t>are</w:t>
      </w:r>
      <w:r>
        <w:rPr>
          <w:rFonts w:ascii="Calibri"/>
          <w:spacing w:val="-5"/>
        </w:rPr>
        <w:t xml:space="preserve"> </w:t>
      </w:r>
      <w:r>
        <w:rPr>
          <w:rFonts w:ascii="Calibri"/>
        </w:rPr>
        <w:t>energised</w:t>
      </w:r>
      <w:r>
        <w:rPr>
          <w:rFonts w:ascii="Calibri"/>
          <w:spacing w:val="-5"/>
        </w:rPr>
        <w:t xml:space="preserve"> </w:t>
      </w:r>
      <w:r>
        <w:rPr>
          <w:rFonts w:ascii="Calibri"/>
        </w:rPr>
        <w:t>by</w:t>
      </w:r>
      <w:r>
        <w:rPr>
          <w:rFonts w:ascii="Calibri"/>
          <w:spacing w:val="-5"/>
        </w:rPr>
        <w:t xml:space="preserve"> </w:t>
      </w:r>
      <w:r>
        <w:rPr>
          <w:rFonts w:ascii="Calibri"/>
        </w:rPr>
        <w:t>the</w:t>
      </w:r>
      <w:r>
        <w:rPr>
          <w:rFonts w:ascii="Calibri"/>
          <w:spacing w:val="-8"/>
        </w:rPr>
        <w:t xml:space="preserve"> </w:t>
      </w:r>
      <w:r>
        <w:rPr>
          <w:rFonts w:ascii="Calibri"/>
        </w:rPr>
        <w:t xml:space="preserve">current </w:t>
      </w:r>
      <w:r>
        <w:rPr>
          <w:rFonts w:ascii="Calibri"/>
          <w:noProof/>
        </w:rPr>
        <w:drawing>
          <wp:inline distT="0" distB="0" distL="0" distR="0">
            <wp:extent cx="35559" cy="98571"/>
            <wp:effectExtent l="0" t="0" r="0" b="0"/>
            <wp:docPr id="117" name="Image 11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7" name="Image 117"/>
                    <pic:cNvPicPr/>
                  </pic:nvPicPr>
                  <pic:blipFill>
                    <a:blip r:embed="rId99" cstate="print"/>
                    <a:stretch>
                      <a:fillRect/>
                    </a:stretch>
                  </pic:blipFill>
                  <pic:spPr>
                    <a:xfrm>
                      <a:off x="0" y="0"/>
                      <a:ext cx="35559" cy="98571"/>
                    </a:xfrm>
                    <a:prstGeom prst="rect">
                      <a:avLst/>
                    </a:prstGeom>
                  </pic:spPr>
                </pic:pic>
              </a:graphicData>
            </a:graphic>
          </wp:inline>
        </w:drawing>
      </w:r>
      <w:r>
        <w:tab/>
      </w:r>
      <w:r>
        <w:rPr>
          <w:rFonts w:ascii="Calibri"/>
        </w:rPr>
        <w:t xml:space="preserve">produce.d by the generators themselves. Due to residual magnetism, there is </w:t>
      </w:r>
      <w:r>
        <w:rPr>
          <w:rFonts w:ascii="Calibri"/>
          <w:spacing w:val="-2"/>
        </w:rPr>
        <w:t>always</w:t>
      </w:r>
    </w:p>
    <w:p w:rsidR="00D16EBE" w:rsidRDefault="00DE53C9">
      <w:pPr>
        <w:pStyle w:val="BodyText"/>
        <w:spacing w:before="12" w:line="259" w:lineRule="auto"/>
        <w:ind w:left="1205" w:right="2021"/>
        <w:rPr>
          <w:rFonts w:ascii="Calibri"/>
        </w:rPr>
      </w:pPr>
      <w:r>
        <w:rPr>
          <w:rFonts w:ascii="Calibri"/>
        </w:rPr>
        <w:t>present</w:t>
      </w:r>
      <w:r>
        <w:rPr>
          <w:rFonts w:ascii="Calibri"/>
          <w:spacing w:val="-6"/>
        </w:rPr>
        <w:t xml:space="preserve"> </w:t>
      </w:r>
      <w:r>
        <w:rPr>
          <w:rFonts w:ascii="Calibri"/>
        </w:rPr>
        <w:t>some</w:t>
      </w:r>
      <w:r>
        <w:rPr>
          <w:rFonts w:ascii="Calibri"/>
          <w:spacing w:val="-3"/>
        </w:rPr>
        <w:t xml:space="preserve"> </w:t>
      </w:r>
      <w:r>
        <w:rPr>
          <w:rFonts w:ascii="Calibri"/>
        </w:rPr>
        <w:t>flux</w:t>
      </w:r>
      <w:r>
        <w:rPr>
          <w:rFonts w:ascii="Calibri"/>
          <w:spacing w:val="-6"/>
        </w:rPr>
        <w:t xml:space="preserve"> </w:t>
      </w:r>
      <w:r>
        <w:rPr>
          <w:rFonts w:ascii="Calibri"/>
        </w:rPr>
        <w:t>in</w:t>
      </w:r>
      <w:r>
        <w:rPr>
          <w:rFonts w:ascii="Calibri"/>
          <w:spacing w:val="-5"/>
        </w:rPr>
        <w:t xml:space="preserve"> </w:t>
      </w:r>
      <w:r>
        <w:rPr>
          <w:rFonts w:ascii="Calibri"/>
        </w:rPr>
        <w:t>the</w:t>
      </w:r>
      <w:r>
        <w:rPr>
          <w:rFonts w:ascii="Calibri"/>
          <w:spacing w:val="-6"/>
        </w:rPr>
        <w:t xml:space="preserve"> </w:t>
      </w:r>
      <w:r>
        <w:rPr>
          <w:rFonts w:ascii="Calibri"/>
        </w:rPr>
        <w:t>When</w:t>
      </w:r>
      <w:r>
        <w:rPr>
          <w:rFonts w:ascii="Calibri"/>
          <w:spacing w:val="-4"/>
        </w:rPr>
        <w:t xml:space="preserve"> </w:t>
      </w:r>
      <w:r>
        <w:rPr>
          <w:rFonts w:ascii="Calibri"/>
        </w:rPr>
        <w:t>the</w:t>
      </w:r>
      <w:r>
        <w:rPr>
          <w:rFonts w:ascii="Calibri"/>
          <w:spacing w:val="-7"/>
        </w:rPr>
        <w:t xml:space="preserve"> </w:t>
      </w:r>
      <w:r>
        <w:rPr>
          <w:rFonts w:ascii="Calibri"/>
        </w:rPr>
        <w:t>armature</w:t>
      </w:r>
      <w:r>
        <w:rPr>
          <w:rFonts w:ascii="Calibri"/>
          <w:spacing w:val="-4"/>
        </w:rPr>
        <w:t xml:space="preserve"> </w:t>
      </w:r>
      <w:r>
        <w:rPr>
          <w:rFonts w:ascii="Calibri"/>
        </w:rPr>
        <w:t>is</w:t>
      </w:r>
      <w:r>
        <w:rPr>
          <w:rFonts w:ascii="Calibri"/>
          <w:spacing w:val="-6"/>
        </w:rPr>
        <w:t xml:space="preserve"> </w:t>
      </w:r>
      <w:r>
        <w:rPr>
          <w:rFonts w:ascii="Calibri"/>
        </w:rPr>
        <w:t>rotated,</w:t>
      </w:r>
      <w:r>
        <w:rPr>
          <w:rFonts w:ascii="Calibri"/>
          <w:spacing w:val="-6"/>
        </w:rPr>
        <w:t xml:space="preserve"> </w:t>
      </w:r>
      <w:r>
        <w:rPr>
          <w:rFonts w:ascii="Calibri"/>
        </w:rPr>
        <w:t>some</w:t>
      </w:r>
      <w:r>
        <w:rPr>
          <w:rFonts w:ascii="Calibri"/>
          <w:spacing w:val="-3"/>
        </w:rPr>
        <w:t xml:space="preserve"> </w:t>
      </w:r>
      <w:r>
        <w:rPr>
          <w:rFonts w:ascii="Calibri"/>
        </w:rPr>
        <w:t>and</w:t>
      </w:r>
      <w:r>
        <w:rPr>
          <w:rFonts w:ascii="Calibri"/>
          <w:spacing w:val="-7"/>
        </w:rPr>
        <w:t xml:space="preserve"> </w:t>
      </w:r>
      <w:r>
        <w:rPr>
          <w:rFonts w:ascii="Calibri"/>
        </w:rPr>
        <w:t>hence</w:t>
      </w:r>
      <w:r>
        <w:rPr>
          <w:rFonts w:ascii="Calibri"/>
          <w:spacing w:val="-3"/>
        </w:rPr>
        <w:t xml:space="preserve"> </w:t>
      </w:r>
      <w:r>
        <w:rPr>
          <w:rFonts w:ascii="Calibri"/>
        </w:rPr>
        <w:t>some</w:t>
      </w:r>
      <w:r>
        <w:rPr>
          <w:rFonts w:ascii="Calibri"/>
          <w:spacing w:val="-6"/>
        </w:rPr>
        <w:t xml:space="preserve"> </w:t>
      </w:r>
      <w:r>
        <w:rPr>
          <w:rFonts w:ascii="Calibri"/>
        </w:rPr>
        <w:t>induced current is produced which is partly or fully passed through the field coils thereby strengthening the residual pole flux,</w:t>
      </w:r>
    </w:p>
    <w:p w:rsidR="00D16EBE" w:rsidRDefault="00DE53C9">
      <w:pPr>
        <w:pStyle w:val="BodyText"/>
        <w:spacing w:before="155" w:line="266" w:lineRule="auto"/>
        <w:ind w:left="1205" w:right="1789"/>
        <w:rPr>
          <w:rFonts w:ascii="Calibri"/>
        </w:rPr>
      </w:pPr>
      <w:r>
        <w:rPr>
          <w:rFonts w:ascii="Calibri"/>
        </w:rPr>
        <w:t>There</w:t>
      </w:r>
      <w:r>
        <w:rPr>
          <w:rFonts w:ascii="Calibri"/>
          <w:spacing w:val="-7"/>
        </w:rPr>
        <w:t xml:space="preserve"> </w:t>
      </w:r>
      <w:r>
        <w:rPr>
          <w:rFonts w:ascii="Calibri"/>
        </w:rPr>
        <w:t>are</w:t>
      </w:r>
      <w:r>
        <w:rPr>
          <w:rFonts w:ascii="Calibri"/>
          <w:spacing w:val="-6"/>
        </w:rPr>
        <w:t xml:space="preserve"> </w:t>
      </w:r>
      <w:r>
        <w:rPr>
          <w:rFonts w:ascii="Calibri"/>
        </w:rPr>
        <w:t>three</w:t>
      </w:r>
      <w:r>
        <w:rPr>
          <w:rFonts w:ascii="Calibri"/>
          <w:spacing w:val="-6"/>
        </w:rPr>
        <w:t xml:space="preserve"> </w:t>
      </w:r>
      <w:r>
        <w:rPr>
          <w:rFonts w:ascii="Calibri"/>
        </w:rPr>
        <w:t>types</w:t>
      </w:r>
      <w:r>
        <w:rPr>
          <w:rFonts w:ascii="Calibri"/>
          <w:spacing w:val="-5"/>
        </w:rPr>
        <w:t xml:space="preserve"> </w:t>
      </w:r>
      <w:r>
        <w:rPr>
          <w:rFonts w:ascii="Calibri"/>
        </w:rPr>
        <w:t>of</w:t>
      </w:r>
      <w:r>
        <w:rPr>
          <w:rFonts w:ascii="Calibri"/>
          <w:spacing w:val="-2"/>
        </w:rPr>
        <w:t xml:space="preserve"> </w:t>
      </w:r>
      <w:r>
        <w:rPr>
          <w:rFonts w:ascii="Calibri"/>
        </w:rPr>
        <w:t>self-excited</w:t>
      </w:r>
      <w:r>
        <w:rPr>
          <w:rFonts w:ascii="Calibri"/>
          <w:spacing w:val="-4"/>
        </w:rPr>
        <w:t xml:space="preserve"> </w:t>
      </w:r>
      <w:r>
        <w:rPr>
          <w:rFonts w:ascii="Calibri"/>
        </w:rPr>
        <w:t>generators</w:t>
      </w:r>
      <w:r>
        <w:rPr>
          <w:rFonts w:ascii="Calibri"/>
          <w:spacing w:val="-4"/>
        </w:rPr>
        <w:t xml:space="preserve"> </w:t>
      </w:r>
      <w:r>
        <w:rPr>
          <w:rFonts w:ascii="Calibri"/>
        </w:rPr>
        <w:t>named</w:t>
      </w:r>
      <w:r>
        <w:rPr>
          <w:rFonts w:ascii="Calibri"/>
          <w:spacing w:val="-7"/>
        </w:rPr>
        <w:t xml:space="preserve"> </w:t>
      </w:r>
      <w:r>
        <w:rPr>
          <w:rFonts w:ascii="Calibri"/>
        </w:rPr>
        <w:t>according</w:t>
      </w:r>
      <w:r>
        <w:rPr>
          <w:rFonts w:ascii="Calibri"/>
          <w:spacing w:val="-4"/>
        </w:rPr>
        <w:t xml:space="preserve"> </w:t>
      </w:r>
      <w:r>
        <w:rPr>
          <w:rFonts w:ascii="Calibri"/>
        </w:rPr>
        <w:t>to</w:t>
      </w:r>
      <w:r>
        <w:rPr>
          <w:rFonts w:ascii="Calibri"/>
          <w:spacing w:val="-3"/>
        </w:rPr>
        <w:t xml:space="preserve"> </w:t>
      </w:r>
      <w:r>
        <w:rPr>
          <w:rFonts w:ascii="Calibri"/>
        </w:rPr>
        <w:t>the</w:t>
      </w:r>
      <w:r>
        <w:rPr>
          <w:rFonts w:ascii="Calibri"/>
          <w:spacing w:val="-7"/>
        </w:rPr>
        <w:t xml:space="preserve"> </w:t>
      </w:r>
      <w:r>
        <w:rPr>
          <w:rFonts w:ascii="Calibri"/>
        </w:rPr>
        <w:t>manner</w:t>
      </w:r>
      <w:r>
        <w:rPr>
          <w:rFonts w:ascii="Calibri"/>
          <w:spacing w:val="-8"/>
        </w:rPr>
        <w:t xml:space="preserve"> </w:t>
      </w:r>
      <w:r>
        <w:rPr>
          <w:rFonts w:ascii="Calibri"/>
        </w:rPr>
        <w:t>in</w:t>
      </w:r>
      <w:r>
        <w:rPr>
          <w:rFonts w:ascii="Calibri"/>
          <w:spacing w:val="-7"/>
        </w:rPr>
        <w:t xml:space="preserve"> </w:t>
      </w:r>
      <w:r>
        <w:rPr>
          <w:rFonts w:ascii="Calibri"/>
        </w:rPr>
        <w:t>which their field coils (or windings) are connected to the armature. lib Shunt wound</w:t>
      </w:r>
    </w:p>
    <w:p w:rsidR="00D16EBE" w:rsidRDefault="00DE53C9">
      <w:pPr>
        <w:pStyle w:val="BodyText"/>
        <w:spacing w:before="148"/>
        <w:ind w:left="1205"/>
        <w:jc w:val="both"/>
        <w:rPr>
          <w:rFonts w:ascii="Calibri"/>
        </w:rPr>
      </w:pPr>
      <w:r>
        <w:rPr>
          <w:rFonts w:ascii="Calibri"/>
        </w:rPr>
        <w:t>The</w:t>
      </w:r>
      <w:r>
        <w:rPr>
          <w:rFonts w:ascii="Calibri"/>
          <w:spacing w:val="-7"/>
        </w:rPr>
        <w:t xml:space="preserve"> </w:t>
      </w:r>
      <w:r>
        <w:rPr>
          <w:rFonts w:ascii="Calibri"/>
        </w:rPr>
        <w:t>field</w:t>
      </w:r>
      <w:r>
        <w:rPr>
          <w:rFonts w:ascii="Calibri"/>
          <w:spacing w:val="-11"/>
        </w:rPr>
        <w:t xml:space="preserve"> </w:t>
      </w:r>
      <w:r>
        <w:rPr>
          <w:rFonts w:ascii="Calibri"/>
        </w:rPr>
        <w:t>windings</w:t>
      </w:r>
      <w:r>
        <w:rPr>
          <w:rFonts w:ascii="Calibri"/>
          <w:spacing w:val="-5"/>
        </w:rPr>
        <w:t xml:space="preserve"> </w:t>
      </w:r>
      <w:r>
        <w:rPr>
          <w:rFonts w:ascii="Calibri"/>
        </w:rPr>
        <w:t>are</w:t>
      </w:r>
      <w:r>
        <w:rPr>
          <w:rFonts w:ascii="Calibri"/>
          <w:spacing w:val="-4"/>
        </w:rPr>
        <w:t xml:space="preserve"> </w:t>
      </w:r>
      <w:r>
        <w:rPr>
          <w:rFonts w:ascii="Calibri"/>
        </w:rPr>
        <w:t>connected</w:t>
      </w:r>
      <w:r>
        <w:rPr>
          <w:rFonts w:ascii="Calibri"/>
          <w:spacing w:val="-7"/>
        </w:rPr>
        <w:t xml:space="preserve"> </w:t>
      </w:r>
      <w:r>
        <w:rPr>
          <w:rFonts w:ascii="Calibri"/>
        </w:rPr>
        <w:t>across</w:t>
      </w:r>
      <w:r>
        <w:rPr>
          <w:rFonts w:ascii="Calibri"/>
          <w:spacing w:val="-7"/>
        </w:rPr>
        <w:t xml:space="preserve"> </w:t>
      </w:r>
      <w:r>
        <w:rPr>
          <w:rFonts w:ascii="Calibri"/>
        </w:rPr>
        <w:t>or</w:t>
      </w:r>
      <w:r>
        <w:rPr>
          <w:rFonts w:ascii="Calibri"/>
          <w:spacing w:val="-5"/>
        </w:rPr>
        <w:t xml:space="preserve"> </w:t>
      </w:r>
      <w:r>
        <w:rPr>
          <w:rFonts w:ascii="Calibri"/>
        </w:rPr>
        <w:t>in</w:t>
      </w:r>
      <w:r>
        <w:rPr>
          <w:rFonts w:ascii="Calibri"/>
          <w:spacing w:val="-8"/>
        </w:rPr>
        <w:t xml:space="preserve"> </w:t>
      </w:r>
      <w:r>
        <w:rPr>
          <w:rFonts w:ascii="Calibri"/>
        </w:rPr>
        <w:t>parallel</w:t>
      </w:r>
      <w:r>
        <w:rPr>
          <w:rFonts w:ascii="Calibri"/>
          <w:spacing w:val="-8"/>
        </w:rPr>
        <w:t xml:space="preserve"> </w:t>
      </w:r>
      <w:r>
        <w:rPr>
          <w:rFonts w:ascii="Calibri"/>
        </w:rPr>
        <w:t>with</w:t>
      </w:r>
      <w:r>
        <w:rPr>
          <w:rFonts w:ascii="Calibri"/>
          <w:spacing w:val="-7"/>
        </w:rPr>
        <w:t xml:space="preserve"> </w:t>
      </w:r>
      <w:r>
        <w:rPr>
          <w:rFonts w:ascii="Calibri"/>
        </w:rPr>
        <w:t>the</w:t>
      </w:r>
      <w:r>
        <w:rPr>
          <w:rFonts w:ascii="Calibri"/>
          <w:spacing w:val="-8"/>
        </w:rPr>
        <w:t xml:space="preserve"> </w:t>
      </w:r>
      <w:r>
        <w:rPr>
          <w:rFonts w:ascii="Calibri"/>
        </w:rPr>
        <w:t>armature</w:t>
      </w:r>
      <w:r>
        <w:rPr>
          <w:rFonts w:ascii="Calibri"/>
          <w:spacing w:val="-4"/>
        </w:rPr>
        <w:t xml:space="preserve"> </w:t>
      </w:r>
      <w:r>
        <w:rPr>
          <w:rFonts w:ascii="Calibri"/>
          <w:spacing w:val="-2"/>
        </w:rPr>
        <w:t>conductors</w:t>
      </w:r>
    </w:p>
    <w:p w:rsidR="00D16EBE" w:rsidRDefault="00DE53C9">
      <w:pPr>
        <w:pStyle w:val="BodyText"/>
        <w:spacing w:before="178"/>
        <w:ind w:left="1205"/>
        <w:jc w:val="both"/>
        <w:rPr>
          <w:rFonts w:ascii="Calibri" w:hAnsi="Calibri"/>
        </w:rPr>
      </w:pPr>
      <w:r>
        <w:rPr>
          <w:rFonts w:ascii="Calibri" w:hAnsi="Calibri"/>
        </w:rPr>
        <w:t>Example</w:t>
      </w:r>
      <w:r>
        <w:rPr>
          <w:rFonts w:ascii="Calibri" w:hAnsi="Calibri"/>
          <w:spacing w:val="-10"/>
        </w:rPr>
        <w:t xml:space="preserve"> </w:t>
      </w:r>
      <w:r>
        <w:rPr>
          <w:rFonts w:ascii="Calibri" w:hAnsi="Calibri"/>
        </w:rPr>
        <w:t>26.9.</w:t>
      </w:r>
      <w:r>
        <w:rPr>
          <w:rFonts w:ascii="Calibri" w:hAnsi="Calibri"/>
          <w:spacing w:val="-5"/>
        </w:rPr>
        <w:t xml:space="preserve"> </w:t>
      </w:r>
      <w:r>
        <w:rPr>
          <w:rFonts w:ascii="Calibri" w:hAnsi="Calibri"/>
        </w:rPr>
        <w:t>An</w:t>
      </w:r>
      <w:r>
        <w:rPr>
          <w:rFonts w:ascii="Calibri" w:hAnsi="Calibri"/>
          <w:spacing w:val="-8"/>
        </w:rPr>
        <w:t xml:space="preserve"> </w:t>
      </w:r>
      <w:r>
        <w:rPr>
          <w:rFonts w:ascii="Calibri" w:hAnsi="Calibri"/>
        </w:rPr>
        <w:t>8•p01e</w:t>
      </w:r>
      <w:r>
        <w:rPr>
          <w:rFonts w:ascii="Calibri" w:hAnsi="Calibri"/>
          <w:spacing w:val="-5"/>
        </w:rPr>
        <w:t xml:space="preserve"> </w:t>
      </w:r>
      <w:r>
        <w:rPr>
          <w:rFonts w:ascii="Calibri" w:hAnsi="Calibri"/>
        </w:rPr>
        <w:t>dc.</w:t>
      </w:r>
      <w:r>
        <w:rPr>
          <w:rFonts w:ascii="Calibri" w:hAnsi="Calibri"/>
          <w:spacing w:val="-5"/>
        </w:rPr>
        <w:t xml:space="preserve"> </w:t>
      </w:r>
      <w:r>
        <w:rPr>
          <w:rFonts w:ascii="Calibri" w:hAnsi="Calibri"/>
        </w:rPr>
        <w:t>generator</w:t>
      </w:r>
      <w:r>
        <w:rPr>
          <w:rFonts w:ascii="Calibri" w:hAnsi="Calibri"/>
          <w:spacing w:val="-8"/>
        </w:rPr>
        <w:t xml:space="preserve"> </w:t>
      </w:r>
      <w:r>
        <w:rPr>
          <w:rFonts w:ascii="Calibri" w:hAnsi="Calibri"/>
        </w:rPr>
        <w:t>has</w:t>
      </w:r>
      <w:r>
        <w:rPr>
          <w:rFonts w:ascii="Calibri" w:hAnsi="Calibri"/>
          <w:spacing w:val="-8"/>
        </w:rPr>
        <w:t xml:space="preserve"> </w:t>
      </w:r>
      <w:r>
        <w:rPr>
          <w:rFonts w:ascii="Calibri" w:hAnsi="Calibri"/>
        </w:rPr>
        <w:t>5(H)</w:t>
      </w:r>
      <w:r>
        <w:rPr>
          <w:rFonts w:ascii="Calibri" w:hAnsi="Calibri"/>
          <w:spacing w:val="-8"/>
        </w:rPr>
        <w:t xml:space="preserve"> </w:t>
      </w:r>
      <w:r>
        <w:rPr>
          <w:rFonts w:ascii="Calibri" w:hAnsi="Calibri"/>
        </w:rPr>
        <w:t>armature</w:t>
      </w:r>
      <w:r>
        <w:rPr>
          <w:rFonts w:ascii="Calibri" w:hAnsi="Calibri"/>
          <w:spacing w:val="-7"/>
        </w:rPr>
        <w:t xml:space="preserve"> </w:t>
      </w:r>
      <w:r>
        <w:rPr>
          <w:rFonts w:ascii="Calibri" w:hAnsi="Calibri"/>
        </w:rPr>
        <w:t>conductors,</w:t>
      </w:r>
      <w:r>
        <w:rPr>
          <w:rFonts w:ascii="Calibri" w:hAnsi="Calibri"/>
          <w:spacing w:val="-6"/>
        </w:rPr>
        <w:t xml:space="preserve"> </w:t>
      </w:r>
      <w:r>
        <w:rPr>
          <w:rFonts w:ascii="Calibri" w:hAnsi="Calibri"/>
        </w:rPr>
        <w:t>and</w:t>
      </w:r>
      <w:r>
        <w:rPr>
          <w:rFonts w:ascii="Calibri" w:hAnsi="Calibri"/>
          <w:spacing w:val="-8"/>
        </w:rPr>
        <w:t xml:space="preserve"> </w:t>
      </w:r>
      <w:r>
        <w:rPr>
          <w:rFonts w:ascii="Calibri" w:hAnsi="Calibri"/>
        </w:rPr>
        <w:t>a</w:t>
      </w:r>
      <w:r>
        <w:rPr>
          <w:rFonts w:ascii="Calibri" w:hAnsi="Calibri"/>
          <w:spacing w:val="-6"/>
        </w:rPr>
        <w:t xml:space="preserve"> </w:t>
      </w:r>
      <w:r>
        <w:rPr>
          <w:rFonts w:ascii="Calibri" w:hAnsi="Calibri"/>
        </w:rPr>
        <w:t>useful</w:t>
      </w:r>
      <w:r>
        <w:rPr>
          <w:rFonts w:ascii="Calibri" w:hAnsi="Calibri"/>
          <w:spacing w:val="-5"/>
        </w:rPr>
        <w:t xml:space="preserve"> </w:t>
      </w:r>
      <w:r>
        <w:rPr>
          <w:rFonts w:ascii="Calibri" w:hAnsi="Calibri"/>
        </w:rPr>
        <w:t>flux</w:t>
      </w:r>
      <w:r>
        <w:rPr>
          <w:rFonts w:ascii="Calibri" w:hAnsi="Calibri"/>
          <w:spacing w:val="-5"/>
        </w:rPr>
        <w:t xml:space="preserve"> Of</w:t>
      </w:r>
    </w:p>
    <w:p w:rsidR="00D16EBE" w:rsidRDefault="00DE53C9">
      <w:pPr>
        <w:pStyle w:val="BodyText"/>
        <w:tabs>
          <w:tab w:val="left" w:pos="8409"/>
        </w:tabs>
        <w:spacing w:before="20" w:line="261" w:lineRule="auto"/>
        <w:ind w:left="1205" w:right="1802"/>
        <w:jc w:val="both"/>
        <w:rPr>
          <w:rFonts w:ascii="Calibri"/>
        </w:rPr>
      </w:pPr>
      <w:r>
        <w:rPr>
          <w:rFonts w:ascii="Calibri"/>
        </w:rPr>
        <w:t>O.</w:t>
      </w:r>
      <w:r>
        <w:rPr>
          <w:rFonts w:ascii="Calibri"/>
          <w:spacing w:val="-1"/>
        </w:rPr>
        <w:t xml:space="preserve"> </w:t>
      </w:r>
      <w:r>
        <w:rPr>
          <w:rFonts w:ascii="Calibri"/>
        </w:rPr>
        <w:t>05</w:t>
      </w:r>
      <w:r>
        <w:rPr>
          <w:rFonts w:ascii="Calibri"/>
          <w:spacing w:val="-3"/>
        </w:rPr>
        <w:t xml:space="preserve"> </w:t>
      </w:r>
      <w:r>
        <w:rPr>
          <w:rFonts w:ascii="Calibri"/>
        </w:rPr>
        <w:t>Wb</w:t>
      </w:r>
      <w:r>
        <w:rPr>
          <w:rFonts w:ascii="Calibri"/>
          <w:spacing w:val="-2"/>
        </w:rPr>
        <w:t xml:space="preserve"> </w:t>
      </w:r>
      <w:r>
        <w:rPr>
          <w:rFonts w:ascii="Calibri"/>
        </w:rPr>
        <w:t>per</w:t>
      </w:r>
      <w:r>
        <w:rPr>
          <w:rFonts w:ascii="Calibri"/>
          <w:spacing w:val="-4"/>
        </w:rPr>
        <w:t xml:space="preserve"> </w:t>
      </w:r>
      <w:r>
        <w:rPr>
          <w:rFonts w:ascii="Calibri"/>
        </w:rPr>
        <w:t>pole.</w:t>
      </w:r>
      <w:r>
        <w:rPr>
          <w:rFonts w:ascii="Calibri"/>
          <w:spacing w:val="-4"/>
        </w:rPr>
        <w:t xml:space="preserve"> </w:t>
      </w:r>
      <w:r>
        <w:rPr>
          <w:rFonts w:ascii="Calibri"/>
        </w:rPr>
        <w:t>What</w:t>
      </w:r>
      <w:r>
        <w:rPr>
          <w:rFonts w:ascii="Calibri"/>
          <w:spacing w:val="-3"/>
        </w:rPr>
        <w:t xml:space="preserve"> </w:t>
      </w:r>
      <w:r>
        <w:rPr>
          <w:rFonts w:ascii="Calibri"/>
        </w:rPr>
        <w:t>Will</w:t>
      </w:r>
      <w:r>
        <w:rPr>
          <w:rFonts w:ascii="Calibri"/>
          <w:spacing w:val="-2"/>
        </w:rPr>
        <w:t xml:space="preserve"> </w:t>
      </w:r>
      <w:r>
        <w:rPr>
          <w:rFonts w:ascii="Calibri"/>
        </w:rPr>
        <w:t>be</w:t>
      </w:r>
      <w:r>
        <w:rPr>
          <w:rFonts w:ascii="Calibri"/>
          <w:spacing w:val="-1"/>
        </w:rPr>
        <w:t xml:space="preserve"> </w:t>
      </w:r>
      <w:r>
        <w:rPr>
          <w:rFonts w:ascii="Calibri"/>
        </w:rPr>
        <w:t>the</w:t>
      </w:r>
      <w:r>
        <w:rPr>
          <w:rFonts w:ascii="Calibri"/>
          <w:spacing w:val="-3"/>
        </w:rPr>
        <w:t xml:space="preserve"> </w:t>
      </w:r>
      <w:r>
        <w:rPr>
          <w:rFonts w:ascii="Calibri"/>
        </w:rPr>
        <w:t>e.m.f.</w:t>
      </w:r>
      <w:r>
        <w:rPr>
          <w:rFonts w:ascii="Calibri"/>
          <w:spacing w:val="-3"/>
        </w:rPr>
        <w:t xml:space="preserve"> </w:t>
      </w:r>
      <w:r>
        <w:rPr>
          <w:rFonts w:ascii="Calibri"/>
        </w:rPr>
        <w:t>generated</w:t>
      </w:r>
      <w:r>
        <w:rPr>
          <w:rFonts w:ascii="Calibri"/>
          <w:spacing w:val="-2"/>
        </w:rPr>
        <w:t xml:space="preserve"> </w:t>
      </w:r>
      <w:r>
        <w:rPr>
          <w:rFonts w:ascii="Calibri"/>
        </w:rPr>
        <w:t>ifit is</w:t>
      </w:r>
      <w:r>
        <w:rPr>
          <w:rFonts w:ascii="Calibri"/>
          <w:spacing w:val="-1"/>
        </w:rPr>
        <w:t xml:space="preserve"> </w:t>
      </w:r>
      <w:r>
        <w:rPr>
          <w:rFonts w:ascii="Calibri"/>
        </w:rPr>
        <w:t>lap-connected</w:t>
      </w:r>
      <w:r>
        <w:rPr>
          <w:rFonts w:ascii="Calibri"/>
          <w:spacing w:val="-4"/>
        </w:rPr>
        <w:t xml:space="preserve"> </w:t>
      </w:r>
      <w:r>
        <w:rPr>
          <w:rFonts w:ascii="Calibri"/>
        </w:rPr>
        <w:t>and</w:t>
      </w:r>
      <w:r>
        <w:rPr>
          <w:rFonts w:ascii="Calibri"/>
          <w:spacing w:val="-2"/>
        </w:rPr>
        <w:t xml:space="preserve"> </w:t>
      </w:r>
      <w:r>
        <w:rPr>
          <w:rFonts w:ascii="Calibri"/>
        </w:rPr>
        <w:t>runs</w:t>
      </w:r>
      <w:r>
        <w:rPr>
          <w:rFonts w:ascii="Calibri"/>
          <w:spacing w:val="-1"/>
        </w:rPr>
        <w:t xml:space="preserve"> </w:t>
      </w:r>
      <w:r>
        <w:rPr>
          <w:rFonts w:ascii="Calibri"/>
        </w:rPr>
        <w:t>at</w:t>
      </w:r>
      <w:r>
        <w:rPr>
          <w:rFonts w:ascii="Calibri"/>
          <w:spacing w:val="-1"/>
        </w:rPr>
        <w:t xml:space="preserve"> </w:t>
      </w:r>
      <w:r>
        <w:rPr>
          <w:rFonts w:ascii="Calibri"/>
        </w:rPr>
        <w:t>4200 rpm ? What must be the speed at which is to be driven produce the same</w:t>
      </w:r>
      <w:r>
        <w:rPr>
          <w:rFonts w:ascii="Calibri"/>
        </w:rPr>
        <w:tab/>
        <w:t>it</w:t>
      </w:r>
      <w:r>
        <w:rPr>
          <w:rFonts w:ascii="Calibri"/>
          <w:spacing w:val="-13"/>
        </w:rPr>
        <w:t xml:space="preserve"> </w:t>
      </w:r>
      <w:r>
        <w:rPr>
          <w:rFonts w:ascii="Calibri"/>
        </w:rPr>
        <w:t>is</w:t>
      </w:r>
      <w:r>
        <w:rPr>
          <w:rFonts w:ascii="Calibri"/>
          <w:spacing w:val="-12"/>
        </w:rPr>
        <w:t xml:space="preserve"> </w:t>
      </w:r>
      <w:r>
        <w:rPr>
          <w:rFonts w:ascii="Calibri"/>
        </w:rPr>
        <w:t xml:space="preserve">Wave- </w:t>
      </w:r>
      <w:r>
        <w:rPr>
          <w:rFonts w:ascii="Calibri"/>
          <w:spacing w:val="-2"/>
        </w:rPr>
        <w:t>wound?</w:t>
      </w:r>
    </w:p>
    <w:p w:rsidR="00D16EBE" w:rsidRDefault="00DE53C9">
      <w:pPr>
        <w:pStyle w:val="BodyText"/>
        <w:spacing w:before="156"/>
        <w:ind w:left="1205"/>
        <w:jc w:val="both"/>
        <w:rPr>
          <w:rFonts w:ascii="Calibri"/>
        </w:rPr>
      </w:pPr>
      <w:r>
        <w:rPr>
          <w:rFonts w:ascii="Calibri"/>
        </w:rPr>
        <w:t>[U.P.</w:t>
      </w:r>
      <w:r>
        <w:rPr>
          <w:rFonts w:ascii="Calibri"/>
          <w:spacing w:val="-9"/>
        </w:rPr>
        <w:t xml:space="preserve"> </w:t>
      </w:r>
      <w:r>
        <w:rPr>
          <w:rFonts w:ascii="Calibri"/>
        </w:rPr>
        <w:t>Technical</w:t>
      </w:r>
      <w:r>
        <w:rPr>
          <w:rFonts w:ascii="Calibri"/>
          <w:spacing w:val="-9"/>
        </w:rPr>
        <w:t xml:space="preserve"> </w:t>
      </w:r>
      <w:r>
        <w:rPr>
          <w:rFonts w:ascii="Calibri"/>
        </w:rPr>
        <w:t>Univ.</w:t>
      </w:r>
      <w:r>
        <w:rPr>
          <w:rFonts w:ascii="Calibri"/>
          <w:spacing w:val="-9"/>
        </w:rPr>
        <w:t xml:space="preserve"> </w:t>
      </w:r>
      <w:r>
        <w:rPr>
          <w:rFonts w:ascii="Calibri"/>
          <w:spacing w:val="-4"/>
        </w:rPr>
        <w:t>2001)</w:t>
      </w:r>
    </w:p>
    <w:p w:rsidR="00D16EBE" w:rsidRDefault="00DE53C9">
      <w:pPr>
        <w:pStyle w:val="BodyText"/>
        <w:spacing w:before="4"/>
        <w:rPr>
          <w:rFonts w:ascii="Calibri"/>
          <w:sz w:val="12"/>
        </w:rPr>
      </w:pPr>
      <w:r>
        <w:rPr>
          <w:rFonts w:ascii="Calibri"/>
          <w:noProof/>
          <w:sz w:val="12"/>
        </w:rPr>
        <w:drawing>
          <wp:anchor distT="0" distB="0" distL="0" distR="0" simplePos="0" relativeHeight="487618048" behindDoc="1" locked="0" layoutInCell="1" allowOverlap="1">
            <wp:simplePos x="0" y="0"/>
            <wp:positionH relativeFrom="page">
              <wp:posOffset>1223010</wp:posOffset>
            </wp:positionH>
            <wp:positionV relativeFrom="paragraph">
              <wp:posOffset>111410</wp:posOffset>
            </wp:positionV>
            <wp:extent cx="5351376" cy="3664743"/>
            <wp:effectExtent l="0" t="0" r="0" b="0"/>
            <wp:wrapTopAndBottom/>
            <wp:docPr id="118" name="Image 11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8" name="Image 118"/>
                    <pic:cNvPicPr/>
                  </pic:nvPicPr>
                  <pic:blipFill>
                    <a:blip r:embed="rId100" cstate="print"/>
                    <a:stretch>
                      <a:fillRect/>
                    </a:stretch>
                  </pic:blipFill>
                  <pic:spPr>
                    <a:xfrm>
                      <a:off x="0" y="0"/>
                      <a:ext cx="5351376" cy="3664743"/>
                    </a:xfrm>
                    <a:prstGeom prst="rect">
                      <a:avLst/>
                    </a:prstGeom>
                  </pic:spPr>
                </pic:pic>
              </a:graphicData>
            </a:graphic>
          </wp:anchor>
        </w:drawing>
      </w:r>
    </w:p>
    <w:p w:rsidR="00D16EBE" w:rsidRDefault="00DE53C9">
      <w:pPr>
        <w:pStyle w:val="BodyText"/>
        <w:spacing w:before="182"/>
        <w:ind w:left="1205"/>
        <w:jc w:val="both"/>
        <w:rPr>
          <w:rFonts w:ascii="Calibri"/>
        </w:rPr>
      </w:pPr>
      <w:r>
        <w:rPr>
          <w:rFonts w:ascii="Calibri"/>
        </w:rPr>
        <w:t>It</w:t>
      </w:r>
      <w:r>
        <w:rPr>
          <w:rFonts w:ascii="Calibri"/>
          <w:spacing w:val="-8"/>
        </w:rPr>
        <w:t xml:space="preserve"> </w:t>
      </w:r>
      <w:r>
        <w:rPr>
          <w:rFonts w:ascii="Calibri"/>
        </w:rPr>
        <w:t>is</w:t>
      </w:r>
      <w:r>
        <w:rPr>
          <w:rFonts w:ascii="Calibri"/>
          <w:spacing w:val="-5"/>
        </w:rPr>
        <w:t xml:space="preserve"> </w:t>
      </w:r>
      <w:r>
        <w:rPr>
          <w:rFonts w:ascii="Calibri"/>
        </w:rPr>
        <w:t>reduced</w:t>
      </w:r>
      <w:r>
        <w:rPr>
          <w:rFonts w:ascii="Calibri"/>
          <w:spacing w:val="-7"/>
        </w:rPr>
        <w:t xml:space="preserve"> </w:t>
      </w:r>
      <w:r>
        <w:rPr>
          <w:rFonts w:ascii="Calibri"/>
        </w:rPr>
        <w:t>to</w:t>
      </w:r>
      <w:r>
        <w:rPr>
          <w:rFonts w:ascii="Calibri"/>
          <w:spacing w:val="-4"/>
        </w:rPr>
        <w:t xml:space="preserve"> </w:t>
      </w:r>
      <w:r>
        <w:rPr>
          <w:rFonts w:ascii="Calibri"/>
        </w:rPr>
        <w:t>one</w:t>
      </w:r>
      <w:r>
        <w:rPr>
          <w:rFonts w:ascii="Calibri"/>
          <w:spacing w:val="-6"/>
        </w:rPr>
        <w:t xml:space="preserve"> </w:t>
      </w:r>
      <w:r>
        <w:rPr>
          <w:rFonts w:ascii="Calibri"/>
        </w:rPr>
        <w:t>fourth.</w:t>
      </w:r>
      <w:r>
        <w:rPr>
          <w:rFonts w:ascii="Calibri"/>
          <w:spacing w:val="-8"/>
        </w:rPr>
        <w:t xml:space="preserve"> </w:t>
      </w:r>
      <w:r>
        <w:rPr>
          <w:rFonts w:ascii="Calibri"/>
        </w:rPr>
        <w:t>being</w:t>
      </w:r>
      <w:r>
        <w:rPr>
          <w:rFonts w:ascii="Calibri"/>
          <w:spacing w:val="-3"/>
        </w:rPr>
        <w:t xml:space="preserve"> </w:t>
      </w:r>
      <w:r>
        <w:rPr>
          <w:rFonts w:ascii="Calibri"/>
        </w:rPr>
        <w:t>proportional</w:t>
      </w:r>
      <w:r>
        <w:rPr>
          <w:rFonts w:ascii="Calibri"/>
          <w:spacing w:val="-5"/>
        </w:rPr>
        <w:t xml:space="preserve"> </w:t>
      </w:r>
      <w:r>
        <w:rPr>
          <w:rFonts w:ascii="Calibri"/>
        </w:rPr>
        <w:t>to</w:t>
      </w:r>
      <w:r>
        <w:rPr>
          <w:rFonts w:ascii="Calibri"/>
          <w:spacing w:val="-9"/>
        </w:rPr>
        <w:t xml:space="preserve"> </w:t>
      </w:r>
      <w:r>
        <w:rPr>
          <w:rFonts w:ascii="Calibri"/>
          <w:spacing w:val="-5"/>
        </w:rPr>
        <w:t>the</w:t>
      </w:r>
    </w:p>
    <w:p w:rsidR="00D16EBE" w:rsidRDefault="00DE53C9">
      <w:pPr>
        <w:pStyle w:val="BodyText"/>
        <w:spacing w:before="182"/>
        <w:ind w:left="1205"/>
        <w:jc w:val="both"/>
        <w:rPr>
          <w:rFonts w:ascii="Calibri"/>
        </w:rPr>
      </w:pPr>
      <w:r>
        <w:rPr>
          <w:rFonts w:ascii="Calibri"/>
        </w:rPr>
        <w:t>Example</w:t>
      </w:r>
      <w:r>
        <w:rPr>
          <w:rFonts w:ascii="Calibri"/>
          <w:spacing w:val="-9"/>
        </w:rPr>
        <w:t xml:space="preserve"> </w:t>
      </w:r>
      <w:r>
        <w:rPr>
          <w:rFonts w:ascii="Calibri"/>
        </w:rPr>
        <w:t>26.26.</w:t>
      </w:r>
      <w:r>
        <w:rPr>
          <w:rFonts w:ascii="Calibri"/>
          <w:spacing w:val="-6"/>
        </w:rPr>
        <w:t xml:space="preserve"> </w:t>
      </w:r>
      <w:r>
        <w:rPr>
          <w:rFonts w:ascii="Calibri"/>
        </w:rPr>
        <w:t>A</w:t>
      </w:r>
      <w:r>
        <w:rPr>
          <w:rFonts w:ascii="Calibri"/>
          <w:spacing w:val="-6"/>
        </w:rPr>
        <w:t xml:space="preserve"> </w:t>
      </w:r>
      <w:r>
        <w:rPr>
          <w:rFonts w:ascii="Calibri"/>
        </w:rPr>
        <w:t>long-shunt</w:t>
      </w:r>
      <w:r>
        <w:rPr>
          <w:rFonts w:ascii="Calibri"/>
          <w:spacing w:val="-10"/>
        </w:rPr>
        <w:t xml:space="preserve"> </w:t>
      </w:r>
      <w:r>
        <w:rPr>
          <w:rFonts w:ascii="Calibri"/>
        </w:rPr>
        <w:t>dynamo,</w:t>
      </w:r>
      <w:r>
        <w:rPr>
          <w:rFonts w:ascii="Calibri"/>
          <w:spacing w:val="-9"/>
        </w:rPr>
        <w:t xml:space="preserve"> </w:t>
      </w:r>
      <w:r>
        <w:rPr>
          <w:rFonts w:ascii="Calibri"/>
        </w:rPr>
        <w:t>running</w:t>
      </w:r>
      <w:r>
        <w:rPr>
          <w:rFonts w:ascii="Calibri"/>
          <w:spacing w:val="-6"/>
        </w:rPr>
        <w:t xml:space="preserve"> </w:t>
      </w:r>
      <w:r>
        <w:rPr>
          <w:rFonts w:ascii="Calibri"/>
        </w:rPr>
        <w:t>ut</w:t>
      </w:r>
      <w:r>
        <w:rPr>
          <w:rFonts w:ascii="Calibri"/>
          <w:spacing w:val="-7"/>
        </w:rPr>
        <w:t xml:space="preserve"> </w:t>
      </w:r>
      <w:r>
        <w:rPr>
          <w:rFonts w:ascii="Calibri"/>
        </w:rPr>
        <w:t>1000</w:t>
      </w:r>
      <w:r>
        <w:rPr>
          <w:rFonts w:ascii="Calibri"/>
          <w:spacing w:val="-4"/>
        </w:rPr>
        <w:t xml:space="preserve"> </w:t>
      </w:r>
      <w:r>
        <w:rPr>
          <w:rFonts w:ascii="Calibri"/>
        </w:rPr>
        <w:t>voltage</w:t>
      </w:r>
      <w:r>
        <w:rPr>
          <w:rFonts w:ascii="Calibri"/>
          <w:spacing w:val="-7"/>
        </w:rPr>
        <w:t xml:space="preserve"> </w:t>
      </w:r>
      <w:r>
        <w:rPr>
          <w:rFonts w:ascii="Calibri"/>
        </w:rPr>
        <w:t>Of</w:t>
      </w:r>
      <w:r>
        <w:rPr>
          <w:rFonts w:ascii="Calibri"/>
          <w:spacing w:val="-8"/>
        </w:rPr>
        <w:t xml:space="preserve"> </w:t>
      </w:r>
      <w:r>
        <w:rPr>
          <w:rFonts w:ascii="Calibri"/>
        </w:rPr>
        <w:t>220</w:t>
      </w:r>
      <w:r>
        <w:rPr>
          <w:rFonts w:ascii="Calibri"/>
          <w:spacing w:val="-9"/>
        </w:rPr>
        <w:t xml:space="preserve"> </w:t>
      </w:r>
      <w:r>
        <w:rPr>
          <w:rFonts w:ascii="Calibri"/>
        </w:rPr>
        <w:t>V.</w:t>
      </w:r>
      <w:r>
        <w:rPr>
          <w:rFonts w:ascii="Calibri"/>
          <w:spacing w:val="-5"/>
        </w:rPr>
        <w:t xml:space="preserve"> </w:t>
      </w:r>
      <w:r>
        <w:rPr>
          <w:rFonts w:ascii="Calibri"/>
        </w:rPr>
        <w:t>The</w:t>
      </w:r>
      <w:r>
        <w:rPr>
          <w:rFonts w:ascii="Calibri"/>
          <w:spacing w:val="-3"/>
        </w:rPr>
        <w:t xml:space="preserve"> </w:t>
      </w:r>
      <w:r>
        <w:rPr>
          <w:rFonts w:ascii="Calibri"/>
          <w:spacing w:val="-2"/>
        </w:rPr>
        <w:t>resistances</w:t>
      </w:r>
    </w:p>
    <w:p w:rsidR="00D16EBE" w:rsidRDefault="00DE53C9">
      <w:pPr>
        <w:pStyle w:val="BodyText"/>
        <w:spacing w:before="176" w:line="264" w:lineRule="auto"/>
        <w:ind w:left="1205" w:right="1887"/>
        <w:jc w:val="both"/>
        <w:rPr>
          <w:rFonts w:ascii="Calibri"/>
        </w:rPr>
      </w:pPr>
      <w:r>
        <w:rPr>
          <w:rFonts w:ascii="Calibri"/>
        </w:rPr>
        <w:t>0.06</w:t>
      </w:r>
      <w:r>
        <w:rPr>
          <w:rFonts w:ascii="Calibri"/>
          <w:spacing w:val="-5"/>
        </w:rPr>
        <w:t xml:space="preserve"> </w:t>
      </w:r>
      <w:r>
        <w:rPr>
          <w:rFonts w:ascii="Calibri"/>
        </w:rPr>
        <w:t>Q</w:t>
      </w:r>
      <w:r>
        <w:rPr>
          <w:rFonts w:ascii="Calibri"/>
          <w:spacing w:val="-4"/>
        </w:rPr>
        <w:t xml:space="preserve"> </w:t>
      </w:r>
      <w:r>
        <w:rPr>
          <w:rFonts w:ascii="Calibri"/>
        </w:rPr>
        <w:t>respectively.</w:t>
      </w:r>
      <w:r>
        <w:rPr>
          <w:rFonts w:ascii="Calibri"/>
          <w:spacing w:val="-2"/>
        </w:rPr>
        <w:t xml:space="preserve"> </w:t>
      </w:r>
      <w:r>
        <w:rPr>
          <w:rFonts w:ascii="Calibri"/>
        </w:rPr>
        <w:t>The</w:t>
      </w:r>
      <w:r>
        <w:rPr>
          <w:rFonts w:ascii="Calibri"/>
          <w:spacing w:val="-3"/>
        </w:rPr>
        <w:t xml:space="preserve"> </w:t>
      </w:r>
      <w:r>
        <w:rPr>
          <w:rFonts w:ascii="Calibri"/>
        </w:rPr>
        <w:t>overall efficiency</w:t>
      </w:r>
      <w:r>
        <w:rPr>
          <w:rFonts w:ascii="Calibri"/>
          <w:spacing w:val="-4"/>
        </w:rPr>
        <w:t xml:space="preserve"> </w:t>
      </w:r>
      <w:r>
        <w:rPr>
          <w:rFonts w:ascii="Calibri"/>
        </w:rPr>
        <w:t>at</w:t>
      </w:r>
      <w:r>
        <w:rPr>
          <w:rFonts w:ascii="Calibri"/>
          <w:spacing w:val="-6"/>
        </w:rPr>
        <w:t xml:space="preserve"> </w:t>
      </w:r>
      <w:r>
        <w:rPr>
          <w:rFonts w:ascii="Calibri"/>
        </w:rPr>
        <w:t>the</w:t>
      </w:r>
      <w:r>
        <w:rPr>
          <w:rFonts w:ascii="Calibri"/>
          <w:spacing w:val="-4"/>
        </w:rPr>
        <w:t xml:space="preserve"> </w:t>
      </w:r>
      <w:r>
        <w:rPr>
          <w:rFonts w:ascii="Calibri"/>
        </w:rPr>
        <w:t>above</w:t>
      </w:r>
      <w:r>
        <w:rPr>
          <w:rFonts w:ascii="Calibri"/>
          <w:spacing w:val="-1"/>
        </w:rPr>
        <w:t xml:space="preserve"> </w:t>
      </w:r>
      <w:r>
        <w:rPr>
          <w:rFonts w:ascii="Calibri"/>
        </w:rPr>
        <w:t>load</w:t>
      </w:r>
      <w:r>
        <w:rPr>
          <w:rFonts w:ascii="Calibri"/>
          <w:spacing w:val="-5"/>
        </w:rPr>
        <w:t xml:space="preserve"> </w:t>
      </w:r>
      <w:r>
        <w:rPr>
          <w:rFonts w:ascii="Calibri"/>
        </w:rPr>
        <w:t>is</w:t>
      </w:r>
      <w:r>
        <w:rPr>
          <w:rFonts w:ascii="Calibri"/>
          <w:spacing w:val="-2"/>
        </w:rPr>
        <w:t xml:space="preserve"> </w:t>
      </w:r>
      <w:r>
        <w:rPr>
          <w:rFonts w:ascii="Calibri"/>
        </w:rPr>
        <w:t>friction</w:t>
      </w:r>
      <w:r>
        <w:rPr>
          <w:rFonts w:ascii="Calibri"/>
          <w:spacing w:val="-5"/>
        </w:rPr>
        <w:t xml:space="preserve"> </w:t>
      </w:r>
      <w:r>
        <w:rPr>
          <w:rFonts w:ascii="Calibri"/>
        </w:rPr>
        <w:t>losses</w:t>
      </w:r>
      <w:r>
        <w:rPr>
          <w:rFonts w:ascii="Calibri"/>
          <w:spacing w:val="-1"/>
        </w:rPr>
        <w:t xml:space="preserve"> </w:t>
      </w:r>
      <w:r>
        <w:rPr>
          <w:rFonts w:ascii="Calibri"/>
        </w:rPr>
        <w:t>(c)</w:t>
      </w:r>
      <w:r>
        <w:rPr>
          <w:rFonts w:ascii="Calibri"/>
          <w:spacing w:val="-1"/>
        </w:rPr>
        <w:t xml:space="preserve"> </w:t>
      </w:r>
      <w:r>
        <w:rPr>
          <w:rFonts w:ascii="Calibri"/>
        </w:rPr>
        <w:t>the torque exerted by theprime,mover.</w:t>
      </w:r>
    </w:p>
    <w:p w:rsidR="00D16EBE" w:rsidRDefault="00D16EBE">
      <w:pPr>
        <w:pStyle w:val="BodyText"/>
        <w:spacing w:line="264" w:lineRule="auto"/>
        <w:jc w:val="both"/>
        <w:rPr>
          <w:rFonts w:ascii="Calibri"/>
        </w:rPr>
        <w:sectPr w:rsidR="00D16EBE">
          <w:pgSz w:w="12240" w:h="15840"/>
          <w:pgMar w:top="1800" w:right="360" w:bottom="1180" w:left="720" w:header="0" w:footer="996" w:gutter="0"/>
          <w:pgBorders w:offsetFrom="page">
            <w:top w:val="single" w:sz="4" w:space="24" w:color="000000"/>
            <w:left w:val="single" w:sz="4" w:space="24" w:color="000000"/>
            <w:bottom w:val="single" w:sz="4" w:space="24" w:color="000000"/>
            <w:right w:val="single" w:sz="4" w:space="24" w:color="000000"/>
          </w:pgBorders>
          <w:cols w:space="720"/>
        </w:sectPr>
      </w:pPr>
    </w:p>
    <w:p w:rsidR="00D16EBE" w:rsidRDefault="00A955FE">
      <w:pPr>
        <w:pStyle w:val="BodyText"/>
        <w:spacing w:before="34" w:line="398" w:lineRule="auto"/>
        <w:ind w:left="826" w:right="5886"/>
        <w:rPr>
          <w:rFonts w:ascii="Calibri"/>
        </w:rPr>
      </w:pPr>
      <w:r>
        <w:rPr>
          <w:rFonts w:ascii="Calibri"/>
        </w:rPr>
        <w:lastRenderedPageBreak/>
        <w:pict>
          <v:group id="docshapegroup32" o:spid="_x0000_s2376" style="position:absolute;left:0;text-align:left;margin-left:95.95pt;margin-top:66.95pt;width:438pt;height:327.1pt;z-index:-17480704;mso-position-horizontal-relative:page" coordorigin="1919,1339" coordsize="8760,6542">
            <v:shape id="docshape33" o:spid="_x0000_s2379" type="#_x0000_t75" style="position:absolute;left:7940;top:1371;width:2739;height:1786">
              <v:imagedata r:id="rId101" o:title=""/>
            </v:shape>
            <v:line id="_x0000_s2378" style="position:absolute" from="1936,7864" to="1936,7864" strokecolor="#dedede" strokeweight="1.65pt"/>
            <v:shape id="docshape34" o:spid="_x0000_s2377" type="#_x0000_t202" style="position:absolute;left:9676;top:1339;width:438;height:254" filled="f" stroked="f">
              <v:textbox inset="0,0,0,0">
                <w:txbxContent>
                  <w:p w:rsidR="00D16EBE" w:rsidRDefault="00DE53C9">
                    <w:pPr>
                      <w:spacing w:line="254" w:lineRule="exact"/>
                      <w:rPr>
                        <w:position w:val="5"/>
                        <w:sz w:val="18"/>
                      </w:rPr>
                    </w:pPr>
                    <w:r>
                      <w:rPr>
                        <w:spacing w:val="-4"/>
                        <w:sz w:val="20"/>
                      </w:rPr>
                      <w:t>100</w:t>
                    </w:r>
                    <w:r>
                      <w:rPr>
                        <w:spacing w:val="-4"/>
                        <w:position w:val="5"/>
                        <w:sz w:val="18"/>
                      </w:rPr>
                      <w:t>A</w:t>
                    </w:r>
                  </w:p>
                </w:txbxContent>
              </v:textbox>
            </v:shape>
            <w10:wrap anchorx="page"/>
          </v:group>
        </w:pict>
      </w:r>
      <w:r w:rsidR="00DE53C9">
        <w:rPr>
          <w:rFonts w:ascii="Calibri"/>
        </w:rPr>
        <w:t>(Elect. Machinery-I. Bangalore Univ. 1987) Solution.</w:t>
      </w:r>
      <w:r w:rsidR="00DE53C9">
        <w:rPr>
          <w:rFonts w:ascii="Calibri"/>
          <w:spacing w:val="-9"/>
        </w:rPr>
        <w:t xml:space="preserve"> </w:t>
      </w:r>
      <w:r w:rsidR="00DE53C9">
        <w:rPr>
          <w:rFonts w:ascii="Calibri"/>
        </w:rPr>
        <w:t>The</w:t>
      </w:r>
      <w:r w:rsidR="00DE53C9">
        <w:rPr>
          <w:rFonts w:ascii="Calibri"/>
          <w:spacing w:val="-9"/>
        </w:rPr>
        <w:t xml:space="preserve"> </w:t>
      </w:r>
      <w:r w:rsidR="00DE53C9">
        <w:rPr>
          <w:rFonts w:ascii="Calibri"/>
        </w:rPr>
        <w:t>generator</w:t>
      </w:r>
      <w:r w:rsidR="00DE53C9">
        <w:rPr>
          <w:rFonts w:ascii="Calibri"/>
          <w:spacing w:val="-9"/>
        </w:rPr>
        <w:t xml:space="preserve"> </w:t>
      </w:r>
      <w:r w:rsidR="00DE53C9">
        <w:rPr>
          <w:rFonts w:ascii="Calibri"/>
        </w:rPr>
        <w:t>is</w:t>
      </w:r>
      <w:r w:rsidR="00DE53C9">
        <w:rPr>
          <w:rFonts w:ascii="Calibri"/>
          <w:spacing w:val="-6"/>
        </w:rPr>
        <w:t xml:space="preserve"> </w:t>
      </w:r>
      <w:r w:rsidR="00DE53C9">
        <w:rPr>
          <w:rFonts w:ascii="Calibri"/>
        </w:rPr>
        <w:t>shown</w:t>
      </w:r>
      <w:r w:rsidR="00DE53C9">
        <w:rPr>
          <w:rFonts w:ascii="Calibri"/>
          <w:spacing w:val="-9"/>
        </w:rPr>
        <w:t xml:space="preserve"> </w:t>
      </w:r>
      <w:r w:rsidR="00DE53C9">
        <w:rPr>
          <w:rFonts w:ascii="Calibri"/>
        </w:rPr>
        <w:t>in</w:t>
      </w:r>
      <w:r w:rsidR="00DE53C9">
        <w:rPr>
          <w:rFonts w:ascii="Calibri"/>
          <w:spacing w:val="-9"/>
        </w:rPr>
        <w:t xml:space="preserve"> </w:t>
      </w:r>
      <w:r w:rsidR="00DE53C9">
        <w:rPr>
          <w:rFonts w:ascii="Calibri"/>
        </w:rPr>
        <w:t>Fig.</w:t>
      </w:r>
      <w:r w:rsidR="00DE53C9">
        <w:rPr>
          <w:rFonts w:ascii="Calibri"/>
          <w:spacing w:val="-8"/>
        </w:rPr>
        <w:t xml:space="preserve"> </w:t>
      </w:r>
      <w:r w:rsidR="00DE53C9">
        <w:rPr>
          <w:rFonts w:ascii="Calibri"/>
        </w:rPr>
        <w:t>26.64. 220/110=2 A</w:t>
      </w:r>
    </w:p>
    <w:p w:rsidR="00D16EBE" w:rsidRDefault="00DE53C9">
      <w:pPr>
        <w:pStyle w:val="BodyText"/>
        <w:tabs>
          <w:tab w:val="left" w:pos="2265"/>
        </w:tabs>
        <w:spacing w:before="10"/>
        <w:ind w:left="1546"/>
        <w:rPr>
          <w:rFonts w:ascii="Calibri"/>
        </w:rPr>
      </w:pPr>
      <w:r>
        <w:rPr>
          <w:rFonts w:ascii="Calibri"/>
        </w:rPr>
        <w:t>1</w:t>
      </w:r>
      <w:r>
        <w:rPr>
          <w:rFonts w:ascii="Calibri"/>
          <w:spacing w:val="-4"/>
        </w:rPr>
        <w:t xml:space="preserve"> </w:t>
      </w:r>
      <w:r>
        <w:rPr>
          <w:rFonts w:ascii="Calibri"/>
          <w:spacing w:val="-10"/>
        </w:rPr>
        <w:t>-</w:t>
      </w:r>
      <w:r>
        <w:rPr>
          <w:rFonts w:ascii="Calibri"/>
        </w:rPr>
        <w:tab/>
        <w:t>100</w:t>
      </w:r>
      <w:r>
        <w:rPr>
          <w:rFonts w:ascii="Calibri"/>
          <w:spacing w:val="-8"/>
        </w:rPr>
        <w:t xml:space="preserve"> </w:t>
      </w:r>
      <w:r>
        <w:rPr>
          <w:rFonts w:ascii="Calibri"/>
          <w:spacing w:val="-5"/>
        </w:rPr>
        <w:t>A.</w:t>
      </w:r>
    </w:p>
    <w:p w:rsidR="00D16EBE" w:rsidRDefault="00DE53C9">
      <w:pPr>
        <w:pStyle w:val="BodyText"/>
        <w:spacing w:before="182"/>
        <w:ind w:left="826"/>
        <w:rPr>
          <w:rFonts w:ascii="Calibri"/>
        </w:rPr>
      </w:pPr>
      <w:r>
        <w:rPr>
          <w:rFonts w:ascii="Calibri"/>
        </w:rPr>
        <w:t>=</w:t>
      </w:r>
      <w:r>
        <w:rPr>
          <w:rFonts w:ascii="Calibri"/>
          <w:spacing w:val="-4"/>
        </w:rPr>
        <w:t xml:space="preserve"> </w:t>
      </w:r>
      <w:r>
        <w:rPr>
          <w:rFonts w:ascii="Calibri"/>
        </w:rPr>
        <w:t>102</w:t>
      </w:r>
      <w:r>
        <w:rPr>
          <w:rFonts w:ascii="Calibri"/>
          <w:spacing w:val="-6"/>
        </w:rPr>
        <w:t xml:space="preserve"> </w:t>
      </w:r>
      <w:r>
        <w:rPr>
          <w:rFonts w:ascii="Calibri"/>
          <w:spacing w:val="-10"/>
        </w:rPr>
        <w:t>A</w:t>
      </w:r>
    </w:p>
    <w:p w:rsidR="00D16EBE" w:rsidRDefault="00DE53C9">
      <w:pPr>
        <w:pStyle w:val="BodyText"/>
        <w:tabs>
          <w:tab w:val="left" w:pos="2646"/>
        </w:tabs>
        <w:spacing w:before="183"/>
        <w:ind w:left="1546"/>
        <w:rPr>
          <w:rFonts w:ascii="Calibri"/>
          <w:position w:val="1"/>
        </w:rPr>
      </w:pPr>
      <w:r>
        <w:rPr>
          <w:rFonts w:ascii="Calibri"/>
        </w:rPr>
        <w:t>220</w:t>
      </w:r>
      <w:r>
        <w:rPr>
          <w:rFonts w:ascii="Calibri"/>
          <w:spacing w:val="-10"/>
        </w:rPr>
        <w:t xml:space="preserve"> v</w:t>
      </w:r>
      <w:r>
        <w:rPr>
          <w:rFonts w:ascii="Calibri"/>
        </w:rPr>
        <w:tab/>
      </w:r>
      <w:r>
        <w:rPr>
          <w:rFonts w:ascii="Calibri"/>
          <w:noProof/>
          <w:position w:val="1"/>
        </w:rPr>
        <w:drawing>
          <wp:inline distT="0" distB="0" distL="0" distR="0">
            <wp:extent cx="95885" cy="42545"/>
            <wp:effectExtent l="0" t="0" r="0" b="0"/>
            <wp:docPr id="123" name="Image 12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3" name="Image 123"/>
                    <pic:cNvPicPr/>
                  </pic:nvPicPr>
                  <pic:blipFill>
                    <a:blip r:embed="rId102" cstate="print"/>
                    <a:stretch>
                      <a:fillRect/>
                    </a:stretch>
                  </pic:blipFill>
                  <pic:spPr>
                    <a:xfrm>
                      <a:off x="0" y="0"/>
                      <a:ext cx="95885" cy="42545"/>
                    </a:xfrm>
                    <a:prstGeom prst="rect">
                      <a:avLst/>
                    </a:prstGeom>
                  </pic:spPr>
                </pic:pic>
              </a:graphicData>
            </a:graphic>
          </wp:inline>
        </w:drawing>
      </w:r>
    </w:p>
    <w:p w:rsidR="00D16EBE" w:rsidRDefault="00DE53C9">
      <w:pPr>
        <w:pStyle w:val="BodyText"/>
        <w:tabs>
          <w:tab w:val="left" w:pos="5148"/>
        </w:tabs>
        <w:spacing w:before="178"/>
        <w:ind w:left="1546"/>
        <w:rPr>
          <w:rFonts w:ascii="Calibri"/>
        </w:rPr>
      </w:pPr>
      <w:r>
        <w:rPr>
          <w:rFonts w:ascii="Calibri"/>
        </w:rPr>
        <w:t>Drop</w:t>
      </w:r>
      <w:r>
        <w:rPr>
          <w:rFonts w:ascii="Calibri"/>
          <w:spacing w:val="-9"/>
        </w:rPr>
        <w:t xml:space="preserve"> </w:t>
      </w:r>
      <w:r>
        <w:rPr>
          <w:rFonts w:ascii="Calibri"/>
        </w:rPr>
        <w:t>in</w:t>
      </w:r>
      <w:r>
        <w:rPr>
          <w:rFonts w:ascii="Calibri"/>
          <w:spacing w:val="-6"/>
        </w:rPr>
        <w:t xml:space="preserve"> </w:t>
      </w:r>
      <w:r>
        <w:rPr>
          <w:rFonts w:ascii="Calibri"/>
        </w:rPr>
        <w:t>series</w:t>
      </w:r>
      <w:r>
        <w:rPr>
          <w:rFonts w:ascii="Calibri"/>
          <w:spacing w:val="-4"/>
        </w:rPr>
        <w:t xml:space="preserve"> </w:t>
      </w:r>
      <w:r>
        <w:rPr>
          <w:rFonts w:ascii="Calibri"/>
        </w:rPr>
        <w:t>field</w:t>
      </w:r>
      <w:r>
        <w:rPr>
          <w:rFonts w:ascii="Calibri"/>
          <w:spacing w:val="-9"/>
        </w:rPr>
        <w:t xml:space="preserve"> </w:t>
      </w:r>
      <w:r>
        <w:rPr>
          <w:rFonts w:ascii="Calibri"/>
        </w:rPr>
        <w:t>winding</w:t>
      </w:r>
      <w:r>
        <w:rPr>
          <w:rFonts w:ascii="Calibri"/>
          <w:spacing w:val="-3"/>
        </w:rPr>
        <w:t xml:space="preserve"> </w:t>
      </w:r>
      <w:r>
        <w:rPr>
          <w:rFonts w:ascii="Calibri"/>
        </w:rPr>
        <w:t>=</w:t>
      </w:r>
      <w:r>
        <w:rPr>
          <w:rFonts w:ascii="Calibri"/>
          <w:spacing w:val="-7"/>
        </w:rPr>
        <w:t xml:space="preserve"> </w:t>
      </w:r>
      <w:r>
        <w:rPr>
          <w:rFonts w:ascii="Calibri"/>
        </w:rPr>
        <w:t>102</w:t>
      </w:r>
      <w:r>
        <w:rPr>
          <w:rFonts w:ascii="Calibri"/>
          <w:spacing w:val="-7"/>
        </w:rPr>
        <w:t xml:space="preserve"> </w:t>
      </w:r>
      <w:r>
        <w:rPr>
          <w:rFonts w:ascii="Calibri"/>
          <w:spacing w:val="-10"/>
        </w:rPr>
        <w:t>x</w:t>
      </w:r>
      <w:r>
        <w:rPr>
          <w:rFonts w:ascii="Calibri"/>
        </w:rPr>
        <w:tab/>
        <w:t>=</w:t>
      </w:r>
      <w:r>
        <w:rPr>
          <w:rFonts w:ascii="Calibri"/>
          <w:spacing w:val="-4"/>
        </w:rPr>
        <w:t xml:space="preserve"> </w:t>
      </w:r>
      <w:r>
        <w:rPr>
          <w:rFonts w:ascii="Calibri"/>
        </w:rPr>
        <w:t>6.12</w:t>
      </w:r>
      <w:r>
        <w:rPr>
          <w:rFonts w:ascii="Calibri"/>
          <w:spacing w:val="-3"/>
        </w:rPr>
        <w:t xml:space="preserve"> </w:t>
      </w:r>
      <w:r>
        <w:rPr>
          <w:rFonts w:ascii="Calibri"/>
          <w:spacing w:val="-10"/>
        </w:rPr>
        <w:t>V</w:t>
      </w:r>
    </w:p>
    <w:p w:rsidR="00D16EBE" w:rsidRDefault="00DE53C9">
      <w:pPr>
        <w:pStyle w:val="BodyText"/>
        <w:spacing w:before="182"/>
        <w:ind w:left="826"/>
        <w:rPr>
          <w:rFonts w:ascii="Calibri"/>
        </w:rPr>
      </w:pPr>
      <w:r>
        <w:rPr>
          <w:rFonts w:ascii="Calibri"/>
        </w:rPr>
        <w:t>-</w:t>
      </w:r>
      <w:r>
        <w:rPr>
          <w:rFonts w:ascii="Calibri"/>
          <w:spacing w:val="-8"/>
        </w:rPr>
        <w:t xml:space="preserve"> </w:t>
      </w:r>
      <w:r>
        <w:rPr>
          <w:rFonts w:ascii="Calibri"/>
        </w:rPr>
        <w:t>1022</w:t>
      </w:r>
      <w:r>
        <w:rPr>
          <w:rFonts w:ascii="Calibri"/>
          <w:spacing w:val="-4"/>
        </w:rPr>
        <w:t xml:space="preserve"> </w:t>
      </w:r>
      <w:r>
        <w:rPr>
          <w:rFonts w:ascii="Calibri"/>
        </w:rPr>
        <w:t>xo.05</w:t>
      </w:r>
      <w:r>
        <w:rPr>
          <w:rFonts w:ascii="Calibri"/>
          <w:spacing w:val="-5"/>
        </w:rPr>
        <w:t xml:space="preserve"> </w:t>
      </w:r>
      <w:r>
        <w:rPr>
          <w:rFonts w:ascii="Calibri"/>
        </w:rPr>
        <w:t>=520.2</w:t>
      </w:r>
      <w:r>
        <w:rPr>
          <w:rFonts w:ascii="Calibri"/>
          <w:spacing w:val="-8"/>
        </w:rPr>
        <w:t xml:space="preserve"> </w:t>
      </w:r>
      <w:r>
        <w:rPr>
          <w:rFonts w:ascii="Calibri"/>
          <w:spacing w:val="-10"/>
        </w:rPr>
        <w:t>W</w:t>
      </w:r>
    </w:p>
    <w:p w:rsidR="00D16EBE" w:rsidRDefault="00DE53C9">
      <w:pPr>
        <w:pStyle w:val="BodyText"/>
        <w:spacing w:before="183"/>
        <w:ind w:left="826"/>
        <w:rPr>
          <w:rFonts w:ascii="Calibri" w:hAnsi="Calibri"/>
        </w:rPr>
      </w:pPr>
      <w:r>
        <w:rPr>
          <w:rFonts w:ascii="Calibri" w:hAnsi="Calibri"/>
        </w:rPr>
        <w:t>Series</w:t>
      </w:r>
      <w:r>
        <w:rPr>
          <w:rFonts w:ascii="Calibri" w:hAnsi="Calibri"/>
          <w:spacing w:val="-5"/>
        </w:rPr>
        <w:t xml:space="preserve"> </w:t>
      </w:r>
      <w:r>
        <w:rPr>
          <w:rFonts w:ascii="Calibri" w:hAnsi="Calibri"/>
        </w:rPr>
        <w:t>field</w:t>
      </w:r>
      <w:r>
        <w:rPr>
          <w:rFonts w:ascii="Calibri" w:hAnsi="Calibri"/>
          <w:spacing w:val="-7"/>
        </w:rPr>
        <w:t xml:space="preserve"> </w:t>
      </w:r>
      <w:r>
        <w:rPr>
          <w:rFonts w:ascii="Calibri" w:hAnsi="Calibri"/>
        </w:rPr>
        <w:t>loss</w:t>
      </w:r>
      <w:r>
        <w:rPr>
          <w:rFonts w:ascii="Calibri" w:hAnsi="Calibri"/>
          <w:spacing w:val="-4"/>
        </w:rPr>
        <w:t xml:space="preserve"> </w:t>
      </w:r>
      <w:r>
        <w:rPr>
          <w:rFonts w:ascii="Calibri" w:hAnsi="Calibri"/>
        </w:rPr>
        <w:t>—</w:t>
      </w:r>
      <w:r>
        <w:rPr>
          <w:rFonts w:ascii="Calibri" w:hAnsi="Calibri"/>
          <w:spacing w:val="-5"/>
        </w:rPr>
        <w:t xml:space="preserve"> </w:t>
      </w:r>
      <w:r>
        <w:rPr>
          <w:rFonts w:ascii="Calibri" w:hAnsi="Calibri"/>
        </w:rPr>
        <w:t>0.06</w:t>
      </w:r>
      <w:r>
        <w:rPr>
          <w:rFonts w:ascii="Calibri" w:hAnsi="Calibri"/>
          <w:spacing w:val="-6"/>
        </w:rPr>
        <w:t xml:space="preserve"> </w:t>
      </w:r>
      <w:r>
        <w:rPr>
          <w:rFonts w:ascii="Calibri" w:hAnsi="Calibri"/>
        </w:rPr>
        <w:t>=</w:t>
      </w:r>
      <w:r>
        <w:rPr>
          <w:rFonts w:ascii="Calibri" w:hAnsi="Calibri"/>
          <w:spacing w:val="-9"/>
        </w:rPr>
        <w:t xml:space="preserve"> </w:t>
      </w:r>
      <w:r>
        <w:rPr>
          <w:rFonts w:ascii="Calibri" w:hAnsi="Calibri"/>
        </w:rPr>
        <w:t>624.3</w:t>
      </w:r>
      <w:r>
        <w:rPr>
          <w:rFonts w:ascii="Calibri" w:hAnsi="Calibri"/>
          <w:spacing w:val="-8"/>
        </w:rPr>
        <w:t xml:space="preserve"> </w:t>
      </w:r>
      <w:r>
        <w:rPr>
          <w:rFonts w:ascii="Calibri" w:hAnsi="Calibri"/>
        </w:rPr>
        <w:t>W</w:t>
      </w:r>
      <w:r>
        <w:rPr>
          <w:rFonts w:ascii="Calibri" w:hAnsi="Calibri"/>
          <w:spacing w:val="-5"/>
        </w:rPr>
        <w:t xml:space="preserve"> </w:t>
      </w:r>
      <w:r>
        <w:rPr>
          <w:rFonts w:ascii="Calibri" w:hAnsi="Calibri"/>
        </w:rPr>
        <w:t>Shunt</w:t>
      </w:r>
      <w:r>
        <w:rPr>
          <w:rFonts w:ascii="Calibri" w:hAnsi="Calibri"/>
          <w:spacing w:val="-7"/>
        </w:rPr>
        <w:t xml:space="preserve"> </w:t>
      </w:r>
      <w:r>
        <w:rPr>
          <w:rFonts w:ascii="Calibri" w:hAnsi="Calibri"/>
        </w:rPr>
        <w:t>field</w:t>
      </w:r>
      <w:r>
        <w:rPr>
          <w:rFonts w:ascii="Calibri" w:hAnsi="Calibri"/>
          <w:spacing w:val="-7"/>
        </w:rPr>
        <w:t xml:space="preserve"> </w:t>
      </w:r>
      <w:r>
        <w:rPr>
          <w:rFonts w:ascii="Calibri" w:hAnsi="Calibri"/>
        </w:rPr>
        <w:t>loss</w:t>
      </w:r>
      <w:r>
        <w:rPr>
          <w:rFonts w:ascii="Calibri" w:hAnsi="Calibri"/>
          <w:spacing w:val="-6"/>
        </w:rPr>
        <w:t xml:space="preserve"> </w:t>
      </w:r>
      <w:r>
        <w:rPr>
          <w:rFonts w:ascii="Calibri" w:hAnsi="Calibri"/>
        </w:rPr>
        <w:t>=</w:t>
      </w:r>
      <w:r>
        <w:rPr>
          <w:rFonts w:ascii="Calibri" w:hAnsi="Calibri"/>
          <w:spacing w:val="-6"/>
        </w:rPr>
        <w:t xml:space="preserve"> </w:t>
      </w:r>
      <w:r>
        <w:rPr>
          <w:rFonts w:ascii="Calibri" w:hAnsi="Calibri"/>
        </w:rPr>
        <w:t>4k</w:t>
      </w:r>
      <w:r>
        <w:rPr>
          <w:rFonts w:ascii="Calibri" w:hAnsi="Calibri"/>
          <w:spacing w:val="-1"/>
        </w:rPr>
        <w:t xml:space="preserve"> </w:t>
      </w:r>
      <w:r>
        <w:rPr>
          <w:rFonts w:ascii="Calibri" w:hAnsi="Calibri"/>
        </w:rPr>
        <w:t>110=440</w:t>
      </w:r>
      <w:r>
        <w:rPr>
          <w:rFonts w:ascii="Calibri" w:hAnsi="Calibri"/>
          <w:spacing w:val="-4"/>
        </w:rPr>
        <w:t xml:space="preserve"> </w:t>
      </w:r>
      <w:r>
        <w:rPr>
          <w:rFonts w:ascii="Calibri" w:hAnsi="Calibri"/>
          <w:spacing w:val="-10"/>
        </w:rPr>
        <w:t>w</w:t>
      </w:r>
    </w:p>
    <w:p w:rsidR="00D16EBE" w:rsidRDefault="00DE53C9">
      <w:pPr>
        <w:pStyle w:val="BodyText"/>
        <w:spacing w:before="175" w:line="259" w:lineRule="auto"/>
        <w:ind w:left="826" w:right="2413"/>
        <w:rPr>
          <w:rFonts w:ascii="Calibri" w:hAnsi="Calibri"/>
        </w:rPr>
      </w:pPr>
      <w:r>
        <w:rPr>
          <w:rFonts w:ascii="Calibri" w:hAnsi="Calibri"/>
        </w:rPr>
        <w:t>Example</w:t>
      </w:r>
      <w:r>
        <w:rPr>
          <w:rFonts w:ascii="Calibri" w:hAnsi="Calibri"/>
          <w:spacing w:val="-6"/>
        </w:rPr>
        <w:t xml:space="preserve"> </w:t>
      </w:r>
      <w:r>
        <w:rPr>
          <w:rFonts w:ascii="Calibri" w:hAnsi="Calibri"/>
        </w:rPr>
        <w:t>26.28.</w:t>
      </w:r>
      <w:r>
        <w:rPr>
          <w:rFonts w:ascii="Calibri" w:hAnsi="Calibri"/>
          <w:spacing w:val="-5"/>
        </w:rPr>
        <w:t xml:space="preserve"> </w:t>
      </w:r>
      <w:r>
        <w:rPr>
          <w:rFonts w:ascii="Calibri" w:hAnsi="Calibri"/>
        </w:rPr>
        <w:t>A</w:t>
      </w:r>
      <w:r>
        <w:rPr>
          <w:rFonts w:ascii="Calibri" w:hAnsi="Calibri"/>
          <w:spacing w:val="-5"/>
        </w:rPr>
        <w:t xml:space="preserve"> </w:t>
      </w:r>
      <w:r>
        <w:rPr>
          <w:rFonts w:ascii="Calibri" w:hAnsi="Calibri"/>
        </w:rPr>
        <w:t>long-shunt</w:t>
      </w:r>
      <w:r>
        <w:rPr>
          <w:rFonts w:ascii="Calibri" w:hAnsi="Calibri"/>
          <w:spacing w:val="-8"/>
        </w:rPr>
        <w:t xml:space="preserve"> </w:t>
      </w:r>
      <w:r>
        <w:rPr>
          <w:rFonts w:ascii="Calibri" w:hAnsi="Calibri"/>
        </w:rPr>
        <w:t>compound-wound</w:t>
      </w:r>
      <w:r>
        <w:rPr>
          <w:rFonts w:ascii="Calibri" w:hAnsi="Calibri"/>
          <w:spacing w:val="-8"/>
        </w:rPr>
        <w:t xml:space="preserve"> </w:t>
      </w:r>
      <w:r>
        <w:rPr>
          <w:rFonts w:ascii="Calibri" w:hAnsi="Calibri"/>
        </w:rPr>
        <w:t>generator</w:t>
      </w:r>
      <w:r>
        <w:rPr>
          <w:rFonts w:ascii="Calibri" w:hAnsi="Calibri"/>
          <w:spacing w:val="-6"/>
        </w:rPr>
        <w:t xml:space="preserve"> </w:t>
      </w:r>
      <w:r>
        <w:rPr>
          <w:rFonts w:ascii="Calibri" w:hAnsi="Calibri"/>
        </w:rPr>
        <w:t>gives</w:t>
      </w:r>
      <w:r>
        <w:rPr>
          <w:rFonts w:ascii="Calibri" w:hAnsi="Calibri"/>
          <w:spacing w:val="-6"/>
        </w:rPr>
        <w:t xml:space="preserve"> </w:t>
      </w:r>
      <w:r>
        <w:rPr>
          <w:rFonts w:ascii="Calibri" w:hAnsi="Calibri"/>
        </w:rPr>
        <w:t>240</w:t>
      </w:r>
      <w:r>
        <w:rPr>
          <w:rFonts w:ascii="Calibri" w:hAnsi="Calibri"/>
          <w:spacing w:val="-8"/>
        </w:rPr>
        <w:t xml:space="preserve"> </w:t>
      </w:r>
      <w:r>
        <w:rPr>
          <w:rFonts w:ascii="Calibri" w:hAnsi="Calibri"/>
        </w:rPr>
        <w:t>volts</w:t>
      </w:r>
      <w:r>
        <w:rPr>
          <w:rFonts w:ascii="Calibri" w:hAnsi="Calibri"/>
          <w:spacing w:val="-6"/>
        </w:rPr>
        <w:t xml:space="preserve"> </w:t>
      </w:r>
      <w:r>
        <w:rPr>
          <w:rFonts w:ascii="Calibri" w:hAnsi="Calibri"/>
        </w:rPr>
        <w:t>at</w:t>
      </w:r>
      <w:r>
        <w:rPr>
          <w:rFonts w:ascii="Calibri" w:hAnsi="Calibri"/>
          <w:spacing w:val="-4"/>
        </w:rPr>
        <w:t xml:space="preserve"> </w:t>
      </w:r>
      <w:r>
        <w:rPr>
          <w:rFonts w:ascii="Calibri" w:hAnsi="Calibri"/>
        </w:rPr>
        <w:t>EL</w:t>
      </w:r>
      <w:r>
        <w:rPr>
          <w:rFonts w:ascii="Calibri" w:hAnsi="Calibri"/>
          <w:spacing w:val="-3"/>
        </w:rPr>
        <w:t xml:space="preserve"> </w:t>
      </w:r>
      <w:r>
        <w:rPr>
          <w:rFonts w:ascii="Calibri" w:hAnsi="Calibri"/>
        </w:rPr>
        <w:t>output of100 A. The resislances of various windings ofthe machine are : armature (including brushcontact) O. J</w:t>
      </w:r>
      <w:r>
        <w:rPr>
          <w:rFonts w:ascii="Calibri" w:hAnsi="Calibri"/>
          <w:spacing w:val="40"/>
        </w:rPr>
        <w:t xml:space="preserve"> </w:t>
      </w:r>
      <w:r>
        <w:rPr>
          <w:rFonts w:ascii="Calibri" w:hAnsi="Calibri"/>
          <w:noProof/>
          <w:spacing w:val="12"/>
        </w:rPr>
        <w:drawing>
          <wp:inline distT="0" distB="0" distL="0" distR="0">
            <wp:extent cx="116205" cy="116203"/>
            <wp:effectExtent l="0" t="0" r="0" b="0"/>
            <wp:docPr id="124" name="Image 12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4" name="Image 124"/>
                    <pic:cNvPicPr/>
                  </pic:nvPicPr>
                  <pic:blipFill>
                    <a:blip r:embed="rId103" cstate="print"/>
                    <a:stretch>
                      <a:fillRect/>
                    </a:stretch>
                  </pic:blipFill>
                  <pic:spPr>
                    <a:xfrm>
                      <a:off x="0" y="0"/>
                      <a:ext cx="116205" cy="116203"/>
                    </a:xfrm>
                    <a:prstGeom prst="rect">
                      <a:avLst/>
                    </a:prstGeom>
                  </pic:spPr>
                </pic:pic>
              </a:graphicData>
            </a:graphic>
          </wp:inline>
        </w:drawing>
      </w:r>
      <w:r>
        <w:rPr>
          <w:spacing w:val="-9"/>
        </w:rPr>
        <w:t xml:space="preserve"> </w:t>
      </w:r>
      <w:r>
        <w:rPr>
          <w:rFonts w:ascii="Calibri" w:hAnsi="Calibri"/>
        </w:rPr>
        <w:t>series field 0.02 Q interpole field 0.025 shunt field (including regulating resistance' 100 Q. The iron loss EL is 1000 W ; windage andfriction losses 10101</w:t>
      </w:r>
      <w:r>
        <w:rPr>
          <w:rFonts w:ascii="Calibri" w:hAnsi="Calibri"/>
          <w:spacing w:val="-2"/>
        </w:rPr>
        <w:t xml:space="preserve"> </w:t>
      </w:r>
      <w:r>
        <w:rPr>
          <w:rFonts w:ascii="Calibri" w:hAnsi="Calibri"/>
        </w:rPr>
        <w:t>SOO</w:t>
      </w:r>
      <w:r>
        <w:rPr>
          <w:rFonts w:ascii="Calibri" w:hAnsi="Calibri"/>
          <w:spacing w:val="-4"/>
        </w:rPr>
        <w:t xml:space="preserve"> </w:t>
      </w:r>
      <w:r>
        <w:rPr>
          <w:rFonts w:ascii="Calibri" w:hAnsi="Calibri"/>
        </w:rPr>
        <w:t>W.</w:t>
      </w:r>
      <w:r>
        <w:rPr>
          <w:rFonts w:ascii="Calibri" w:hAnsi="Calibri"/>
          <w:spacing w:val="-2"/>
        </w:rPr>
        <w:t xml:space="preserve"> </w:t>
      </w:r>
      <w:r>
        <w:rPr>
          <w:rFonts w:ascii="Calibri" w:hAnsi="Calibri"/>
        </w:rPr>
        <w:t>Calculate</w:t>
      </w:r>
      <w:r>
        <w:rPr>
          <w:rFonts w:ascii="Calibri" w:hAnsi="Calibri"/>
          <w:spacing w:val="-6"/>
        </w:rPr>
        <w:t xml:space="preserve"> </w:t>
      </w:r>
      <w:r>
        <w:rPr>
          <w:rFonts w:ascii="Calibri" w:hAnsi="Calibri"/>
        </w:rPr>
        <w:t>EL</w:t>
      </w:r>
      <w:r>
        <w:rPr>
          <w:rFonts w:ascii="Calibri" w:hAnsi="Calibri"/>
          <w:spacing w:val="-8"/>
        </w:rPr>
        <w:t xml:space="preserve"> </w:t>
      </w:r>
      <w:r>
        <w:rPr>
          <w:rFonts w:ascii="Calibri" w:hAnsi="Calibri"/>
        </w:rPr>
        <w:t>efficiency</w:t>
      </w:r>
      <w:r>
        <w:rPr>
          <w:rFonts w:ascii="Calibri" w:hAnsi="Calibri"/>
          <w:spacing w:val="-5"/>
        </w:rPr>
        <w:t xml:space="preserve"> </w:t>
      </w:r>
      <w:r>
        <w:rPr>
          <w:rFonts w:ascii="Calibri" w:hAnsi="Calibri"/>
        </w:rPr>
        <w:t>of</w:t>
      </w:r>
      <w:r>
        <w:rPr>
          <w:rFonts w:ascii="Calibri" w:hAnsi="Calibri"/>
          <w:spacing w:val="-7"/>
        </w:rPr>
        <w:t xml:space="preserve"> </w:t>
      </w:r>
      <w:r>
        <w:rPr>
          <w:rFonts w:ascii="Calibri" w:hAnsi="Calibri"/>
        </w:rPr>
        <w:t>the</w:t>
      </w:r>
      <w:r>
        <w:rPr>
          <w:rFonts w:ascii="Calibri" w:hAnsi="Calibri"/>
          <w:spacing w:val="-7"/>
        </w:rPr>
        <w:t xml:space="preserve"> </w:t>
      </w:r>
      <w:r>
        <w:rPr>
          <w:rFonts w:ascii="Calibri" w:hAnsi="Calibri"/>
        </w:rPr>
        <w:t>machine.</w:t>
      </w:r>
      <w:r>
        <w:rPr>
          <w:rFonts w:ascii="Calibri" w:hAnsi="Calibri"/>
          <w:spacing w:val="20"/>
        </w:rPr>
        <w:t xml:space="preserve"> </w:t>
      </w:r>
      <w:r>
        <w:rPr>
          <w:rFonts w:ascii="Calibri" w:hAnsi="Calibri"/>
        </w:rPr>
        <w:t>i</w:t>
      </w:r>
      <w:r>
        <w:rPr>
          <w:rFonts w:ascii="Calibri" w:hAnsi="Calibri"/>
          <w:spacing w:val="-2"/>
        </w:rPr>
        <w:t xml:space="preserve"> </w:t>
      </w:r>
      <w:r>
        <w:rPr>
          <w:rFonts w:ascii="Calibri" w:hAnsi="Calibri"/>
        </w:rPr>
        <w:t>Electrical</w:t>
      </w:r>
      <w:r>
        <w:rPr>
          <w:rFonts w:ascii="Calibri" w:hAnsi="Calibri"/>
          <w:spacing w:val="-7"/>
        </w:rPr>
        <w:t xml:space="preserve"> </w:t>
      </w:r>
      <w:r>
        <w:rPr>
          <w:rFonts w:ascii="Calibri" w:hAnsi="Calibri"/>
        </w:rPr>
        <w:t>Machinery-I,</w:t>
      </w:r>
      <w:r>
        <w:rPr>
          <w:rFonts w:ascii="Calibri" w:hAnsi="Calibri"/>
          <w:spacing w:val="-9"/>
        </w:rPr>
        <w:t xml:space="preserve"> </w:t>
      </w:r>
      <w:r>
        <w:rPr>
          <w:rFonts w:ascii="Calibri" w:hAnsi="Calibri"/>
        </w:rPr>
        <w:t>Indot•e Univ. 1989)</w:t>
      </w:r>
    </w:p>
    <w:p w:rsidR="00D16EBE" w:rsidRDefault="00DE53C9">
      <w:pPr>
        <w:pStyle w:val="BodyText"/>
        <w:spacing w:before="3"/>
        <w:ind w:left="1546"/>
        <w:rPr>
          <w:rFonts w:ascii="Calibri"/>
        </w:rPr>
      </w:pPr>
      <w:r>
        <w:rPr>
          <w:rFonts w:ascii="Calibri"/>
        </w:rPr>
        <w:t>output</w:t>
      </w:r>
      <w:r>
        <w:rPr>
          <w:rFonts w:ascii="Calibri"/>
          <w:spacing w:val="-10"/>
        </w:rPr>
        <w:t xml:space="preserve"> </w:t>
      </w:r>
      <w:r>
        <w:rPr>
          <w:rFonts w:ascii="Calibri"/>
          <w:spacing w:val="-4"/>
        </w:rPr>
        <w:t>240x</w:t>
      </w:r>
    </w:p>
    <w:p w:rsidR="00D16EBE" w:rsidRDefault="00DE53C9">
      <w:pPr>
        <w:pStyle w:val="BodyText"/>
        <w:spacing w:before="183"/>
        <w:ind w:left="826"/>
        <w:rPr>
          <w:rFonts w:ascii="Calibri"/>
        </w:rPr>
      </w:pPr>
      <w:r>
        <w:rPr>
          <w:rFonts w:ascii="Calibri"/>
        </w:rPr>
        <w:t>Total</w:t>
      </w:r>
      <w:r>
        <w:rPr>
          <w:rFonts w:ascii="Calibri"/>
          <w:spacing w:val="-8"/>
        </w:rPr>
        <w:t xml:space="preserve"> </w:t>
      </w:r>
      <w:r>
        <w:rPr>
          <w:rFonts w:ascii="Calibri"/>
        </w:rPr>
        <w:t>armature</w:t>
      </w:r>
      <w:r>
        <w:rPr>
          <w:rFonts w:ascii="Calibri"/>
          <w:spacing w:val="-6"/>
        </w:rPr>
        <w:t xml:space="preserve"> </w:t>
      </w:r>
      <w:r>
        <w:rPr>
          <w:rFonts w:ascii="Calibri"/>
        </w:rPr>
        <w:t>circuit</w:t>
      </w:r>
      <w:r>
        <w:rPr>
          <w:rFonts w:ascii="Calibri"/>
          <w:spacing w:val="-8"/>
        </w:rPr>
        <w:t xml:space="preserve"> </w:t>
      </w:r>
      <w:r>
        <w:rPr>
          <w:rFonts w:ascii="Calibri"/>
        </w:rPr>
        <w:t>resistance</w:t>
      </w:r>
      <w:r>
        <w:rPr>
          <w:rFonts w:ascii="Calibri"/>
          <w:spacing w:val="-6"/>
        </w:rPr>
        <w:t xml:space="preserve"> </w:t>
      </w:r>
      <w:r>
        <w:rPr>
          <w:rFonts w:ascii="Calibri"/>
        </w:rPr>
        <w:t>=</w:t>
      </w:r>
      <w:r>
        <w:rPr>
          <w:rFonts w:ascii="Calibri"/>
          <w:spacing w:val="-1"/>
        </w:rPr>
        <w:t xml:space="preserve"> </w:t>
      </w:r>
      <w:r>
        <w:rPr>
          <w:rFonts w:ascii="Calibri"/>
        </w:rPr>
        <w:t>0.1</w:t>
      </w:r>
      <w:r>
        <w:rPr>
          <w:rFonts w:ascii="Calibri"/>
          <w:spacing w:val="-9"/>
        </w:rPr>
        <w:t xml:space="preserve"> </w:t>
      </w:r>
      <w:r>
        <w:rPr>
          <w:rFonts w:ascii="Calibri"/>
        </w:rPr>
        <w:t>+</w:t>
      </w:r>
      <w:r>
        <w:rPr>
          <w:rFonts w:ascii="Calibri"/>
          <w:spacing w:val="-6"/>
        </w:rPr>
        <w:t xml:space="preserve"> </w:t>
      </w:r>
      <w:r>
        <w:rPr>
          <w:rFonts w:ascii="Calibri"/>
        </w:rPr>
        <w:t>0.02</w:t>
      </w:r>
      <w:r>
        <w:rPr>
          <w:rFonts w:ascii="Calibri"/>
          <w:spacing w:val="-2"/>
        </w:rPr>
        <w:t xml:space="preserve"> </w:t>
      </w:r>
      <w:r>
        <w:rPr>
          <w:rFonts w:ascii="Calibri"/>
        </w:rPr>
        <w:t>+</w:t>
      </w:r>
      <w:r>
        <w:rPr>
          <w:rFonts w:ascii="Calibri"/>
          <w:spacing w:val="-5"/>
        </w:rPr>
        <w:t xml:space="preserve"> </w:t>
      </w:r>
      <w:r>
        <w:rPr>
          <w:rFonts w:ascii="Calibri"/>
        </w:rPr>
        <w:t>0.025</w:t>
      </w:r>
      <w:r>
        <w:rPr>
          <w:rFonts w:ascii="Calibri"/>
          <w:spacing w:val="-4"/>
        </w:rPr>
        <w:t xml:space="preserve"> </w:t>
      </w:r>
      <w:r>
        <w:rPr>
          <w:rFonts w:ascii="Calibri"/>
        </w:rPr>
        <w:t>0.145</w:t>
      </w:r>
      <w:r>
        <w:rPr>
          <w:rFonts w:ascii="Calibri"/>
          <w:spacing w:val="-7"/>
        </w:rPr>
        <w:t xml:space="preserve"> </w:t>
      </w:r>
      <w:r>
        <w:rPr>
          <w:rFonts w:ascii="Calibri"/>
          <w:spacing w:val="-10"/>
        </w:rPr>
        <w:t>n</w:t>
      </w:r>
    </w:p>
    <w:p w:rsidR="00D16EBE" w:rsidRDefault="00DE53C9">
      <w:pPr>
        <w:pStyle w:val="BodyText"/>
        <w:tabs>
          <w:tab w:val="left" w:pos="2985"/>
        </w:tabs>
        <w:spacing w:before="183"/>
        <w:ind w:left="1546"/>
        <w:rPr>
          <w:rFonts w:ascii="Calibri" w:hAnsi="Calibri"/>
        </w:rPr>
      </w:pPr>
      <w:r>
        <w:rPr>
          <w:rFonts w:ascii="Calibri" w:hAnsi="Calibri"/>
          <w:spacing w:val="-2"/>
        </w:rPr>
        <w:t>240/100=2ÅA</w:t>
      </w:r>
      <w:r>
        <w:rPr>
          <w:rFonts w:ascii="Calibri" w:hAnsi="Calibri"/>
        </w:rPr>
        <w:tab/>
        <w:t>2.4=</w:t>
      </w:r>
      <w:r>
        <w:rPr>
          <w:rFonts w:ascii="Calibri" w:hAnsi="Calibri"/>
          <w:spacing w:val="-8"/>
        </w:rPr>
        <w:t xml:space="preserve"> </w:t>
      </w:r>
      <w:r>
        <w:rPr>
          <w:rFonts w:ascii="Calibri" w:hAnsi="Calibri"/>
        </w:rPr>
        <w:t>102.4</w:t>
      </w:r>
      <w:r>
        <w:rPr>
          <w:rFonts w:ascii="Calibri" w:hAnsi="Calibri"/>
          <w:spacing w:val="-7"/>
        </w:rPr>
        <w:t xml:space="preserve"> </w:t>
      </w:r>
      <w:r>
        <w:rPr>
          <w:rFonts w:ascii="Calibri" w:hAnsi="Calibri"/>
          <w:spacing w:val="-10"/>
        </w:rPr>
        <w:t>A</w:t>
      </w:r>
    </w:p>
    <w:p w:rsidR="00D16EBE" w:rsidRDefault="00DE53C9">
      <w:pPr>
        <w:pStyle w:val="BodyText"/>
        <w:tabs>
          <w:tab w:val="left" w:pos="2265"/>
          <w:tab w:val="left" w:pos="4426"/>
          <w:tab w:val="left" w:pos="6589"/>
        </w:tabs>
        <w:spacing w:before="177"/>
        <w:ind w:left="1927"/>
        <w:rPr>
          <w:rFonts w:ascii="Calibri"/>
        </w:rPr>
      </w:pPr>
      <w:r>
        <w:rPr>
          <w:noProof/>
          <w:position w:val="1"/>
        </w:rPr>
        <w:drawing>
          <wp:inline distT="0" distB="0" distL="0" distR="0">
            <wp:extent cx="20321" cy="20320"/>
            <wp:effectExtent l="0" t="0" r="0" b="0"/>
            <wp:docPr id="125" name="Image 12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5" name="Image 125"/>
                    <pic:cNvPicPr/>
                  </pic:nvPicPr>
                  <pic:blipFill>
                    <a:blip r:embed="rId104" cstate="print"/>
                    <a:stretch>
                      <a:fillRect/>
                    </a:stretch>
                  </pic:blipFill>
                  <pic:spPr>
                    <a:xfrm>
                      <a:off x="0" y="0"/>
                      <a:ext cx="20321" cy="20320"/>
                    </a:xfrm>
                    <a:prstGeom prst="rect">
                      <a:avLst/>
                    </a:prstGeom>
                  </pic:spPr>
                </pic:pic>
              </a:graphicData>
            </a:graphic>
          </wp:inline>
        </w:drawing>
      </w:r>
      <w:r>
        <w:rPr>
          <w:sz w:val="20"/>
        </w:rPr>
        <w:tab/>
      </w:r>
      <w:r>
        <w:rPr>
          <w:rFonts w:ascii="Calibri"/>
        </w:rPr>
        <w:t>Armature</w:t>
      </w:r>
      <w:r>
        <w:rPr>
          <w:rFonts w:ascii="Calibri"/>
          <w:spacing w:val="-6"/>
        </w:rPr>
        <w:t xml:space="preserve"> </w:t>
      </w:r>
      <w:r>
        <w:rPr>
          <w:rFonts w:ascii="Calibri"/>
          <w:spacing w:val="-2"/>
        </w:rPr>
        <w:t>circuit</w:t>
      </w:r>
      <w:r>
        <w:rPr>
          <w:rFonts w:ascii="Calibri"/>
        </w:rPr>
        <w:tab/>
        <w:t>loss</w:t>
      </w:r>
      <w:r>
        <w:rPr>
          <w:rFonts w:ascii="Calibri"/>
          <w:spacing w:val="-9"/>
        </w:rPr>
        <w:t xml:space="preserve"> </w:t>
      </w:r>
      <w:r>
        <w:rPr>
          <w:rFonts w:ascii="Calibri"/>
        </w:rPr>
        <w:t>=</w:t>
      </w:r>
      <w:r>
        <w:rPr>
          <w:rFonts w:ascii="Calibri"/>
          <w:spacing w:val="-7"/>
        </w:rPr>
        <w:t xml:space="preserve"> </w:t>
      </w:r>
      <w:r>
        <w:rPr>
          <w:rFonts w:ascii="Calibri"/>
        </w:rPr>
        <w:t>102.4</w:t>
      </w:r>
      <w:r>
        <w:rPr>
          <w:rFonts w:ascii="Calibri"/>
          <w:vertAlign w:val="superscript"/>
        </w:rPr>
        <w:t>2</w:t>
      </w:r>
      <w:r>
        <w:rPr>
          <w:rFonts w:ascii="Calibri"/>
          <w:spacing w:val="-18"/>
        </w:rPr>
        <w:t xml:space="preserve"> </w:t>
      </w:r>
      <w:r>
        <w:rPr>
          <w:rFonts w:ascii="Calibri"/>
        </w:rPr>
        <w:t>x</w:t>
      </w:r>
      <w:r>
        <w:rPr>
          <w:rFonts w:ascii="Calibri"/>
          <w:spacing w:val="-5"/>
        </w:rPr>
        <w:t xml:space="preserve"> O.</w:t>
      </w:r>
      <w:r>
        <w:rPr>
          <w:rFonts w:ascii="Calibri"/>
        </w:rPr>
        <w:tab/>
        <w:t>1,521</w:t>
      </w:r>
      <w:r>
        <w:rPr>
          <w:rFonts w:ascii="Calibri"/>
          <w:spacing w:val="-5"/>
        </w:rPr>
        <w:t xml:space="preserve"> </w:t>
      </w:r>
      <w:r>
        <w:rPr>
          <w:rFonts w:ascii="Calibri"/>
          <w:spacing w:val="-10"/>
        </w:rPr>
        <w:t>W</w:t>
      </w:r>
    </w:p>
    <w:p w:rsidR="00D16EBE" w:rsidRDefault="00D16EBE">
      <w:pPr>
        <w:pStyle w:val="BodyText"/>
        <w:rPr>
          <w:rFonts w:ascii="Calibri"/>
        </w:rPr>
      </w:pPr>
    </w:p>
    <w:p w:rsidR="00D16EBE" w:rsidRDefault="00D16EBE">
      <w:pPr>
        <w:pStyle w:val="BodyText"/>
        <w:spacing w:before="59"/>
        <w:rPr>
          <w:rFonts w:ascii="Calibri"/>
        </w:rPr>
      </w:pPr>
    </w:p>
    <w:p w:rsidR="00D16EBE" w:rsidRDefault="00DE53C9">
      <w:pPr>
        <w:pStyle w:val="BodyText"/>
        <w:ind w:left="826"/>
        <w:rPr>
          <w:rFonts w:ascii="Calibri"/>
        </w:rPr>
      </w:pPr>
      <w:r>
        <w:rPr>
          <w:rFonts w:ascii="Calibri"/>
        </w:rPr>
        <w:t>Shunt</w:t>
      </w:r>
      <w:r>
        <w:rPr>
          <w:rFonts w:ascii="Calibri"/>
          <w:spacing w:val="-10"/>
        </w:rPr>
        <w:t xml:space="preserve"> </w:t>
      </w:r>
      <w:r>
        <w:rPr>
          <w:rFonts w:ascii="Calibri"/>
        </w:rPr>
        <w:t>field</w:t>
      </w:r>
      <w:r>
        <w:rPr>
          <w:rFonts w:ascii="Calibri"/>
          <w:spacing w:val="-8"/>
        </w:rPr>
        <w:t xml:space="preserve"> </w:t>
      </w:r>
      <w:r>
        <w:rPr>
          <w:rFonts w:ascii="Calibri"/>
        </w:rPr>
        <w:t>copper</w:t>
      </w:r>
      <w:r>
        <w:rPr>
          <w:rFonts w:ascii="Calibri"/>
          <w:spacing w:val="-7"/>
        </w:rPr>
        <w:t xml:space="preserve"> </w:t>
      </w:r>
      <w:r>
        <w:rPr>
          <w:rFonts w:ascii="Calibri"/>
        </w:rPr>
        <w:t>loss</w:t>
      </w:r>
      <w:r>
        <w:rPr>
          <w:rFonts w:ascii="Calibri"/>
          <w:spacing w:val="-5"/>
        </w:rPr>
        <w:t xml:space="preserve"> </w:t>
      </w:r>
      <w:r>
        <w:rPr>
          <w:rFonts w:ascii="Calibri"/>
        </w:rPr>
        <w:t>=</w:t>
      </w:r>
      <w:r>
        <w:rPr>
          <w:rFonts w:ascii="Calibri"/>
          <w:spacing w:val="-7"/>
        </w:rPr>
        <w:t xml:space="preserve"> </w:t>
      </w:r>
      <w:r>
        <w:rPr>
          <w:rFonts w:ascii="Calibri"/>
        </w:rPr>
        <w:t>2.4</w:t>
      </w:r>
      <w:r>
        <w:rPr>
          <w:rFonts w:ascii="Calibri"/>
          <w:spacing w:val="-3"/>
        </w:rPr>
        <w:t xml:space="preserve"> </w:t>
      </w:r>
      <w:r>
        <w:rPr>
          <w:rFonts w:ascii="Calibri"/>
        </w:rPr>
        <w:t>x</w:t>
      </w:r>
      <w:r>
        <w:rPr>
          <w:rFonts w:ascii="Calibri"/>
          <w:spacing w:val="-6"/>
        </w:rPr>
        <w:t xml:space="preserve"> </w:t>
      </w:r>
      <w:r>
        <w:rPr>
          <w:rFonts w:ascii="Calibri"/>
        </w:rPr>
        <w:t>240=576</w:t>
      </w:r>
      <w:r>
        <w:rPr>
          <w:rFonts w:ascii="Calibri"/>
          <w:spacing w:val="-8"/>
        </w:rPr>
        <w:t xml:space="preserve"> </w:t>
      </w:r>
      <w:r>
        <w:rPr>
          <w:rFonts w:ascii="Calibri"/>
          <w:spacing w:val="-10"/>
        </w:rPr>
        <w:t>W</w:t>
      </w:r>
    </w:p>
    <w:p w:rsidR="00D16EBE" w:rsidRDefault="00DE53C9">
      <w:pPr>
        <w:pStyle w:val="BodyText"/>
        <w:tabs>
          <w:tab w:val="left" w:pos="2985"/>
        </w:tabs>
        <w:spacing w:before="183"/>
        <w:ind w:left="1546"/>
        <w:rPr>
          <w:rFonts w:ascii="Calibri"/>
        </w:rPr>
      </w:pPr>
      <w:r>
        <w:rPr>
          <w:rFonts w:ascii="Calibri"/>
        </w:rPr>
        <w:t>Iron</w:t>
      </w:r>
      <w:r>
        <w:rPr>
          <w:rFonts w:ascii="Calibri"/>
          <w:spacing w:val="-5"/>
        </w:rPr>
        <w:t xml:space="preserve"> </w:t>
      </w:r>
      <w:r>
        <w:rPr>
          <w:rFonts w:ascii="Calibri"/>
        </w:rPr>
        <w:t>loss</w:t>
      </w:r>
      <w:r>
        <w:rPr>
          <w:rFonts w:ascii="Calibri"/>
          <w:spacing w:val="-5"/>
        </w:rPr>
        <w:t xml:space="preserve"> </w:t>
      </w:r>
      <w:r>
        <w:rPr>
          <w:rFonts w:ascii="Calibri"/>
          <w:spacing w:val="-10"/>
        </w:rPr>
        <w:t>=</w:t>
      </w:r>
      <w:r>
        <w:rPr>
          <w:rFonts w:ascii="Calibri"/>
        </w:rPr>
        <w:tab/>
        <w:t>W</w:t>
      </w:r>
      <w:r>
        <w:rPr>
          <w:rFonts w:ascii="Calibri"/>
          <w:spacing w:val="-5"/>
        </w:rPr>
        <w:t xml:space="preserve"> </w:t>
      </w:r>
      <w:r>
        <w:rPr>
          <w:rFonts w:ascii="Calibri"/>
        </w:rPr>
        <w:t>;</w:t>
      </w:r>
      <w:r>
        <w:rPr>
          <w:rFonts w:ascii="Calibri"/>
          <w:spacing w:val="-6"/>
        </w:rPr>
        <w:t xml:space="preserve"> </w:t>
      </w:r>
      <w:r>
        <w:rPr>
          <w:rFonts w:ascii="Calibri"/>
        </w:rPr>
        <w:t>Friction</w:t>
      </w:r>
      <w:r>
        <w:rPr>
          <w:rFonts w:ascii="Calibri"/>
          <w:spacing w:val="-4"/>
        </w:rPr>
        <w:t xml:space="preserve"> </w:t>
      </w:r>
      <w:r>
        <w:rPr>
          <w:rFonts w:ascii="Calibri"/>
        </w:rPr>
        <w:t>loss</w:t>
      </w:r>
      <w:r>
        <w:rPr>
          <w:rFonts w:ascii="Calibri"/>
          <w:spacing w:val="-6"/>
        </w:rPr>
        <w:t xml:space="preserve"> </w:t>
      </w:r>
      <w:r>
        <w:rPr>
          <w:rFonts w:ascii="Calibri"/>
        </w:rPr>
        <w:t>500</w:t>
      </w:r>
      <w:r>
        <w:rPr>
          <w:rFonts w:ascii="Calibri"/>
          <w:spacing w:val="-7"/>
        </w:rPr>
        <w:t xml:space="preserve"> </w:t>
      </w:r>
      <w:r>
        <w:rPr>
          <w:rFonts w:ascii="Calibri"/>
          <w:spacing w:val="-10"/>
        </w:rPr>
        <w:t>W</w:t>
      </w:r>
    </w:p>
    <w:p w:rsidR="00D16EBE" w:rsidRDefault="00DE53C9">
      <w:pPr>
        <w:pStyle w:val="BodyText"/>
        <w:spacing w:before="178"/>
        <w:ind w:left="826"/>
        <w:rPr>
          <w:rFonts w:ascii="Calibri"/>
        </w:rPr>
      </w:pPr>
      <w:r>
        <w:rPr>
          <w:rFonts w:ascii="Calibri"/>
          <w:spacing w:val="-2"/>
        </w:rPr>
        <w:t>24.000</w:t>
      </w:r>
    </w:p>
    <w:p w:rsidR="00D16EBE" w:rsidRDefault="00DE53C9">
      <w:pPr>
        <w:pStyle w:val="BodyText"/>
        <w:tabs>
          <w:tab w:val="left" w:pos="3706"/>
          <w:tab w:val="left" w:pos="4487"/>
        </w:tabs>
        <w:spacing w:before="182"/>
        <w:ind w:left="1546"/>
        <w:rPr>
          <w:rFonts w:ascii="Calibri"/>
          <w:position w:val="1"/>
        </w:rPr>
      </w:pPr>
      <w:r>
        <w:rPr>
          <w:rFonts w:ascii="Calibri"/>
        </w:rPr>
        <w:t>Total</w:t>
      </w:r>
      <w:r>
        <w:rPr>
          <w:rFonts w:ascii="Calibri"/>
          <w:spacing w:val="-7"/>
        </w:rPr>
        <w:t xml:space="preserve"> </w:t>
      </w:r>
      <w:r>
        <w:rPr>
          <w:rFonts w:ascii="Calibri"/>
        </w:rPr>
        <w:t>loss</w:t>
      </w:r>
      <w:r>
        <w:rPr>
          <w:rFonts w:ascii="Calibri"/>
          <w:spacing w:val="-5"/>
        </w:rPr>
        <w:t xml:space="preserve"> </w:t>
      </w:r>
      <w:r>
        <w:rPr>
          <w:rFonts w:ascii="Calibri"/>
        </w:rPr>
        <w:t>=</w:t>
      </w:r>
      <w:r>
        <w:rPr>
          <w:rFonts w:ascii="Calibri"/>
          <w:spacing w:val="-5"/>
        </w:rPr>
        <w:t xml:space="preserve"> </w:t>
      </w:r>
      <w:r>
        <w:rPr>
          <w:rFonts w:ascii="Calibri"/>
          <w:spacing w:val="-2"/>
        </w:rPr>
        <w:t>1,521</w:t>
      </w:r>
      <w:r>
        <w:rPr>
          <w:rFonts w:ascii="Calibri"/>
        </w:rPr>
        <w:tab/>
      </w:r>
      <w:r>
        <w:rPr>
          <w:rFonts w:ascii="Calibri"/>
          <w:spacing w:val="-2"/>
        </w:rPr>
        <w:t>-</w:t>
      </w:r>
      <w:r>
        <w:rPr>
          <w:rFonts w:ascii="Calibri"/>
          <w:spacing w:val="-5"/>
        </w:rPr>
        <w:t>087</w:t>
      </w:r>
      <w:r>
        <w:rPr>
          <w:rFonts w:ascii="Calibri"/>
        </w:rPr>
        <w:tab/>
      </w:r>
      <w:r>
        <w:rPr>
          <w:rFonts w:ascii="Calibri"/>
          <w:noProof/>
          <w:position w:val="1"/>
        </w:rPr>
        <w:drawing>
          <wp:inline distT="0" distB="0" distL="0" distR="0">
            <wp:extent cx="340360" cy="95883"/>
            <wp:effectExtent l="0" t="0" r="0" b="0"/>
            <wp:docPr id="126" name="Image 12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6" name="Image 126"/>
                    <pic:cNvPicPr/>
                  </pic:nvPicPr>
                  <pic:blipFill>
                    <a:blip r:embed="rId105" cstate="print"/>
                    <a:stretch>
                      <a:fillRect/>
                    </a:stretch>
                  </pic:blipFill>
                  <pic:spPr>
                    <a:xfrm>
                      <a:off x="0" y="0"/>
                      <a:ext cx="340360" cy="95883"/>
                    </a:xfrm>
                    <a:prstGeom prst="rect">
                      <a:avLst/>
                    </a:prstGeom>
                  </pic:spPr>
                </pic:pic>
              </a:graphicData>
            </a:graphic>
          </wp:inline>
        </w:drawing>
      </w:r>
    </w:p>
    <w:p w:rsidR="00D16EBE" w:rsidRDefault="00DE53C9">
      <w:pPr>
        <w:pStyle w:val="BodyText"/>
        <w:spacing w:before="183"/>
        <w:ind w:left="826"/>
        <w:rPr>
          <w:rFonts w:ascii="Calibri"/>
        </w:rPr>
      </w:pPr>
      <w:r>
        <w:rPr>
          <w:rFonts w:ascii="Calibri"/>
        </w:rPr>
        <w:t>24.000</w:t>
      </w:r>
      <w:r>
        <w:rPr>
          <w:rFonts w:ascii="Calibri"/>
          <w:spacing w:val="-12"/>
        </w:rPr>
        <w:t xml:space="preserve"> </w:t>
      </w:r>
      <w:r>
        <w:rPr>
          <w:rFonts w:ascii="Calibri"/>
          <w:spacing w:val="-4"/>
        </w:rPr>
        <w:t>1597</w:t>
      </w:r>
    </w:p>
    <w:p w:rsidR="00D16EBE" w:rsidRDefault="00D16EBE">
      <w:pPr>
        <w:pStyle w:val="BodyText"/>
        <w:rPr>
          <w:rFonts w:ascii="Calibri"/>
          <w:sz w:val="32"/>
        </w:rPr>
      </w:pPr>
    </w:p>
    <w:p w:rsidR="00D16EBE" w:rsidRDefault="00D16EBE">
      <w:pPr>
        <w:pStyle w:val="BodyText"/>
        <w:rPr>
          <w:rFonts w:ascii="Calibri"/>
          <w:sz w:val="32"/>
        </w:rPr>
      </w:pPr>
    </w:p>
    <w:p w:rsidR="00D16EBE" w:rsidRDefault="00D16EBE">
      <w:pPr>
        <w:pStyle w:val="BodyText"/>
        <w:spacing w:before="227"/>
        <w:rPr>
          <w:rFonts w:ascii="Calibri"/>
          <w:sz w:val="32"/>
        </w:rPr>
      </w:pPr>
    </w:p>
    <w:p w:rsidR="00D16EBE" w:rsidRDefault="00DE53C9">
      <w:pPr>
        <w:pStyle w:val="Heading1"/>
        <w:spacing w:before="1" w:line="367" w:lineRule="exact"/>
        <w:ind w:right="358"/>
      </w:pPr>
      <w:r>
        <w:t>DC</w:t>
      </w:r>
      <w:r>
        <w:rPr>
          <w:spacing w:val="-6"/>
        </w:rPr>
        <w:t xml:space="preserve"> </w:t>
      </w:r>
      <w:r>
        <w:rPr>
          <w:spacing w:val="-2"/>
        </w:rPr>
        <w:t>MOTOR</w:t>
      </w:r>
    </w:p>
    <w:p w:rsidR="00D16EBE" w:rsidRDefault="00DE53C9">
      <w:pPr>
        <w:pStyle w:val="Heading5"/>
        <w:spacing w:line="321" w:lineRule="exact"/>
      </w:pPr>
      <w:r>
        <w:rPr>
          <w:spacing w:val="43"/>
          <w:u w:val="single"/>
        </w:rPr>
        <w:t xml:space="preserve"> </w:t>
      </w:r>
      <w:r>
        <w:rPr>
          <w:u w:val="single"/>
        </w:rPr>
        <w:t>Principle</w:t>
      </w:r>
      <w:r>
        <w:rPr>
          <w:spacing w:val="-2"/>
          <w:u w:val="single"/>
        </w:rPr>
        <w:t xml:space="preserve"> </w:t>
      </w:r>
      <w:r>
        <w:rPr>
          <w:u w:val="single"/>
        </w:rPr>
        <w:t>of</w:t>
      </w:r>
      <w:r>
        <w:rPr>
          <w:spacing w:val="-1"/>
          <w:u w:val="single"/>
        </w:rPr>
        <w:t xml:space="preserve"> </w:t>
      </w:r>
      <w:r>
        <w:rPr>
          <w:spacing w:val="-2"/>
          <w:u w:val="single"/>
        </w:rPr>
        <w:t>Operation</w:t>
      </w:r>
    </w:p>
    <w:p w:rsidR="00D16EBE" w:rsidRDefault="00DE53C9">
      <w:pPr>
        <w:spacing w:before="92" w:line="398" w:lineRule="auto"/>
        <w:ind w:left="360" w:right="960"/>
        <w:jc w:val="both"/>
        <w:rPr>
          <w:sz w:val="24"/>
        </w:rPr>
      </w:pPr>
      <w:r>
        <w:rPr>
          <w:sz w:val="24"/>
        </w:rPr>
        <w:t>DC</w:t>
      </w:r>
      <w:r>
        <w:rPr>
          <w:spacing w:val="-12"/>
          <w:sz w:val="24"/>
        </w:rPr>
        <w:t xml:space="preserve"> </w:t>
      </w:r>
      <w:r>
        <w:rPr>
          <w:sz w:val="24"/>
        </w:rPr>
        <w:t>motor</w:t>
      </w:r>
      <w:r>
        <w:rPr>
          <w:spacing w:val="-13"/>
          <w:sz w:val="24"/>
        </w:rPr>
        <w:t xml:space="preserve"> </w:t>
      </w:r>
      <w:r>
        <w:rPr>
          <w:sz w:val="24"/>
        </w:rPr>
        <w:t>operates</w:t>
      </w:r>
      <w:r>
        <w:rPr>
          <w:spacing w:val="-12"/>
          <w:sz w:val="24"/>
        </w:rPr>
        <w:t xml:space="preserve"> </w:t>
      </w:r>
      <w:r>
        <w:rPr>
          <w:sz w:val="24"/>
        </w:rPr>
        <w:t>on</w:t>
      </w:r>
      <w:r>
        <w:rPr>
          <w:spacing w:val="-12"/>
          <w:sz w:val="24"/>
        </w:rPr>
        <w:t xml:space="preserve"> </w:t>
      </w:r>
      <w:r>
        <w:rPr>
          <w:sz w:val="24"/>
        </w:rPr>
        <w:t>the</w:t>
      </w:r>
      <w:r>
        <w:rPr>
          <w:spacing w:val="-10"/>
          <w:sz w:val="24"/>
        </w:rPr>
        <w:t xml:space="preserve"> </w:t>
      </w:r>
      <w:r>
        <w:rPr>
          <w:sz w:val="24"/>
        </w:rPr>
        <w:t>principle</w:t>
      </w:r>
      <w:r>
        <w:rPr>
          <w:spacing w:val="-13"/>
          <w:sz w:val="24"/>
        </w:rPr>
        <w:t xml:space="preserve"> </w:t>
      </w:r>
      <w:r>
        <w:rPr>
          <w:sz w:val="24"/>
        </w:rPr>
        <w:t>that</w:t>
      </w:r>
      <w:r>
        <w:rPr>
          <w:spacing w:val="-12"/>
          <w:sz w:val="24"/>
        </w:rPr>
        <w:t xml:space="preserve"> </w:t>
      </w:r>
      <w:r>
        <w:rPr>
          <w:sz w:val="24"/>
        </w:rPr>
        <w:t>when</w:t>
      </w:r>
      <w:r>
        <w:rPr>
          <w:spacing w:val="-12"/>
          <w:sz w:val="24"/>
        </w:rPr>
        <w:t xml:space="preserve"> </w:t>
      </w:r>
      <w:r>
        <w:rPr>
          <w:sz w:val="24"/>
        </w:rPr>
        <w:t>a</w:t>
      </w:r>
      <w:r>
        <w:rPr>
          <w:spacing w:val="-11"/>
          <w:sz w:val="24"/>
        </w:rPr>
        <w:t xml:space="preserve"> </w:t>
      </w:r>
      <w:r>
        <w:rPr>
          <w:sz w:val="24"/>
        </w:rPr>
        <w:t>current</w:t>
      </w:r>
      <w:r>
        <w:rPr>
          <w:spacing w:val="-12"/>
          <w:sz w:val="24"/>
        </w:rPr>
        <w:t xml:space="preserve"> </w:t>
      </w:r>
      <w:r>
        <w:rPr>
          <w:sz w:val="24"/>
        </w:rPr>
        <w:t>carrying</w:t>
      </w:r>
      <w:r>
        <w:rPr>
          <w:spacing w:val="-14"/>
          <w:sz w:val="24"/>
        </w:rPr>
        <w:t xml:space="preserve"> </w:t>
      </w:r>
      <w:r>
        <w:rPr>
          <w:sz w:val="24"/>
        </w:rPr>
        <w:t>conductor</w:t>
      </w:r>
      <w:r>
        <w:rPr>
          <w:spacing w:val="-12"/>
          <w:sz w:val="24"/>
        </w:rPr>
        <w:t xml:space="preserve"> </w:t>
      </w:r>
      <w:r>
        <w:rPr>
          <w:sz w:val="24"/>
        </w:rPr>
        <w:t>is</w:t>
      </w:r>
      <w:r>
        <w:rPr>
          <w:spacing w:val="-9"/>
          <w:sz w:val="24"/>
        </w:rPr>
        <w:t xml:space="preserve"> </w:t>
      </w:r>
      <w:r>
        <w:rPr>
          <w:sz w:val="24"/>
        </w:rPr>
        <w:t>placed</w:t>
      </w:r>
      <w:r>
        <w:rPr>
          <w:spacing w:val="-12"/>
          <w:sz w:val="24"/>
        </w:rPr>
        <w:t xml:space="preserve"> </w:t>
      </w:r>
      <w:r>
        <w:rPr>
          <w:sz w:val="24"/>
        </w:rPr>
        <w:t>in</w:t>
      </w:r>
      <w:r>
        <w:rPr>
          <w:spacing w:val="-9"/>
          <w:sz w:val="24"/>
        </w:rPr>
        <w:t xml:space="preserve"> </w:t>
      </w:r>
      <w:r>
        <w:rPr>
          <w:sz w:val="24"/>
        </w:rPr>
        <w:t>a</w:t>
      </w:r>
      <w:r>
        <w:rPr>
          <w:spacing w:val="-13"/>
          <w:sz w:val="24"/>
        </w:rPr>
        <w:t xml:space="preserve"> </w:t>
      </w:r>
      <w:r>
        <w:rPr>
          <w:sz w:val="24"/>
        </w:rPr>
        <w:t>magnetic</w:t>
      </w:r>
      <w:r>
        <w:rPr>
          <w:spacing w:val="-11"/>
          <w:sz w:val="24"/>
        </w:rPr>
        <w:t xml:space="preserve"> </w:t>
      </w:r>
      <w:r>
        <w:rPr>
          <w:sz w:val="24"/>
        </w:rPr>
        <w:t>field, it experiences a mechanical force given by</w:t>
      </w:r>
      <w:r>
        <w:rPr>
          <w:spacing w:val="-3"/>
          <w:sz w:val="24"/>
        </w:rPr>
        <w:t xml:space="preserve"> </w:t>
      </w:r>
      <w:r>
        <w:rPr>
          <w:sz w:val="24"/>
        </w:rPr>
        <w:t>F = BIL</w:t>
      </w:r>
      <w:r>
        <w:rPr>
          <w:spacing w:val="-1"/>
          <w:sz w:val="24"/>
        </w:rPr>
        <w:t xml:space="preserve"> </w:t>
      </w:r>
      <w:r>
        <w:rPr>
          <w:sz w:val="24"/>
        </w:rPr>
        <w:t>newton. Where ‘B’ = flux density</w:t>
      </w:r>
      <w:r>
        <w:rPr>
          <w:spacing w:val="-5"/>
          <w:sz w:val="24"/>
        </w:rPr>
        <w:t xml:space="preserve"> </w:t>
      </w:r>
      <w:r>
        <w:rPr>
          <w:sz w:val="24"/>
        </w:rPr>
        <w:t>in wb, ‘I’ is the current and ‘L’ is the length of the conductor. The direction of force can be found by Fleming’s left hand</w:t>
      </w:r>
      <w:r>
        <w:rPr>
          <w:spacing w:val="-11"/>
          <w:sz w:val="24"/>
        </w:rPr>
        <w:t xml:space="preserve"> </w:t>
      </w:r>
      <w:r>
        <w:rPr>
          <w:sz w:val="24"/>
        </w:rPr>
        <w:t>rule.</w:t>
      </w:r>
      <w:r>
        <w:rPr>
          <w:spacing w:val="-9"/>
          <w:sz w:val="24"/>
        </w:rPr>
        <w:t xml:space="preserve"> </w:t>
      </w:r>
      <w:r>
        <w:rPr>
          <w:sz w:val="24"/>
        </w:rPr>
        <w:t>From</w:t>
      </w:r>
      <w:r>
        <w:rPr>
          <w:spacing w:val="-10"/>
          <w:sz w:val="24"/>
        </w:rPr>
        <w:t xml:space="preserve"> </w:t>
      </w:r>
      <w:r>
        <w:rPr>
          <w:sz w:val="24"/>
        </w:rPr>
        <w:t>the</w:t>
      </w:r>
      <w:r>
        <w:rPr>
          <w:spacing w:val="-9"/>
          <w:sz w:val="24"/>
        </w:rPr>
        <w:t xml:space="preserve"> </w:t>
      </w:r>
      <w:r>
        <w:rPr>
          <w:sz w:val="24"/>
        </w:rPr>
        <w:t>point</w:t>
      </w:r>
      <w:r>
        <w:rPr>
          <w:spacing w:val="-9"/>
          <w:sz w:val="24"/>
        </w:rPr>
        <w:t xml:space="preserve"> </w:t>
      </w:r>
      <w:r>
        <w:rPr>
          <w:sz w:val="24"/>
        </w:rPr>
        <w:t>of</w:t>
      </w:r>
      <w:r>
        <w:rPr>
          <w:spacing w:val="-9"/>
          <w:sz w:val="24"/>
        </w:rPr>
        <w:t xml:space="preserve"> </w:t>
      </w:r>
      <w:r>
        <w:rPr>
          <w:sz w:val="24"/>
        </w:rPr>
        <w:t>construction,</w:t>
      </w:r>
      <w:r>
        <w:rPr>
          <w:spacing w:val="-11"/>
          <w:sz w:val="24"/>
        </w:rPr>
        <w:t xml:space="preserve"> </w:t>
      </w:r>
      <w:r>
        <w:rPr>
          <w:sz w:val="24"/>
        </w:rPr>
        <w:t>there</w:t>
      </w:r>
      <w:r>
        <w:rPr>
          <w:spacing w:val="-12"/>
          <w:sz w:val="24"/>
        </w:rPr>
        <w:t xml:space="preserve"> </w:t>
      </w:r>
      <w:r>
        <w:rPr>
          <w:sz w:val="24"/>
        </w:rPr>
        <w:t>is</w:t>
      </w:r>
      <w:r>
        <w:rPr>
          <w:spacing w:val="-6"/>
          <w:sz w:val="24"/>
        </w:rPr>
        <w:t xml:space="preserve"> </w:t>
      </w:r>
      <w:r>
        <w:rPr>
          <w:sz w:val="24"/>
        </w:rPr>
        <w:t>no</w:t>
      </w:r>
      <w:r>
        <w:rPr>
          <w:spacing w:val="-10"/>
          <w:sz w:val="24"/>
        </w:rPr>
        <w:t xml:space="preserve"> </w:t>
      </w:r>
      <w:r>
        <w:rPr>
          <w:sz w:val="24"/>
        </w:rPr>
        <w:t>difference</w:t>
      </w:r>
      <w:r>
        <w:rPr>
          <w:spacing w:val="-12"/>
          <w:sz w:val="24"/>
        </w:rPr>
        <w:t xml:space="preserve"> </w:t>
      </w:r>
      <w:r>
        <w:rPr>
          <w:sz w:val="24"/>
        </w:rPr>
        <w:t>between</w:t>
      </w:r>
      <w:r>
        <w:rPr>
          <w:spacing w:val="-9"/>
          <w:sz w:val="24"/>
        </w:rPr>
        <w:t xml:space="preserve"> </w:t>
      </w:r>
      <w:r>
        <w:rPr>
          <w:sz w:val="24"/>
        </w:rPr>
        <w:t>a</w:t>
      </w:r>
      <w:r>
        <w:rPr>
          <w:spacing w:val="-6"/>
          <w:sz w:val="24"/>
        </w:rPr>
        <w:t xml:space="preserve"> </w:t>
      </w:r>
      <w:r>
        <w:rPr>
          <w:sz w:val="24"/>
        </w:rPr>
        <w:t>DC</w:t>
      </w:r>
      <w:r>
        <w:rPr>
          <w:spacing w:val="-11"/>
          <w:sz w:val="24"/>
        </w:rPr>
        <w:t xml:space="preserve"> </w:t>
      </w:r>
      <w:r>
        <w:rPr>
          <w:sz w:val="24"/>
        </w:rPr>
        <w:t>generator</w:t>
      </w:r>
      <w:r>
        <w:rPr>
          <w:spacing w:val="-8"/>
          <w:sz w:val="24"/>
        </w:rPr>
        <w:t xml:space="preserve"> </w:t>
      </w:r>
      <w:r>
        <w:rPr>
          <w:sz w:val="24"/>
        </w:rPr>
        <w:t>and</w:t>
      </w:r>
      <w:r>
        <w:rPr>
          <w:spacing w:val="-9"/>
          <w:sz w:val="24"/>
        </w:rPr>
        <w:t xml:space="preserve"> </w:t>
      </w:r>
      <w:r>
        <w:rPr>
          <w:sz w:val="24"/>
        </w:rPr>
        <w:t>DC</w:t>
      </w:r>
      <w:r>
        <w:rPr>
          <w:spacing w:val="-10"/>
          <w:sz w:val="24"/>
        </w:rPr>
        <w:t xml:space="preserve"> </w:t>
      </w:r>
      <w:r>
        <w:rPr>
          <w:spacing w:val="-2"/>
          <w:sz w:val="24"/>
        </w:rPr>
        <w:t>motor.</w:t>
      </w:r>
    </w:p>
    <w:p w:rsidR="00D16EBE" w:rsidRDefault="00DE53C9">
      <w:pPr>
        <w:spacing w:before="3" w:line="312" w:lineRule="auto"/>
        <w:ind w:left="360" w:right="964"/>
        <w:jc w:val="both"/>
        <w:rPr>
          <w:sz w:val="24"/>
        </w:rPr>
      </w:pPr>
      <w:r>
        <w:rPr>
          <w:spacing w:val="-4"/>
          <w:sz w:val="24"/>
        </w:rPr>
        <w:t>Figure</w:t>
      </w:r>
      <w:r>
        <w:rPr>
          <w:spacing w:val="-7"/>
          <w:sz w:val="24"/>
        </w:rPr>
        <w:t xml:space="preserve"> </w:t>
      </w:r>
      <w:r>
        <w:rPr>
          <w:spacing w:val="-4"/>
          <w:sz w:val="24"/>
        </w:rPr>
        <w:t>3.1</w:t>
      </w:r>
      <w:r>
        <w:rPr>
          <w:spacing w:val="-5"/>
          <w:sz w:val="24"/>
        </w:rPr>
        <w:t xml:space="preserve"> </w:t>
      </w:r>
      <w:r>
        <w:rPr>
          <w:spacing w:val="-4"/>
          <w:sz w:val="24"/>
        </w:rPr>
        <w:t>shows a</w:t>
      </w:r>
      <w:r>
        <w:rPr>
          <w:spacing w:val="-6"/>
          <w:sz w:val="24"/>
        </w:rPr>
        <w:t xml:space="preserve"> </w:t>
      </w:r>
      <w:r>
        <w:rPr>
          <w:spacing w:val="-4"/>
          <w:sz w:val="24"/>
        </w:rPr>
        <w:t>multipolar</w:t>
      </w:r>
      <w:r>
        <w:rPr>
          <w:spacing w:val="-6"/>
          <w:sz w:val="24"/>
        </w:rPr>
        <w:t xml:space="preserve"> </w:t>
      </w:r>
      <w:r>
        <w:rPr>
          <w:spacing w:val="-4"/>
          <w:sz w:val="24"/>
        </w:rPr>
        <w:t>DC</w:t>
      </w:r>
      <w:r>
        <w:rPr>
          <w:spacing w:val="-5"/>
          <w:sz w:val="24"/>
        </w:rPr>
        <w:t xml:space="preserve"> </w:t>
      </w:r>
      <w:r>
        <w:rPr>
          <w:spacing w:val="-4"/>
          <w:sz w:val="24"/>
        </w:rPr>
        <w:t>motor.</w:t>
      </w:r>
      <w:r>
        <w:rPr>
          <w:spacing w:val="-6"/>
          <w:sz w:val="24"/>
        </w:rPr>
        <w:t xml:space="preserve"> </w:t>
      </w:r>
      <w:r>
        <w:rPr>
          <w:spacing w:val="-4"/>
          <w:sz w:val="24"/>
        </w:rPr>
        <w:t>Armature</w:t>
      </w:r>
      <w:r>
        <w:rPr>
          <w:spacing w:val="-7"/>
          <w:sz w:val="24"/>
        </w:rPr>
        <w:t xml:space="preserve"> </w:t>
      </w:r>
      <w:r>
        <w:rPr>
          <w:spacing w:val="-4"/>
          <w:sz w:val="24"/>
        </w:rPr>
        <w:t>conductors</w:t>
      </w:r>
      <w:r>
        <w:rPr>
          <w:spacing w:val="-5"/>
          <w:sz w:val="24"/>
        </w:rPr>
        <w:t xml:space="preserve"> </w:t>
      </w:r>
      <w:r>
        <w:rPr>
          <w:spacing w:val="-4"/>
          <w:sz w:val="24"/>
        </w:rPr>
        <w:t>are</w:t>
      </w:r>
      <w:r>
        <w:rPr>
          <w:spacing w:val="-6"/>
          <w:sz w:val="24"/>
        </w:rPr>
        <w:t xml:space="preserve"> </w:t>
      </w:r>
      <w:r>
        <w:rPr>
          <w:spacing w:val="-4"/>
          <w:sz w:val="24"/>
        </w:rPr>
        <w:t>carrying</w:t>
      </w:r>
      <w:r>
        <w:rPr>
          <w:spacing w:val="-7"/>
          <w:sz w:val="24"/>
        </w:rPr>
        <w:t xml:space="preserve"> </w:t>
      </w:r>
      <w:r>
        <w:rPr>
          <w:spacing w:val="-4"/>
          <w:sz w:val="24"/>
        </w:rPr>
        <w:t>current</w:t>
      </w:r>
      <w:r>
        <w:rPr>
          <w:spacing w:val="-5"/>
          <w:sz w:val="24"/>
        </w:rPr>
        <w:t xml:space="preserve"> </w:t>
      </w:r>
      <w:r>
        <w:rPr>
          <w:spacing w:val="30"/>
          <w:sz w:val="24"/>
        </w:rPr>
        <w:t>dow</w:t>
      </w:r>
      <w:r>
        <w:rPr>
          <w:spacing w:val="23"/>
          <w:sz w:val="24"/>
        </w:rPr>
        <w:t>n</w:t>
      </w:r>
      <w:r>
        <w:rPr>
          <w:rFonts w:ascii="Calibri"/>
          <w:spacing w:val="-74"/>
          <w:position w:val="-8"/>
        </w:rPr>
        <w:t>1</w:t>
      </w:r>
      <w:r>
        <w:rPr>
          <w:spacing w:val="-40"/>
          <w:sz w:val="24"/>
        </w:rPr>
        <w:t>w</w:t>
      </w:r>
      <w:r>
        <w:rPr>
          <w:rFonts w:ascii="Calibri"/>
          <w:spacing w:val="-13"/>
          <w:position w:val="-8"/>
        </w:rPr>
        <w:t>0</w:t>
      </w:r>
      <w:r>
        <w:rPr>
          <w:spacing w:val="-36"/>
          <w:sz w:val="24"/>
        </w:rPr>
        <w:t>a</w:t>
      </w:r>
      <w:r>
        <w:rPr>
          <w:rFonts w:ascii="Calibri"/>
          <w:spacing w:val="-19"/>
          <w:position w:val="-8"/>
        </w:rPr>
        <w:t>1</w:t>
      </w:r>
      <w:r>
        <w:rPr>
          <w:spacing w:val="-2"/>
          <w:sz w:val="24"/>
        </w:rPr>
        <w:t>r</w:t>
      </w:r>
      <w:r>
        <w:rPr>
          <w:rFonts w:ascii="Calibri"/>
          <w:spacing w:val="-51"/>
          <w:position w:val="-8"/>
        </w:rPr>
        <w:t>0</w:t>
      </w:r>
      <w:r>
        <w:rPr>
          <w:spacing w:val="30"/>
          <w:sz w:val="24"/>
        </w:rPr>
        <w:t>ds</w:t>
      </w:r>
      <w:r>
        <w:rPr>
          <w:spacing w:val="-5"/>
          <w:sz w:val="24"/>
        </w:rPr>
        <w:t xml:space="preserve"> </w:t>
      </w:r>
      <w:r>
        <w:rPr>
          <w:spacing w:val="-4"/>
          <w:sz w:val="24"/>
        </w:rPr>
        <w:t xml:space="preserve">under </w:t>
      </w:r>
      <w:r>
        <w:rPr>
          <w:sz w:val="24"/>
        </w:rPr>
        <w:t>North</w:t>
      </w:r>
      <w:r>
        <w:rPr>
          <w:spacing w:val="29"/>
          <w:sz w:val="24"/>
        </w:rPr>
        <w:t xml:space="preserve"> </w:t>
      </w:r>
      <w:r>
        <w:rPr>
          <w:sz w:val="24"/>
        </w:rPr>
        <w:t>Pole</w:t>
      </w:r>
      <w:r>
        <w:rPr>
          <w:spacing w:val="30"/>
          <w:sz w:val="24"/>
        </w:rPr>
        <w:t xml:space="preserve"> </w:t>
      </w:r>
      <w:r>
        <w:rPr>
          <w:sz w:val="24"/>
        </w:rPr>
        <w:t>and</w:t>
      </w:r>
      <w:r>
        <w:rPr>
          <w:spacing w:val="32"/>
          <w:sz w:val="24"/>
        </w:rPr>
        <w:t xml:space="preserve"> </w:t>
      </w:r>
      <w:r>
        <w:rPr>
          <w:sz w:val="24"/>
        </w:rPr>
        <w:t>upwards</w:t>
      </w:r>
      <w:r>
        <w:rPr>
          <w:spacing w:val="30"/>
          <w:sz w:val="24"/>
        </w:rPr>
        <w:t xml:space="preserve"> </w:t>
      </w:r>
      <w:r>
        <w:rPr>
          <w:sz w:val="24"/>
        </w:rPr>
        <w:t>under</w:t>
      </w:r>
      <w:r>
        <w:rPr>
          <w:spacing w:val="31"/>
          <w:sz w:val="24"/>
        </w:rPr>
        <w:t xml:space="preserve"> </w:t>
      </w:r>
      <w:r>
        <w:rPr>
          <w:sz w:val="24"/>
        </w:rPr>
        <w:t>South</w:t>
      </w:r>
      <w:r>
        <w:rPr>
          <w:spacing w:val="31"/>
          <w:sz w:val="24"/>
        </w:rPr>
        <w:t xml:space="preserve"> </w:t>
      </w:r>
      <w:r>
        <w:rPr>
          <w:sz w:val="24"/>
        </w:rPr>
        <w:t>Pole.</w:t>
      </w:r>
      <w:r>
        <w:rPr>
          <w:spacing w:val="31"/>
          <w:sz w:val="24"/>
        </w:rPr>
        <w:t xml:space="preserve"> </w:t>
      </w:r>
      <w:r>
        <w:rPr>
          <w:sz w:val="24"/>
        </w:rPr>
        <w:t>When</w:t>
      </w:r>
      <w:r>
        <w:rPr>
          <w:spacing w:val="31"/>
          <w:sz w:val="24"/>
        </w:rPr>
        <w:t xml:space="preserve"> </w:t>
      </w:r>
      <w:r>
        <w:rPr>
          <w:sz w:val="24"/>
        </w:rPr>
        <w:t>the</w:t>
      </w:r>
      <w:r>
        <w:rPr>
          <w:spacing w:val="31"/>
          <w:sz w:val="24"/>
        </w:rPr>
        <w:t xml:space="preserve"> </w:t>
      </w:r>
      <w:r>
        <w:rPr>
          <w:sz w:val="24"/>
        </w:rPr>
        <w:t>field</w:t>
      </w:r>
      <w:r>
        <w:rPr>
          <w:spacing w:val="31"/>
          <w:sz w:val="24"/>
        </w:rPr>
        <w:t xml:space="preserve"> </w:t>
      </w:r>
      <w:r>
        <w:rPr>
          <w:sz w:val="24"/>
        </w:rPr>
        <w:t>coils</w:t>
      </w:r>
      <w:r>
        <w:rPr>
          <w:spacing w:val="32"/>
          <w:sz w:val="24"/>
        </w:rPr>
        <w:t xml:space="preserve"> </w:t>
      </w:r>
      <w:r>
        <w:rPr>
          <w:sz w:val="24"/>
        </w:rPr>
        <w:t>are</w:t>
      </w:r>
      <w:r>
        <w:rPr>
          <w:spacing w:val="29"/>
          <w:sz w:val="24"/>
        </w:rPr>
        <w:t xml:space="preserve"> </w:t>
      </w:r>
      <w:r>
        <w:rPr>
          <w:sz w:val="24"/>
        </w:rPr>
        <w:t>excited,</w:t>
      </w:r>
      <w:r>
        <w:rPr>
          <w:spacing w:val="32"/>
          <w:sz w:val="24"/>
        </w:rPr>
        <w:t xml:space="preserve"> </w:t>
      </w:r>
      <w:r>
        <w:rPr>
          <w:sz w:val="24"/>
        </w:rPr>
        <w:t>with</w:t>
      </w:r>
      <w:r>
        <w:rPr>
          <w:spacing w:val="31"/>
          <w:sz w:val="24"/>
        </w:rPr>
        <w:t xml:space="preserve"> </w:t>
      </w:r>
      <w:r>
        <w:rPr>
          <w:sz w:val="24"/>
        </w:rPr>
        <w:t>current</w:t>
      </w:r>
      <w:r>
        <w:rPr>
          <w:spacing w:val="32"/>
          <w:sz w:val="24"/>
        </w:rPr>
        <w:t xml:space="preserve"> </w:t>
      </w:r>
      <w:r>
        <w:rPr>
          <w:spacing w:val="-2"/>
          <w:sz w:val="24"/>
        </w:rPr>
        <w:t>carrying</w:t>
      </w:r>
    </w:p>
    <w:p w:rsidR="00D16EBE" w:rsidRDefault="00D16EBE">
      <w:pPr>
        <w:spacing w:line="312" w:lineRule="auto"/>
        <w:jc w:val="both"/>
        <w:rPr>
          <w:sz w:val="24"/>
        </w:rPr>
        <w:sectPr w:rsidR="00D16EBE">
          <w:footerReference w:type="default" r:id="rId106"/>
          <w:pgSz w:w="12240" w:h="15840"/>
          <w:pgMar w:top="380" w:right="360" w:bottom="280" w:left="720" w:header="0" w:footer="0" w:gutter="0"/>
          <w:cols w:space="720"/>
        </w:sectPr>
      </w:pPr>
    </w:p>
    <w:p w:rsidR="00D16EBE" w:rsidRDefault="00DE53C9">
      <w:pPr>
        <w:spacing w:before="61" w:line="398" w:lineRule="auto"/>
        <w:ind w:left="360" w:right="960"/>
        <w:jc w:val="both"/>
        <w:rPr>
          <w:sz w:val="24"/>
        </w:rPr>
      </w:pPr>
      <w:r>
        <w:rPr>
          <w:sz w:val="24"/>
        </w:rPr>
        <w:lastRenderedPageBreak/>
        <w:t>armature conductors, a</w:t>
      </w:r>
      <w:r>
        <w:rPr>
          <w:spacing w:val="-1"/>
          <w:sz w:val="24"/>
        </w:rPr>
        <w:t xml:space="preserve"> </w:t>
      </w:r>
      <w:r>
        <w:rPr>
          <w:sz w:val="24"/>
        </w:rPr>
        <w:t>force</w:t>
      </w:r>
      <w:r>
        <w:rPr>
          <w:spacing w:val="-1"/>
          <w:sz w:val="24"/>
        </w:rPr>
        <w:t xml:space="preserve"> </w:t>
      </w:r>
      <w:r>
        <w:rPr>
          <w:sz w:val="24"/>
        </w:rPr>
        <w:t>is experienced by</w:t>
      </w:r>
      <w:r>
        <w:rPr>
          <w:spacing w:val="-3"/>
          <w:sz w:val="24"/>
        </w:rPr>
        <w:t xml:space="preserve"> </w:t>
      </w:r>
      <w:r>
        <w:rPr>
          <w:sz w:val="24"/>
        </w:rPr>
        <w:t>each armature</w:t>
      </w:r>
      <w:r>
        <w:rPr>
          <w:spacing w:val="-1"/>
          <w:sz w:val="24"/>
        </w:rPr>
        <w:t xml:space="preserve"> </w:t>
      </w:r>
      <w:r>
        <w:rPr>
          <w:sz w:val="24"/>
        </w:rPr>
        <w:t>conductor</w:t>
      </w:r>
      <w:r>
        <w:rPr>
          <w:spacing w:val="-1"/>
          <w:sz w:val="24"/>
        </w:rPr>
        <w:t xml:space="preserve"> </w:t>
      </w:r>
      <w:r>
        <w:rPr>
          <w:sz w:val="24"/>
        </w:rPr>
        <w:t>whose</w:t>
      </w:r>
      <w:r>
        <w:rPr>
          <w:spacing w:val="-1"/>
          <w:sz w:val="24"/>
        </w:rPr>
        <w:t xml:space="preserve"> </w:t>
      </w:r>
      <w:r>
        <w:rPr>
          <w:sz w:val="24"/>
        </w:rPr>
        <w:t>direction can be found by Fleming’s left hand rule. This is shown by arrows on top of the conductors. The collective force produces a driving torque which sets the armature into rotation. The function of a commutator in DC motor is to provide a continuous and unidirectional torque.In DC generator the work done in overcoming</w:t>
      </w:r>
      <w:r>
        <w:rPr>
          <w:spacing w:val="-11"/>
          <w:sz w:val="24"/>
        </w:rPr>
        <w:t xml:space="preserve"> </w:t>
      </w:r>
      <w:r>
        <w:rPr>
          <w:sz w:val="24"/>
        </w:rPr>
        <w:t>the</w:t>
      </w:r>
      <w:r>
        <w:rPr>
          <w:spacing w:val="-9"/>
          <w:sz w:val="24"/>
        </w:rPr>
        <w:t xml:space="preserve"> </w:t>
      </w:r>
      <w:r>
        <w:rPr>
          <w:sz w:val="24"/>
        </w:rPr>
        <w:t>magnetic</w:t>
      </w:r>
      <w:r>
        <w:rPr>
          <w:spacing w:val="-7"/>
          <w:sz w:val="24"/>
        </w:rPr>
        <w:t xml:space="preserve"> </w:t>
      </w:r>
      <w:r>
        <w:rPr>
          <w:sz w:val="24"/>
        </w:rPr>
        <w:t>drag</w:t>
      </w:r>
      <w:r>
        <w:rPr>
          <w:spacing w:val="-11"/>
          <w:sz w:val="24"/>
        </w:rPr>
        <w:t xml:space="preserve"> </w:t>
      </w:r>
      <w:r>
        <w:rPr>
          <w:sz w:val="24"/>
        </w:rPr>
        <w:t>is</w:t>
      </w:r>
      <w:r>
        <w:rPr>
          <w:spacing w:val="-8"/>
          <w:sz w:val="24"/>
        </w:rPr>
        <w:t xml:space="preserve"> </w:t>
      </w:r>
      <w:r>
        <w:rPr>
          <w:sz w:val="24"/>
        </w:rPr>
        <w:t>converted</w:t>
      </w:r>
      <w:r>
        <w:rPr>
          <w:spacing w:val="-8"/>
          <w:sz w:val="24"/>
        </w:rPr>
        <w:t xml:space="preserve"> </w:t>
      </w:r>
      <w:r>
        <w:rPr>
          <w:sz w:val="24"/>
        </w:rPr>
        <w:t>into</w:t>
      </w:r>
      <w:r>
        <w:rPr>
          <w:spacing w:val="-8"/>
          <w:sz w:val="24"/>
        </w:rPr>
        <w:t xml:space="preserve"> </w:t>
      </w:r>
      <w:r>
        <w:rPr>
          <w:sz w:val="24"/>
        </w:rPr>
        <w:t>electrical</w:t>
      </w:r>
      <w:r>
        <w:rPr>
          <w:spacing w:val="-5"/>
          <w:sz w:val="24"/>
        </w:rPr>
        <w:t xml:space="preserve"> </w:t>
      </w:r>
      <w:r>
        <w:rPr>
          <w:sz w:val="24"/>
        </w:rPr>
        <w:t>energy.</w:t>
      </w:r>
      <w:r>
        <w:rPr>
          <w:spacing w:val="-8"/>
          <w:sz w:val="24"/>
        </w:rPr>
        <w:t xml:space="preserve"> </w:t>
      </w:r>
      <w:r>
        <w:rPr>
          <w:sz w:val="24"/>
        </w:rPr>
        <w:t>Conversion</w:t>
      </w:r>
      <w:r>
        <w:rPr>
          <w:spacing w:val="-8"/>
          <w:sz w:val="24"/>
        </w:rPr>
        <w:t xml:space="preserve"> </w:t>
      </w:r>
      <w:r>
        <w:rPr>
          <w:sz w:val="24"/>
        </w:rPr>
        <w:t>of</w:t>
      </w:r>
      <w:r>
        <w:rPr>
          <w:spacing w:val="-9"/>
          <w:sz w:val="24"/>
        </w:rPr>
        <w:t xml:space="preserve"> </w:t>
      </w:r>
      <w:r>
        <w:rPr>
          <w:sz w:val="24"/>
        </w:rPr>
        <w:t>energy</w:t>
      </w:r>
      <w:r>
        <w:rPr>
          <w:spacing w:val="-11"/>
          <w:sz w:val="24"/>
        </w:rPr>
        <w:t xml:space="preserve"> </w:t>
      </w:r>
      <w:r>
        <w:rPr>
          <w:sz w:val="24"/>
        </w:rPr>
        <w:t>from</w:t>
      </w:r>
      <w:r>
        <w:rPr>
          <w:spacing w:val="-8"/>
          <w:sz w:val="24"/>
        </w:rPr>
        <w:t xml:space="preserve"> </w:t>
      </w:r>
      <w:r>
        <w:rPr>
          <w:sz w:val="24"/>
        </w:rPr>
        <w:t>electrical form to mechanical form by a DC motor takes place by the work done in overcoming the opposition which is called the ‘back emf’.</w:t>
      </w:r>
    </w:p>
    <w:p w:rsidR="00D16EBE" w:rsidRDefault="00DE53C9">
      <w:pPr>
        <w:pStyle w:val="BodyText"/>
        <w:spacing w:before="11"/>
        <w:rPr>
          <w:sz w:val="7"/>
        </w:rPr>
      </w:pPr>
      <w:r>
        <w:rPr>
          <w:noProof/>
          <w:sz w:val="7"/>
        </w:rPr>
        <w:drawing>
          <wp:anchor distT="0" distB="0" distL="0" distR="0" simplePos="0" relativeHeight="487619584" behindDoc="1" locked="0" layoutInCell="1" allowOverlap="1">
            <wp:simplePos x="0" y="0"/>
            <wp:positionH relativeFrom="page">
              <wp:posOffset>2489200</wp:posOffset>
            </wp:positionH>
            <wp:positionV relativeFrom="paragraph">
              <wp:posOffset>73502</wp:posOffset>
            </wp:positionV>
            <wp:extent cx="2612009" cy="1444752"/>
            <wp:effectExtent l="0" t="0" r="0" b="0"/>
            <wp:wrapTopAndBottom/>
            <wp:docPr id="127" name="Image 1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7" name="Image 127"/>
                    <pic:cNvPicPr/>
                  </pic:nvPicPr>
                  <pic:blipFill>
                    <a:blip r:embed="rId107" cstate="print"/>
                    <a:stretch>
                      <a:fillRect/>
                    </a:stretch>
                  </pic:blipFill>
                  <pic:spPr>
                    <a:xfrm>
                      <a:off x="0" y="0"/>
                      <a:ext cx="2612009" cy="1444752"/>
                    </a:xfrm>
                    <a:prstGeom prst="rect">
                      <a:avLst/>
                    </a:prstGeom>
                  </pic:spPr>
                </pic:pic>
              </a:graphicData>
            </a:graphic>
          </wp:anchor>
        </w:drawing>
      </w:r>
    </w:p>
    <w:p w:rsidR="00D16EBE" w:rsidRDefault="00DE53C9">
      <w:pPr>
        <w:spacing w:before="165"/>
        <w:ind w:right="726"/>
        <w:jc w:val="center"/>
        <w:rPr>
          <w:b/>
          <w:sz w:val="20"/>
        </w:rPr>
      </w:pPr>
      <w:r>
        <w:rPr>
          <w:b/>
          <w:sz w:val="20"/>
        </w:rPr>
        <w:t>Fig.</w:t>
      </w:r>
      <w:r>
        <w:rPr>
          <w:b/>
          <w:spacing w:val="-4"/>
          <w:sz w:val="20"/>
        </w:rPr>
        <w:t xml:space="preserve"> </w:t>
      </w:r>
      <w:r>
        <w:rPr>
          <w:b/>
          <w:sz w:val="20"/>
        </w:rPr>
        <w:t>3.1</w:t>
      </w:r>
      <w:r>
        <w:rPr>
          <w:b/>
          <w:spacing w:val="-4"/>
          <w:sz w:val="20"/>
        </w:rPr>
        <w:t xml:space="preserve"> </w:t>
      </w:r>
      <w:r>
        <w:rPr>
          <w:b/>
          <w:sz w:val="20"/>
        </w:rPr>
        <w:t>Generation</w:t>
      </w:r>
      <w:r>
        <w:rPr>
          <w:b/>
          <w:spacing w:val="-5"/>
          <w:sz w:val="20"/>
        </w:rPr>
        <w:t xml:space="preserve"> </w:t>
      </w:r>
      <w:r>
        <w:rPr>
          <w:b/>
          <w:sz w:val="20"/>
        </w:rPr>
        <w:t>of</w:t>
      </w:r>
      <w:r>
        <w:rPr>
          <w:b/>
          <w:spacing w:val="-3"/>
          <w:sz w:val="20"/>
        </w:rPr>
        <w:t xml:space="preserve"> </w:t>
      </w:r>
      <w:r>
        <w:rPr>
          <w:b/>
          <w:sz w:val="20"/>
        </w:rPr>
        <w:t>force</w:t>
      </w:r>
      <w:r>
        <w:rPr>
          <w:b/>
          <w:spacing w:val="-5"/>
          <w:sz w:val="20"/>
        </w:rPr>
        <w:t xml:space="preserve"> </w:t>
      </w:r>
      <w:r>
        <w:rPr>
          <w:b/>
          <w:sz w:val="20"/>
        </w:rPr>
        <w:t>in</w:t>
      </w:r>
      <w:r>
        <w:rPr>
          <w:b/>
          <w:spacing w:val="-5"/>
          <w:sz w:val="20"/>
        </w:rPr>
        <w:t xml:space="preserve"> </w:t>
      </w:r>
      <w:r>
        <w:rPr>
          <w:b/>
          <w:sz w:val="20"/>
        </w:rPr>
        <w:t>DC</w:t>
      </w:r>
      <w:r>
        <w:rPr>
          <w:b/>
          <w:spacing w:val="4"/>
          <w:sz w:val="20"/>
        </w:rPr>
        <w:t xml:space="preserve"> </w:t>
      </w:r>
      <w:r>
        <w:rPr>
          <w:b/>
          <w:spacing w:val="-4"/>
          <w:sz w:val="20"/>
        </w:rPr>
        <w:t>motor</w:t>
      </w:r>
    </w:p>
    <w:p w:rsidR="00D16EBE" w:rsidRDefault="00D16EBE">
      <w:pPr>
        <w:pStyle w:val="BodyText"/>
        <w:rPr>
          <w:b/>
          <w:sz w:val="20"/>
        </w:rPr>
      </w:pPr>
    </w:p>
    <w:p w:rsidR="00D16EBE" w:rsidRDefault="00D16EBE">
      <w:pPr>
        <w:pStyle w:val="BodyText"/>
        <w:rPr>
          <w:b/>
          <w:sz w:val="20"/>
        </w:rPr>
      </w:pPr>
    </w:p>
    <w:p w:rsidR="00D16EBE" w:rsidRDefault="00D16EBE">
      <w:pPr>
        <w:pStyle w:val="BodyText"/>
        <w:spacing w:before="222"/>
        <w:rPr>
          <w:b/>
          <w:sz w:val="20"/>
        </w:rPr>
      </w:pPr>
    </w:p>
    <w:p w:rsidR="00D16EBE" w:rsidRDefault="00DE53C9">
      <w:pPr>
        <w:pStyle w:val="Heading5"/>
        <w:jc w:val="both"/>
      </w:pPr>
      <w:r>
        <w:rPr>
          <w:u w:val="single"/>
        </w:rPr>
        <w:t>Back</w:t>
      </w:r>
      <w:r>
        <w:rPr>
          <w:spacing w:val="-5"/>
          <w:u w:val="single"/>
        </w:rPr>
        <w:t xml:space="preserve"> EMF</w:t>
      </w:r>
    </w:p>
    <w:p w:rsidR="00D16EBE" w:rsidRDefault="00DE53C9">
      <w:pPr>
        <w:spacing w:before="92" w:line="374" w:lineRule="auto"/>
        <w:ind w:left="360" w:right="959"/>
        <w:jc w:val="both"/>
        <w:rPr>
          <w:sz w:val="24"/>
        </w:rPr>
      </w:pPr>
      <w:r>
        <w:rPr>
          <w:sz w:val="24"/>
        </w:rPr>
        <w:t>It is the dynamically induced emf in the armature conductors when the armature rotates following principle</w:t>
      </w:r>
      <w:r>
        <w:rPr>
          <w:spacing w:val="-11"/>
          <w:sz w:val="24"/>
        </w:rPr>
        <w:t xml:space="preserve"> </w:t>
      </w:r>
      <w:r>
        <w:rPr>
          <w:sz w:val="24"/>
        </w:rPr>
        <w:t>of</w:t>
      </w:r>
      <w:r>
        <w:rPr>
          <w:spacing w:val="-8"/>
          <w:sz w:val="24"/>
        </w:rPr>
        <w:t xml:space="preserve"> </w:t>
      </w:r>
      <w:r>
        <w:rPr>
          <w:sz w:val="24"/>
        </w:rPr>
        <w:t>DC</w:t>
      </w:r>
      <w:r>
        <w:rPr>
          <w:spacing w:val="-9"/>
          <w:sz w:val="24"/>
        </w:rPr>
        <w:t xml:space="preserve"> </w:t>
      </w:r>
      <w:r>
        <w:rPr>
          <w:sz w:val="24"/>
        </w:rPr>
        <w:t>motor.</w:t>
      </w:r>
      <w:r>
        <w:rPr>
          <w:spacing w:val="-10"/>
          <w:sz w:val="24"/>
        </w:rPr>
        <w:t xml:space="preserve"> </w:t>
      </w:r>
      <w:r>
        <w:rPr>
          <w:sz w:val="24"/>
        </w:rPr>
        <w:t>The</w:t>
      </w:r>
      <w:r>
        <w:rPr>
          <w:spacing w:val="-11"/>
          <w:sz w:val="24"/>
        </w:rPr>
        <w:t xml:space="preserve"> </w:t>
      </w:r>
      <w:r>
        <w:rPr>
          <w:sz w:val="24"/>
        </w:rPr>
        <w:t>direction</w:t>
      </w:r>
      <w:r>
        <w:rPr>
          <w:spacing w:val="-10"/>
          <w:sz w:val="24"/>
        </w:rPr>
        <w:t xml:space="preserve"> </w:t>
      </w:r>
      <w:r>
        <w:rPr>
          <w:sz w:val="24"/>
        </w:rPr>
        <w:t>of</w:t>
      </w:r>
      <w:r>
        <w:rPr>
          <w:spacing w:val="-8"/>
          <w:sz w:val="24"/>
        </w:rPr>
        <w:t xml:space="preserve"> </w:t>
      </w:r>
      <w:r>
        <w:rPr>
          <w:sz w:val="24"/>
        </w:rPr>
        <w:t>this</w:t>
      </w:r>
      <w:r>
        <w:rPr>
          <w:spacing w:val="-9"/>
          <w:sz w:val="24"/>
        </w:rPr>
        <w:t xml:space="preserve"> </w:t>
      </w:r>
      <w:r>
        <w:rPr>
          <w:sz w:val="24"/>
        </w:rPr>
        <w:t>induced</w:t>
      </w:r>
      <w:r>
        <w:rPr>
          <w:spacing w:val="-10"/>
          <w:sz w:val="24"/>
        </w:rPr>
        <w:t xml:space="preserve"> </w:t>
      </w:r>
      <w:r>
        <w:rPr>
          <w:sz w:val="24"/>
        </w:rPr>
        <w:t>emf</w:t>
      </w:r>
      <w:r>
        <w:rPr>
          <w:spacing w:val="-8"/>
          <w:sz w:val="24"/>
        </w:rPr>
        <w:t xml:space="preserve"> </w:t>
      </w:r>
      <w:r>
        <w:rPr>
          <w:sz w:val="24"/>
        </w:rPr>
        <w:t>can</w:t>
      </w:r>
      <w:r>
        <w:rPr>
          <w:spacing w:val="-10"/>
          <w:sz w:val="24"/>
        </w:rPr>
        <w:t xml:space="preserve"> </w:t>
      </w:r>
      <w:r>
        <w:rPr>
          <w:sz w:val="24"/>
        </w:rPr>
        <w:t>be</w:t>
      </w:r>
      <w:r>
        <w:rPr>
          <w:spacing w:val="-8"/>
          <w:sz w:val="24"/>
        </w:rPr>
        <w:t xml:space="preserve"> </w:t>
      </w:r>
      <w:r>
        <w:rPr>
          <w:sz w:val="24"/>
        </w:rPr>
        <w:t>determined</w:t>
      </w:r>
      <w:r>
        <w:rPr>
          <w:spacing w:val="-8"/>
          <w:sz w:val="24"/>
        </w:rPr>
        <w:t xml:space="preserve"> </w:t>
      </w:r>
      <w:r>
        <w:rPr>
          <w:sz w:val="24"/>
        </w:rPr>
        <w:t>using</w:t>
      </w:r>
      <w:r>
        <w:rPr>
          <w:spacing w:val="-9"/>
          <w:sz w:val="24"/>
        </w:rPr>
        <w:t xml:space="preserve"> </w:t>
      </w:r>
      <w:r>
        <w:rPr>
          <w:sz w:val="24"/>
        </w:rPr>
        <w:t>Fleming’s</w:t>
      </w:r>
      <w:r>
        <w:rPr>
          <w:spacing w:val="-8"/>
          <w:sz w:val="24"/>
        </w:rPr>
        <w:t xml:space="preserve"> </w:t>
      </w:r>
      <w:r>
        <w:rPr>
          <w:sz w:val="24"/>
        </w:rPr>
        <w:t>right</w:t>
      </w:r>
      <w:r>
        <w:rPr>
          <w:spacing w:val="-9"/>
          <w:sz w:val="24"/>
        </w:rPr>
        <w:t xml:space="preserve"> </w:t>
      </w:r>
      <w:r>
        <w:rPr>
          <w:sz w:val="24"/>
        </w:rPr>
        <w:t>hand rule.</w:t>
      </w:r>
      <w:r>
        <w:rPr>
          <w:spacing w:val="-7"/>
          <w:sz w:val="24"/>
        </w:rPr>
        <w:t xml:space="preserve"> </w:t>
      </w:r>
      <w:r>
        <w:rPr>
          <w:sz w:val="24"/>
        </w:rPr>
        <w:t>This</w:t>
      </w:r>
      <w:r>
        <w:rPr>
          <w:spacing w:val="-7"/>
          <w:sz w:val="24"/>
        </w:rPr>
        <w:t xml:space="preserve"> </w:t>
      </w:r>
      <w:r>
        <w:rPr>
          <w:sz w:val="24"/>
        </w:rPr>
        <w:t>emf</w:t>
      </w:r>
      <w:r>
        <w:rPr>
          <w:spacing w:val="-8"/>
          <w:sz w:val="24"/>
        </w:rPr>
        <w:t xml:space="preserve"> </w:t>
      </w:r>
      <w:r>
        <w:rPr>
          <w:sz w:val="24"/>
        </w:rPr>
        <w:t>act</w:t>
      </w:r>
      <w:r>
        <w:rPr>
          <w:spacing w:val="-7"/>
          <w:sz w:val="24"/>
        </w:rPr>
        <w:t xml:space="preserve"> </w:t>
      </w:r>
      <w:r>
        <w:rPr>
          <w:sz w:val="24"/>
        </w:rPr>
        <w:t>in</w:t>
      </w:r>
      <w:r>
        <w:rPr>
          <w:spacing w:val="-7"/>
          <w:sz w:val="24"/>
        </w:rPr>
        <w:t xml:space="preserve"> </w:t>
      </w:r>
      <w:r>
        <w:rPr>
          <w:sz w:val="24"/>
        </w:rPr>
        <w:t>opposition</w:t>
      </w:r>
      <w:r>
        <w:rPr>
          <w:spacing w:val="-7"/>
          <w:sz w:val="24"/>
        </w:rPr>
        <w:t xml:space="preserve"> </w:t>
      </w:r>
      <w:r>
        <w:rPr>
          <w:sz w:val="24"/>
        </w:rPr>
        <w:t>to</w:t>
      </w:r>
      <w:r>
        <w:rPr>
          <w:spacing w:val="-9"/>
          <w:sz w:val="24"/>
        </w:rPr>
        <w:t xml:space="preserve"> </w:t>
      </w:r>
      <w:r>
        <w:rPr>
          <w:sz w:val="24"/>
        </w:rPr>
        <w:t>the</w:t>
      </w:r>
      <w:r>
        <w:rPr>
          <w:spacing w:val="-8"/>
          <w:sz w:val="24"/>
        </w:rPr>
        <w:t xml:space="preserve"> </w:t>
      </w:r>
      <w:r>
        <w:rPr>
          <w:sz w:val="24"/>
        </w:rPr>
        <w:t>supply</w:t>
      </w:r>
      <w:r>
        <w:rPr>
          <w:spacing w:val="-14"/>
          <w:sz w:val="24"/>
        </w:rPr>
        <w:t xml:space="preserve"> </w:t>
      </w:r>
      <w:r>
        <w:rPr>
          <w:sz w:val="24"/>
        </w:rPr>
        <w:t>voltage</w:t>
      </w:r>
      <w:r>
        <w:rPr>
          <w:spacing w:val="-8"/>
          <w:sz w:val="24"/>
        </w:rPr>
        <w:t xml:space="preserve"> </w:t>
      </w:r>
      <w:r>
        <w:rPr>
          <w:sz w:val="24"/>
        </w:rPr>
        <w:t>of</w:t>
      </w:r>
      <w:r>
        <w:rPr>
          <w:spacing w:val="-8"/>
          <w:sz w:val="24"/>
        </w:rPr>
        <w:t xml:space="preserve"> </w:t>
      </w:r>
      <w:r>
        <w:rPr>
          <w:sz w:val="24"/>
        </w:rPr>
        <w:t>the</w:t>
      </w:r>
      <w:r>
        <w:rPr>
          <w:spacing w:val="-8"/>
          <w:sz w:val="24"/>
        </w:rPr>
        <w:t xml:space="preserve"> </w:t>
      </w:r>
      <w:r>
        <w:rPr>
          <w:sz w:val="24"/>
        </w:rPr>
        <w:t>armature.</w:t>
      </w:r>
      <w:r>
        <w:rPr>
          <w:spacing w:val="-5"/>
          <w:sz w:val="24"/>
        </w:rPr>
        <w:t xml:space="preserve"> </w:t>
      </w:r>
      <w:r>
        <w:rPr>
          <w:sz w:val="24"/>
        </w:rPr>
        <w:t>It</w:t>
      </w:r>
      <w:r>
        <w:rPr>
          <w:spacing w:val="-7"/>
          <w:sz w:val="24"/>
        </w:rPr>
        <w:t xml:space="preserve"> </w:t>
      </w:r>
      <w:r>
        <w:rPr>
          <w:sz w:val="24"/>
        </w:rPr>
        <w:t>opposes</w:t>
      </w:r>
      <w:r>
        <w:rPr>
          <w:spacing w:val="-7"/>
          <w:sz w:val="24"/>
        </w:rPr>
        <w:t xml:space="preserve"> </w:t>
      </w:r>
      <w:r>
        <w:rPr>
          <w:sz w:val="24"/>
        </w:rPr>
        <w:t>the</w:t>
      </w:r>
      <w:r>
        <w:rPr>
          <w:spacing w:val="-8"/>
          <w:sz w:val="24"/>
        </w:rPr>
        <w:t xml:space="preserve"> </w:t>
      </w:r>
      <w:r>
        <w:rPr>
          <w:sz w:val="24"/>
        </w:rPr>
        <w:t>supply</w:t>
      </w:r>
      <w:r>
        <w:rPr>
          <w:spacing w:val="-14"/>
          <w:sz w:val="24"/>
        </w:rPr>
        <w:t xml:space="preserve"> </w:t>
      </w:r>
      <w:r>
        <w:rPr>
          <w:sz w:val="24"/>
        </w:rPr>
        <w:t>voltage</w:t>
      </w:r>
      <w:r>
        <w:rPr>
          <w:spacing w:val="-8"/>
          <w:sz w:val="24"/>
        </w:rPr>
        <w:t xml:space="preserve"> </w:t>
      </w:r>
      <w:r>
        <w:rPr>
          <w:sz w:val="24"/>
        </w:rPr>
        <w:t>that is why it is called back emf. The value of this induced emf is same as the value of the emf</w:t>
      </w:r>
    </w:p>
    <w:p w:rsidR="00D16EBE" w:rsidRDefault="00DE53C9">
      <w:pPr>
        <w:spacing w:before="26" w:line="400" w:lineRule="auto"/>
        <w:ind w:left="360" w:right="1559" w:hanging="41"/>
        <w:jc w:val="both"/>
        <w:rPr>
          <w:sz w:val="23"/>
        </w:rPr>
      </w:pPr>
      <w:r>
        <w:rPr>
          <w:noProof/>
          <w:sz w:val="23"/>
        </w:rPr>
        <w:drawing>
          <wp:anchor distT="0" distB="0" distL="0" distR="0" simplePos="0" relativeHeight="15760896" behindDoc="0" locked="0" layoutInCell="1" allowOverlap="1">
            <wp:simplePos x="0" y="0"/>
            <wp:positionH relativeFrom="page">
              <wp:posOffset>2501900</wp:posOffset>
            </wp:positionH>
            <wp:positionV relativeFrom="paragraph">
              <wp:posOffset>278518</wp:posOffset>
            </wp:positionV>
            <wp:extent cx="2599028" cy="2040525"/>
            <wp:effectExtent l="0" t="0" r="0" b="0"/>
            <wp:wrapNone/>
            <wp:docPr id="128" name="Image 12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8" name="Image 128"/>
                    <pic:cNvPicPr/>
                  </pic:nvPicPr>
                  <pic:blipFill>
                    <a:blip r:embed="rId108" cstate="print"/>
                    <a:stretch>
                      <a:fillRect/>
                    </a:stretch>
                  </pic:blipFill>
                  <pic:spPr>
                    <a:xfrm>
                      <a:off x="0" y="0"/>
                      <a:ext cx="2599028" cy="2040525"/>
                    </a:xfrm>
                    <a:prstGeom prst="rect">
                      <a:avLst/>
                    </a:prstGeom>
                  </pic:spPr>
                </pic:pic>
              </a:graphicData>
            </a:graphic>
          </wp:anchor>
        </w:drawing>
      </w:r>
      <w:r>
        <w:rPr>
          <w:sz w:val="24"/>
        </w:rPr>
        <w:t>induced</w:t>
      </w:r>
      <w:r>
        <w:rPr>
          <w:spacing w:val="-3"/>
          <w:sz w:val="24"/>
        </w:rPr>
        <w:t xml:space="preserve"> </w:t>
      </w:r>
      <w:r>
        <w:rPr>
          <w:sz w:val="24"/>
        </w:rPr>
        <w:t>in</w:t>
      </w:r>
      <w:r>
        <w:rPr>
          <w:spacing w:val="-3"/>
          <w:sz w:val="24"/>
        </w:rPr>
        <w:t xml:space="preserve"> </w:t>
      </w:r>
      <w:r>
        <w:rPr>
          <w:sz w:val="24"/>
        </w:rPr>
        <w:t>dc</w:t>
      </w:r>
      <w:r>
        <w:rPr>
          <w:spacing w:val="-2"/>
          <w:sz w:val="24"/>
        </w:rPr>
        <w:t xml:space="preserve"> </w:t>
      </w:r>
      <w:r>
        <w:rPr>
          <w:sz w:val="24"/>
        </w:rPr>
        <w:t xml:space="preserve">generator. </w:t>
      </w:r>
      <w:r>
        <w:rPr>
          <w:sz w:val="23"/>
        </w:rPr>
        <w:t>The</w:t>
      </w:r>
      <w:r>
        <w:rPr>
          <w:spacing w:val="-3"/>
          <w:sz w:val="23"/>
        </w:rPr>
        <w:t xml:space="preserve"> </w:t>
      </w:r>
      <w:r>
        <w:rPr>
          <w:sz w:val="23"/>
        </w:rPr>
        <w:t>work</w:t>
      </w:r>
      <w:r>
        <w:rPr>
          <w:spacing w:val="-3"/>
          <w:sz w:val="23"/>
        </w:rPr>
        <w:t xml:space="preserve"> </w:t>
      </w:r>
      <w:r>
        <w:rPr>
          <w:sz w:val="23"/>
        </w:rPr>
        <w:t>done</w:t>
      </w:r>
      <w:r>
        <w:rPr>
          <w:spacing w:val="-3"/>
          <w:sz w:val="23"/>
        </w:rPr>
        <w:t xml:space="preserve"> </w:t>
      </w:r>
      <w:r>
        <w:rPr>
          <w:sz w:val="23"/>
        </w:rPr>
        <w:t>in</w:t>
      </w:r>
      <w:r>
        <w:rPr>
          <w:spacing w:val="-3"/>
          <w:sz w:val="23"/>
        </w:rPr>
        <w:t xml:space="preserve"> </w:t>
      </w:r>
      <w:r>
        <w:rPr>
          <w:sz w:val="23"/>
        </w:rPr>
        <w:t>overcoming</w:t>
      </w:r>
      <w:r>
        <w:rPr>
          <w:spacing w:val="-6"/>
          <w:sz w:val="23"/>
        </w:rPr>
        <w:t xml:space="preserve"> </w:t>
      </w:r>
      <w:r>
        <w:rPr>
          <w:sz w:val="23"/>
        </w:rPr>
        <w:t>this</w:t>
      </w:r>
      <w:r>
        <w:rPr>
          <w:spacing w:val="-4"/>
          <w:sz w:val="23"/>
        </w:rPr>
        <w:t xml:space="preserve"> </w:t>
      </w:r>
      <w:r>
        <w:rPr>
          <w:sz w:val="23"/>
        </w:rPr>
        <w:t>opposition</w:t>
      </w:r>
      <w:r>
        <w:rPr>
          <w:spacing w:val="-3"/>
          <w:sz w:val="23"/>
        </w:rPr>
        <w:t xml:space="preserve"> </w:t>
      </w:r>
      <w:r>
        <w:rPr>
          <w:sz w:val="23"/>
        </w:rPr>
        <w:t>is</w:t>
      </w:r>
      <w:r>
        <w:rPr>
          <w:spacing w:val="-7"/>
          <w:sz w:val="23"/>
        </w:rPr>
        <w:t xml:space="preserve"> </w:t>
      </w:r>
      <w:r>
        <w:rPr>
          <w:sz w:val="23"/>
        </w:rPr>
        <w:t>converted</w:t>
      </w:r>
      <w:r>
        <w:rPr>
          <w:spacing w:val="-3"/>
          <w:sz w:val="23"/>
        </w:rPr>
        <w:t xml:space="preserve"> </w:t>
      </w:r>
      <w:r>
        <w:rPr>
          <w:sz w:val="23"/>
        </w:rPr>
        <w:t>into</w:t>
      </w:r>
      <w:r>
        <w:rPr>
          <w:spacing w:val="-3"/>
          <w:sz w:val="23"/>
        </w:rPr>
        <w:t xml:space="preserve"> </w:t>
      </w:r>
      <w:r>
        <w:rPr>
          <w:sz w:val="23"/>
        </w:rPr>
        <w:t xml:space="preserve">mechanical </w:t>
      </w:r>
      <w:r>
        <w:rPr>
          <w:spacing w:val="-2"/>
          <w:sz w:val="23"/>
        </w:rPr>
        <w:t>energy.</w:t>
      </w: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spacing w:before="128"/>
        <w:rPr>
          <w:sz w:val="23"/>
        </w:rPr>
      </w:pPr>
    </w:p>
    <w:p w:rsidR="00D16EBE" w:rsidRDefault="00DE53C9">
      <w:pPr>
        <w:spacing w:before="1"/>
        <w:ind w:right="735"/>
        <w:jc w:val="center"/>
        <w:rPr>
          <w:b/>
          <w:sz w:val="20"/>
        </w:rPr>
      </w:pPr>
      <w:r>
        <w:rPr>
          <w:b/>
          <w:sz w:val="20"/>
        </w:rPr>
        <w:t>Fig.</w:t>
      </w:r>
      <w:r>
        <w:rPr>
          <w:b/>
          <w:spacing w:val="-5"/>
          <w:sz w:val="20"/>
        </w:rPr>
        <w:t xml:space="preserve"> </w:t>
      </w:r>
      <w:r>
        <w:rPr>
          <w:b/>
          <w:sz w:val="20"/>
        </w:rPr>
        <w:t>3.2</w:t>
      </w:r>
      <w:r>
        <w:rPr>
          <w:b/>
          <w:spacing w:val="-5"/>
          <w:sz w:val="20"/>
        </w:rPr>
        <w:t xml:space="preserve"> </w:t>
      </w:r>
      <w:r>
        <w:rPr>
          <w:b/>
          <w:sz w:val="20"/>
        </w:rPr>
        <w:t>Schematic</w:t>
      </w:r>
      <w:r>
        <w:rPr>
          <w:b/>
          <w:spacing w:val="-4"/>
          <w:sz w:val="20"/>
        </w:rPr>
        <w:t xml:space="preserve"> </w:t>
      </w:r>
      <w:r>
        <w:rPr>
          <w:b/>
          <w:sz w:val="20"/>
        </w:rPr>
        <w:t>diagram</w:t>
      </w:r>
      <w:r>
        <w:rPr>
          <w:b/>
          <w:spacing w:val="-5"/>
          <w:sz w:val="20"/>
        </w:rPr>
        <w:t xml:space="preserve"> </w:t>
      </w:r>
      <w:r>
        <w:rPr>
          <w:b/>
          <w:sz w:val="20"/>
        </w:rPr>
        <w:t>of</w:t>
      </w:r>
      <w:r>
        <w:rPr>
          <w:b/>
          <w:spacing w:val="-5"/>
          <w:sz w:val="20"/>
        </w:rPr>
        <w:t xml:space="preserve"> </w:t>
      </w:r>
      <w:r>
        <w:rPr>
          <w:b/>
          <w:sz w:val="20"/>
        </w:rPr>
        <w:t>DC</w:t>
      </w:r>
      <w:r>
        <w:rPr>
          <w:b/>
          <w:spacing w:val="-4"/>
          <w:sz w:val="20"/>
        </w:rPr>
        <w:t xml:space="preserve"> </w:t>
      </w:r>
      <w:r>
        <w:rPr>
          <w:b/>
          <w:sz w:val="20"/>
        </w:rPr>
        <w:t>shunt</w:t>
      </w:r>
      <w:r>
        <w:rPr>
          <w:b/>
          <w:spacing w:val="-2"/>
          <w:sz w:val="20"/>
        </w:rPr>
        <w:t xml:space="preserve"> </w:t>
      </w:r>
      <w:r>
        <w:rPr>
          <w:b/>
          <w:spacing w:val="-4"/>
          <w:sz w:val="20"/>
        </w:rPr>
        <w:t>motor</w:t>
      </w:r>
    </w:p>
    <w:p w:rsidR="00D16EBE" w:rsidRDefault="00DE53C9">
      <w:pPr>
        <w:spacing w:before="35" w:line="391" w:lineRule="auto"/>
        <w:ind w:left="360" w:right="1517"/>
        <w:jc w:val="both"/>
        <w:rPr>
          <w:sz w:val="24"/>
        </w:rPr>
      </w:pPr>
      <w:r>
        <w:rPr>
          <w:sz w:val="24"/>
        </w:rPr>
        <w:t>Fig</w:t>
      </w:r>
      <w:r>
        <w:rPr>
          <w:spacing w:val="-4"/>
          <w:sz w:val="24"/>
        </w:rPr>
        <w:t xml:space="preserve"> </w:t>
      </w:r>
      <w:r>
        <w:rPr>
          <w:sz w:val="24"/>
        </w:rPr>
        <w:t>shown</w:t>
      </w:r>
      <w:r>
        <w:rPr>
          <w:spacing w:val="-2"/>
          <w:sz w:val="24"/>
        </w:rPr>
        <w:t xml:space="preserve"> </w:t>
      </w:r>
      <w:r>
        <w:rPr>
          <w:sz w:val="24"/>
        </w:rPr>
        <w:t>3.2</w:t>
      </w:r>
      <w:r>
        <w:rPr>
          <w:spacing w:val="-2"/>
          <w:sz w:val="24"/>
        </w:rPr>
        <w:t xml:space="preserve"> </w:t>
      </w:r>
      <w:r>
        <w:rPr>
          <w:sz w:val="24"/>
        </w:rPr>
        <w:t>a</w:t>
      </w:r>
      <w:r>
        <w:rPr>
          <w:spacing w:val="-4"/>
          <w:sz w:val="24"/>
        </w:rPr>
        <w:t xml:space="preserve"> </w:t>
      </w:r>
      <w:r>
        <w:rPr>
          <w:sz w:val="24"/>
        </w:rPr>
        <w:t>DC</w:t>
      </w:r>
      <w:r>
        <w:rPr>
          <w:spacing w:val="-2"/>
          <w:sz w:val="24"/>
        </w:rPr>
        <w:t xml:space="preserve"> </w:t>
      </w:r>
      <w:r>
        <w:rPr>
          <w:sz w:val="24"/>
        </w:rPr>
        <w:t>shunt</w:t>
      </w:r>
      <w:r>
        <w:rPr>
          <w:spacing w:val="-2"/>
          <w:sz w:val="24"/>
        </w:rPr>
        <w:t xml:space="preserve"> </w:t>
      </w:r>
      <w:r>
        <w:rPr>
          <w:sz w:val="24"/>
        </w:rPr>
        <w:t>motor</w:t>
      </w:r>
      <w:r>
        <w:rPr>
          <w:spacing w:val="-2"/>
          <w:sz w:val="24"/>
        </w:rPr>
        <w:t xml:space="preserve"> </w:t>
      </w:r>
      <w:r>
        <w:rPr>
          <w:sz w:val="24"/>
        </w:rPr>
        <w:t>the</w:t>
      </w:r>
      <w:r>
        <w:rPr>
          <w:spacing w:val="-2"/>
          <w:sz w:val="24"/>
        </w:rPr>
        <w:t xml:space="preserve"> </w:t>
      </w:r>
      <w:r>
        <w:rPr>
          <w:sz w:val="24"/>
        </w:rPr>
        <w:t>rotating</w:t>
      </w:r>
      <w:r>
        <w:rPr>
          <w:spacing w:val="-4"/>
          <w:sz w:val="24"/>
        </w:rPr>
        <w:t xml:space="preserve"> </w:t>
      </w:r>
      <w:r>
        <w:rPr>
          <w:sz w:val="24"/>
        </w:rPr>
        <w:t>armature</w:t>
      </w:r>
      <w:r>
        <w:rPr>
          <w:spacing w:val="-4"/>
          <w:sz w:val="24"/>
        </w:rPr>
        <w:t xml:space="preserve"> </w:t>
      </w:r>
      <w:r>
        <w:rPr>
          <w:sz w:val="24"/>
        </w:rPr>
        <w:t>generating</w:t>
      </w:r>
      <w:r>
        <w:rPr>
          <w:spacing w:val="-5"/>
          <w:sz w:val="24"/>
        </w:rPr>
        <w:t xml:space="preserve"> </w:t>
      </w:r>
      <w:r>
        <w:rPr>
          <w:sz w:val="24"/>
        </w:rPr>
        <w:t>the</w:t>
      </w:r>
      <w:r>
        <w:rPr>
          <w:spacing w:val="-2"/>
          <w:sz w:val="24"/>
        </w:rPr>
        <w:t xml:space="preserve"> </w:t>
      </w:r>
      <w:r>
        <w:rPr>
          <w:sz w:val="24"/>
        </w:rPr>
        <w:t>back emf</w:t>
      </w:r>
      <w:r>
        <w:rPr>
          <w:spacing w:val="-2"/>
          <w:sz w:val="24"/>
        </w:rPr>
        <w:t xml:space="preserve"> </w:t>
      </w:r>
      <w:r>
        <w:rPr>
          <w:sz w:val="24"/>
        </w:rPr>
        <w:t>E</w:t>
      </w:r>
      <w:r>
        <w:rPr>
          <w:sz w:val="16"/>
        </w:rPr>
        <w:t>b</w:t>
      </w:r>
      <w:r>
        <w:rPr>
          <w:sz w:val="24"/>
        </w:rPr>
        <w:t>.</w:t>
      </w:r>
      <w:r>
        <w:rPr>
          <w:spacing w:val="-2"/>
          <w:sz w:val="24"/>
        </w:rPr>
        <w:t xml:space="preserve"> </w:t>
      </w:r>
      <w:r>
        <w:rPr>
          <w:sz w:val="24"/>
        </w:rPr>
        <w:t>The</w:t>
      </w:r>
      <w:r>
        <w:rPr>
          <w:spacing w:val="-4"/>
          <w:sz w:val="24"/>
        </w:rPr>
        <w:t xml:space="preserve"> </w:t>
      </w:r>
      <w:r>
        <w:rPr>
          <w:sz w:val="24"/>
        </w:rPr>
        <w:t>armature current can be written as</w:t>
      </w:r>
    </w:p>
    <w:p w:rsidR="00D16EBE" w:rsidRDefault="00D16EBE">
      <w:pPr>
        <w:spacing w:line="391" w:lineRule="auto"/>
        <w:jc w:val="both"/>
        <w:rPr>
          <w:sz w:val="24"/>
        </w:rPr>
        <w:sectPr w:rsidR="00D16EBE">
          <w:footerReference w:type="default" r:id="rId109"/>
          <w:pgSz w:w="12240" w:h="15840"/>
          <w:pgMar w:top="0" w:right="360" w:bottom="280" w:left="720" w:header="0" w:footer="0" w:gutter="0"/>
          <w:cols w:space="720"/>
        </w:sectPr>
      </w:pPr>
    </w:p>
    <w:p w:rsidR="00D16EBE" w:rsidRDefault="00D16EBE">
      <w:pPr>
        <w:pStyle w:val="BodyText"/>
        <w:rPr>
          <w:sz w:val="24"/>
        </w:rPr>
      </w:pPr>
    </w:p>
    <w:p w:rsidR="00D16EBE" w:rsidRDefault="00D16EBE">
      <w:pPr>
        <w:pStyle w:val="BodyText"/>
        <w:spacing w:before="264"/>
        <w:rPr>
          <w:sz w:val="24"/>
        </w:rPr>
      </w:pPr>
    </w:p>
    <w:p w:rsidR="00D16EBE" w:rsidRDefault="00DE53C9">
      <w:pPr>
        <w:ind w:left="360"/>
        <w:rPr>
          <w:sz w:val="24"/>
        </w:rPr>
      </w:pPr>
      <w:r>
        <w:rPr>
          <w:sz w:val="24"/>
        </w:rPr>
        <w:t>Where</w:t>
      </w:r>
      <w:r>
        <w:rPr>
          <w:spacing w:val="-3"/>
          <w:sz w:val="24"/>
        </w:rPr>
        <w:t xml:space="preserve"> </w:t>
      </w:r>
      <w:r>
        <w:rPr>
          <w:sz w:val="24"/>
        </w:rPr>
        <w:t>r</w:t>
      </w:r>
      <w:r>
        <w:rPr>
          <w:sz w:val="16"/>
        </w:rPr>
        <w:t>a</w:t>
      </w:r>
      <w:r>
        <w:rPr>
          <w:spacing w:val="20"/>
          <w:sz w:val="16"/>
        </w:rPr>
        <w:t xml:space="preserve"> </w:t>
      </w:r>
      <w:r>
        <w:rPr>
          <w:sz w:val="24"/>
        </w:rPr>
        <w:t>is</w:t>
      </w:r>
      <w:r>
        <w:rPr>
          <w:spacing w:val="-1"/>
          <w:sz w:val="24"/>
        </w:rPr>
        <w:t xml:space="preserve"> </w:t>
      </w:r>
      <w:r>
        <w:rPr>
          <w:sz w:val="24"/>
        </w:rPr>
        <w:t>armature</w:t>
      </w:r>
      <w:r>
        <w:rPr>
          <w:spacing w:val="1"/>
          <w:sz w:val="24"/>
        </w:rPr>
        <w:t xml:space="preserve"> </w:t>
      </w:r>
      <w:r>
        <w:rPr>
          <w:spacing w:val="-2"/>
          <w:sz w:val="24"/>
        </w:rPr>
        <w:t>resistance,</w:t>
      </w:r>
    </w:p>
    <w:p w:rsidR="00D16EBE" w:rsidRDefault="00DE53C9">
      <w:pPr>
        <w:pStyle w:val="Heading2"/>
        <w:spacing w:line="269" w:lineRule="exact"/>
        <w:ind w:right="108"/>
        <w:jc w:val="right"/>
      </w:pPr>
      <w:r>
        <w:br w:type="column"/>
      </w:r>
      <w:r>
        <w:lastRenderedPageBreak/>
        <w:t>V</w:t>
      </w:r>
      <w:r>
        <w:rPr>
          <w:spacing w:val="65"/>
          <w:w w:val="150"/>
        </w:rPr>
        <w:t xml:space="preserve"> </w:t>
      </w:r>
      <w:r>
        <w:t>-</w:t>
      </w:r>
      <w:r>
        <w:rPr>
          <w:spacing w:val="-10"/>
        </w:rPr>
        <w:t>E</w:t>
      </w:r>
    </w:p>
    <w:p w:rsidR="00D16EBE" w:rsidRDefault="00A955FE">
      <w:pPr>
        <w:tabs>
          <w:tab w:val="left" w:pos="580"/>
          <w:tab w:val="left" w:pos="1061"/>
        </w:tabs>
        <w:spacing w:line="279" w:lineRule="exact"/>
        <w:ind w:right="38"/>
        <w:jc w:val="right"/>
        <w:rPr>
          <w:position w:val="4"/>
          <w:sz w:val="14"/>
        </w:rPr>
      </w:pPr>
      <w:r>
        <w:rPr>
          <w:position w:val="4"/>
          <w:sz w:val="14"/>
        </w:rPr>
        <w:pict>
          <v:line id="_x0000_s2375" style="position:absolute;left:0;text-align:left;z-index:-17479168;mso-position-horizontal-relative:page" from="293pt,9.7pt" to="324.25pt,9.7pt" strokeweight=".6pt">
            <w10:wrap anchorx="page"/>
          </v:line>
        </w:pict>
      </w:r>
      <w:r w:rsidR="00DE53C9">
        <w:rPr>
          <w:spacing w:val="-5"/>
          <w:sz w:val="31"/>
        </w:rPr>
        <w:t>I</w:t>
      </w:r>
      <w:r w:rsidR="00DE53C9">
        <w:rPr>
          <w:spacing w:val="-5"/>
          <w:position w:val="2"/>
          <w:sz w:val="18"/>
        </w:rPr>
        <w:t>a</w:t>
      </w:r>
      <w:r w:rsidR="00DE53C9">
        <w:rPr>
          <w:spacing w:val="-5"/>
          <w:sz w:val="31"/>
        </w:rPr>
        <w:t>=</w:t>
      </w:r>
      <w:r w:rsidR="00DE53C9">
        <w:rPr>
          <w:sz w:val="31"/>
        </w:rPr>
        <w:tab/>
      </w:r>
      <w:r w:rsidR="00DE53C9">
        <w:rPr>
          <w:spacing w:val="-5"/>
          <w:position w:val="4"/>
          <w:sz w:val="14"/>
        </w:rPr>
        <w:t>T</w:t>
      </w:r>
      <w:r w:rsidR="00DE53C9">
        <w:rPr>
          <w:spacing w:val="-5"/>
          <w:sz w:val="31"/>
        </w:rPr>
        <w:t>r</w:t>
      </w:r>
      <w:r w:rsidR="00DE53C9">
        <w:rPr>
          <w:sz w:val="31"/>
        </w:rPr>
        <w:tab/>
      </w:r>
      <w:r w:rsidR="00DE53C9">
        <w:rPr>
          <w:spacing w:val="-10"/>
          <w:position w:val="4"/>
          <w:sz w:val="14"/>
        </w:rPr>
        <w:t>b</w:t>
      </w:r>
    </w:p>
    <w:p w:rsidR="00D16EBE" w:rsidRDefault="00DE53C9">
      <w:pPr>
        <w:spacing w:before="88"/>
        <w:ind w:left="1020"/>
        <w:rPr>
          <w:sz w:val="14"/>
        </w:rPr>
      </w:pPr>
      <w:r>
        <w:rPr>
          <w:spacing w:val="-10"/>
          <w:sz w:val="14"/>
        </w:rPr>
        <w:t>a</w:t>
      </w:r>
    </w:p>
    <w:p w:rsidR="00D16EBE" w:rsidRDefault="00DE53C9">
      <w:r>
        <w:br w:type="column"/>
      </w:r>
    </w:p>
    <w:p w:rsidR="00D16EBE" w:rsidRDefault="00D16EBE">
      <w:pPr>
        <w:pStyle w:val="BodyText"/>
        <w:spacing w:before="125"/>
      </w:pPr>
    </w:p>
    <w:p w:rsidR="00D16EBE" w:rsidRDefault="00DE53C9">
      <w:pPr>
        <w:pStyle w:val="BodyText"/>
        <w:ind w:left="360"/>
        <w:rPr>
          <w:rFonts w:ascii="Calibri"/>
        </w:rPr>
      </w:pPr>
      <w:r>
        <w:rPr>
          <w:rFonts w:ascii="Calibri"/>
          <w:spacing w:val="-4"/>
        </w:rPr>
        <w:t>1011</w:t>
      </w:r>
    </w:p>
    <w:p w:rsidR="00D16EBE" w:rsidRDefault="00D16EBE">
      <w:pPr>
        <w:pStyle w:val="BodyText"/>
        <w:rPr>
          <w:rFonts w:ascii="Calibri"/>
        </w:rPr>
        <w:sectPr w:rsidR="00D16EBE">
          <w:type w:val="continuous"/>
          <w:pgSz w:w="12240" w:h="15840"/>
          <w:pgMar w:top="1820" w:right="360" w:bottom="1120" w:left="720" w:header="0" w:footer="0" w:gutter="0"/>
          <w:cols w:num="3" w:space="720" w:equalWidth="0">
            <w:col w:w="3448" w:space="974"/>
            <w:col w:w="1531" w:space="2689"/>
            <w:col w:w="2518"/>
          </w:cols>
        </w:sectPr>
      </w:pPr>
    </w:p>
    <w:p w:rsidR="00D16EBE" w:rsidRDefault="00A955FE">
      <w:pPr>
        <w:pStyle w:val="BodyText"/>
        <w:ind w:left="4647"/>
        <w:rPr>
          <w:rFonts w:ascii="Calibri"/>
          <w:sz w:val="20"/>
        </w:rPr>
      </w:pPr>
      <w:r>
        <w:rPr>
          <w:rFonts w:ascii="Calibri"/>
          <w:sz w:val="20"/>
        </w:rPr>
      </w:r>
      <w:r>
        <w:rPr>
          <w:rFonts w:ascii="Calibri"/>
          <w:sz w:val="20"/>
        </w:rPr>
        <w:pict>
          <v:group id="docshapegroup36" o:spid="_x0000_s2370" style="width:62.95pt;height:35.1pt;mso-position-horizontal-relative:char;mso-position-vertical-relative:line" coordsize="1259,702">
            <v:line id="_x0000_s2374" style="position:absolute" from="564,373" to="1191,373" strokeweight=".6pt"/>
            <v:shape id="docshape37" o:spid="_x0000_s2373" style="position:absolute;top:24;width:1258;height:677" coordorigin="1,24" coordsize="1258,677" o:spt="100" adj="0,,0" path="m5,24r,677m1254,24r,677m1,29r1258,m20,48r1220,m25,44r,638m1235,44r,638m1,696r1258,m20,677r1220,e" filled="f" strokeweight=".48pt">
              <v:stroke joinstyle="round"/>
              <v:formulas/>
              <v:path arrowok="t" o:connecttype="segments"/>
            </v:shape>
            <v:shape id="docshape38" o:spid="_x0000_s2372" type="#_x0000_t202" style="position:absolute;left:70;width:1096;height:545" filled="f" stroked="f">
              <v:textbox inset="0,0,0,0">
                <w:txbxContent>
                  <w:p w:rsidR="00D16EBE" w:rsidRDefault="00DE53C9">
                    <w:pPr>
                      <w:spacing w:before="8" w:line="206" w:lineRule="auto"/>
                      <w:rPr>
                        <w:sz w:val="23"/>
                      </w:rPr>
                    </w:pPr>
                    <w:r>
                      <w:rPr>
                        <w:position w:val="-22"/>
                        <w:sz w:val="29"/>
                      </w:rPr>
                      <w:t>E</w:t>
                    </w:r>
                    <w:r>
                      <w:rPr>
                        <w:spacing w:val="56"/>
                        <w:position w:val="-22"/>
                        <w:sz w:val="29"/>
                      </w:rPr>
                      <w:t xml:space="preserve"> </w:t>
                    </w:r>
                    <w:r>
                      <w:rPr>
                        <w:rFonts w:ascii="Symbol" w:hAnsi="Symbol"/>
                        <w:position w:val="-3"/>
                        <w:sz w:val="29"/>
                      </w:rPr>
                      <w:t></w:t>
                    </w:r>
                    <w:r>
                      <w:rPr>
                        <w:spacing w:val="-16"/>
                        <w:position w:val="-3"/>
                        <w:sz w:val="29"/>
                      </w:rPr>
                      <w:t xml:space="preserve"> </w:t>
                    </w:r>
                    <w:r>
                      <w:rPr>
                        <w:spacing w:val="-4"/>
                        <w:sz w:val="23"/>
                      </w:rPr>
                      <w:t>P</w:t>
                    </w:r>
                    <w:r>
                      <w:rPr>
                        <w:rFonts w:ascii="Symbol" w:hAnsi="Symbol"/>
                        <w:spacing w:val="-4"/>
                        <w:sz w:val="24"/>
                      </w:rPr>
                      <w:t></w:t>
                    </w:r>
                    <w:r>
                      <w:rPr>
                        <w:spacing w:val="-4"/>
                        <w:sz w:val="23"/>
                      </w:rPr>
                      <w:t>ZN</w:t>
                    </w:r>
                  </w:p>
                </w:txbxContent>
              </v:textbox>
            </v:shape>
            <v:shape id="docshape39" o:spid="_x0000_s2371" type="#_x0000_t202" style="position:absolute;left:248;top:398;width:556;height:285" filled="f" stroked="f">
              <v:textbox inset="0,0,0,0">
                <w:txbxContent>
                  <w:p w:rsidR="00D16EBE" w:rsidRDefault="00DE53C9">
                    <w:pPr>
                      <w:spacing w:before="19"/>
                      <w:rPr>
                        <w:sz w:val="23"/>
                      </w:rPr>
                    </w:pPr>
                    <w:r>
                      <w:rPr>
                        <w:i/>
                        <w:w w:val="105"/>
                        <w:sz w:val="23"/>
                        <w:vertAlign w:val="superscript"/>
                      </w:rPr>
                      <w:t>b</w:t>
                    </w:r>
                    <w:r>
                      <w:rPr>
                        <w:i/>
                        <w:spacing w:val="-3"/>
                        <w:w w:val="105"/>
                        <w:sz w:val="23"/>
                      </w:rPr>
                      <w:t xml:space="preserve"> </w:t>
                    </w:r>
                    <w:r>
                      <w:rPr>
                        <w:spacing w:val="-5"/>
                        <w:w w:val="105"/>
                        <w:sz w:val="23"/>
                      </w:rPr>
                      <w:t>60A</w:t>
                    </w:r>
                  </w:p>
                </w:txbxContent>
              </v:textbox>
            </v:shape>
            <w10:wrap type="none"/>
            <w10:anchorlock/>
          </v:group>
        </w:pict>
      </w:r>
    </w:p>
    <w:p w:rsidR="00D16EBE" w:rsidRDefault="00DE53C9">
      <w:pPr>
        <w:ind w:left="360"/>
        <w:rPr>
          <w:sz w:val="24"/>
        </w:rPr>
      </w:pPr>
      <w:r>
        <w:rPr>
          <w:sz w:val="24"/>
        </w:rPr>
        <w:t>Armature</w:t>
      </w:r>
      <w:r>
        <w:rPr>
          <w:spacing w:val="-3"/>
          <w:sz w:val="24"/>
        </w:rPr>
        <w:t xml:space="preserve"> </w:t>
      </w:r>
      <w:r>
        <w:rPr>
          <w:sz w:val="24"/>
        </w:rPr>
        <w:t>current</w:t>
      </w:r>
      <w:r>
        <w:rPr>
          <w:spacing w:val="-1"/>
          <w:sz w:val="24"/>
        </w:rPr>
        <w:t xml:space="preserve"> </w:t>
      </w:r>
      <w:r>
        <w:rPr>
          <w:sz w:val="24"/>
        </w:rPr>
        <w:t>is</w:t>
      </w:r>
      <w:r>
        <w:rPr>
          <w:spacing w:val="-1"/>
          <w:sz w:val="24"/>
        </w:rPr>
        <w:t xml:space="preserve"> </w:t>
      </w:r>
      <w:r>
        <w:rPr>
          <w:sz w:val="24"/>
        </w:rPr>
        <w:t>proportional</w:t>
      </w:r>
      <w:r>
        <w:rPr>
          <w:spacing w:val="-1"/>
          <w:sz w:val="24"/>
        </w:rPr>
        <w:t xml:space="preserve"> </w:t>
      </w:r>
      <w:r>
        <w:rPr>
          <w:sz w:val="24"/>
        </w:rPr>
        <w:t>to</w:t>
      </w:r>
      <w:r>
        <w:rPr>
          <w:spacing w:val="-2"/>
          <w:sz w:val="24"/>
        </w:rPr>
        <w:t xml:space="preserve"> </w:t>
      </w:r>
      <w:r>
        <w:rPr>
          <w:sz w:val="24"/>
        </w:rPr>
        <w:t>back</w:t>
      </w:r>
      <w:r>
        <w:rPr>
          <w:spacing w:val="-1"/>
          <w:sz w:val="24"/>
        </w:rPr>
        <w:t xml:space="preserve"> </w:t>
      </w:r>
      <w:r>
        <w:rPr>
          <w:sz w:val="24"/>
        </w:rPr>
        <w:t>emf.</w:t>
      </w:r>
      <w:r>
        <w:rPr>
          <w:spacing w:val="-1"/>
          <w:sz w:val="24"/>
        </w:rPr>
        <w:t xml:space="preserve"> </w:t>
      </w:r>
      <w:r>
        <w:rPr>
          <w:sz w:val="24"/>
        </w:rPr>
        <w:t>So back</w:t>
      </w:r>
      <w:r>
        <w:rPr>
          <w:spacing w:val="-1"/>
          <w:sz w:val="24"/>
        </w:rPr>
        <w:t xml:space="preserve"> </w:t>
      </w:r>
      <w:r>
        <w:rPr>
          <w:sz w:val="24"/>
        </w:rPr>
        <w:t>emf</w:t>
      </w:r>
      <w:r>
        <w:rPr>
          <w:spacing w:val="-1"/>
          <w:sz w:val="24"/>
        </w:rPr>
        <w:t xml:space="preserve"> </w:t>
      </w:r>
      <w:r>
        <w:rPr>
          <w:sz w:val="24"/>
        </w:rPr>
        <w:t>is</w:t>
      </w:r>
      <w:r>
        <w:rPr>
          <w:spacing w:val="-1"/>
          <w:sz w:val="24"/>
        </w:rPr>
        <w:t xml:space="preserve"> </w:t>
      </w:r>
      <w:r>
        <w:rPr>
          <w:sz w:val="24"/>
        </w:rPr>
        <w:t>a</w:t>
      </w:r>
      <w:r>
        <w:rPr>
          <w:spacing w:val="-1"/>
          <w:sz w:val="24"/>
        </w:rPr>
        <w:t xml:space="preserve"> </w:t>
      </w:r>
      <w:r>
        <w:rPr>
          <w:sz w:val="24"/>
        </w:rPr>
        <w:t>controlling</w:t>
      </w:r>
      <w:r>
        <w:rPr>
          <w:spacing w:val="-1"/>
          <w:sz w:val="24"/>
        </w:rPr>
        <w:t xml:space="preserve"> </w:t>
      </w:r>
      <w:r>
        <w:rPr>
          <w:sz w:val="24"/>
        </w:rPr>
        <w:t>factor</w:t>
      </w:r>
      <w:r>
        <w:rPr>
          <w:spacing w:val="-1"/>
          <w:sz w:val="24"/>
        </w:rPr>
        <w:t xml:space="preserve"> </w:t>
      </w:r>
      <w:r>
        <w:rPr>
          <w:sz w:val="24"/>
        </w:rPr>
        <w:t>of armature</w:t>
      </w:r>
      <w:r>
        <w:rPr>
          <w:spacing w:val="-2"/>
          <w:sz w:val="24"/>
        </w:rPr>
        <w:t xml:space="preserve"> current.</w:t>
      </w:r>
    </w:p>
    <w:p w:rsidR="00D16EBE" w:rsidRDefault="00D16EBE">
      <w:pPr>
        <w:pStyle w:val="BodyText"/>
        <w:spacing w:before="91"/>
        <w:rPr>
          <w:sz w:val="24"/>
        </w:rPr>
      </w:pPr>
    </w:p>
    <w:p w:rsidR="00D16EBE" w:rsidRDefault="00DE53C9">
      <w:pPr>
        <w:pStyle w:val="Heading5"/>
      </w:pPr>
      <w:r>
        <w:rPr>
          <w:u w:val="single"/>
        </w:rPr>
        <w:t xml:space="preserve">Torque </w:t>
      </w:r>
      <w:r>
        <w:rPr>
          <w:spacing w:val="-2"/>
          <w:u w:val="single"/>
        </w:rPr>
        <w:t>Equation</w:t>
      </w:r>
    </w:p>
    <w:p w:rsidR="00D16EBE" w:rsidRDefault="00DE53C9">
      <w:pPr>
        <w:spacing w:before="85"/>
        <w:ind w:left="360"/>
        <w:rPr>
          <w:sz w:val="24"/>
        </w:rPr>
      </w:pPr>
      <w:r>
        <w:rPr>
          <w:sz w:val="24"/>
        </w:rPr>
        <w:t>Let</w:t>
      </w:r>
      <w:r>
        <w:rPr>
          <w:spacing w:val="-3"/>
          <w:sz w:val="24"/>
        </w:rPr>
        <w:t xml:space="preserve"> </w:t>
      </w:r>
      <w:r>
        <w:rPr>
          <w:sz w:val="24"/>
        </w:rPr>
        <w:t>T</w:t>
      </w:r>
      <w:r>
        <w:rPr>
          <w:sz w:val="16"/>
        </w:rPr>
        <w:t>a</w:t>
      </w:r>
      <w:r>
        <w:rPr>
          <w:spacing w:val="20"/>
          <w:sz w:val="16"/>
        </w:rPr>
        <w:t xml:space="preserve"> </w:t>
      </w:r>
      <w:r>
        <w:rPr>
          <w:sz w:val="24"/>
        </w:rPr>
        <w:t>=</w:t>
      </w:r>
      <w:r>
        <w:rPr>
          <w:spacing w:val="1"/>
          <w:sz w:val="24"/>
        </w:rPr>
        <w:t xml:space="preserve"> </w:t>
      </w:r>
      <w:r>
        <w:rPr>
          <w:sz w:val="24"/>
        </w:rPr>
        <w:t>armature</w:t>
      </w:r>
      <w:r>
        <w:rPr>
          <w:spacing w:val="-1"/>
          <w:sz w:val="24"/>
        </w:rPr>
        <w:t xml:space="preserve"> </w:t>
      </w:r>
      <w:r>
        <w:rPr>
          <w:sz w:val="24"/>
        </w:rPr>
        <w:t>torque</w:t>
      </w:r>
      <w:r>
        <w:rPr>
          <w:spacing w:val="-1"/>
          <w:sz w:val="24"/>
        </w:rPr>
        <w:t xml:space="preserve"> </w:t>
      </w:r>
      <w:r>
        <w:rPr>
          <w:sz w:val="24"/>
        </w:rPr>
        <w:t>in N</w:t>
      </w:r>
      <w:r>
        <w:rPr>
          <w:spacing w:val="1"/>
          <w:sz w:val="24"/>
        </w:rPr>
        <w:t xml:space="preserve"> </w:t>
      </w:r>
      <w:r>
        <w:rPr>
          <w:sz w:val="24"/>
        </w:rPr>
        <w:t>–m developed</w:t>
      </w:r>
      <w:r>
        <w:rPr>
          <w:spacing w:val="-1"/>
          <w:sz w:val="24"/>
        </w:rPr>
        <w:t xml:space="preserve"> </w:t>
      </w:r>
      <w:r>
        <w:rPr>
          <w:sz w:val="24"/>
        </w:rPr>
        <w:t>by</w:t>
      </w:r>
      <w:r>
        <w:rPr>
          <w:spacing w:val="-5"/>
          <w:sz w:val="24"/>
        </w:rPr>
        <w:t xml:space="preserve"> </w:t>
      </w:r>
      <w:r>
        <w:rPr>
          <w:sz w:val="24"/>
        </w:rPr>
        <w:t>the</w:t>
      </w:r>
      <w:r>
        <w:rPr>
          <w:spacing w:val="-1"/>
          <w:sz w:val="24"/>
        </w:rPr>
        <w:t xml:space="preserve"> </w:t>
      </w:r>
      <w:r>
        <w:rPr>
          <w:sz w:val="24"/>
        </w:rPr>
        <w:t>armature</w:t>
      </w:r>
      <w:r>
        <w:rPr>
          <w:spacing w:val="-1"/>
          <w:sz w:val="24"/>
        </w:rPr>
        <w:t xml:space="preserve"> </w:t>
      </w:r>
      <w:r>
        <w:rPr>
          <w:sz w:val="24"/>
        </w:rPr>
        <w:t>of</w:t>
      </w:r>
      <w:r>
        <w:rPr>
          <w:spacing w:val="-1"/>
          <w:sz w:val="24"/>
        </w:rPr>
        <w:t xml:space="preserve"> </w:t>
      </w:r>
      <w:r>
        <w:rPr>
          <w:sz w:val="24"/>
        </w:rPr>
        <w:t>a</w:t>
      </w:r>
      <w:r>
        <w:rPr>
          <w:spacing w:val="-2"/>
          <w:sz w:val="24"/>
        </w:rPr>
        <w:t xml:space="preserve"> </w:t>
      </w:r>
      <w:r>
        <w:rPr>
          <w:sz w:val="24"/>
        </w:rPr>
        <w:t>motor</w:t>
      </w:r>
      <w:r>
        <w:rPr>
          <w:spacing w:val="1"/>
          <w:sz w:val="24"/>
        </w:rPr>
        <w:t xml:space="preserve"> </w:t>
      </w:r>
      <w:r>
        <w:rPr>
          <w:sz w:val="24"/>
        </w:rPr>
        <w:t>running</w:t>
      </w:r>
      <w:r>
        <w:rPr>
          <w:spacing w:val="-2"/>
          <w:sz w:val="24"/>
        </w:rPr>
        <w:t xml:space="preserve"> </w:t>
      </w:r>
      <w:r>
        <w:rPr>
          <w:sz w:val="24"/>
        </w:rPr>
        <w:t xml:space="preserve">at </w:t>
      </w:r>
      <w:r>
        <w:rPr>
          <w:spacing w:val="-2"/>
          <w:sz w:val="24"/>
        </w:rPr>
        <w:t>N.rps.</w:t>
      </w:r>
    </w:p>
    <w:p w:rsidR="00D16EBE" w:rsidRDefault="00A955FE">
      <w:pPr>
        <w:spacing w:before="123"/>
        <w:ind w:left="360"/>
        <w:rPr>
          <w:sz w:val="24"/>
        </w:rPr>
      </w:pPr>
      <w:r>
        <w:rPr>
          <w:sz w:val="24"/>
        </w:rPr>
        <w:pict>
          <v:shape id="docshape40" o:spid="_x0000_s2369" style="position:absolute;left:0;text-align:left;margin-left:150.35pt;margin-top:31.7pt;width:22.15pt;height:.1pt;z-index:-15694848;mso-wrap-distance-left:0;mso-wrap-distance-right:0;mso-position-horizontal-relative:page" coordorigin="3007,634" coordsize="443,0" path="m3007,634r443,e" filled="f" strokeweight=".59pt">
            <v:path arrowok="t"/>
            <w10:wrap type="topAndBottom" anchorx="page"/>
          </v:shape>
        </w:pict>
      </w:r>
      <w:r w:rsidR="00DE53C9">
        <w:rPr>
          <w:sz w:val="24"/>
        </w:rPr>
        <w:t>Therefore</w:t>
      </w:r>
      <w:r w:rsidR="00DE53C9">
        <w:rPr>
          <w:spacing w:val="-4"/>
          <w:sz w:val="24"/>
        </w:rPr>
        <w:t xml:space="preserve"> </w:t>
      </w:r>
      <w:r w:rsidR="00DE53C9">
        <w:rPr>
          <w:sz w:val="24"/>
        </w:rPr>
        <w:t>P</w:t>
      </w:r>
      <w:r w:rsidR="00DE53C9">
        <w:rPr>
          <w:spacing w:val="-1"/>
          <w:sz w:val="24"/>
        </w:rPr>
        <w:t xml:space="preserve"> </w:t>
      </w:r>
      <w:r w:rsidR="00DE53C9">
        <w:rPr>
          <w:sz w:val="24"/>
        </w:rPr>
        <w:t>=</w:t>
      </w:r>
      <w:r w:rsidR="00DE53C9">
        <w:rPr>
          <w:spacing w:val="-2"/>
          <w:sz w:val="24"/>
        </w:rPr>
        <w:t xml:space="preserve"> </w:t>
      </w:r>
      <w:r w:rsidR="00DE53C9">
        <w:rPr>
          <w:sz w:val="24"/>
        </w:rPr>
        <w:t>T</w:t>
      </w:r>
      <w:r w:rsidR="00DE53C9">
        <w:rPr>
          <w:sz w:val="16"/>
        </w:rPr>
        <w:t>a</w:t>
      </w:r>
      <w:r w:rsidR="00DE53C9">
        <w:rPr>
          <w:spacing w:val="19"/>
          <w:sz w:val="16"/>
        </w:rPr>
        <w:t xml:space="preserve"> </w:t>
      </w:r>
      <w:r w:rsidR="00DE53C9">
        <w:rPr>
          <w:sz w:val="24"/>
        </w:rPr>
        <w:t>X</w:t>
      </w:r>
      <w:r w:rsidR="00DE53C9">
        <w:rPr>
          <w:spacing w:val="-2"/>
          <w:sz w:val="24"/>
        </w:rPr>
        <w:t xml:space="preserve"> </w:t>
      </w:r>
      <w:r w:rsidR="00DE53C9">
        <w:rPr>
          <w:position w:val="16"/>
          <w:sz w:val="31"/>
        </w:rPr>
        <w:t>2πN</w:t>
      </w:r>
      <w:r w:rsidR="00DE53C9">
        <w:rPr>
          <w:spacing w:val="73"/>
          <w:w w:val="150"/>
          <w:position w:val="16"/>
          <w:sz w:val="31"/>
        </w:rPr>
        <w:t xml:space="preserve"> </w:t>
      </w:r>
      <w:r w:rsidR="00DE53C9">
        <w:rPr>
          <w:spacing w:val="-2"/>
          <w:sz w:val="24"/>
        </w:rPr>
        <w:t>Watts</w:t>
      </w:r>
    </w:p>
    <w:p w:rsidR="00D16EBE" w:rsidRDefault="00DE53C9">
      <w:pPr>
        <w:spacing w:before="13"/>
        <w:ind w:left="2400"/>
        <w:rPr>
          <w:sz w:val="24"/>
        </w:rPr>
      </w:pPr>
      <w:r>
        <w:rPr>
          <w:spacing w:val="-5"/>
          <w:sz w:val="24"/>
        </w:rPr>
        <w:t>60</w:t>
      </w:r>
    </w:p>
    <w:p w:rsidR="00D16EBE" w:rsidRDefault="00DE53C9">
      <w:pPr>
        <w:spacing w:before="86" w:line="530" w:lineRule="atLeast"/>
        <w:ind w:left="1999" w:right="4444" w:hanging="1640"/>
        <w:rPr>
          <w:sz w:val="24"/>
        </w:rPr>
      </w:pPr>
      <w:r>
        <w:rPr>
          <w:position w:val="2"/>
          <w:sz w:val="24"/>
        </w:rPr>
        <w:t>Electrical</w:t>
      </w:r>
      <w:r>
        <w:rPr>
          <w:spacing w:val="-5"/>
          <w:position w:val="2"/>
          <w:sz w:val="24"/>
        </w:rPr>
        <w:t xml:space="preserve"> </w:t>
      </w:r>
      <w:r>
        <w:rPr>
          <w:position w:val="2"/>
          <w:sz w:val="24"/>
        </w:rPr>
        <w:t>equivalent</w:t>
      </w:r>
      <w:r>
        <w:rPr>
          <w:spacing w:val="-5"/>
          <w:position w:val="2"/>
          <w:sz w:val="24"/>
        </w:rPr>
        <w:t xml:space="preserve"> </w:t>
      </w:r>
      <w:r>
        <w:rPr>
          <w:position w:val="2"/>
          <w:sz w:val="24"/>
        </w:rPr>
        <w:t>of</w:t>
      </w:r>
      <w:r>
        <w:rPr>
          <w:spacing w:val="-4"/>
          <w:position w:val="2"/>
          <w:sz w:val="24"/>
        </w:rPr>
        <w:t xml:space="preserve"> </w:t>
      </w:r>
      <w:r>
        <w:rPr>
          <w:position w:val="2"/>
          <w:sz w:val="24"/>
        </w:rPr>
        <w:t>mechanical</w:t>
      </w:r>
      <w:r>
        <w:rPr>
          <w:spacing w:val="-5"/>
          <w:position w:val="2"/>
          <w:sz w:val="24"/>
        </w:rPr>
        <w:t xml:space="preserve"> </w:t>
      </w:r>
      <w:r>
        <w:rPr>
          <w:position w:val="2"/>
          <w:sz w:val="24"/>
        </w:rPr>
        <w:t>power</w:t>
      </w:r>
      <w:r>
        <w:rPr>
          <w:spacing w:val="-5"/>
          <w:position w:val="2"/>
          <w:sz w:val="24"/>
        </w:rPr>
        <w:t xml:space="preserve"> </w:t>
      </w:r>
      <w:r>
        <w:rPr>
          <w:position w:val="2"/>
          <w:sz w:val="24"/>
        </w:rPr>
        <w:t>developed</w:t>
      </w:r>
      <w:r>
        <w:rPr>
          <w:spacing w:val="-5"/>
          <w:position w:val="2"/>
          <w:sz w:val="24"/>
        </w:rPr>
        <w:t xml:space="preserve"> </w:t>
      </w:r>
      <w:r>
        <w:rPr>
          <w:position w:val="2"/>
          <w:sz w:val="24"/>
        </w:rPr>
        <w:t>P</w:t>
      </w:r>
      <w:r>
        <w:rPr>
          <w:sz w:val="18"/>
        </w:rPr>
        <w:t xml:space="preserve">m </w:t>
      </w:r>
      <w:r>
        <w:rPr>
          <w:position w:val="2"/>
          <w:sz w:val="24"/>
        </w:rPr>
        <w:t>=E</w:t>
      </w:r>
      <w:r>
        <w:rPr>
          <w:sz w:val="18"/>
        </w:rPr>
        <w:t>b</w:t>
      </w:r>
      <w:r>
        <w:rPr>
          <w:spacing w:val="12"/>
          <w:sz w:val="18"/>
        </w:rPr>
        <w:t xml:space="preserve"> </w:t>
      </w:r>
      <w:r>
        <w:rPr>
          <w:position w:val="2"/>
          <w:sz w:val="24"/>
        </w:rPr>
        <w:t>I</w:t>
      </w:r>
      <w:r>
        <w:rPr>
          <w:sz w:val="18"/>
        </w:rPr>
        <w:t xml:space="preserve">a </w:t>
      </w:r>
      <w:r>
        <w:rPr>
          <w:spacing w:val="-4"/>
          <w:sz w:val="24"/>
        </w:rPr>
        <w:t>2πN</w:t>
      </w:r>
    </w:p>
    <w:p w:rsidR="00D16EBE" w:rsidRDefault="00A955FE">
      <w:pPr>
        <w:spacing w:line="230" w:lineRule="auto"/>
        <w:ind w:left="400"/>
        <w:rPr>
          <w:position w:val="-17"/>
          <w:sz w:val="23"/>
        </w:rPr>
      </w:pPr>
      <w:r>
        <w:rPr>
          <w:position w:val="-17"/>
          <w:sz w:val="23"/>
        </w:rPr>
        <w:pict>
          <v:line id="_x0000_s2368" style="position:absolute;left:0;text-align:left;z-index:-17477120;mso-position-horizontal-relative:page" from="135.65pt,16.15pt" to="157.75pt,16.15pt" strokeweight=".6pt">
            <w10:wrap anchorx="page"/>
          </v:line>
        </w:pict>
      </w:r>
      <w:r w:rsidR="00DE53C9">
        <w:rPr>
          <w:sz w:val="29"/>
        </w:rPr>
        <w:t>P</w:t>
      </w:r>
      <w:r w:rsidR="00DE53C9">
        <w:rPr>
          <w:position w:val="-14"/>
          <w:sz w:val="13"/>
        </w:rPr>
        <w:t>m</w:t>
      </w:r>
      <w:r w:rsidR="00DE53C9">
        <w:rPr>
          <w:spacing w:val="-7"/>
          <w:position w:val="-14"/>
          <w:sz w:val="13"/>
        </w:rPr>
        <w:t xml:space="preserve"> </w:t>
      </w:r>
      <w:r w:rsidR="00DE53C9">
        <w:rPr>
          <w:sz w:val="29"/>
        </w:rPr>
        <w:t>=E</w:t>
      </w:r>
      <w:r w:rsidR="00DE53C9">
        <w:rPr>
          <w:spacing w:val="-39"/>
          <w:sz w:val="29"/>
        </w:rPr>
        <w:t xml:space="preserve"> </w:t>
      </w:r>
      <w:r w:rsidR="00DE53C9">
        <w:rPr>
          <w:position w:val="-14"/>
          <w:sz w:val="13"/>
        </w:rPr>
        <w:t xml:space="preserve">b </w:t>
      </w:r>
      <w:r w:rsidR="00DE53C9">
        <w:rPr>
          <w:sz w:val="29"/>
        </w:rPr>
        <w:t>I</w:t>
      </w:r>
      <w:r w:rsidR="00DE53C9">
        <w:rPr>
          <w:spacing w:val="-40"/>
          <w:sz w:val="29"/>
        </w:rPr>
        <w:t xml:space="preserve"> </w:t>
      </w:r>
      <w:r w:rsidR="00DE53C9">
        <w:rPr>
          <w:position w:val="-14"/>
          <w:sz w:val="13"/>
        </w:rPr>
        <w:t xml:space="preserve">a </w:t>
      </w:r>
      <w:r w:rsidR="00DE53C9">
        <w:rPr>
          <w:sz w:val="29"/>
        </w:rPr>
        <w:t>=P=T</w:t>
      </w:r>
      <w:r w:rsidR="00DE53C9">
        <w:rPr>
          <w:position w:val="-14"/>
          <w:sz w:val="13"/>
        </w:rPr>
        <w:t xml:space="preserve">a </w:t>
      </w:r>
      <w:r w:rsidR="00DE53C9">
        <w:rPr>
          <w:sz w:val="29"/>
        </w:rPr>
        <w:t>×</w:t>
      </w:r>
      <w:r w:rsidR="00DE53C9">
        <w:rPr>
          <w:spacing w:val="-40"/>
          <w:sz w:val="29"/>
        </w:rPr>
        <w:t xml:space="preserve"> </w:t>
      </w:r>
      <w:r w:rsidR="00DE53C9">
        <w:rPr>
          <w:spacing w:val="-5"/>
          <w:position w:val="-17"/>
          <w:sz w:val="23"/>
        </w:rPr>
        <w:t>60</w:t>
      </w:r>
    </w:p>
    <w:p w:rsidR="00D16EBE" w:rsidRDefault="00D16EBE">
      <w:pPr>
        <w:pStyle w:val="BodyText"/>
        <w:spacing w:before="3"/>
        <w:rPr>
          <w:sz w:val="7"/>
        </w:rPr>
      </w:pPr>
    </w:p>
    <w:tbl>
      <w:tblPr>
        <w:tblW w:w="0" w:type="auto"/>
        <w:tblInd w:w="358" w:type="dxa"/>
        <w:tblLayout w:type="fixed"/>
        <w:tblCellMar>
          <w:left w:w="0" w:type="dxa"/>
          <w:right w:w="0" w:type="dxa"/>
        </w:tblCellMar>
        <w:tblLook w:val="01E0"/>
      </w:tblPr>
      <w:tblGrid>
        <w:gridCol w:w="420"/>
        <w:gridCol w:w="490"/>
        <w:gridCol w:w="3904"/>
        <w:gridCol w:w="190"/>
        <w:gridCol w:w="643"/>
      </w:tblGrid>
      <w:tr w:rsidR="00D16EBE">
        <w:trPr>
          <w:trHeight w:val="311"/>
        </w:trPr>
        <w:tc>
          <w:tcPr>
            <w:tcW w:w="420" w:type="dxa"/>
          </w:tcPr>
          <w:p w:rsidR="00D16EBE" w:rsidRDefault="00DE53C9">
            <w:pPr>
              <w:pStyle w:val="TableParagraph"/>
              <w:spacing w:before="30" w:line="261" w:lineRule="exact"/>
              <w:ind w:left="21"/>
              <w:jc w:val="center"/>
              <w:rPr>
                <w:sz w:val="24"/>
              </w:rPr>
            </w:pPr>
            <w:r>
              <w:rPr>
                <w:sz w:val="24"/>
              </w:rPr>
              <w:t xml:space="preserve">T </w:t>
            </w:r>
            <w:r>
              <w:rPr>
                <w:spacing w:val="-10"/>
                <w:sz w:val="24"/>
              </w:rPr>
              <w:t>=</w:t>
            </w:r>
          </w:p>
        </w:tc>
        <w:tc>
          <w:tcPr>
            <w:tcW w:w="490" w:type="dxa"/>
          </w:tcPr>
          <w:p w:rsidR="00D16EBE" w:rsidRDefault="00DE53C9">
            <w:pPr>
              <w:pStyle w:val="TableParagraph"/>
              <w:spacing w:before="27" w:line="264" w:lineRule="exact"/>
              <w:ind w:right="13"/>
              <w:jc w:val="center"/>
              <w:rPr>
                <w:sz w:val="18"/>
              </w:rPr>
            </w:pPr>
            <w:r>
              <w:rPr>
                <w:spacing w:val="-29"/>
                <w:w w:val="80"/>
                <w:position w:val="2"/>
                <w:sz w:val="24"/>
                <w:u w:val="single"/>
              </w:rPr>
              <w:t xml:space="preserve"> </w:t>
            </w:r>
            <w:r>
              <w:rPr>
                <w:w w:val="80"/>
                <w:position w:val="2"/>
                <w:sz w:val="24"/>
                <w:u w:val="single"/>
              </w:rPr>
              <w:t>E</w:t>
            </w:r>
            <w:r>
              <w:rPr>
                <w:spacing w:val="-3"/>
                <w:w w:val="80"/>
                <w:position w:val="2"/>
                <w:sz w:val="24"/>
                <w:u w:val="single"/>
              </w:rPr>
              <w:t xml:space="preserve"> </w:t>
            </w:r>
            <w:r>
              <w:rPr>
                <w:w w:val="80"/>
                <w:sz w:val="18"/>
                <w:u w:val="single"/>
              </w:rPr>
              <w:t>b</w:t>
            </w:r>
            <w:r>
              <w:rPr>
                <w:spacing w:val="-7"/>
                <w:sz w:val="18"/>
                <w:u w:val="single"/>
              </w:rPr>
              <w:t xml:space="preserve"> </w:t>
            </w:r>
            <w:r>
              <w:rPr>
                <w:spacing w:val="-5"/>
                <w:w w:val="80"/>
                <w:position w:val="2"/>
                <w:sz w:val="24"/>
                <w:u w:val="single"/>
              </w:rPr>
              <w:t>I</w:t>
            </w:r>
            <w:r>
              <w:rPr>
                <w:spacing w:val="-5"/>
                <w:w w:val="80"/>
                <w:sz w:val="18"/>
                <w:u w:val="single"/>
              </w:rPr>
              <w:t>a</w:t>
            </w:r>
          </w:p>
        </w:tc>
        <w:tc>
          <w:tcPr>
            <w:tcW w:w="3904" w:type="dxa"/>
          </w:tcPr>
          <w:p w:rsidR="00D16EBE" w:rsidRDefault="00DE53C9">
            <w:pPr>
              <w:pStyle w:val="TableParagraph"/>
              <w:spacing w:before="13" w:line="278" w:lineRule="exact"/>
              <w:ind w:left="21"/>
              <w:rPr>
                <w:sz w:val="24"/>
              </w:rPr>
            </w:pPr>
            <w:r>
              <w:rPr>
                <w:rFonts w:ascii="Symbol" w:hAnsi="Symbol"/>
                <w:sz w:val="24"/>
              </w:rPr>
              <w:t></w:t>
            </w:r>
            <w:r>
              <w:rPr>
                <w:sz w:val="24"/>
              </w:rPr>
              <w:t>60</w:t>
            </w:r>
            <w:r>
              <w:rPr>
                <w:spacing w:val="-3"/>
                <w:sz w:val="24"/>
              </w:rPr>
              <w:t xml:space="preserve"> </w:t>
            </w:r>
            <w:r>
              <w:rPr>
                <w:sz w:val="24"/>
              </w:rPr>
              <w:t>Also, on substituting</w:t>
            </w:r>
            <w:r>
              <w:rPr>
                <w:spacing w:val="-3"/>
                <w:sz w:val="24"/>
              </w:rPr>
              <w:t xml:space="preserve"> </w:t>
            </w:r>
            <w:r>
              <w:rPr>
                <w:sz w:val="24"/>
              </w:rPr>
              <w:t>for</w:t>
            </w:r>
            <w:r>
              <w:rPr>
                <w:spacing w:val="-2"/>
                <w:sz w:val="24"/>
              </w:rPr>
              <w:t xml:space="preserve"> </w:t>
            </w:r>
            <w:r>
              <w:rPr>
                <w:sz w:val="24"/>
              </w:rPr>
              <w:t xml:space="preserve">Eb i.e., </w:t>
            </w:r>
            <w:r>
              <w:rPr>
                <w:spacing w:val="-10"/>
                <w:sz w:val="24"/>
              </w:rPr>
              <w:t>E</w:t>
            </w:r>
          </w:p>
        </w:tc>
        <w:tc>
          <w:tcPr>
            <w:tcW w:w="190" w:type="dxa"/>
          </w:tcPr>
          <w:p w:rsidR="00D16EBE" w:rsidRDefault="00DE53C9">
            <w:pPr>
              <w:pStyle w:val="TableParagraph"/>
              <w:spacing w:before="30" w:line="261" w:lineRule="exact"/>
              <w:ind w:left="56"/>
              <w:rPr>
                <w:sz w:val="24"/>
              </w:rPr>
            </w:pPr>
            <w:r>
              <w:rPr>
                <w:spacing w:val="-10"/>
                <w:w w:val="95"/>
                <w:sz w:val="24"/>
              </w:rPr>
              <w:t>=</w:t>
            </w:r>
          </w:p>
        </w:tc>
        <w:tc>
          <w:tcPr>
            <w:tcW w:w="643" w:type="dxa"/>
          </w:tcPr>
          <w:p w:rsidR="00D16EBE" w:rsidRDefault="00DE53C9">
            <w:pPr>
              <w:pStyle w:val="TableParagraph"/>
              <w:spacing w:before="3" w:line="288" w:lineRule="exact"/>
              <w:ind w:left="-14" w:right="47"/>
              <w:jc w:val="center"/>
              <w:rPr>
                <w:sz w:val="24"/>
              </w:rPr>
            </w:pPr>
            <w:r>
              <w:rPr>
                <w:spacing w:val="-29"/>
                <w:sz w:val="24"/>
                <w:u w:val="single"/>
              </w:rPr>
              <w:t xml:space="preserve"> </w:t>
            </w:r>
            <w:r>
              <w:rPr>
                <w:spacing w:val="-5"/>
                <w:sz w:val="24"/>
                <w:u w:val="single"/>
              </w:rPr>
              <w:t>P</w:t>
            </w:r>
            <w:r>
              <w:rPr>
                <w:rFonts w:ascii="Symbol" w:hAnsi="Symbol"/>
                <w:spacing w:val="-5"/>
                <w:sz w:val="25"/>
                <w:u w:val="single"/>
              </w:rPr>
              <w:t></w:t>
            </w:r>
            <w:r>
              <w:rPr>
                <w:spacing w:val="-5"/>
                <w:sz w:val="24"/>
                <w:u w:val="single"/>
              </w:rPr>
              <w:t>ZN</w:t>
            </w:r>
          </w:p>
        </w:tc>
      </w:tr>
      <w:tr w:rsidR="00D16EBE">
        <w:trPr>
          <w:trHeight w:val="283"/>
        </w:trPr>
        <w:tc>
          <w:tcPr>
            <w:tcW w:w="420" w:type="dxa"/>
          </w:tcPr>
          <w:p w:rsidR="00D16EBE" w:rsidRDefault="00DE53C9">
            <w:pPr>
              <w:pStyle w:val="TableParagraph"/>
              <w:spacing w:before="12"/>
              <w:ind w:left="21" w:right="36"/>
              <w:jc w:val="center"/>
              <w:rPr>
                <w:sz w:val="14"/>
              </w:rPr>
            </w:pPr>
            <w:r>
              <w:rPr>
                <w:spacing w:val="-10"/>
                <w:sz w:val="14"/>
              </w:rPr>
              <w:t>a</w:t>
            </w:r>
          </w:p>
        </w:tc>
        <w:tc>
          <w:tcPr>
            <w:tcW w:w="490" w:type="dxa"/>
          </w:tcPr>
          <w:p w:rsidR="00D16EBE" w:rsidRDefault="00DE53C9">
            <w:pPr>
              <w:pStyle w:val="TableParagraph"/>
              <w:spacing w:before="7" w:line="256" w:lineRule="exact"/>
              <w:ind w:left="14" w:right="13"/>
              <w:jc w:val="center"/>
              <w:rPr>
                <w:sz w:val="24"/>
              </w:rPr>
            </w:pPr>
            <w:r>
              <w:rPr>
                <w:spacing w:val="-5"/>
                <w:sz w:val="24"/>
              </w:rPr>
              <w:t>2πN</w:t>
            </w:r>
          </w:p>
        </w:tc>
        <w:tc>
          <w:tcPr>
            <w:tcW w:w="3904" w:type="dxa"/>
          </w:tcPr>
          <w:p w:rsidR="00D16EBE" w:rsidRDefault="00DE53C9">
            <w:pPr>
              <w:pStyle w:val="TableParagraph"/>
              <w:spacing w:before="61"/>
              <w:ind w:right="52"/>
              <w:jc w:val="right"/>
              <w:rPr>
                <w:sz w:val="10"/>
              </w:rPr>
            </w:pPr>
            <w:r>
              <w:rPr>
                <w:spacing w:val="-10"/>
                <w:sz w:val="10"/>
              </w:rPr>
              <w:t>b</w:t>
            </w:r>
          </w:p>
        </w:tc>
        <w:tc>
          <w:tcPr>
            <w:tcW w:w="190" w:type="dxa"/>
          </w:tcPr>
          <w:p w:rsidR="00D16EBE" w:rsidRDefault="00D16EBE">
            <w:pPr>
              <w:pStyle w:val="TableParagraph"/>
              <w:rPr>
                <w:sz w:val="20"/>
              </w:rPr>
            </w:pPr>
          </w:p>
        </w:tc>
        <w:tc>
          <w:tcPr>
            <w:tcW w:w="643" w:type="dxa"/>
          </w:tcPr>
          <w:p w:rsidR="00D16EBE" w:rsidRDefault="00DE53C9">
            <w:pPr>
              <w:pStyle w:val="TableParagraph"/>
              <w:spacing w:before="7" w:line="256" w:lineRule="exact"/>
              <w:ind w:left="20" w:right="47"/>
              <w:jc w:val="center"/>
              <w:rPr>
                <w:sz w:val="24"/>
              </w:rPr>
            </w:pPr>
            <w:r>
              <w:rPr>
                <w:spacing w:val="-5"/>
                <w:sz w:val="24"/>
              </w:rPr>
              <w:t>60A</w:t>
            </w:r>
          </w:p>
        </w:tc>
      </w:tr>
    </w:tbl>
    <w:p w:rsidR="00D16EBE" w:rsidRDefault="00A955FE">
      <w:pPr>
        <w:pStyle w:val="BodyText"/>
        <w:spacing w:before="10"/>
        <w:rPr>
          <w:sz w:val="18"/>
        </w:rPr>
      </w:pPr>
      <w:r>
        <w:rPr>
          <w:sz w:val="18"/>
        </w:rPr>
        <w:pict>
          <v:rect id="docshape41" o:spid="_x0000_s2367" style="position:absolute;margin-left:48pt;margin-top:12.05pt;width:516.1pt;height:5.75pt;z-index:-15694336;mso-wrap-distance-left:0;mso-wrap-distance-right:0;mso-position-horizontal-relative:page;mso-position-vertical-relative:text" fillcolor="#5b9bd4" stroked="f">
            <w10:wrap type="topAndBottom" anchorx="page"/>
          </v:rect>
        </w:pict>
      </w:r>
    </w:p>
    <w:p w:rsidR="00D16EBE" w:rsidRDefault="00D16EBE">
      <w:pPr>
        <w:pStyle w:val="BodyText"/>
        <w:rPr>
          <w:sz w:val="18"/>
        </w:rPr>
        <w:sectPr w:rsidR="00D16EBE">
          <w:footerReference w:type="default" r:id="rId110"/>
          <w:pgSz w:w="12240" w:h="15840"/>
          <w:pgMar w:top="160" w:right="360" w:bottom="180" w:left="720" w:header="0" w:footer="0" w:gutter="0"/>
          <w:pgNumType w:start="1012"/>
          <w:cols w:space="720"/>
        </w:sectPr>
      </w:pPr>
    </w:p>
    <w:p w:rsidR="00D16EBE" w:rsidRDefault="00DE53C9">
      <w:pPr>
        <w:spacing w:before="70"/>
        <w:ind w:right="9435"/>
        <w:jc w:val="center"/>
        <w:rPr>
          <w:sz w:val="24"/>
        </w:rPr>
      </w:pPr>
      <w:r>
        <w:rPr>
          <w:spacing w:val="-2"/>
          <w:sz w:val="24"/>
        </w:rPr>
        <w:lastRenderedPageBreak/>
        <w:t>Therefore,</w:t>
      </w:r>
    </w:p>
    <w:p w:rsidR="00D16EBE" w:rsidRDefault="00DE53C9">
      <w:pPr>
        <w:pStyle w:val="Heading7"/>
        <w:spacing w:before="27" w:line="193" w:lineRule="exact"/>
        <w:ind w:right="9511"/>
        <w:jc w:val="center"/>
      </w:pPr>
      <w:r>
        <w:rPr>
          <w:spacing w:val="-10"/>
        </w:rPr>
        <w:t>I</w:t>
      </w:r>
    </w:p>
    <w:p w:rsidR="00D16EBE" w:rsidRDefault="00D16EBE">
      <w:pPr>
        <w:pStyle w:val="Heading7"/>
        <w:spacing w:line="193" w:lineRule="exact"/>
        <w:jc w:val="center"/>
        <w:sectPr w:rsidR="00D16EBE">
          <w:pgSz w:w="12240" w:h="15840"/>
          <w:pgMar w:top="1540" w:right="360" w:bottom="1180" w:left="720" w:header="0" w:footer="0" w:gutter="0"/>
          <w:cols w:space="720"/>
        </w:sectPr>
      </w:pPr>
    </w:p>
    <w:p w:rsidR="00D16EBE" w:rsidRDefault="00DE53C9">
      <w:pPr>
        <w:spacing w:line="300" w:lineRule="exact"/>
        <w:ind w:left="388"/>
        <w:rPr>
          <w:sz w:val="27"/>
        </w:rPr>
      </w:pPr>
      <w:r>
        <w:rPr>
          <w:spacing w:val="-5"/>
          <w:sz w:val="27"/>
        </w:rPr>
        <w:lastRenderedPageBreak/>
        <w:t>T</w:t>
      </w:r>
      <w:r>
        <w:rPr>
          <w:spacing w:val="-5"/>
          <w:position w:val="1"/>
          <w:sz w:val="16"/>
        </w:rPr>
        <w:t>a</w:t>
      </w:r>
      <w:r>
        <w:rPr>
          <w:spacing w:val="-5"/>
          <w:sz w:val="27"/>
        </w:rPr>
        <w:t>=</w:t>
      </w:r>
    </w:p>
    <w:p w:rsidR="00D16EBE" w:rsidRDefault="00DE53C9">
      <w:pPr>
        <w:spacing w:before="89" w:line="138" w:lineRule="exact"/>
        <w:ind w:left="105"/>
        <w:rPr>
          <w:sz w:val="13"/>
        </w:rPr>
      </w:pPr>
      <w:r>
        <w:br w:type="column"/>
      </w:r>
      <w:r>
        <w:rPr>
          <w:spacing w:val="-10"/>
          <w:sz w:val="13"/>
        </w:rPr>
        <w:lastRenderedPageBreak/>
        <w:t>a</w:t>
      </w:r>
    </w:p>
    <w:p w:rsidR="00D16EBE" w:rsidRDefault="00DE53C9">
      <w:pPr>
        <w:pStyle w:val="Heading7"/>
        <w:spacing w:line="245" w:lineRule="exact"/>
        <w:ind w:left="103"/>
      </w:pPr>
      <w:r>
        <w:rPr>
          <w:rFonts w:ascii="Symbol" w:hAnsi="Symbol"/>
          <w:spacing w:val="-5"/>
        </w:rPr>
        <w:t></w:t>
      </w:r>
      <w:r>
        <w:rPr>
          <w:spacing w:val="-5"/>
        </w:rPr>
        <w:t>60</w:t>
      </w:r>
    </w:p>
    <w:p w:rsidR="00D16EBE" w:rsidRDefault="00DE53C9">
      <w:pPr>
        <w:tabs>
          <w:tab w:val="left" w:pos="520"/>
        </w:tabs>
        <w:spacing w:line="215" w:lineRule="exact"/>
        <w:rPr>
          <w:rFonts w:ascii="Symbol" w:hAnsi="Symbol"/>
          <w:sz w:val="27"/>
        </w:rPr>
      </w:pPr>
      <w:r>
        <w:rPr>
          <w:strike/>
          <w:sz w:val="27"/>
        </w:rPr>
        <w:tab/>
      </w:r>
      <w:r>
        <w:rPr>
          <w:rFonts w:ascii="Symbol" w:hAnsi="Symbol"/>
          <w:strike/>
          <w:spacing w:val="-10"/>
          <w:sz w:val="27"/>
        </w:rPr>
        <w:t></w:t>
      </w:r>
    </w:p>
    <w:p w:rsidR="00D16EBE" w:rsidRDefault="00DE53C9">
      <w:pPr>
        <w:spacing w:before="205" w:line="290" w:lineRule="exact"/>
        <w:rPr>
          <w:sz w:val="27"/>
        </w:rPr>
      </w:pPr>
      <w:r>
        <w:br w:type="column"/>
      </w:r>
      <w:r>
        <w:rPr>
          <w:spacing w:val="-4"/>
          <w:sz w:val="27"/>
        </w:rPr>
        <w:lastRenderedPageBreak/>
        <w:t>P</w:t>
      </w:r>
      <w:r>
        <w:rPr>
          <w:rFonts w:ascii="Symbol" w:hAnsi="Symbol"/>
          <w:spacing w:val="-4"/>
          <w:sz w:val="28"/>
        </w:rPr>
        <w:t></w:t>
      </w:r>
      <w:r>
        <w:rPr>
          <w:spacing w:val="-4"/>
          <w:sz w:val="27"/>
        </w:rPr>
        <w:t>ZN</w:t>
      </w:r>
    </w:p>
    <w:p w:rsidR="00D16EBE" w:rsidRDefault="00DE53C9">
      <w:pPr>
        <w:tabs>
          <w:tab w:val="left" w:pos="650"/>
        </w:tabs>
        <w:spacing w:line="188" w:lineRule="exact"/>
        <w:ind w:left="158"/>
        <w:rPr>
          <w:sz w:val="21"/>
        </w:rPr>
      </w:pPr>
      <w:r>
        <w:rPr>
          <w:strike/>
          <w:sz w:val="21"/>
        </w:rPr>
        <w:tab/>
      </w:r>
      <w:r>
        <w:rPr>
          <w:strike/>
          <w:spacing w:val="-10"/>
          <w:sz w:val="21"/>
        </w:rPr>
        <w:t>2</w:t>
      </w:r>
    </w:p>
    <w:p w:rsidR="00D16EBE" w:rsidRDefault="00D16EBE">
      <w:pPr>
        <w:spacing w:line="188" w:lineRule="exact"/>
        <w:rPr>
          <w:sz w:val="21"/>
        </w:rPr>
        <w:sectPr w:rsidR="00D16EBE">
          <w:type w:val="continuous"/>
          <w:pgSz w:w="12240" w:h="15840"/>
          <w:pgMar w:top="1820" w:right="360" w:bottom="1120" w:left="720" w:header="0" w:footer="0" w:gutter="0"/>
          <w:cols w:num="3" w:space="720" w:equalWidth="0">
            <w:col w:w="780" w:space="17"/>
            <w:col w:w="670" w:space="2"/>
            <w:col w:w="9691"/>
          </w:cols>
        </w:sectPr>
      </w:pPr>
    </w:p>
    <w:p w:rsidR="00D16EBE" w:rsidRDefault="00A955FE">
      <w:pPr>
        <w:spacing w:line="205" w:lineRule="exact"/>
        <w:ind w:left="900"/>
        <w:rPr>
          <w:sz w:val="21"/>
        </w:rPr>
      </w:pPr>
      <w:r>
        <w:rPr>
          <w:sz w:val="21"/>
        </w:rPr>
        <w:lastRenderedPageBreak/>
        <w:pict>
          <v:group id="docshapegroup42" o:spid="_x0000_s2363" style="position:absolute;left:0;text-align:left;margin-left:24pt;margin-top:23.95pt;width:564.1pt;height:744.15pt;z-index:-17476608;mso-position-horizontal-relative:page;mso-position-vertical-relative:page" coordorigin="480,479" coordsize="11282,14883">
            <v:shape id="docshape43" o:spid="_x0000_s2366" style="position:absolute;left:480;top:480;width:11282;height:14882" coordorigin="480,480" coordsize="11282,14882" o:spt="100" adj="0,,0" path="m485,480r,14882m11757,480r,14882m480,484r11282,m500,504r11243,m11738,499r,14844m505,499r,14844e" filled="f" strokecolor="#006fc0" strokeweight=".48pt">
              <v:stroke joinstyle="round"/>
              <v:formulas/>
              <v:path arrowok="t" o:connecttype="segments"/>
            </v:shape>
            <v:line id="_x0000_s2365" style="position:absolute" from="1550,4738" to="2185,4738" strokeweight=".6pt"/>
            <v:shape id="docshape44" o:spid="_x0000_s2364" style="position:absolute;left:1080;top:4348;width:1188;height:755" coordorigin="1080,4348" coordsize="1188,755" o:spt="100" adj="0,,0" path="m1084,4348r,755m2263,4348r,755m1080,4352r1188,m1099,4372r1150,m1103,4367r,716m1099,5079r1150,m1080,5098r1188,m2244,4367r,716e" filled="f" strokeweight=".48pt">
              <v:stroke joinstyle="round"/>
              <v:formulas/>
              <v:path arrowok="t" o:connecttype="segments"/>
            </v:shape>
            <w10:wrap anchorx="page" anchory="page"/>
          </v:group>
        </w:pict>
      </w:r>
      <w:r w:rsidR="00DE53C9">
        <w:rPr>
          <w:sz w:val="21"/>
        </w:rPr>
        <w:t>πN</w:t>
      </w:r>
      <w:r w:rsidR="00DE53C9">
        <w:rPr>
          <w:spacing w:val="-1"/>
          <w:sz w:val="21"/>
        </w:rPr>
        <w:t xml:space="preserve"> </w:t>
      </w:r>
      <w:r w:rsidR="00DE53C9">
        <w:rPr>
          <w:spacing w:val="-5"/>
          <w:sz w:val="21"/>
        </w:rPr>
        <w:t>60A</w:t>
      </w:r>
    </w:p>
    <w:p w:rsidR="00D16EBE" w:rsidRDefault="00DE53C9">
      <w:pPr>
        <w:pStyle w:val="Heading7"/>
        <w:spacing w:line="152" w:lineRule="exact"/>
        <w:ind w:left="792"/>
      </w:pPr>
      <w:r>
        <w:rPr>
          <w:spacing w:val="-10"/>
        </w:rPr>
        <w:t>I</w:t>
      </w:r>
    </w:p>
    <w:p w:rsidR="00D16EBE" w:rsidRDefault="00DE53C9">
      <w:pPr>
        <w:spacing w:line="265" w:lineRule="exact"/>
        <w:ind w:left="403"/>
        <w:rPr>
          <w:position w:val="3"/>
          <w:sz w:val="13"/>
        </w:rPr>
      </w:pPr>
      <w:r>
        <w:rPr>
          <w:sz w:val="27"/>
        </w:rPr>
        <w:t>T</w:t>
      </w:r>
      <w:r>
        <w:rPr>
          <w:position w:val="1"/>
          <w:sz w:val="16"/>
        </w:rPr>
        <w:t>a</w:t>
      </w:r>
      <w:r>
        <w:rPr>
          <w:sz w:val="27"/>
        </w:rPr>
        <w:t>=</w:t>
      </w:r>
      <w:r>
        <w:rPr>
          <w:spacing w:val="21"/>
          <w:sz w:val="27"/>
        </w:rPr>
        <w:t xml:space="preserve"> </w:t>
      </w:r>
      <w:r>
        <w:rPr>
          <w:spacing w:val="-10"/>
          <w:position w:val="3"/>
          <w:sz w:val="13"/>
        </w:rPr>
        <w:t>a</w:t>
      </w:r>
    </w:p>
    <w:p w:rsidR="00D16EBE" w:rsidRDefault="00DE53C9">
      <w:pPr>
        <w:spacing w:line="144" w:lineRule="exact"/>
        <w:ind w:left="970"/>
        <w:rPr>
          <w:sz w:val="27"/>
        </w:rPr>
      </w:pPr>
      <w:r>
        <w:rPr>
          <w:spacing w:val="-5"/>
          <w:sz w:val="27"/>
        </w:rPr>
        <w:t>P</w:t>
      </w:r>
      <w:r>
        <w:rPr>
          <w:rFonts w:ascii="Symbol" w:hAnsi="Symbol"/>
          <w:spacing w:val="-5"/>
          <w:sz w:val="28"/>
        </w:rPr>
        <w:t></w:t>
      </w:r>
      <w:r>
        <w:rPr>
          <w:spacing w:val="-5"/>
          <w:sz w:val="27"/>
        </w:rPr>
        <w:t>Z</w:t>
      </w:r>
    </w:p>
    <w:p w:rsidR="00D16EBE" w:rsidRDefault="00DE53C9">
      <w:pPr>
        <w:tabs>
          <w:tab w:val="left" w:pos="1269"/>
        </w:tabs>
        <w:spacing w:before="31" w:line="208" w:lineRule="auto"/>
        <w:ind w:left="821" w:right="9438"/>
        <w:rPr>
          <w:sz w:val="21"/>
        </w:rPr>
      </w:pPr>
      <w:r>
        <w:rPr>
          <w:rFonts w:ascii="Symbol" w:hAnsi="Symbol"/>
          <w:strike/>
          <w:position w:val="-2"/>
          <w:sz w:val="27"/>
        </w:rPr>
        <w:t></w:t>
      </w:r>
      <w:r>
        <w:rPr>
          <w:strike/>
          <w:position w:val="-2"/>
          <w:sz w:val="27"/>
        </w:rPr>
        <w:t xml:space="preserve"> </w:t>
      </w:r>
      <w:r>
        <w:rPr>
          <w:position w:val="-2"/>
          <w:sz w:val="27"/>
        </w:rPr>
        <w:tab/>
      </w:r>
      <w:r>
        <w:rPr>
          <w:spacing w:val="80"/>
          <w:sz w:val="21"/>
          <w:u w:val="single"/>
        </w:rPr>
        <w:t xml:space="preserve"> </w:t>
      </w:r>
      <w:r>
        <w:rPr>
          <w:sz w:val="21"/>
          <w:u w:val="single"/>
        </w:rPr>
        <w:t xml:space="preserve">2π </w:t>
      </w:r>
      <w:r>
        <w:rPr>
          <w:sz w:val="21"/>
        </w:rPr>
        <w:t xml:space="preserve"> </w:t>
      </w:r>
      <w:r>
        <w:rPr>
          <w:spacing w:val="-10"/>
          <w:sz w:val="21"/>
        </w:rPr>
        <w:t>A</w:t>
      </w:r>
    </w:p>
    <w:p w:rsidR="00D16EBE" w:rsidRDefault="00DE53C9">
      <w:pPr>
        <w:spacing w:before="20" w:line="235" w:lineRule="auto"/>
        <w:ind w:left="420"/>
        <w:rPr>
          <w:position w:val="-22"/>
          <w:sz w:val="31"/>
        </w:rPr>
      </w:pPr>
      <w:r>
        <w:rPr>
          <w:position w:val="-18"/>
          <w:sz w:val="27"/>
        </w:rPr>
        <w:t>T</w:t>
      </w:r>
      <w:r>
        <w:rPr>
          <w:position w:val="-20"/>
          <w:sz w:val="20"/>
        </w:rPr>
        <w:t>a</w:t>
      </w:r>
      <w:r>
        <w:rPr>
          <w:spacing w:val="6"/>
          <w:position w:val="-20"/>
          <w:sz w:val="20"/>
        </w:rPr>
        <w:t xml:space="preserve"> </w:t>
      </w:r>
      <w:r>
        <w:rPr>
          <w:position w:val="-18"/>
          <w:sz w:val="27"/>
        </w:rPr>
        <w:t>=</w:t>
      </w:r>
      <w:r>
        <w:rPr>
          <w:spacing w:val="-11"/>
          <w:position w:val="-18"/>
          <w:sz w:val="27"/>
        </w:rPr>
        <w:t xml:space="preserve"> </w:t>
      </w:r>
      <w:r>
        <w:rPr>
          <w:position w:val="1"/>
          <w:sz w:val="35"/>
        </w:rPr>
        <w:t>P</w:t>
      </w:r>
      <w:r>
        <w:rPr>
          <w:rFonts w:ascii="Symbol" w:hAnsi="Symbol"/>
          <w:sz w:val="37"/>
        </w:rPr>
        <w:t></w:t>
      </w:r>
      <w:r>
        <w:rPr>
          <w:position w:val="1"/>
          <w:sz w:val="35"/>
        </w:rPr>
        <w:t>ZI</w:t>
      </w:r>
      <w:r>
        <w:rPr>
          <w:position w:val="-7"/>
          <w:sz w:val="20"/>
        </w:rPr>
        <w:t>a</w:t>
      </w:r>
      <w:r>
        <w:rPr>
          <w:position w:val="-22"/>
          <w:sz w:val="31"/>
        </w:rPr>
        <w:t>N-</w:t>
      </w:r>
      <w:r>
        <w:rPr>
          <w:spacing w:val="-10"/>
          <w:position w:val="-22"/>
          <w:sz w:val="31"/>
        </w:rPr>
        <w:t>m</w:t>
      </w:r>
    </w:p>
    <w:p w:rsidR="00D16EBE" w:rsidRDefault="00DE53C9">
      <w:pPr>
        <w:pStyle w:val="Heading7"/>
        <w:spacing w:line="305" w:lineRule="exact"/>
        <w:ind w:left="941"/>
      </w:pPr>
      <w:r>
        <w:rPr>
          <w:spacing w:val="-5"/>
        </w:rPr>
        <w:t>2πA</w:t>
      </w:r>
    </w:p>
    <w:p w:rsidR="00D16EBE" w:rsidRDefault="00DE53C9">
      <w:pPr>
        <w:spacing w:before="20"/>
        <w:ind w:left="360"/>
        <w:rPr>
          <w:sz w:val="24"/>
        </w:rPr>
      </w:pPr>
      <w:r>
        <w:rPr>
          <w:sz w:val="24"/>
        </w:rPr>
        <w:t>From</w:t>
      </w:r>
      <w:r>
        <w:rPr>
          <w:spacing w:val="-1"/>
          <w:sz w:val="24"/>
        </w:rPr>
        <w:t xml:space="preserve"> </w:t>
      </w:r>
      <w:r>
        <w:rPr>
          <w:sz w:val="24"/>
        </w:rPr>
        <w:t>the</w:t>
      </w:r>
      <w:r>
        <w:rPr>
          <w:spacing w:val="-1"/>
          <w:sz w:val="24"/>
        </w:rPr>
        <w:t xml:space="preserve"> </w:t>
      </w:r>
      <w:r>
        <w:rPr>
          <w:sz w:val="24"/>
        </w:rPr>
        <w:t>above</w:t>
      </w:r>
      <w:r>
        <w:rPr>
          <w:spacing w:val="-2"/>
          <w:sz w:val="24"/>
        </w:rPr>
        <w:t xml:space="preserve"> </w:t>
      </w:r>
      <w:r>
        <w:rPr>
          <w:sz w:val="24"/>
        </w:rPr>
        <w:t>equation</w:t>
      </w:r>
      <w:r>
        <w:rPr>
          <w:spacing w:val="1"/>
          <w:sz w:val="24"/>
        </w:rPr>
        <w:t xml:space="preserve"> </w:t>
      </w:r>
      <w:r>
        <w:rPr>
          <w:sz w:val="24"/>
        </w:rPr>
        <w:t>for</w:t>
      </w:r>
      <w:r>
        <w:rPr>
          <w:spacing w:val="-3"/>
          <w:sz w:val="24"/>
        </w:rPr>
        <w:t xml:space="preserve"> </w:t>
      </w:r>
      <w:r>
        <w:rPr>
          <w:sz w:val="24"/>
        </w:rPr>
        <w:t>torque,</w:t>
      </w:r>
      <w:r>
        <w:rPr>
          <w:spacing w:val="-1"/>
          <w:sz w:val="24"/>
        </w:rPr>
        <w:t xml:space="preserve"> </w:t>
      </w:r>
      <w:r>
        <w:rPr>
          <w:sz w:val="24"/>
        </w:rPr>
        <w:t>it</w:t>
      </w:r>
      <w:r>
        <w:rPr>
          <w:spacing w:val="-1"/>
          <w:sz w:val="24"/>
        </w:rPr>
        <w:t xml:space="preserve"> </w:t>
      </w:r>
      <w:r>
        <w:rPr>
          <w:sz w:val="24"/>
        </w:rPr>
        <w:t>is</w:t>
      </w:r>
      <w:r>
        <w:rPr>
          <w:spacing w:val="-1"/>
          <w:sz w:val="24"/>
        </w:rPr>
        <w:t xml:space="preserve"> </w:t>
      </w:r>
      <w:r>
        <w:rPr>
          <w:sz w:val="24"/>
        </w:rPr>
        <w:t xml:space="preserve">seen </w:t>
      </w:r>
      <w:r>
        <w:rPr>
          <w:spacing w:val="-4"/>
          <w:sz w:val="24"/>
        </w:rPr>
        <w:t>that</w:t>
      </w:r>
    </w:p>
    <w:p w:rsidR="00D16EBE" w:rsidRDefault="00D16EBE">
      <w:pPr>
        <w:pStyle w:val="BodyText"/>
        <w:spacing w:before="183"/>
        <w:rPr>
          <w:sz w:val="24"/>
        </w:rPr>
      </w:pPr>
    </w:p>
    <w:p w:rsidR="00D16EBE" w:rsidRDefault="00DE53C9">
      <w:pPr>
        <w:pStyle w:val="ListParagraph"/>
        <w:numPr>
          <w:ilvl w:val="0"/>
          <w:numId w:val="1"/>
        </w:numPr>
        <w:tabs>
          <w:tab w:val="left" w:pos="1301"/>
        </w:tabs>
        <w:rPr>
          <w:position w:val="2"/>
          <w:sz w:val="23"/>
        </w:rPr>
      </w:pPr>
      <w:r>
        <w:rPr>
          <w:position w:val="2"/>
          <w:sz w:val="24"/>
        </w:rPr>
        <w:t>T</w:t>
      </w:r>
      <w:r>
        <w:rPr>
          <w:sz w:val="18"/>
        </w:rPr>
        <w:t>a</w:t>
      </w:r>
      <w:r>
        <w:rPr>
          <w:spacing w:val="11"/>
          <w:sz w:val="18"/>
        </w:rPr>
        <w:t xml:space="preserve"> </w:t>
      </w:r>
      <w:r>
        <w:rPr>
          <w:spacing w:val="-2"/>
          <w:position w:val="2"/>
          <w:sz w:val="24"/>
        </w:rPr>
        <w:t>=k</w:t>
      </w:r>
      <w:r>
        <w:rPr>
          <w:rFonts w:ascii="Symbol" w:hAnsi="Symbol"/>
          <w:spacing w:val="-2"/>
          <w:position w:val="2"/>
          <w:sz w:val="25"/>
        </w:rPr>
        <w:t></w:t>
      </w:r>
      <w:r>
        <w:rPr>
          <w:spacing w:val="-2"/>
          <w:position w:val="2"/>
          <w:sz w:val="24"/>
        </w:rPr>
        <w:t>I</w:t>
      </w:r>
      <w:r>
        <w:rPr>
          <w:spacing w:val="-2"/>
          <w:sz w:val="18"/>
        </w:rPr>
        <w:t>a</w:t>
      </w:r>
    </w:p>
    <w:p w:rsidR="00D16EBE" w:rsidRDefault="00A955FE">
      <w:pPr>
        <w:pStyle w:val="ListParagraph"/>
        <w:numPr>
          <w:ilvl w:val="0"/>
          <w:numId w:val="1"/>
        </w:numPr>
        <w:tabs>
          <w:tab w:val="left" w:pos="1301"/>
        </w:tabs>
        <w:spacing w:before="268"/>
        <w:rPr>
          <w:position w:val="2"/>
          <w:sz w:val="23"/>
        </w:rPr>
      </w:pPr>
      <w:r>
        <w:rPr>
          <w:position w:val="2"/>
          <w:sz w:val="23"/>
        </w:rPr>
        <w:pict>
          <v:shape id="docshape45" o:spid="_x0000_s2362" type="#_x0000_t202" style="position:absolute;left:0;text-align:left;margin-left:127.8pt;margin-top:19pt;width:4pt;height:10pt;z-index:-17476096;mso-position-horizontal-relative:page" filled="f" stroked="f">
            <v:textbox inset="0,0,0,0">
              <w:txbxContent>
                <w:p w:rsidR="00D16EBE" w:rsidRDefault="00DE53C9">
                  <w:pPr>
                    <w:spacing w:line="199" w:lineRule="exact"/>
                    <w:rPr>
                      <w:sz w:val="18"/>
                    </w:rPr>
                  </w:pPr>
                  <w:r>
                    <w:rPr>
                      <w:spacing w:val="-10"/>
                      <w:sz w:val="18"/>
                    </w:rPr>
                    <w:t>a</w:t>
                  </w:r>
                </w:p>
              </w:txbxContent>
            </v:textbox>
            <w10:wrap anchorx="page"/>
          </v:shape>
        </w:pict>
      </w:r>
      <w:r w:rsidR="00DE53C9">
        <w:rPr>
          <w:position w:val="2"/>
          <w:sz w:val="24"/>
        </w:rPr>
        <w:t>T</w:t>
      </w:r>
      <w:r w:rsidR="00DE53C9">
        <w:rPr>
          <w:sz w:val="18"/>
        </w:rPr>
        <w:t>a</w:t>
      </w:r>
      <w:r w:rsidR="00DE53C9">
        <w:rPr>
          <w:rFonts w:ascii="Symbol" w:hAnsi="Symbol"/>
          <w:position w:val="2"/>
          <w:sz w:val="24"/>
        </w:rPr>
        <w:t></w:t>
      </w:r>
      <w:r w:rsidR="00DE53C9">
        <w:rPr>
          <w:spacing w:val="2"/>
          <w:position w:val="2"/>
          <w:sz w:val="24"/>
        </w:rPr>
        <w:t xml:space="preserve"> </w:t>
      </w:r>
      <w:r w:rsidR="00DE53C9">
        <w:rPr>
          <w:position w:val="2"/>
          <w:sz w:val="24"/>
        </w:rPr>
        <w:t>I</w:t>
      </w:r>
      <w:r w:rsidR="00DE53C9">
        <w:rPr>
          <w:spacing w:val="12"/>
          <w:position w:val="2"/>
          <w:sz w:val="24"/>
        </w:rPr>
        <w:t xml:space="preserve"> </w:t>
      </w:r>
      <w:r w:rsidR="00DE53C9">
        <w:rPr>
          <w:position w:val="2"/>
          <w:sz w:val="24"/>
          <w:vertAlign w:val="superscript"/>
        </w:rPr>
        <w:t>2</w:t>
      </w:r>
      <w:r w:rsidR="00DE53C9">
        <w:rPr>
          <w:position w:val="2"/>
          <w:sz w:val="24"/>
        </w:rPr>
        <w:t xml:space="preserve"> - For</w:t>
      </w:r>
      <w:r w:rsidR="00DE53C9">
        <w:rPr>
          <w:spacing w:val="-1"/>
          <w:position w:val="2"/>
          <w:sz w:val="24"/>
        </w:rPr>
        <w:t xml:space="preserve"> </w:t>
      </w:r>
      <w:r w:rsidR="00DE53C9">
        <w:rPr>
          <w:position w:val="2"/>
          <w:sz w:val="24"/>
        </w:rPr>
        <w:t>series</w:t>
      </w:r>
      <w:r w:rsidR="00DE53C9">
        <w:rPr>
          <w:spacing w:val="-1"/>
          <w:position w:val="2"/>
          <w:sz w:val="24"/>
        </w:rPr>
        <w:t xml:space="preserve"> </w:t>
      </w:r>
      <w:r w:rsidR="00DE53C9">
        <w:rPr>
          <w:position w:val="2"/>
          <w:sz w:val="24"/>
        </w:rPr>
        <w:t>motor</w:t>
      </w:r>
      <w:r w:rsidR="00DE53C9">
        <w:rPr>
          <w:spacing w:val="-1"/>
          <w:position w:val="2"/>
          <w:sz w:val="24"/>
        </w:rPr>
        <w:t xml:space="preserve"> </w:t>
      </w:r>
      <w:r w:rsidR="00DE53C9">
        <w:rPr>
          <w:position w:val="2"/>
          <w:sz w:val="24"/>
        </w:rPr>
        <w:t>(because</w:t>
      </w:r>
      <w:r w:rsidR="00DE53C9">
        <w:rPr>
          <w:rFonts w:ascii="Symbol" w:hAnsi="Symbol"/>
          <w:position w:val="2"/>
          <w:sz w:val="25"/>
        </w:rPr>
        <w:t></w:t>
      </w:r>
      <w:r w:rsidR="00DE53C9">
        <w:rPr>
          <w:rFonts w:ascii="Symbol" w:hAnsi="Symbol"/>
          <w:position w:val="2"/>
          <w:sz w:val="24"/>
        </w:rPr>
        <w:t></w:t>
      </w:r>
      <w:r w:rsidR="00DE53C9">
        <w:rPr>
          <w:spacing w:val="5"/>
          <w:position w:val="2"/>
          <w:sz w:val="24"/>
        </w:rPr>
        <w:t xml:space="preserve"> </w:t>
      </w:r>
      <w:r w:rsidR="00DE53C9">
        <w:rPr>
          <w:position w:val="2"/>
          <w:sz w:val="24"/>
        </w:rPr>
        <w:t>I</w:t>
      </w:r>
      <w:r w:rsidR="00DE53C9">
        <w:rPr>
          <w:sz w:val="18"/>
        </w:rPr>
        <w:t>a</w:t>
      </w:r>
      <w:r w:rsidR="00DE53C9">
        <w:rPr>
          <w:spacing w:val="13"/>
          <w:sz w:val="18"/>
        </w:rPr>
        <w:t xml:space="preserve"> </w:t>
      </w:r>
      <w:r w:rsidR="00DE53C9">
        <w:rPr>
          <w:position w:val="2"/>
          <w:sz w:val="24"/>
        </w:rPr>
        <w:t>)</w:t>
      </w:r>
      <w:r w:rsidR="00DE53C9">
        <w:rPr>
          <w:spacing w:val="-1"/>
          <w:position w:val="2"/>
          <w:sz w:val="24"/>
        </w:rPr>
        <w:t xml:space="preserve"> </w:t>
      </w:r>
      <w:r w:rsidR="00DE53C9">
        <w:rPr>
          <w:position w:val="2"/>
          <w:sz w:val="24"/>
        </w:rPr>
        <w:t>before saturation.</w:t>
      </w:r>
      <w:r w:rsidR="00DE53C9">
        <w:rPr>
          <w:spacing w:val="-1"/>
          <w:position w:val="2"/>
          <w:sz w:val="24"/>
        </w:rPr>
        <w:t xml:space="preserve"> </w:t>
      </w:r>
      <w:r w:rsidR="00DE53C9">
        <w:rPr>
          <w:position w:val="2"/>
          <w:sz w:val="24"/>
        </w:rPr>
        <w:t>After</w:t>
      </w:r>
      <w:r w:rsidR="00DE53C9">
        <w:rPr>
          <w:spacing w:val="-3"/>
          <w:position w:val="2"/>
          <w:sz w:val="24"/>
        </w:rPr>
        <w:t xml:space="preserve"> </w:t>
      </w:r>
      <w:r w:rsidR="00DE53C9">
        <w:rPr>
          <w:position w:val="2"/>
          <w:sz w:val="24"/>
        </w:rPr>
        <w:t>saturation</w:t>
      </w:r>
      <w:r w:rsidR="00DE53C9">
        <w:rPr>
          <w:spacing w:val="1"/>
          <w:position w:val="2"/>
          <w:sz w:val="24"/>
        </w:rPr>
        <w:t xml:space="preserve"> </w:t>
      </w:r>
      <w:r w:rsidR="00DE53C9">
        <w:rPr>
          <w:spacing w:val="-2"/>
          <w:position w:val="2"/>
          <w:sz w:val="23"/>
        </w:rPr>
        <w:t>T</w:t>
      </w:r>
      <w:r w:rsidR="00DE53C9">
        <w:rPr>
          <w:spacing w:val="-2"/>
          <w:sz w:val="18"/>
        </w:rPr>
        <w:t>a</w:t>
      </w:r>
      <w:r w:rsidR="00DE53C9">
        <w:rPr>
          <w:rFonts w:ascii="Symbol" w:hAnsi="Symbol"/>
          <w:spacing w:val="-2"/>
          <w:position w:val="2"/>
          <w:sz w:val="23"/>
        </w:rPr>
        <w:t></w:t>
      </w:r>
      <w:r w:rsidR="00DE53C9">
        <w:rPr>
          <w:spacing w:val="-2"/>
          <w:position w:val="2"/>
          <w:sz w:val="23"/>
        </w:rPr>
        <w:t>I</w:t>
      </w:r>
      <w:r w:rsidR="00DE53C9">
        <w:rPr>
          <w:spacing w:val="-2"/>
          <w:sz w:val="18"/>
        </w:rPr>
        <w:t>a</w:t>
      </w:r>
    </w:p>
    <w:p w:rsidR="00D16EBE" w:rsidRDefault="00DE53C9">
      <w:pPr>
        <w:pStyle w:val="ListParagraph"/>
        <w:numPr>
          <w:ilvl w:val="0"/>
          <w:numId w:val="1"/>
        </w:numPr>
        <w:tabs>
          <w:tab w:val="left" w:pos="1298"/>
        </w:tabs>
        <w:spacing w:before="52"/>
        <w:ind w:left="1298" w:hanging="487"/>
        <w:rPr>
          <w:i/>
          <w:position w:val="2"/>
          <w:sz w:val="23"/>
        </w:rPr>
      </w:pPr>
      <w:r>
        <w:rPr>
          <w:position w:val="2"/>
          <w:sz w:val="24"/>
        </w:rPr>
        <w:t>T</w:t>
      </w:r>
      <w:r>
        <w:rPr>
          <w:sz w:val="18"/>
        </w:rPr>
        <w:t>a</w:t>
      </w:r>
      <w:r>
        <w:rPr>
          <w:rFonts w:ascii="Symbol" w:hAnsi="Symbol"/>
          <w:position w:val="2"/>
          <w:sz w:val="24"/>
        </w:rPr>
        <w:t></w:t>
      </w:r>
      <w:r>
        <w:rPr>
          <w:spacing w:val="2"/>
          <w:position w:val="2"/>
          <w:sz w:val="24"/>
        </w:rPr>
        <w:t xml:space="preserve"> </w:t>
      </w:r>
      <w:r>
        <w:rPr>
          <w:position w:val="2"/>
          <w:sz w:val="24"/>
        </w:rPr>
        <w:t>I</w:t>
      </w:r>
      <w:r>
        <w:rPr>
          <w:sz w:val="18"/>
        </w:rPr>
        <w:t>a</w:t>
      </w:r>
      <w:r>
        <w:rPr>
          <w:spacing w:val="15"/>
          <w:sz w:val="18"/>
        </w:rPr>
        <w:t xml:space="preserve"> </w:t>
      </w:r>
      <w:r>
        <w:rPr>
          <w:position w:val="2"/>
          <w:sz w:val="24"/>
        </w:rPr>
        <w:t>-</w:t>
      </w:r>
      <w:r>
        <w:rPr>
          <w:spacing w:val="-2"/>
          <w:position w:val="2"/>
          <w:sz w:val="24"/>
        </w:rPr>
        <w:t xml:space="preserve"> </w:t>
      </w:r>
      <w:r>
        <w:rPr>
          <w:position w:val="2"/>
          <w:sz w:val="24"/>
        </w:rPr>
        <w:t>For</w:t>
      </w:r>
      <w:r>
        <w:rPr>
          <w:spacing w:val="-2"/>
          <w:position w:val="2"/>
          <w:sz w:val="24"/>
        </w:rPr>
        <w:t xml:space="preserve"> </w:t>
      </w:r>
      <w:r>
        <w:rPr>
          <w:position w:val="2"/>
          <w:sz w:val="24"/>
        </w:rPr>
        <w:t>shunt</w:t>
      </w:r>
      <w:r>
        <w:rPr>
          <w:spacing w:val="-1"/>
          <w:position w:val="2"/>
          <w:sz w:val="24"/>
        </w:rPr>
        <w:t xml:space="preserve"> </w:t>
      </w:r>
      <w:r>
        <w:rPr>
          <w:position w:val="2"/>
          <w:sz w:val="24"/>
        </w:rPr>
        <w:t>motor.</w:t>
      </w:r>
      <w:r>
        <w:rPr>
          <w:spacing w:val="-1"/>
          <w:position w:val="2"/>
          <w:sz w:val="24"/>
        </w:rPr>
        <w:t xml:space="preserve"> </w:t>
      </w:r>
      <w:r>
        <w:rPr>
          <w:position w:val="2"/>
          <w:sz w:val="24"/>
        </w:rPr>
        <w:t>(because</w:t>
      </w:r>
      <w:r>
        <w:rPr>
          <w:spacing w:val="4"/>
          <w:position w:val="2"/>
          <w:sz w:val="24"/>
        </w:rPr>
        <w:t xml:space="preserve"> </w:t>
      </w:r>
      <w:r>
        <w:rPr>
          <w:rFonts w:ascii="Symbol" w:hAnsi="Symbol"/>
          <w:position w:val="2"/>
          <w:sz w:val="25"/>
        </w:rPr>
        <w:t></w:t>
      </w:r>
      <w:r>
        <w:rPr>
          <w:spacing w:val="-9"/>
          <w:position w:val="2"/>
          <w:sz w:val="25"/>
        </w:rPr>
        <w:t xml:space="preserve"> </w:t>
      </w:r>
      <w:r>
        <w:rPr>
          <w:position w:val="2"/>
          <w:sz w:val="24"/>
        </w:rPr>
        <w:t>is</w:t>
      </w:r>
      <w:r>
        <w:rPr>
          <w:spacing w:val="-2"/>
          <w:position w:val="2"/>
          <w:sz w:val="24"/>
        </w:rPr>
        <w:t xml:space="preserve"> </w:t>
      </w:r>
      <w:r>
        <w:rPr>
          <w:position w:val="2"/>
          <w:sz w:val="24"/>
        </w:rPr>
        <w:t>constant</w:t>
      </w:r>
      <w:r>
        <w:rPr>
          <w:spacing w:val="-1"/>
          <w:position w:val="2"/>
          <w:sz w:val="24"/>
        </w:rPr>
        <w:t xml:space="preserve"> </w:t>
      </w:r>
      <w:r>
        <w:rPr>
          <w:position w:val="2"/>
          <w:sz w:val="24"/>
        </w:rPr>
        <w:t>in</w:t>
      </w:r>
      <w:r>
        <w:rPr>
          <w:spacing w:val="1"/>
          <w:position w:val="2"/>
          <w:sz w:val="24"/>
        </w:rPr>
        <w:t xml:space="preserve"> </w:t>
      </w:r>
      <w:r>
        <w:rPr>
          <w:position w:val="2"/>
          <w:sz w:val="24"/>
        </w:rPr>
        <w:t>a</w:t>
      </w:r>
      <w:r>
        <w:rPr>
          <w:spacing w:val="-2"/>
          <w:position w:val="2"/>
          <w:sz w:val="24"/>
        </w:rPr>
        <w:t xml:space="preserve"> </w:t>
      </w:r>
      <w:r>
        <w:rPr>
          <w:position w:val="2"/>
          <w:sz w:val="24"/>
        </w:rPr>
        <w:t>shunt</w:t>
      </w:r>
      <w:r>
        <w:rPr>
          <w:spacing w:val="-2"/>
          <w:position w:val="2"/>
          <w:sz w:val="24"/>
        </w:rPr>
        <w:t xml:space="preserve"> motor)</w:t>
      </w:r>
    </w:p>
    <w:p w:rsidR="00D16EBE" w:rsidRDefault="00DE53C9">
      <w:pPr>
        <w:pStyle w:val="Heading5"/>
        <w:tabs>
          <w:tab w:val="left" w:pos="4320"/>
        </w:tabs>
        <w:spacing w:before="230"/>
      </w:pPr>
      <w:r>
        <w:rPr>
          <w:spacing w:val="49"/>
          <w:w w:val="150"/>
          <w:u w:val="single"/>
        </w:rPr>
        <w:t xml:space="preserve"> </w:t>
      </w:r>
      <w:r>
        <w:rPr>
          <w:u w:val="single"/>
        </w:rPr>
        <w:t>Characteristics</w:t>
      </w:r>
      <w:r>
        <w:rPr>
          <w:spacing w:val="-2"/>
          <w:u w:val="single"/>
        </w:rPr>
        <w:t xml:space="preserve"> </w:t>
      </w:r>
      <w:r>
        <w:rPr>
          <w:u w:val="single"/>
        </w:rPr>
        <w:t>of</w:t>
      </w:r>
      <w:r>
        <w:rPr>
          <w:spacing w:val="-3"/>
          <w:u w:val="single"/>
        </w:rPr>
        <w:t xml:space="preserve"> </w:t>
      </w:r>
      <w:r>
        <w:rPr>
          <w:u w:val="single"/>
        </w:rPr>
        <w:t>DC</w:t>
      </w:r>
      <w:r>
        <w:rPr>
          <w:spacing w:val="-3"/>
          <w:u w:val="single"/>
        </w:rPr>
        <w:t xml:space="preserve"> </w:t>
      </w:r>
      <w:r>
        <w:rPr>
          <w:spacing w:val="-2"/>
          <w:u w:val="single"/>
        </w:rPr>
        <w:t>Motors</w:t>
      </w:r>
      <w:r>
        <w:rPr>
          <w:u w:val="single"/>
        </w:rPr>
        <w:tab/>
      </w:r>
    </w:p>
    <w:p w:rsidR="00D16EBE" w:rsidRDefault="00DE53C9">
      <w:pPr>
        <w:pStyle w:val="Heading9"/>
        <w:spacing w:before="284"/>
        <w:ind w:left="360" w:firstLine="0"/>
      </w:pPr>
      <w:r>
        <w:t>There</w:t>
      </w:r>
      <w:r>
        <w:rPr>
          <w:spacing w:val="-3"/>
        </w:rPr>
        <w:t xml:space="preserve"> </w:t>
      </w:r>
      <w:r>
        <w:t>are three</w:t>
      </w:r>
      <w:r>
        <w:rPr>
          <w:spacing w:val="-2"/>
        </w:rPr>
        <w:t xml:space="preserve"> </w:t>
      </w:r>
      <w:r>
        <w:t>important</w:t>
      </w:r>
      <w:r>
        <w:rPr>
          <w:spacing w:val="-1"/>
        </w:rPr>
        <w:t xml:space="preserve"> </w:t>
      </w:r>
      <w:r>
        <w:rPr>
          <w:spacing w:val="-2"/>
        </w:rPr>
        <w:t>characteristics-</w:t>
      </w:r>
    </w:p>
    <w:p w:rsidR="00D16EBE" w:rsidRDefault="00D16EBE">
      <w:pPr>
        <w:pStyle w:val="BodyText"/>
        <w:spacing w:before="72"/>
        <w:rPr>
          <w:b/>
          <w:sz w:val="24"/>
        </w:rPr>
      </w:pPr>
    </w:p>
    <w:p w:rsidR="00D16EBE" w:rsidRDefault="00DE53C9">
      <w:pPr>
        <w:pStyle w:val="ListParagraph"/>
        <w:numPr>
          <w:ilvl w:val="0"/>
          <w:numId w:val="25"/>
        </w:numPr>
        <w:tabs>
          <w:tab w:val="left" w:pos="1181"/>
        </w:tabs>
        <w:ind w:hanging="821"/>
        <w:rPr>
          <w:i/>
          <w:sz w:val="24"/>
        </w:rPr>
      </w:pPr>
      <w:r>
        <w:rPr>
          <w:sz w:val="24"/>
        </w:rPr>
        <w:t>Armature</w:t>
      </w:r>
      <w:r>
        <w:rPr>
          <w:spacing w:val="-5"/>
          <w:sz w:val="24"/>
        </w:rPr>
        <w:t xml:space="preserve"> </w:t>
      </w:r>
      <w:r>
        <w:rPr>
          <w:sz w:val="24"/>
        </w:rPr>
        <w:t>torque</w:t>
      </w:r>
      <w:r>
        <w:rPr>
          <w:spacing w:val="-2"/>
          <w:sz w:val="24"/>
        </w:rPr>
        <w:t xml:space="preserve"> </w:t>
      </w:r>
      <w:r>
        <w:rPr>
          <w:sz w:val="24"/>
        </w:rPr>
        <w:t>vs</w:t>
      </w:r>
      <w:r>
        <w:rPr>
          <w:spacing w:val="-2"/>
          <w:sz w:val="24"/>
        </w:rPr>
        <w:t xml:space="preserve"> </w:t>
      </w:r>
      <w:r>
        <w:rPr>
          <w:sz w:val="24"/>
        </w:rPr>
        <w:t>armature</w:t>
      </w:r>
      <w:r>
        <w:rPr>
          <w:spacing w:val="-3"/>
          <w:sz w:val="24"/>
        </w:rPr>
        <w:t xml:space="preserve"> </w:t>
      </w:r>
      <w:r>
        <w:rPr>
          <w:sz w:val="24"/>
        </w:rPr>
        <w:t>current</w:t>
      </w:r>
      <w:r>
        <w:rPr>
          <w:spacing w:val="1"/>
          <w:sz w:val="24"/>
        </w:rPr>
        <w:t xml:space="preserve"> </w:t>
      </w:r>
      <w:r>
        <w:rPr>
          <w:i/>
          <w:sz w:val="24"/>
        </w:rPr>
        <w:t>T</w:t>
      </w:r>
      <w:r>
        <w:rPr>
          <w:i/>
          <w:sz w:val="16"/>
        </w:rPr>
        <w:t>a</w:t>
      </w:r>
      <w:r>
        <w:rPr>
          <w:i/>
          <w:spacing w:val="19"/>
          <w:sz w:val="16"/>
        </w:rPr>
        <w:t xml:space="preserve"> </w:t>
      </w:r>
      <w:r>
        <w:rPr>
          <w:sz w:val="24"/>
        </w:rPr>
        <w:t>vs</w:t>
      </w:r>
      <w:r>
        <w:rPr>
          <w:spacing w:val="-1"/>
          <w:sz w:val="24"/>
        </w:rPr>
        <w:t xml:space="preserve"> </w:t>
      </w:r>
      <w:r>
        <w:rPr>
          <w:i/>
          <w:sz w:val="24"/>
        </w:rPr>
        <w:t>l</w:t>
      </w:r>
      <w:r>
        <w:rPr>
          <w:i/>
          <w:sz w:val="16"/>
        </w:rPr>
        <w:t>a</w:t>
      </w:r>
      <w:r>
        <w:rPr>
          <w:i/>
          <w:sz w:val="24"/>
        </w:rPr>
        <w:t>(Electrical</w:t>
      </w:r>
      <w:r>
        <w:rPr>
          <w:i/>
          <w:spacing w:val="-1"/>
          <w:sz w:val="24"/>
        </w:rPr>
        <w:t xml:space="preserve"> </w:t>
      </w:r>
      <w:r>
        <w:rPr>
          <w:i/>
          <w:spacing w:val="-2"/>
          <w:sz w:val="24"/>
        </w:rPr>
        <w:t>characteristics)</w:t>
      </w:r>
    </w:p>
    <w:p w:rsidR="00D16EBE" w:rsidRDefault="00DE53C9">
      <w:pPr>
        <w:pStyle w:val="ListParagraph"/>
        <w:numPr>
          <w:ilvl w:val="0"/>
          <w:numId w:val="25"/>
        </w:numPr>
        <w:tabs>
          <w:tab w:val="left" w:pos="1181"/>
        </w:tabs>
        <w:spacing w:before="118"/>
        <w:ind w:hanging="821"/>
        <w:rPr>
          <w:i/>
          <w:sz w:val="16"/>
        </w:rPr>
      </w:pPr>
      <w:r>
        <w:rPr>
          <w:sz w:val="24"/>
        </w:rPr>
        <w:t>Speed</w:t>
      </w:r>
      <w:r>
        <w:rPr>
          <w:spacing w:val="-4"/>
          <w:sz w:val="24"/>
        </w:rPr>
        <w:t xml:space="preserve"> </w:t>
      </w:r>
      <w:r>
        <w:rPr>
          <w:sz w:val="24"/>
        </w:rPr>
        <w:t>vs</w:t>
      </w:r>
      <w:r>
        <w:rPr>
          <w:spacing w:val="-1"/>
          <w:sz w:val="24"/>
        </w:rPr>
        <w:t xml:space="preserve"> </w:t>
      </w:r>
      <w:r>
        <w:rPr>
          <w:sz w:val="24"/>
        </w:rPr>
        <w:t>armature</w:t>
      </w:r>
      <w:r>
        <w:rPr>
          <w:spacing w:val="-2"/>
          <w:sz w:val="24"/>
        </w:rPr>
        <w:t xml:space="preserve"> </w:t>
      </w:r>
      <w:r>
        <w:rPr>
          <w:sz w:val="24"/>
        </w:rPr>
        <w:t>current</w:t>
      </w:r>
      <w:r>
        <w:rPr>
          <w:spacing w:val="-2"/>
          <w:sz w:val="24"/>
        </w:rPr>
        <w:t xml:space="preserve"> </w:t>
      </w:r>
      <w:r>
        <w:rPr>
          <w:sz w:val="24"/>
        </w:rPr>
        <w:t>characteristic</w:t>
      </w:r>
      <w:r>
        <w:rPr>
          <w:spacing w:val="-1"/>
          <w:sz w:val="24"/>
        </w:rPr>
        <w:t xml:space="preserve"> </w:t>
      </w:r>
      <w:r>
        <w:rPr>
          <w:sz w:val="24"/>
        </w:rPr>
        <w:t>N</w:t>
      </w:r>
      <w:r>
        <w:rPr>
          <w:spacing w:val="-2"/>
          <w:sz w:val="24"/>
        </w:rPr>
        <w:t xml:space="preserve"> </w:t>
      </w:r>
      <w:r>
        <w:rPr>
          <w:sz w:val="24"/>
        </w:rPr>
        <w:t>vs</w:t>
      </w:r>
      <w:r>
        <w:rPr>
          <w:spacing w:val="1"/>
          <w:sz w:val="24"/>
        </w:rPr>
        <w:t xml:space="preserve"> </w:t>
      </w:r>
      <w:r>
        <w:rPr>
          <w:i/>
          <w:spacing w:val="-5"/>
          <w:sz w:val="24"/>
        </w:rPr>
        <w:t>I</w:t>
      </w:r>
      <w:r>
        <w:rPr>
          <w:i/>
          <w:spacing w:val="-5"/>
          <w:sz w:val="16"/>
        </w:rPr>
        <w:t>a</w:t>
      </w:r>
    </w:p>
    <w:p w:rsidR="00D16EBE" w:rsidRDefault="00DE53C9">
      <w:pPr>
        <w:pStyle w:val="ListParagraph"/>
        <w:numPr>
          <w:ilvl w:val="0"/>
          <w:numId w:val="25"/>
        </w:numPr>
        <w:tabs>
          <w:tab w:val="left" w:pos="1181"/>
        </w:tabs>
        <w:spacing w:before="115"/>
        <w:ind w:hanging="821"/>
        <w:rPr>
          <w:sz w:val="24"/>
        </w:rPr>
      </w:pPr>
      <w:r>
        <w:rPr>
          <w:sz w:val="24"/>
        </w:rPr>
        <w:t>Speed</w:t>
      </w:r>
      <w:r>
        <w:rPr>
          <w:spacing w:val="-1"/>
          <w:sz w:val="24"/>
        </w:rPr>
        <w:t xml:space="preserve"> </w:t>
      </w:r>
      <w:r>
        <w:rPr>
          <w:sz w:val="24"/>
        </w:rPr>
        <w:t>vs</w:t>
      </w:r>
      <w:r>
        <w:rPr>
          <w:spacing w:val="-1"/>
          <w:sz w:val="24"/>
        </w:rPr>
        <w:t xml:space="preserve"> </w:t>
      </w:r>
      <w:r>
        <w:rPr>
          <w:sz w:val="24"/>
        </w:rPr>
        <w:t>torque</w:t>
      </w:r>
      <w:r>
        <w:rPr>
          <w:spacing w:val="-3"/>
          <w:sz w:val="24"/>
        </w:rPr>
        <w:t xml:space="preserve"> </w:t>
      </w:r>
      <w:r>
        <w:rPr>
          <w:sz w:val="24"/>
        </w:rPr>
        <w:t>N</w:t>
      </w:r>
      <w:r>
        <w:rPr>
          <w:spacing w:val="-1"/>
          <w:sz w:val="24"/>
        </w:rPr>
        <w:t xml:space="preserve"> </w:t>
      </w:r>
      <w:r>
        <w:rPr>
          <w:sz w:val="24"/>
        </w:rPr>
        <w:t>vs</w:t>
      </w:r>
      <w:r>
        <w:rPr>
          <w:spacing w:val="-1"/>
          <w:sz w:val="24"/>
        </w:rPr>
        <w:t xml:space="preserve"> </w:t>
      </w:r>
      <w:r>
        <w:rPr>
          <w:i/>
          <w:sz w:val="24"/>
        </w:rPr>
        <w:t>T</w:t>
      </w:r>
      <w:r>
        <w:rPr>
          <w:i/>
          <w:sz w:val="16"/>
        </w:rPr>
        <w:t>a</w:t>
      </w:r>
      <w:r>
        <w:rPr>
          <w:i/>
          <w:spacing w:val="20"/>
          <w:sz w:val="16"/>
        </w:rPr>
        <w:t xml:space="preserve"> </w:t>
      </w:r>
      <w:r>
        <w:rPr>
          <w:sz w:val="24"/>
        </w:rPr>
        <w:t xml:space="preserve">(Mechanical </w:t>
      </w:r>
      <w:r>
        <w:rPr>
          <w:spacing w:val="-2"/>
          <w:sz w:val="24"/>
        </w:rPr>
        <w:t>characteristics)</w:t>
      </w:r>
    </w:p>
    <w:p w:rsidR="00D16EBE" w:rsidRDefault="00DE53C9">
      <w:pPr>
        <w:pStyle w:val="Heading5"/>
        <w:numPr>
          <w:ilvl w:val="2"/>
          <w:numId w:val="24"/>
        </w:numPr>
        <w:tabs>
          <w:tab w:val="left" w:pos="1119"/>
        </w:tabs>
        <w:spacing w:before="59"/>
        <w:ind w:left="1119" w:hanging="639"/>
      </w:pPr>
      <w:r>
        <w:t>Characteristics</w:t>
      </w:r>
      <w:r>
        <w:rPr>
          <w:spacing w:val="-3"/>
        </w:rPr>
        <w:t xml:space="preserve"> </w:t>
      </w:r>
      <w:r>
        <w:t>of</w:t>
      </w:r>
      <w:r>
        <w:rPr>
          <w:spacing w:val="-4"/>
        </w:rPr>
        <w:t xml:space="preserve"> </w:t>
      </w:r>
      <w:r>
        <w:t>DC</w:t>
      </w:r>
      <w:r>
        <w:rPr>
          <w:spacing w:val="-5"/>
        </w:rPr>
        <w:t xml:space="preserve"> </w:t>
      </w:r>
      <w:r>
        <w:t>shunt</w:t>
      </w:r>
      <w:r>
        <w:rPr>
          <w:spacing w:val="-3"/>
        </w:rPr>
        <w:t xml:space="preserve"> </w:t>
      </w:r>
      <w:r>
        <w:rPr>
          <w:spacing w:val="-4"/>
        </w:rPr>
        <w:t>motor</w:t>
      </w:r>
    </w:p>
    <w:p w:rsidR="00D16EBE" w:rsidRDefault="00DE53C9">
      <w:pPr>
        <w:pStyle w:val="Heading6"/>
        <w:numPr>
          <w:ilvl w:val="3"/>
          <w:numId w:val="24"/>
        </w:numPr>
        <w:tabs>
          <w:tab w:val="left" w:pos="1199"/>
        </w:tabs>
        <w:spacing w:before="4" w:line="321" w:lineRule="exact"/>
        <w:ind w:left="1199" w:hanging="839"/>
      </w:pPr>
      <w:r>
        <w:t>Armature</w:t>
      </w:r>
      <w:r>
        <w:rPr>
          <w:spacing w:val="-9"/>
        </w:rPr>
        <w:t xml:space="preserve"> </w:t>
      </w:r>
      <w:r>
        <w:t>torque</w:t>
      </w:r>
      <w:r>
        <w:rPr>
          <w:spacing w:val="-4"/>
        </w:rPr>
        <w:t xml:space="preserve"> </w:t>
      </w:r>
      <w:r>
        <w:t>vs</w:t>
      </w:r>
      <w:r>
        <w:rPr>
          <w:spacing w:val="-3"/>
        </w:rPr>
        <w:t xml:space="preserve"> </w:t>
      </w:r>
      <w:r>
        <w:t>armature</w:t>
      </w:r>
      <w:r>
        <w:rPr>
          <w:spacing w:val="-4"/>
        </w:rPr>
        <w:t xml:space="preserve"> </w:t>
      </w:r>
      <w:r>
        <w:t>current</w:t>
      </w:r>
      <w:r>
        <w:rPr>
          <w:spacing w:val="-3"/>
        </w:rPr>
        <w:t xml:space="preserve"> </w:t>
      </w:r>
      <w:r>
        <w:t>T</w:t>
      </w:r>
      <w:r>
        <w:rPr>
          <w:sz w:val="18"/>
        </w:rPr>
        <w:t>a</w:t>
      </w:r>
      <w:r>
        <w:t>vs</w:t>
      </w:r>
      <w:r>
        <w:rPr>
          <w:spacing w:val="-3"/>
        </w:rPr>
        <w:t xml:space="preserve"> </w:t>
      </w:r>
      <w:r>
        <w:t>I</w:t>
      </w:r>
      <w:r>
        <w:rPr>
          <w:sz w:val="18"/>
        </w:rPr>
        <w:t>a</w:t>
      </w:r>
      <w:r>
        <w:rPr>
          <w:spacing w:val="21"/>
          <w:sz w:val="18"/>
        </w:rPr>
        <w:t xml:space="preserve"> </w:t>
      </w:r>
      <w:r>
        <w:rPr>
          <w:spacing w:val="-2"/>
        </w:rPr>
        <w:t>characteristics</w:t>
      </w:r>
    </w:p>
    <w:p w:rsidR="00D16EBE" w:rsidRDefault="00DE53C9">
      <w:pPr>
        <w:spacing w:line="391" w:lineRule="auto"/>
        <w:ind w:left="360" w:right="179"/>
        <w:rPr>
          <w:sz w:val="24"/>
        </w:rPr>
      </w:pPr>
      <w:r>
        <w:rPr>
          <w:sz w:val="24"/>
        </w:rPr>
        <w:t>For</w:t>
      </w:r>
      <w:r>
        <w:rPr>
          <w:spacing w:val="-7"/>
          <w:sz w:val="24"/>
        </w:rPr>
        <w:t xml:space="preserve"> </w:t>
      </w:r>
      <w:r>
        <w:rPr>
          <w:sz w:val="24"/>
        </w:rPr>
        <w:t>a</w:t>
      </w:r>
      <w:r>
        <w:rPr>
          <w:spacing w:val="-7"/>
          <w:sz w:val="24"/>
        </w:rPr>
        <w:t xml:space="preserve"> </w:t>
      </w:r>
      <w:r>
        <w:rPr>
          <w:sz w:val="24"/>
        </w:rPr>
        <w:t>shunt</w:t>
      </w:r>
      <w:r>
        <w:rPr>
          <w:spacing w:val="-5"/>
          <w:sz w:val="24"/>
        </w:rPr>
        <w:t xml:space="preserve"> </w:t>
      </w:r>
      <w:r>
        <w:rPr>
          <w:sz w:val="24"/>
        </w:rPr>
        <w:t>motor</w:t>
      </w:r>
      <w:r>
        <w:rPr>
          <w:spacing w:val="-7"/>
          <w:sz w:val="24"/>
        </w:rPr>
        <w:t xml:space="preserve"> </w:t>
      </w:r>
      <w:r>
        <w:rPr>
          <w:sz w:val="24"/>
        </w:rPr>
        <w:t>flux</w:t>
      </w:r>
      <w:r>
        <w:rPr>
          <w:spacing w:val="-4"/>
          <w:sz w:val="24"/>
        </w:rPr>
        <w:t xml:space="preserve"> </w:t>
      </w:r>
      <w:r>
        <w:rPr>
          <w:sz w:val="24"/>
        </w:rPr>
        <w:t>can</w:t>
      </w:r>
      <w:r>
        <w:rPr>
          <w:spacing w:val="-6"/>
          <w:sz w:val="24"/>
        </w:rPr>
        <w:t xml:space="preserve"> </w:t>
      </w:r>
      <w:r>
        <w:rPr>
          <w:sz w:val="24"/>
        </w:rPr>
        <w:t>be</w:t>
      </w:r>
      <w:r>
        <w:rPr>
          <w:spacing w:val="-7"/>
          <w:sz w:val="24"/>
        </w:rPr>
        <w:t xml:space="preserve"> </w:t>
      </w:r>
      <w:r>
        <w:rPr>
          <w:sz w:val="24"/>
        </w:rPr>
        <w:t>assumed</w:t>
      </w:r>
      <w:r>
        <w:rPr>
          <w:spacing w:val="-6"/>
          <w:sz w:val="24"/>
        </w:rPr>
        <w:t xml:space="preserve"> </w:t>
      </w:r>
      <w:r>
        <w:rPr>
          <w:sz w:val="24"/>
        </w:rPr>
        <w:t>practically</w:t>
      </w:r>
      <w:r>
        <w:rPr>
          <w:spacing w:val="-8"/>
          <w:sz w:val="24"/>
        </w:rPr>
        <w:t xml:space="preserve"> </w:t>
      </w:r>
      <w:r>
        <w:rPr>
          <w:sz w:val="24"/>
        </w:rPr>
        <w:t>constant</w:t>
      </w:r>
      <w:r>
        <w:rPr>
          <w:spacing w:val="-5"/>
          <w:sz w:val="24"/>
        </w:rPr>
        <w:t xml:space="preserve"> </w:t>
      </w:r>
      <w:r>
        <w:rPr>
          <w:sz w:val="24"/>
        </w:rPr>
        <w:t>(at</w:t>
      </w:r>
      <w:r>
        <w:rPr>
          <w:spacing w:val="-5"/>
          <w:sz w:val="24"/>
        </w:rPr>
        <w:t xml:space="preserve"> </w:t>
      </w:r>
      <w:r>
        <w:rPr>
          <w:sz w:val="24"/>
        </w:rPr>
        <w:t>heavy</w:t>
      </w:r>
      <w:r>
        <w:rPr>
          <w:spacing w:val="-11"/>
          <w:sz w:val="24"/>
        </w:rPr>
        <w:t xml:space="preserve"> </w:t>
      </w:r>
      <w:r>
        <w:rPr>
          <w:sz w:val="24"/>
        </w:rPr>
        <w:t>loads,</w:t>
      </w:r>
      <w:r>
        <w:rPr>
          <w:spacing w:val="-6"/>
          <w:sz w:val="24"/>
        </w:rPr>
        <w:t xml:space="preserve"> </w:t>
      </w:r>
      <w:r>
        <w:rPr>
          <w:sz w:val="24"/>
        </w:rPr>
        <w:t>decreases,</w:t>
      </w:r>
      <w:r>
        <w:rPr>
          <w:spacing w:val="-6"/>
          <w:sz w:val="24"/>
        </w:rPr>
        <w:t xml:space="preserve"> </w:t>
      </w:r>
      <w:r>
        <w:rPr>
          <w:sz w:val="24"/>
        </w:rPr>
        <w:t>due</w:t>
      </w:r>
      <w:r>
        <w:rPr>
          <w:spacing w:val="-7"/>
          <w:sz w:val="24"/>
        </w:rPr>
        <w:t xml:space="preserve"> </w:t>
      </w:r>
      <w:r>
        <w:rPr>
          <w:sz w:val="24"/>
        </w:rPr>
        <w:t>to</w:t>
      </w:r>
      <w:r>
        <w:rPr>
          <w:spacing w:val="-5"/>
          <w:sz w:val="24"/>
        </w:rPr>
        <w:t xml:space="preserve"> </w:t>
      </w:r>
      <w:r>
        <w:rPr>
          <w:sz w:val="24"/>
        </w:rPr>
        <w:t>increased armature reaction)</w:t>
      </w:r>
    </w:p>
    <w:p w:rsidR="00D16EBE" w:rsidRDefault="00DE53C9">
      <w:pPr>
        <w:spacing w:before="215"/>
        <w:ind w:left="400"/>
        <w:rPr>
          <w:sz w:val="18"/>
        </w:rPr>
      </w:pPr>
      <w:r>
        <w:rPr>
          <w:position w:val="2"/>
          <w:sz w:val="24"/>
        </w:rPr>
        <w:t>T</w:t>
      </w:r>
      <w:r>
        <w:rPr>
          <w:sz w:val="18"/>
        </w:rPr>
        <w:t>a</w:t>
      </w:r>
      <w:r>
        <w:rPr>
          <w:spacing w:val="12"/>
          <w:sz w:val="18"/>
        </w:rPr>
        <w:t xml:space="preserve"> </w:t>
      </w:r>
      <w:r>
        <w:rPr>
          <w:spacing w:val="-2"/>
          <w:position w:val="2"/>
          <w:sz w:val="24"/>
        </w:rPr>
        <w:t>=k</w:t>
      </w:r>
      <w:r>
        <w:rPr>
          <w:rFonts w:ascii="Symbol" w:hAnsi="Symbol"/>
          <w:spacing w:val="-2"/>
          <w:position w:val="2"/>
          <w:sz w:val="25"/>
        </w:rPr>
        <w:t></w:t>
      </w:r>
      <w:r>
        <w:rPr>
          <w:spacing w:val="-2"/>
          <w:position w:val="2"/>
          <w:sz w:val="24"/>
        </w:rPr>
        <w:t>I</w:t>
      </w:r>
      <w:r>
        <w:rPr>
          <w:spacing w:val="-2"/>
          <w:sz w:val="18"/>
        </w:rPr>
        <w:t>a</w:t>
      </w:r>
    </w:p>
    <w:p w:rsidR="00D16EBE" w:rsidRDefault="00DE53C9">
      <w:pPr>
        <w:spacing w:before="210"/>
        <w:ind w:left="379"/>
        <w:jc w:val="both"/>
        <w:rPr>
          <w:sz w:val="18"/>
        </w:rPr>
      </w:pPr>
      <w:r>
        <w:rPr>
          <w:rFonts w:ascii="Symbol" w:hAnsi="Symbol"/>
          <w:position w:val="2"/>
          <w:sz w:val="25"/>
        </w:rPr>
        <w:t></w:t>
      </w:r>
      <w:r>
        <w:rPr>
          <w:spacing w:val="-8"/>
          <w:position w:val="2"/>
          <w:sz w:val="25"/>
        </w:rPr>
        <w:t xml:space="preserve"> </w:t>
      </w:r>
      <w:r>
        <w:rPr>
          <w:position w:val="2"/>
          <w:sz w:val="24"/>
        </w:rPr>
        <w:t>is</w:t>
      </w:r>
      <w:r>
        <w:rPr>
          <w:spacing w:val="-3"/>
          <w:position w:val="2"/>
          <w:sz w:val="24"/>
        </w:rPr>
        <w:t xml:space="preserve"> </w:t>
      </w:r>
      <w:r>
        <w:rPr>
          <w:spacing w:val="-2"/>
          <w:position w:val="2"/>
          <w:sz w:val="24"/>
        </w:rPr>
        <w:t>constant</w:t>
      </w:r>
      <w:r>
        <w:rPr>
          <w:rFonts w:ascii="Verdana" w:hAnsi="Verdana"/>
          <w:i/>
          <w:spacing w:val="-2"/>
          <w:position w:val="2"/>
          <w:sz w:val="19"/>
        </w:rPr>
        <w:t>,</w:t>
      </w:r>
      <w:r>
        <w:rPr>
          <w:spacing w:val="-2"/>
          <w:position w:val="2"/>
          <w:sz w:val="23"/>
        </w:rPr>
        <w:t>T</w:t>
      </w:r>
      <w:r>
        <w:rPr>
          <w:spacing w:val="-2"/>
          <w:sz w:val="18"/>
        </w:rPr>
        <w:t>a</w:t>
      </w:r>
      <w:r>
        <w:rPr>
          <w:rFonts w:ascii="Symbol" w:hAnsi="Symbol"/>
          <w:spacing w:val="-2"/>
          <w:position w:val="2"/>
          <w:sz w:val="23"/>
        </w:rPr>
        <w:t></w:t>
      </w:r>
      <w:r>
        <w:rPr>
          <w:spacing w:val="-2"/>
          <w:position w:val="2"/>
          <w:sz w:val="23"/>
        </w:rPr>
        <w:t>I</w:t>
      </w:r>
      <w:r>
        <w:rPr>
          <w:spacing w:val="-2"/>
          <w:sz w:val="18"/>
        </w:rPr>
        <w:t>a</w:t>
      </w:r>
    </w:p>
    <w:p w:rsidR="00D16EBE" w:rsidRDefault="00DE53C9">
      <w:pPr>
        <w:spacing w:before="140" w:line="396" w:lineRule="auto"/>
        <w:ind w:left="360" w:right="960"/>
        <w:jc w:val="both"/>
        <w:rPr>
          <w:sz w:val="24"/>
        </w:rPr>
      </w:pPr>
      <w:r>
        <w:rPr>
          <w:sz w:val="24"/>
        </w:rPr>
        <w:t>Therefore</w:t>
      </w:r>
      <w:r>
        <w:rPr>
          <w:spacing w:val="-10"/>
          <w:sz w:val="24"/>
        </w:rPr>
        <w:t xml:space="preserve"> </w:t>
      </w:r>
      <w:r>
        <w:rPr>
          <w:sz w:val="24"/>
        </w:rPr>
        <w:t>electrical</w:t>
      </w:r>
      <w:r>
        <w:rPr>
          <w:spacing w:val="-10"/>
          <w:sz w:val="24"/>
        </w:rPr>
        <w:t xml:space="preserve"> </w:t>
      </w:r>
      <w:r>
        <w:rPr>
          <w:sz w:val="24"/>
        </w:rPr>
        <w:t>characteristic</w:t>
      </w:r>
      <w:r>
        <w:rPr>
          <w:spacing w:val="-11"/>
          <w:sz w:val="24"/>
        </w:rPr>
        <w:t xml:space="preserve"> </w:t>
      </w:r>
      <w:r>
        <w:rPr>
          <w:sz w:val="24"/>
        </w:rPr>
        <w:t>of</w:t>
      </w:r>
      <w:r>
        <w:rPr>
          <w:spacing w:val="-11"/>
          <w:sz w:val="24"/>
        </w:rPr>
        <w:t xml:space="preserve"> </w:t>
      </w:r>
      <w:r>
        <w:rPr>
          <w:sz w:val="24"/>
        </w:rPr>
        <w:t>a</w:t>
      </w:r>
      <w:r>
        <w:rPr>
          <w:spacing w:val="-12"/>
          <w:sz w:val="24"/>
        </w:rPr>
        <w:t xml:space="preserve"> </w:t>
      </w:r>
      <w:r>
        <w:rPr>
          <w:sz w:val="24"/>
        </w:rPr>
        <w:t>shunt</w:t>
      </w:r>
      <w:r>
        <w:rPr>
          <w:spacing w:val="-10"/>
          <w:sz w:val="24"/>
        </w:rPr>
        <w:t xml:space="preserve"> </w:t>
      </w:r>
      <w:r>
        <w:rPr>
          <w:sz w:val="24"/>
        </w:rPr>
        <w:t>motor</w:t>
      </w:r>
      <w:r>
        <w:rPr>
          <w:spacing w:val="-9"/>
          <w:sz w:val="24"/>
        </w:rPr>
        <w:t xml:space="preserve"> </w:t>
      </w:r>
      <w:r>
        <w:rPr>
          <w:sz w:val="24"/>
        </w:rPr>
        <w:t>is</w:t>
      </w:r>
      <w:r>
        <w:rPr>
          <w:spacing w:val="-10"/>
          <w:sz w:val="24"/>
        </w:rPr>
        <w:t xml:space="preserve"> </w:t>
      </w:r>
      <w:r>
        <w:rPr>
          <w:sz w:val="24"/>
        </w:rPr>
        <w:t>a</w:t>
      </w:r>
      <w:r>
        <w:rPr>
          <w:spacing w:val="-12"/>
          <w:sz w:val="24"/>
        </w:rPr>
        <w:t xml:space="preserve"> </w:t>
      </w:r>
      <w:r>
        <w:rPr>
          <w:sz w:val="24"/>
        </w:rPr>
        <w:t>straight</w:t>
      </w:r>
      <w:r>
        <w:rPr>
          <w:spacing w:val="-10"/>
          <w:sz w:val="24"/>
        </w:rPr>
        <w:t xml:space="preserve"> </w:t>
      </w:r>
      <w:r>
        <w:rPr>
          <w:sz w:val="24"/>
        </w:rPr>
        <w:t>line</w:t>
      </w:r>
      <w:r>
        <w:rPr>
          <w:spacing w:val="-12"/>
          <w:sz w:val="24"/>
        </w:rPr>
        <w:t xml:space="preserve"> </w:t>
      </w:r>
      <w:r>
        <w:rPr>
          <w:sz w:val="24"/>
        </w:rPr>
        <w:t>through</w:t>
      </w:r>
      <w:r>
        <w:rPr>
          <w:spacing w:val="-8"/>
          <w:sz w:val="24"/>
        </w:rPr>
        <w:t xml:space="preserve"> </w:t>
      </w:r>
      <w:r>
        <w:rPr>
          <w:sz w:val="24"/>
        </w:rPr>
        <w:t>origin</w:t>
      </w:r>
      <w:r>
        <w:rPr>
          <w:spacing w:val="-10"/>
          <w:sz w:val="24"/>
        </w:rPr>
        <w:t xml:space="preserve"> </w:t>
      </w:r>
      <w:r>
        <w:rPr>
          <w:sz w:val="24"/>
        </w:rPr>
        <w:t>shown</w:t>
      </w:r>
      <w:r>
        <w:rPr>
          <w:spacing w:val="-11"/>
          <w:sz w:val="24"/>
        </w:rPr>
        <w:t xml:space="preserve"> </w:t>
      </w:r>
      <w:r>
        <w:rPr>
          <w:sz w:val="24"/>
        </w:rPr>
        <w:t>by</w:t>
      </w:r>
      <w:r>
        <w:rPr>
          <w:spacing w:val="-14"/>
          <w:sz w:val="24"/>
        </w:rPr>
        <w:t xml:space="preserve"> </w:t>
      </w:r>
      <w:r>
        <w:rPr>
          <w:sz w:val="24"/>
        </w:rPr>
        <w:t>dotted</w:t>
      </w:r>
      <w:r>
        <w:rPr>
          <w:spacing w:val="-11"/>
          <w:sz w:val="24"/>
        </w:rPr>
        <w:t xml:space="preserve"> </w:t>
      </w:r>
      <w:r>
        <w:rPr>
          <w:sz w:val="24"/>
        </w:rPr>
        <w:t xml:space="preserve">line in figure 3.3. Armature reaction weakens the flux hence </w:t>
      </w:r>
      <w:r>
        <w:rPr>
          <w:rFonts w:ascii="Verdana"/>
          <w:sz w:val="19"/>
        </w:rPr>
        <w:t>T</w:t>
      </w:r>
      <w:r>
        <w:rPr>
          <w:rFonts w:ascii="Verdana"/>
          <w:sz w:val="12"/>
        </w:rPr>
        <w:t>a</w:t>
      </w:r>
      <w:r>
        <w:rPr>
          <w:rFonts w:ascii="Verdana"/>
          <w:sz w:val="19"/>
        </w:rPr>
        <w:t>ys l</w:t>
      </w:r>
      <w:r>
        <w:rPr>
          <w:rFonts w:ascii="Verdana"/>
          <w:sz w:val="12"/>
        </w:rPr>
        <w:t>a</w:t>
      </w:r>
      <w:r>
        <w:rPr>
          <w:rFonts w:ascii="Verdana"/>
          <w:spacing w:val="24"/>
          <w:sz w:val="12"/>
        </w:rPr>
        <w:t xml:space="preserve"> </w:t>
      </w:r>
      <w:r>
        <w:rPr>
          <w:sz w:val="24"/>
        </w:rPr>
        <w:t>characteristic bends as shown by</w:t>
      </w:r>
      <w:r>
        <w:rPr>
          <w:spacing w:val="-1"/>
          <w:sz w:val="24"/>
        </w:rPr>
        <w:t xml:space="preserve"> </w:t>
      </w:r>
      <w:r>
        <w:rPr>
          <w:sz w:val="24"/>
        </w:rPr>
        <w:t>dark line in figure 3.3, Shunt motors should never be started on heavy loads, since it draws heavy current under such condition.</w:t>
      </w:r>
    </w:p>
    <w:p w:rsidR="00D16EBE" w:rsidRDefault="00D16EBE">
      <w:pPr>
        <w:spacing w:line="396" w:lineRule="auto"/>
        <w:jc w:val="both"/>
        <w:rPr>
          <w:sz w:val="24"/>
        </w:rPr>
        <w:sectPr w:rsidR="00D16EBE">
          <w:type w:val="continuous"/>
          <w:pgSz w:w="12240" w:h="15840"/>
          <w:pgMar w:top="1820" w:right="360" w:bottom="1120" w:left="720" w:header="0" w:footer="0" w:gutter="0"/>
          <w:cols w:space="720"/>
        </w:sectPr>
      </w:pPr>
    </w:p>
    <w:p w:rsidR="00D16EBE" w:rsidRDefault="00A955FE">
      <w:pPr>
        <w:pStyle w:val="BodyText"/>
        <w:spacing w:before="4"/>
        <w:rPr>
          <w:sz w:val="17"/>
        </w:rPr>
      </w:pPr>
      <w:r>
        <w:rPr>
          <w:sz w:val="17"/>
        </w:rPr>
        <w:lastRenderedPageBreak/>
        <w:pict>
          <v:group id="docshapegroup46" o:spid="_x0000_s2357" style="position:absolute;margin-left:24pt;margin-top:61.15pt;width:564.25pt;height:1.85pt;z-index:15764992;mso-position-horizontal-relative:page;mso-position-vertical-relative:page" coordorigin="480,1223" coordsize="11285,37">
            <v:line id="_x0000_s2361" style="position:absolute" from="480,1255" to="11762,1255" strokecolor="#006fc0" strokeweight=".48pt"/>
            <v:rect id="docshape47" o:spid="_x0000_s2360" style="position:absolute;left:11738;top:1231;width:19;height:19" filled="f" strokecolor="white"/>
            <v:line id="_x0000_s2359" style="position:absolute" from="490,1246" to="11752,1246" strokecolor="white" strokeweight=".48pt"/>
            <v:line id="_x0000_s2358" style="position:absolute" from="500,1236" to="11743,1236" strokecolor="#006fc0" strokeweight=".48pt"/>
            <w10:wrap anchorx="page" anchory="page"/>
          </v:group>
        </w:pict>
      </w:r>
    </w:p>
    <w:p w:rsidR="00D16EBE" w:rsidRDefault="00D16EBE">
      <w:pPr>
        <w:pStyle w:val="BodyText"/>
        <w:rPr>
          <w:sz w:val="17"/>
        </w:rPr>
        <w:sectPr w:rsidR="00D16EBE">
          <w:pgSz w:w="12240" w:h="15840"/>
          <w:pgMar w:top="1220" w:right="360" w:bottom="1180" w:left="720" w:header="0" w:footer="0" w:gutter="0"/>
          <w:cols w:space="720"/>
        </w:sectPr>
      </w:pPr>
    </w:p>
    <w:p w:rsidR="00D16EBE" w:rsidRDefault="00A955FE">
      <w:pPr>
        <w:pStyle w:val="BodyText"/>
        <w:ind w:left="3952"/>
        <w:rPr>
          <w:sz w:val="20"/>
        </w:rPr>
      </w:pPr>
      <w:r>
        <w:rPr>
          <w:sz w:val="20"/>
        </w:rPr>
        <w:lastRenderedPageBreak/>
        <w:pict>
          <v:group id="docshapegroup48" o:spid="_x0000_s2349" style="position:absolute;left:0;text-align:left;margin-left:24pt;margin-top:23.95pt;width:564.25pt;height:744.15pt;z-index:-17475072;mso-position-horizontal-relative:page;mso-position-vertical-relative:page" coordorigin="480,479" coordsize="11285,14883">
            <v:shape id="docshape49" o:spid="_x0000_s2356" style="position:absolute;left:480;top:480;width:11282;height:14882" coordorigin="480,480" coordsize="11282,14882" o:spt="100" adj="0,,0" path="m485,480r,14882m11757,480r,14882m480,484r11282,m500,504r11243,m11738,499r,14844m505,499r,14844e" filled="f" strokecolor="#006fc0" strokeweight=".48pt">
              <v:stroke joinstyle="round"/>
              <v:formulas/>
              <v:path arrowok="t" o:connecttype="segments"/>
            </v:shape>
            <v:shape id="docshape50" o:spid="_x0000_s2355" style="position:absolute;left:1474;top:5529;width:649;height:6435" coordorigin="1474,5529" coordsize="649,6435" o:spt="100" adj="0,,0" path="m1579,5529r281,m1474,6223r598,m1834,11964r289,e" filled="f" strokeweight=".6pt">
              <v:stroke joinstyle="round"/>
              <v:formulas/>
              <v:path arrowok="t" o:connecttype="segments"/>
            </v:shape>
            <v:line id="_x0000_s2354" style="position:absolute" from="1903,12802" to="2191,12802" strokeweight=".59pt"/>
            <v:shape id="docshape51" o:spid="_x0000_s2353" style="position:absolute;left:1834;top:13639;width:830;height:2" coordorigin="1834,13639" coordsize="830,0" o:spt="100" adj="0,,0" path="m1834,13639r288,m2273,13639r391,e" filled="f" strokeweight=".6pt">
              <v:stroke joinstyle="round"/>
              <v:formulas/>
              <v:path arrowok="t" o:connecttype="segments"/>
            </v:shape>
            <v:rect id="docshape52" o:spid="_x0000_s2352" style="position:absolute;left:11738;top:14834;width:19;height:19" stroked="f"/>
            <v:rect id="docshape53" o:spid="_x0000_s2351" style="position:absolute;left:11738;top:14834;width:19;height:19" filled="f" strokecolor="white"/>
            <v:line id="_x0000_s2350" style="position:absolute" from="500,14840" to="11743,14840" strokecolor="#006fc0" strokeweight=".48pt"/>
            <w10:wrap anchorx="page" anchory="page"/>
          </v:group>
        </w:pict>
      </w:r>
      <w:r w:rsidR="00DE53C9">
        <w:rPr>
          <w:noProof/>
          <w:sz w:val="20"/>
        </w:rPr>
        <w:drawing>
          <wp:inline distT="0" distB="0" distL="0" distR="0">
            <wp:extent cx="1752596" cy="1809750"/>
            <wp:effectExtent l="0" t="0" r="0" b="0"/>
            <wp:docPr id="157" name="Image 1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57" name="Image 157"/>
                    <pic:cNvPicPr/>
                  </pic:nvPicPr>
                  <pic:blipFill>
                    <a:blip r:embed="rId111" cstate="print"/>
                    <a:stretch>
                      <a:fillRect/>
                    </a:stretch>
                  </pic:blipFill>
                  <pic:spPr>
                    <a:xfrm>
                      <a:off x="0" y="0"/>
                      <a:ext cx="1752596" cy="1809750"/>
                    </a:xfrm>
                    <a:prstGeom prst="rect">
                      <a:avLst/>
                    </a:prstGeom>
                  </pic:spPr>
                </pic:pic>
              </a:graphicData>
            </a:graphic>
          </wp:inline>
        </w:drawing>
      </w:r>
    </w:p>
    <w:p w:rsidR="00D16EBE" w:rsidRDefault="00D16EBE">
      <w:pPr>
        <w:pStyle w:val="BodyText"/>
        <w:spacing w:before="93"/>
        <w:rPr>
          <w:sz w:val="20"/>
        </w:rPr>
      </w:pPr>
    </w:p>
    <w:p w:rsidR="00D16EBE" w:rsidRDefault="00DE53C9">
      <w:pPr>
        <w:ind w:left="2719"/>
        <w:rPr>
          <w:b/>
          <w:sz w:val="20"/>
        </w:rPr>
      </w:pPr>
      <w:r>
        <w:rPr>
          <w:b/>
          <w:sz w:val="20"/>
        </w:rPr>
        <w:t>Fig.</w:t>
      </w:r>
      <w:r>
        <w:rPr>
          <w:b/>
          <w:spacing w:val="-5"/>
          <w:sz w:val="20"/>
        </w:rPr>
        <w:t xml:space="preserve"> </w:t>
      </w:r>
      <w:r>
        <w:rPr>
          <w:b/>
          <w:sz w:val="20"/>
        </w:rPr>
        <w:t>3.3</w:t>
      </w:r>
      <w:r>
        <w:rPr>
          <w:b/>
          <w:spacing w:val="-5"/>
          <w:sz w:val="20"/>
        </w:rPr>
        <w:t xml:space="preserve"> </w:t>
      </w:r>
      <w:r>
        <w:rPr>
          <w:b/>
          <w:sz w:val="20"/>
        </w:rPr>
        <w:t>Torque</w:t>
      </w:r>
      <w:r>
        <w:rPr>
          <w:b/>
          <w:spacing w:val="-5"/>
          <w:sz w:val="20"/>
        </w:rPr>
        <w:t xml:space="preserve"> </w:t>
      </w:r>
      <w:r>
        <w:rPr>
          <w:b/>
          <w:sz w:val="20"/>
        </w:rPr>
        <w:t>Current</w:t>
      </w:r>
      <w:r>
        <w:rPr>
          <w:b/>
          <w:spacing w:val="-2"/>
          <w:sz w:val="20"/>
        </w:rPr>
        <w:t xml:space="preserve"> </w:t>
      </w:r>
      <w:r>
        <w:rPr>
          <w:b/>
          <w:sz w:val="20"/>
        </w:rPr>
        <w:t>Characteristic</w:t>
      </w:r>
      <w:r>
        <w:rPr>
          <w:b/>
          <w:spacing w:val="-4"/>
          <w:sz w:val="20"/>
        </w:rPr>
        <w:t xml:space="preserve"> </w:t>
      </w:r>
      <w:r>
        <w:rPr>
          <w:b/>
          <w:sz w:val="20"/>
        </w:rPr>
        <w:t>of</w:t>
      </w:r>
      <w:r>
        <w:rPr>
          <w:b/>
          <w:spacing w:val="-5"/>
          <w:sz w:val="20"/>
        </w:rPr>
        <w:t xml:space="preserve"> </w:t>
      </w:r>
      <w:r>
        <w:rPr>
          <w:b/>
          <w:sz w:val="20"/>
        </w:rPr>
        <w:t>DC</w:t>
      </w:r>
      <w:r>
        <w:rPr>
          <w:b/>
          <w:spacing w:val="-4"/>
          <w:sz w:val="20"/>
        </w:rPr>
        <w:t xml:space="preserve"> </w:t>
      </w:r>
      <w:r>
        <w:rPr>
          <w:b/>
          <w:sz w:val="20"/>
        </w:rPr>
        <w:t>shunt</w:t>
      </w:r>
      <w:r>
        <w:rPr>
          <w:b/>
          <w:spacing w:val="-2"/>
          <w:sz w:val="20"/>
        </w:rPr>
        <w:t xml:space="preserve"> </w:t>
      </w:r>
      <w:r>
        <w:rPr>
          <w:b/>
          <w:spacing w:val="-4"/>
          <w:sz w:val="20"/>
        </w:rPr>
        <w:t>motor</w:t>
      </w:r>
    </w:p>
    <w:p w:rsidR="00D16EBE" w:rsidRDefault="00DE53C9">
      <w:pPr>
        <w:pStyle w:val="Heading6"/>
        <w:numPr>
          <w:ilvl w:val="3"/>
          <w:numId w:val="24"/>
        </w:numPr>
        <w:tabs>
          <w:tab w:val="left" w:pos="1199"/>
        </w:tabs>
        <w:spacing w:before="37"/>
        <w:ind w:left="1199" w:hanging="839"/>
      </w:pPr>
      <w:r>
        <w:t>Speed</w:t>
      </w:r>
      <w:r>
        <w:rPr>
          <w:spacing w:val="-3"/>
        </w:rPr>
        <w:t xml:space="preserve"> </w:t>
      </w:r>
      <w:r>
        <w:t>vs</w:t>
      </w:r>
      <w:r>
        <w:rPr>
          <w:spacing w:val="-5"/>
        </w:rPr>
        <w:t xml:space="preserve"> </w:t>
      </w:r>
      <w:r>
        <w:t>armature</w:t>
      </w:r>
      <w:r>
        <w:rPr>
          <w:spacing w:val="-4"/>
        </w:rPr>
        <w:t xml:space="preserve"> </w:t>
      </w:r>
      <w:r>
        <w:t>current</w:t>
      </w:r>
      <w:r>
        <w:rPr>
          <w:spacing w:val="-2"/>
        </w:rPr>
        <w:t xml:space="preserve"> </w:t>
      </w:r>
      <w:r>
        <w:t>N</w:t>
      </w:r>
      <w:r>
        <w:rPr>
          <w:sz w:val="18"/>
        </w:rPr>
        <w:t>a</w:t>
      </w:r>
      <w:r>
        <w:t>vs</w:t>
      </w:r>
      <w:r>
        <w:rPr>
          <w:spacing w:val="-5"/>
        </w:rPr>
        <w:t xml:space="preserve"> </w:t>
      </w:r>
      <w:r>
        <w:t>I</w:t>
      </w:r>
      <w:r>
        <w:rPr>
          <w:sz w:val="18"/>
        </w:rPr>
        <w:t>a</w:t>
      </w:r>
      <w:r>
        <w:rPr>
          <w:spacing w:val="21"/>
          <w:sz w:val="18"/>
        </w:rPr>
        <w:t xml:space="preserve"> </w:t>
      </w:r>
      <w:r>
        <w:rPr>
          <w:spacing w:val="-2"/>
        </w:rPr>
        <w:t>characteristics</w:t>
      </w:r>
    </w:p>
    <w:p w:rsidR="00D16EBE" w:rsidRDefault="00DE53C9">
      <w:pPr>
        <w:spacing w:before="20" w:line="539" w:lineRule="exact"/>
        <w:ind w:left="400"/>
        <w:rPr>
          <w:position w:val="9"/>
          <w:sz w:val="18"/>
        </w:rPr>
      </w:pPr>
      <w:r>
        <w:rPr>
          <w:sz w:val="24"/>
        </w:rPr>
        <w:t>N</w:t>
      </w:r>
      <w:r>
        <w:rPr>
          <w:spacing w:val="-1"/>
          <w:sz w:val="24"/>
        </w:rPr>
        <w:t xml:space="preserve"> </w:t>
      </w:r>
      <w:r>
        <w:rPr>
          <w:rFonts w:ascii="Symbol" w:hAnsi="Symbol"/>
          <w:spacing w:val="-4"/>
          <w:sz w:val="24"/>
        </w:rPr>
        <w:t></w:t>
      </w:r>
      <w:r>
        <w:rPr>
          <w:spacing w:val="-4"/>
          <w:position w:val="17"/>
          <w:sz w:val="31"/>
        </w:rPr>
        <w:t>E</w:t>
      </w:r>
      <w:r>
        <w:rPr>
          <w:rFonts w:ascii="Symbol" w:hAnsi="Symbol"/>
          <w:spacing w:val="-4"/>
          <w:position w:val="-3"/>
          <w:sz w:val="32"/>
        </w:rPr>
        <w:t></w:t>
      </w:r>
      <w:r>
        <w:rPr>
          <w:spacing w:val="-4"/>
          <w:position w:val="9"/>
          <w:sz w:val="18"/>
        </w:rPr>
        <w:t>b</w:t>
      </w:r>
    </w:p>
    <w:p w:rsidR="00D16EBE" w:rsidRDefault="00DE53C9">
      <w:pPr>
        <w:pStyle w:val="Heading8"/>
        <w:spacing w:line="199" w:lineRule="exact"/>
        <w:ind w:left="725"/>
      </w:pPr>
      <w:r>
        <w:rPr>
          <w:spacing w:val="-2"/>
        </w:rPr>
        <w:t>V-</w:t>
      </w:r>
      <w:r>
        <w:rPr>
          <w:spacing w:val="-10"/>
        </w:rPr>
        <w:t>I</w:t>
      </w:r>
    </w:p>
    <w:p w:rsidR="00D16EBE" w:rsidRDefault="00DE53C9">
      <w:pPr>
        <w:spacing w:line="105" w:lineRule="auto"/>
        <w:ind w:left="403"/>
        <w:rPr>
          <w:position w:val="3"/>
          <w:sz w:val="13"/>
        </w:rPr>
      </w:pPr>
      <w:r>
        <w:rPr>
          <w:sz w:val="25"/>
        </w:rPr>
        <w:t>N=</w:t>
      </w:r>
      <w:r>
        <w:rPr>
          <w:spacing w:val="33"/>
          <w:sz w:val="25"/>
        </w:rPr>
        <w:t xml:space="preserve">  </w:t>
      </w:r>
      <w:r>
        <w:rPr>
          <w:position w:val="-17"/>
          <w:sz w:val="25"/>
        </w:rPr>
        <w:t>r</w:t>
      </w:r>
      <w:r>
        <w:rPr>
          <w:spacing w:val="6"/>
          <w:position w:val="-17"/>
          <w:sz w:val="25"/>
        </w:rPr>
        <w:t xml:space="preserve"> </w:t>
      </w:r>
      <w:r>
        <w:rPr>
          <w:spacing w:val="-10"/>
          <w:position w:val="3"/>
          <w:sz w:val="13"/>
        </w:rPr>
        <w:t>a</w:t>
      </w:r>
    </w:p>
    <w:p w:rsidR="00D16EBE" w:rsidRDefault="00DE53C9">
      <w:pPr>
        <w:spacing w:line="219" w:lineRule="exact"/>
        <w:ind w:left="1003"/>
        <w:rPr>
          <w:rFonts w:ascii="Symbol" w:hAnsi="Symbol"/>
          <w:sz w:val="21"/>
        </w:rPr>
      </w:pPr>
      <w:r>
        <w:rPr>
          <w:sz w:val="13"/>
        </w:rPr>
        <w:t xml:space="preserve">a </w:t>
      </w:r>
      <w:r>
        <w:rPr>
          <w:spacing w:val="-5"/>
          <w:sz w:val="20"/>
        </w:rPr>
        <w:t>k</w:t>
      </w:r>
      <w:r>
        <w:rPr>
          <w:rFonts w:ascii="Symbol" w:hAnsi="Symbol"/>
          <w:spacing w:val="-5"/>
          <w:sz w:val="21"/>
        </w:rPr>
        <w:t></w:t>
      </w:r>
    </w:p>
    <w:p w:rsidR="00D16EBE" w:rsidRDefault="00DE53C9">
      <w:pPr>
        <w:spacing w:before="93" w:line="141" w:lineRule="auto"/>
        <w:ind w:left="395" w:right="9579" w:firstLine="348"/>
        <w:rPr>
          <w:position w:val="3"/>
          <w:sz w:val="13"/>
        </w:rPr>
      </w:pPr>
      <w:r>
        <w:rPr>
          <w:sz w:val="27"/>
        </w:rPr>
        <w:t>V I r N=</w:t>
      </w:r>
      <w:r>
        <w:rPr>
          <w:spacing w:val="80"/>
          <w:sz w:val="27"/>
          <w:u w:val="single"/>
        </w:rPr>
        <w:t xml:space="preserve"> </w:t>
      </w:r>
      <w:r>
        <w:rPr>
          <w:sz w:val="27"/>
          <w:u w:val="single"/>
        </w:rPr>
        <w:t>-</w:t>
      </w:r>
      <w:r>
        <w:rPr>
          <w:sz w:val="27"/>
        </w:rPr>
        <w:t xml:space="preserve"> </w:t>
      </w:r>
      <w:r>
        <w:rPr>
          <w:position w:val="3"/>
          <w:sz w:val="13"/>
        </w:rPr>
        <w:t>a</w:t>
      </w:r>
      <w:r>
        <w:rPr>
          <w:spacing w:val="-14"/>
          <w:position w:val="3"/>
          <w:sz w:val="13"/>
        </w:rPr>
        <w:t xml:space="preserve"> </w:t>
      </w:r>
      <w:r>
        <w:rPr>
          <w:spacing w:val="40"/>
          <w:position w:val="3"/>
          <w:sz w:val="13"/>
          <w:u w:val="single"/>
        </w:rPr>
        <w:t xml:space="preserve"> </w:t>
      </w:r>
      <w:r>
        <w:rPr>
          <w:position w:val="3"/>
          <w:sz w:val="13"/>
          <w:u w:val="single"/>
        </w:rPr>
        <w:t>a</w:t>
      </w:r>
      <w:r>
        <w:rPr>
          <w:spacing w:val="40"/>
          <w:position w:val="3"/>
          <w:sz w:val="13"/>
          <w:u w:val="single"/>
        </w:rPr>
        <w:t xml:space="preserve"> </w:t>
      </w:r>
    </w:p>
    <w:p w:rsidR="00D16EBE" w:rsidRDefault="00DE53C9">
      <w:pPr>
        <w:spacing w:line="270" w:lineRule="exact"/>
        <w:ind w:left="761"/>
        <w:rPr>
          <w:rFonts w:ascii="Symbol" w:hAnsi="Symbol"/>
          <w:sz w:val="23"/>
        </w:rPr>
      </w:pPr>
      <w:r>
        <w:t>k</w:t>
      </w:r>
      <w:r>
        <w:rPr>
          <w:rFonts w:ascii="Symbol" w:hAnsi="Symbol"/>
          <w:sz w:val="23"/>
        </w:rPr>
        <w:t></w:t>
      </w:r>
      <w:r>
        <w:rPr>
          <w:spacing w:val="-10"/>
          <w:sz w:val="23"/>
        </w:rPr>
        <w:t xml:space="preserve"> </w:t>
      </w:r>
      <w:r>
        <w:rPr>
          <w:spacing w:val="-5"/>
        </w:rPr>
        <w:t>k</w:t>
      </w:r>
      <w:r>
        <w:rPr>
          <w:rFonts w:ascii="Symbol" w:hAnsi="Symbol"/>
          <w:spacing w:val="-5"/>
          <w:sz w:val="23"/>
        </w:rPr>
        <w:t></w:t>
      </w:r>
    </w:p>
    <w:p w:rsidR="00D16EBE" w:rsidRDefault="00DE53C9">
      <w:pPr>
        <w:spacing w:before="13" w:line="415" w:lineRule="auto"/>
        <w:ind w:left="360" w:right="871"/>
        <w:rPr>
          <w:sz w:val="24"/>
        </w:rPr>
      </w:pPr>
      <w:r>
        <w:rPr>
          <w:sz w:val="24"/>
        </w:rPr>
        <w:t>V</w:t>
      </w:r>
      <w:r>
        <w:rPr>
          <w:spacing w:val="-3"/>
          <w:sz w:val="24"/>
        </w:rPr>
        <w:t xml:space="preserve"> </w:t>
      </w:r>
      <w:r>
        <w:rPr>
          <w:sz w:val="24"/>
        </w:rPr>
        <w:t>is</w:t>
      </w:r>
      <w:r>
        <w:rPr>
          <w:spacing w:val="-3"/>
          <w:sz w:val="24"/>
        </w:rPr>
        <w:t xml:space="preserve"> </w:t>
      </w:r>
      <w:r>
        <w:rPr>
          <w:sz w:val="24"/>
        </w:rPr>
        <w:t>constant</w:t>
      </w:r>
      <w:r>
        <w:rPr>
          <w:spacing w:val="-3"/>
          <w:sz w:val="24"/>
        </w:rPr>
        <w:t xml:space="preserve"> </w:t>
      </w:r>
      <w:r>
        <w:rPr>
          <w:sz w:val="24"/>
        </w:rPr>
        <w:t>and</w:t>
      </w:r>
      <w:r>
        <w:rPr>
          <w:spacing w:val="-3"/>
          <w:sz w:val="24"/>
        </w:rPr>
        <w:t xml:space="preserve"> </w:t>
      </w:r>
      <w:r>
        <w:rPr>
          <w:sz w:val="24"/>
        </w:rPr>
        <w:t>in</w:t>
      </w:r>
      <w:r>
        <w:rPr>
          <w:spacing w:val="-3"/>
          <w:sz w:val="24"/>
        </w:rPr>
        <w:t xml:space="preserve"> </w:t>
      </w:r>
      <w:r>
        <w:rPr>
          <w:sz w:val="24"/>
        </w:rPr>
        <w:t>dc</w:t>
      </w:r>
      <w:r>
        <w:rPr>
          <w:spacing w:val="-4"/>
          <w:sz w:val="24"/>
        </w:rPr>
        <w:t xml:space="preserve"> </w:t>
      </w:r>
      <w:r>
        <w:rPr>
          <w:sz w:val="24"/>
        </w:rPr>
        <w:t>shunt</w:t>
      </w:r>
      <w:r>
        <w:rPr>
          <w:spacing w:val="-3"/>
          <w:sz w:val="24"/>
        </w:rPr>
        <w:t xml:space="preserve"> </w:t>
      </w:r>
      <w:r>
        <w:rPr>
          <w:sz w:val="24"/>
        </w:rPr>
        <w:t xml:space="preserve">motor </w:t>
      </w:r>
      <w:r>
        <w:rPr>
          <w:rFonts w:ascii="Symbol" w:hAnsi="Symbol"/>
          <w:sz w:val="25"/>
        </w:rPr>
        <w:t></w:t>
      </w:r>
      <w:r>
        <w:rPr>
          <w:spacing w:val="-11"/>
          <w:sz w:val="25"/>
        </w:rPr>
        <w:t xml:space="preserve"> </w:t>
      </w:r>
      <w:r>
        <w:rPr>
          <w:sz w:val="24"/>
        </w:rPr>
        <w:t>is</w:t>
      </w:r>
      <w:r>
        <w:rPr>
          <w:spacing w:val="-3"/>
          <w:sz w:val="24"/>
        </w:rPr>
        <w:t xml:space="preserve"> </w:t>
      </w:r>
      <w:r>
        <w:rPr>
          <w:sz w:val="24"/>
        </w:rPr>
        <w:t>also</w:t>
      </w:r>
      <w:r>
        <w:rPr>
          <w:spacing w:val="-3"/>
          <w:sz w:val="24"/>
        </w:rPr>
        <w:t xml:space="preserve"> </w:t>
      </w:r>
      <w:r>
        <w:rPr>
          <w:sz w:val="24"/>
        </w:rPr>
        <w:t>constant.</w:t>
      </w:r>
      <w:r>
        <w:rPr>
          <w:spacing w:val="-3"/>
          <w:sz w:val="24"/>
        </w:rPr>
        <w:t xml:space="preserve"> </w:t>
      </w:r>
      <w:r>
        <w:rPr>
          <w:sz w:val="24"/>
        </w:rPr>
        <w:t>Thus</w:t>
      </w:r>
      <w:r>
        <w:rPr>
          <w:spacing w:val="-3"/>
          <w:sz w:val="24"/>
        </w:rPr>
        <w:t xml:space="preserve"> </w:t>
      </w:r>
      <w:r>
        <w:rPr>
          <w:sz w:val="24"/>
        </w:rPr>
        <w:t>with</w:t>
      </w:r>
      <w:r>
        <w:rPr>
          <w:spacing w:val="-3"/>
          <w:sz w:val="24"/>
        </w:rPr>
        <w:t xml:space="preserve"> </w:t>
      </w:r>
      <w:r>
        <w:rPr>
          <w:sz w:val="24"/>
        </w:rPr>
        <w:t>armature</w:t>
      </w:r>
      <w:r>
        <w:rPr>
          <w:spacing w:val="-2"/>
          <w:sz w:val="24"/>
        </w:rPr>
        <w:t xml:space="preserve"> </w:t>
      </w:r>
      <w:r>
        <w:rPr>
          <w:sz w:val="24"/>
        </w:rPr>
        <w:t>current</w:t>
      </w:r>
      <w:r>
        <w:rPr>
          <w:spacing w:val="-3"/>
          <w:sz w:val="24"/>
        </w:rPr>
        <w:t xml:space="preserve"> </w:t>
      </w:r>
      <w:r>
        <w:rPr>
          <w:sz w:val="24"/>
        </w:rPr>
        <w:t>speed</w:t>
      </w:r>
      <w:r>
        <w:rPr>
          <w:spacing w:val="-3"/>
          <w:sz w:val="24"/>
        </w:rPr>
        <w:t xml:space="preserve"> </w:t>
      </w:r>
      <w:r>
        <w:rPr>
          <w:sz w:val="24"/>
        </w:rPr>
        <w:t>drops</w:t>
      </w:r>
      <w:r>
        <w:rPr>
          <w:spacing w:val="-1"/>
          <w:sz w:val="24"/>
        </w:rPr>
        <w:t xml:space="preserve"> </w:t>
      </w:r>
      <w:r>
        <w:rPr>
          <w:sz w:val="24"/>
        </w:rPr>
        <w:t>and</w:t>
      </w:r>
      <w:r>
        <w:rPr>
          <w:spacing w:val="-3"/>
          <w:sz w:val="24"/>
        </w:rPr>
        <w:t xml:space="preserve"> </w:t>
      </w:r>
      <w:r>
        <w:rPr>
          <w:sz w:val="24"/>
        </w:rPr>
        <w:t>the speed current characteristics is drooping in nature is shown in figure 3.4.</w:t>
      </w: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spacing w:before="61"/>
        <w:rPr>
          <w:sz w:val="24"/>
        </w:rPr>
      </w:pPr>
    </w:p>
    <w:p w:rsidR="00D16EBE" w:rsidRDefault="00DE53C9">
      <w:pPr>
        <w:ind w:left="2239"/>
        <w:rPr>
          <w:b/>
          <w:sz w:val="20"/>
        </w:rPr>
      </w:pPr>
      <w:r>
        <w:rPr>
          <w:b/>
          <w:sz w:val="20"/>
        </w:rPr>
        <w:t>Fig.</w:t>
      </w:r>
      <w:r>
        <w:rPr>
          <w:b/>
          <w:spacing w:val="-5"/>
          <w:sz w:val="20"/>
        </w:rPr>
        <w:t xml:space="preserve"> </w:t>
      </w:r>
      <w:r>
        <w:rPr>
          <w:b/>
          <w:sz w:val="20"/>
        </w:rPr>
        <w:t>3.4</w:t>
      </w:r>
      <w:r>
        <w:rPr>
          <w:b/>
          <w:spacing w:val="-6"/>
          <w:sz w:val="20"/>
        </w:rPr>
        <w:t xml:space="preserve"> </w:t>
      </w:r>
      <w:r>
        <w:rPr>
          <w:b/>
          <w:sz w:val="20"/>
        </w:rPr>
        <w:t>Speed</w:t>
      </w:r>
      <w:r>
        <w:rPr>
          <w:b/>
          <w:spacing w:val="-5"/>
          <w:sz w:val="20"/>
        </w:rPr>
        <w:t xml:space="preserve"> </w:t>
      </w:r>
      <w:r>
        <w:rPr>
          <w:b/>
          <w:sz w:val="20"/>
        </w:rPr>
        <w:t>vs</w:t>
      </w:r>
      <w:r>
        <w:rPr>
          <w:b/>
          <w:spacing w:val="-6"/>
          <w:sz w:val="20"/>
        </w:rPr>
        <w:t xml:space="preserve"> </w:t>
      </w:r>
      <w:r>
        <w:rPr>
          <w:b/>
          <w:sz w:val="20"/>
        </w:rPr>
        <w:t>armature</w:t>
      </w:r>
      <w:r>
        <w:rPr>
          <w:b/>
          <w:spacing w:val="-5"/>
          <w:sz w:val="20"/>
        </w:rPr>
        <w:t xml:space="preserve"> </w:t>
      </w:r>
      <w:r>
        <w:rPr>
          <w:b/>
          <w:sz w:val="20"/>
        </w:rPr>
        <w:t>current</w:t>
      </w:r>
      <w:r>
        <w:rPr>
          <w:b/>
          <w:spacing w:val="-4"/>
          <w:sz w:val="20"/>
        </w:rPr>
        <w:t xml:space="preserve"> </w:t>
      </w:r>
      <w:r>
        <w:rPr>
          <w:b/>
          <w:sz w:val="20"/>
        </w:rPr>
        <w:t>characteristics</w:t>
      </w:r>
      <w:r>
        <w:rPr>
          <w:b/>
          <w:spacing w:val="-6"/>
          <w:sz w:val="20"/>
        </w:rPr>
        <w:t xml:space="preserve"> </w:t>
      </w:r>
      <w:r>
        <w:rPr>
          <w:b/>
          <w:sz w:val="20"/>
        </w:rPr>
        <w:t>of</w:t>
      </w:r>
      <w:r>
        <w:rPr>
          <w:b/>
          <w:spacing w:val="-5"/>
          <w:sz w:val="20"/>
        </w:rPr>
        <w:t xml:space="preserve"> </w:t>
      </w:r>
      <w:r>
        <w:rPr>
          <w:b/>
          <w:sz w:val="20"/>
        </w:rPr>
        <w:t>DC</w:t>
      </w:r>
      <w:r>
        <w:rPr>
          <w:b/>
          <w:spacing w:val="-4"/>
          <w:sz w:val="20"/>
        </w:rPr>
        <w:t xml:space="preserve"> </w:t>
      </w:r>
      <w:r>
        <w:rPr>
          <w:b/>
          <w:sz w:val="20"/>
        </w:rPr>
        <w:t>shunt</w:t>
      </w:r>
      <w:r>
        <w:rPr>
          <w:b/>
          <w:spacing w:val="-2"/>
          <w:sz w:val="20"/>
        </w:rPr>
        <w:t xml:space="preserve"> motor</w:t>
      </w:r>
    </w:p>
    <w:p w:rsidR="00D16EBE" w:rsidRDefault="00DE53C9">
      <w:pPr>
        <w:pStyle w:val="Heading6"/>
        <w:numPr>
          <w:ilvl w:val="3"/>
          <w:numId w:val="24"/>
        </w:numPr>
        <w:tabs>
          <w:tab w:val="left" w:pos="1199"/>
        </w:tabs>
        <w:spacing w:before="38" w:line="280" w:lineRule="exact"/>
        <w:ind w:left="1199" w:hanging="839"/>
      </w:pPr>
      <w:r>
        <w:t>Speed</w:t>
      </w:r>
      <w:r>
        <w:rPr>
          <w:spacing w:val="-3"/>
        </w:rPr>
        <w:t xml:space="preserve"> </w:t>
      </w:r>
      <w:r>
        <w:t>vs</w:t>
      </w:r>
      <w:r>
        <w:rPr>
          <w:spacing w:val="-6"/>
        </w:rPr>
        <w:t xml:space="preserve"> </w:t>
      </w:r>
      <w:r>
        <w:t>armature</w:t>
      </w:r>
      <w:r>
        <w:rPr>
          <w:spacing w:val="-6"/>
        </w:rPr>
        <w:t xml:space="preserve"> </w:t>
      </w:r>
      <w:r>
        <w:t>torque</w:t>
      </w:r>
      <w:r>
        <w:rPr>
          <w:spacing w:val="-4"/>
        </w:rPr>
        <w:t xml:space="preserve"> </w:t>
      </w:r>
      <w:r>
        <w:t>N</w:t>
      </w:r>
      <w:r>
        <w:rPr>
          <w:sz w:val="18"/>
        </w:rPr>
        <w:t>a</w:t>
      </w:r>
      <w:r>
        <w:t>vs</w:t>
      </w:r>
      <w:r>
        <w:rPr>
          <w:spacing w:val="-2"/>
        </w:rPr>
        <w:t xml:space="preserve"> </w:t>
      </w:r>
      <w:r>
        <w:t>T</w:t>
      </w:r>
      <w:r>
        <w:rPr>
          <w:sz w:val="18"/>
        </w:rPr>
        <w:t>a</w:t>
      </w:r>
      <w:r>
        <w:rPr>
          <w:spacing w:val="20"/>
          <w:sz w:val="18"/>
        </w:rPr>
        <w:t xml:space="preserve"> </w:t>
      </w:r>
      <w:r>
        <w:rPr>
          <w:spacing w:val="-2"/>
        </w:rPr>
        <w:t>characteristics</w:t>
      </w:r>
    </w:p>
    <w:p w:rsidR="00D16EBE" w:rsidRDefault="00DE53C9">
      <w:pPr>
        <w:pStyle w:val="Heading7"/>
        <w:ind w:left="1104"/>
      </w:pPr>
      <w:r>
        <w:t>V</w:t>
      </w:r>
      <w:r>
        <w:rPr>
          <w:spacing w:val="22"/>
        </w:rPr>
        <w:t xml:space="preserve"> </w:t>
      </w:r>
      <w:r>
        <w:t>I</w:t>
      </w:r>
      <w:r>
        <w:rPr>
          <w:spacing w:val="22"/>
        </w:rPr>
        <w:t xml:space="preserve"> </w:t>
      </w:r>
      <w:r>
        <w:rPr>
          <w:spacing w:val="-10"/>
        </w:rPr>
        <w:t>r</w:t>
      </w:r>
    </w:p>
    <w:p w:rsidR="00D16EBE" w:rsidRDefault="00DE53C9">
      <w:pPr>
        <w:spacing w:line="267" w:lineRule="exact"/>
        <w:ind w:right="8498"/>
        <w:jc w:val="center"/>
        <w:rPr>
          <w:sz w:val="13"/>
        </w:rPr>
      </w:pPr>
      <w:r>
        <w:rPr>
          <w:position w:val="-2"/>
          <w:sz w:val="27"/>
        </w:rPr>
        <w:t>N=</w:t>
      </w:r>
      <w:r>
        <w:rPr>
          <w:spacing w:val="28"/>
          <w:position w:val="-2"/>
          <w:sz w:val="27"/>
        </w:rPr>
        <w:t xml:space="preserve">  </w:t>
      </w:r>
      <w:r>
        <w:rPr>
          <w:position w:val="-2"/>
          <w:sz w:val="27"/>
        </w:rPr>
        <w:t>-</w:t>
      </w:r>
      <w:r>
        <w:rPr>
          <w:spacing w:val="25"/>
          <w:position w:val="-2"/>
          <w:sz w:val="27"/>
        </w:rPr>
        <w:t xml:space="preserve"> </w:t>
      </w:r>
      <w:r>
        <w:rPr>
          <w:sz w:val="13"/>
        </w:rPr>
        <w:t>a</w:t>
      </w:r>
      <w:r>
        <w:rPr>
          <w:spacing w:val="-19"/>
          <w:sz w:val="13"/>
        </w:rPr>
        <w:t xml:space="preserve"> </w:t>
      </w:r>
      <w:r>
        <w:rPr>
          <w:spacing w:val="74"/>
          <w:sz w:val="13"/>
          <w:u w:val="single"/>
        </w:rPr>
        <w:t xml:space="preserve"> </w:t>
      </w:r>
      <w:r>
        <w:rPr>
          <w:spacing w:val="-10"/>
          <w:sz w:val="13"/>
          <w:u w:val="single"/>
        </w:rPr>
        <w:t>a</w:t>
      </w:r>
      <w:r>
        <w:rPr>
          <w:spacing w:val="40"/>
          <w:sz w:val="13"/>
          <w:u w:val="single"/>
        </w:rPr>
        <w:t xml:space="preserve"> </w:t>
      </w:r>
    </w:p>
    <w:p w:rsidR="00D16EBE" w:rsidRDefault="00DE53C9">
      <w:pPr>
        <w:spacing w:line="249" w:lineRule="exact"/>
        <w:ind w:left="1100" w:right="9511"/>
        <w:jc w:val="center"/>
        <w:rPr>
          <w:rFonts w:ascii="Symbol" w:hAnsi="Symbol"/>
          <w:sz w:val="23"/>
        </w:rPr>
      </w:pPr>
      <w:r>
        <w:t>k</w:t>
      </w:r>
      <w:r>
        <w:rPr>
          <w:rFonts w:ascii="Symbol" w:hAnsi="Symbol"/>
          <w:sz w:val="23"/>
        </w:rPr>
        <w:t></w:t>
      </w:r>
      <w:r>
        <w:rPr>
          <w:spacing w:val="-10"/>
          <w:sz w:val="23"/>
        </w:rPr>
        <w:t xml:space="preserve"> </w:t>
      </w:r>
      <w:r>
        <w:rPr>
          <w:spacing w:val="-5"/>
        </w:rPr>
        <w:t>k</w:t>
      </w:r>
      <w:r>
        <w:rPr>
          <w:rFonts w:ascii="Symbol" w:hAnsi="Symbol"/>
          <w:spacing w:val="-5"/>
          <w:sz w:val="23"/>
        </w:rPr>
        <w:t></w:t>
      </w:r>
    </w:p>
    <w:p w:rsidR="00D16EBE" w:rsidRDefault="00D16EBE">
      <w:pPr>
        <w:pStyle w:val="BodyText"/>
        <w:spacing w:before="2"/>
        <w:rPr>
          <w:rFonts w:ascii="Symbol" w:hAnsi="Symbol"/>
          <w:sz w:val="17"/>
        </w:rPr>
      </w:pPr>
    </w:p>
    <w:p w:rsidR="00D16EBE" w:rsidRDefault="00DE53C9">
      <w:pPr>
        <w:ind w:left="761"/>
        <w:rPr>
          <w:position w:val="2"/>
          <w:sz w:val="17"/>
        </w:rPr>
      </w:pPr>
      <w:r>
        <w:rPr>
          <w:spacing w:val="-2"/>
          <w:position w:val="2"/>
          <w:sz w:val="17"/>
        </w:rPr>
        <w:t>I</w:t>
      </w:r>
      <w:r>
        <w:rPr>
          <w:spacing w:val="-2"/>
          <w:sz w:val="12"/>
        </w:rPr>
        <w:t>a</w:t>
      </w:r>
      <w:r>
        <w:rPr>
          <w:rFonts w:ascii="Symbol" w:hAnsi="Symbol"/>
          <w:spacing w:val="-2"/>
          <w:position w:val="2"/>
          <w:sz w:val="17"/>
        </w:rPr>
        <w:t></w:t>
      </w:r>
      <w:r>
        <w:rPr>
          <w:spacing w:val="-2"/>
          <w:position w:val="12"/>
          <w:sz w:val="18"/>
        </w:rPr>
        <w:t>T</w:t>
      </w:r>
      <w:r>
        <w:rPr>
          <w:rFonts w:ascii="Symbol" w:hAnsi="Symbol"/>
          <w:spacing w:val="-2"/>
          <w:position w:val="2"/>
          <w:sz w:val="18"/>
        </w:rPr>
        <w:t></w:t>
      </w:r>
      <w:r>
        <w:rPr>
          <w:spacing w:val="-2"/>
          <w:position w:val="2"/>
          <w:sz w:val="18"/>
          <w:vertAlign w:val="superscript"/>
        </w:rPr>
        <w:t>a</w:t>
      </w:r>
      <w:r>
        <w:rPr>
          <w:position w:val="2"/>
          <w:sz w:val="18"/>
        </w:rPr>
        <w:t xml:space="preserve"> </w:t>
      </w:r>
      <w:r>
        <w:rPr>
          <w:spacing w:val="-10"/>
          <w:position w:val="2"/>
          <w:sz w:val="17"/>
        </w:rPr>
        <w:t>k</w:t>
      </w:r>
    </w:p>
    <w:p w:rsidR="00D16EBE" w:rsidRDefault="00D16EBE">
      <w:pPr>
        <w:pStyle w:val="BodyText"/>
        <w:rPr>
          <w:sz w:val="17"/>
        </w:rPr>
      </w:pPr>
    </w:p>
    <w:p w:rsidR="00D16EBE" w:rsidRDefault="00D16EBE">
      <w:pPr>
        <w:pStyle w:val="BodyText"/>
        <w:spacing w:before="104"/>
        <w:rPr>
          <w:sz w:val="17"/>
        </w:rPr>
      </w:pPr>
    </w:p>
    <w:p w:rsidR="00D16EBE" w:rsidRDefault="00DE53C9">
      <w:pPr>
        <w:ind w:left="761"/>
        <w:rPr>
          <w:position w:val="-16"/>
          <w:sz w:val="14"/>
        </w:rPr>
      </w:pPr>
      <w:r>
        <w:rPr>
          <w:sz w:val="31"/>
        </w:rPr>
        <w:t>N=</w:t>
      </w:r>
      <w:r>
        <w:rPr>
          <w:position w:val="-20"/>
          <w:sz w:val="31"/>
        </w:rPr>
        <w:t>k</w:t>
      </w:r>
      <w:r>
        <w:rPr>
          <w:sz w:val="31"/>
        </w:rPr>
        <w:t>V</w:t>
      </w:r>
      <w:r>
        <w:rPr>
          <w:rFonts w:ascii="Symbol" w:hAnsi="Symbol"/>
          <w:position w:val="-20"/>
          <w:sz w:val="32"/>
        </w:rPr>
        <w:t></w:t>
      </w:r>
      <w:r>
        <w:rPr>
          <w:sz w:val="31"/>
        </w:rPr>
        <w:t>-</w:t>
      </w:r>
      <w:r>
        <w:rPr>
          <w:position w:val="-20"/>
          <w:sz w:val="31"/>
        </w:rPr>
        <w:t>k</w:t>
      </w:r>
      <w:r>
        <w:rPr>
          <w:sz w:val="31"/>
        </w:rPr>
        <w:t>r</w:t>
      </w:r>
      <w:r>
        <w:rPr>
          <w:rFonts w:ascii="Symbol" w:hAnsi="Symbol"/>
          <w:position w:val="-20"/>
          <w:sz w:val="32"/>
        </w:rPr>
        <w:t></w:t>
      </w:r>
      <w:r>
        <w:rPr>
          <w:position w:val="-7"/>
          <w:sz w:val="18"/>
        </w:rPr>
        <w:t>a</w:t>
      </w:r>
      <w:r>
        <w:rPr>
          <w:spacing w:val="-12"/>
          <w:position w:val="-7"/>
          <w:sz w:val="18"/>
        </w:rPr>
        <w:t xml:space="preserve"> </w:t>
      </w:r>
      <w:r>
        <w:rPr>
          <w:position w:val="-16"/>
          <w:sz w:val="14"/>
        </w:rPr>
        <w:t>2</w:t>
      </w:r>
      <w:r>
        <w:rPr>
          <w:spacing w:val="52"/>
          <w:position w:val="-16"/>
          <w:sz w:val="14"/>
        </w:rPr>
        <w:t xml:space="preserve"> </w:t>
      </w:r>
      <w:r>
        <w:rPr>
          <w:spacing w:val="-5"/>
          <w:sz w:val="31"/>
        </w:rPr>
        <w:t>T</w:t>
      </w:r>
      <w:r>
        <w:rPr>
          <w:spacing w:val="-5"/>
          <w:position w:val="-16"/>
          <w:sz w:val="14"/>
        </w:rPr>
        <w:t>a</w:t>
      </w:r>
    </w:p>
    <w:p w:rsidR="00D16EBE" w:rsidRDefault="00D16EBE">
      <w:pPr>
        <w:rPr>
          <w:position w:val="-16"/>
          <w:sz w:val="14"/>
        </w:rPr>
        <w:sectPr w:rsidR="00D16EBE">
          <w:pgSz w:w="12240" w:h="15840"/>
          <w:pgMar w:top="1440" w:right="360" w:bottom="380" w:left="720" w:header="0" w:footer="0" w:gutter="0"/>
          <w:cols w:space="720"/>
        </w:sectPr>
      </w:pPr>
    </w:p>
    <w:p w:rsidR="00D16EBE" w:rsidRDefault="00A955FE">
      <w:pPr>
        <w:spacing w:before="65" w:line="336" w:lineRule="auto"/>
        <w:ind w:left="360" w:right="871"/>
        <w:rPr>
          <w:sz w:val="24"/>
        </w:rPr>
      </w:pPr>
      <w:r>
        <w:rPr>
          <w:sz w:val="24"/>
        </w:rPr>
        <w:lastRenderedPageBreak/>
        <w:pict>
          <v:group id="docshapegroup54" o:spid="_x0000_s2343" style="position:absolute;left:0;text-align:left;margin-left:24pt;margin-top:23.95pt;width:564.25pt;height:744.15pt;z-index:-17474048;mso-position-horizontal-relative:page;mso-position-vertical-relative:page" coordorigin="480,479" coordsize="11285,14883">
            <v:shape id="docshape55" o:spid="_x0000_s2348" style="position:absolute;left:480;top:480;width:11282;height:14882" coordorigin="480,480" coordsize="11282,14882" o:spt="100" adj="0,,0" path="m485,480r,14882m11757,480r,14882m480,484r11282,m500,504r11243,m11738,499r,14844m505,499r,14844m480,14605r11282,e" filled="f" strokecolor="#006fc0" strokeweight=".48pt">
              <v:stroke joinstyle="round"/>
              <v:formulas/>
              <v:path arrowok="t" o:connecttype="segments"/>
            </v:shape>
            <v:rect id="docshape56" o:spid="_x0000_s2347" style="position:absolute;left:11738;top:14580;width:19;height:19" stroked="f"/>
            <v:rect id="docshape57" o:spid="_x0000_s2346" style="position:absolute;left:11738;top:14580;width:19;height:19" filled="f" strokecolor="white"/>
            <v:line id="_x0000_s2345" style="position:absolute" from="490,14596" to="11752,14596" strokecolor="white" strokeweight=".48pt"/>
            <v:line id="_x0000_s2344" style="position:absolute" from="500,14586" to="11743,14586" strokecolor="#006fc0" strokeweight=".48pt"/>
            <w10:wrap anchorx="page" anchory="page"/>
          </v:group>
        </w:pict>
      </w:r>
      <w:r w:rsidR="00DE53C9">
        <w:rPr>
          <w:sz w:val="24"/>
        </w:rPr>
        <w:t>Thus</w:t>
      </w:r>
      <w:r w:rsidR="00DE53C9">
        <w:rPr>
          <w:spacing w:val="-12"/>
          <w:sz w:val="24"/>
        </w:rPr>
        <w:t xml:space="preserve"> </w:t>
      </w:r>
      <w:r w:rsidR="00DE53C9">
        <w:rPr>
          <w:sz w:val="24"/>
        </w:rPr>
        <w:t>with</w:t>
      </w:r>
      <w:r w:rsidR="00DE53C9">
        <w:rPr>
          <w:spacing w:val="-12"/>
          <w:sz w:val="24"/>
        </w:rPr>
        <w:t xml:space="preserve"> </w:t>
      </w:r>
      <w:r w:rsidR="00DE53C9">
        <w:rPr>
          <w:sz w:val="24"/>
        </w:rPr>
        <w:t>increase</w:t>
      </w:r>
      <w:r w:rsidR="00DE53C9">
        <w:rPr>
          <w:spacing w:val="-11"/>
          <w:sz w:val="24"/>
        </w:rPr>
        <w:t xml:space="preserve"> </w:t>
      </w:r>
      <w:r w:rsidR="00DE53C9">
        <w:rPr>
          <w:sz w:val="24"/>
        </w:rPr>
        <w:t>with</w:t>
      </w:r>
      <w:r w:rsidR="00DE53C9">
        <w:rPr>
          <w:spacing w:val="-12"/>
          <w:sz w:val="24"/>
        </w:rPr>
        <w:t xml:space="preserve"> </w:t>
      </w:r>
      <w:r w:rsidR="00DE53C9">
        <w:rPr>
          <w:sz w:val="24"/>
        </w:rPr>
        <w:t>torque</w:t>
      </w:r>
      <w:r w:rsidR="00DE53C9">
        <w:rPr>
          <w:spacing w:val="-14"/>
          <w:sz w:val="24"/>
        </w:rPr>
        <w:t xml:space="preserve"> </w:t>
      </w:r>
      <w:r w:rsidR="00DE53C9">
        <w:rPr>
          <w:sz w:val="24"/>
        </w:rPr>
        <w:t>the</w:t>
      </w:r>
      <w:r w:rsidR="00DE53C9">
        <w:rPr>
          <w:spacing w:val="-10"/>
          <w:sz w:val="24"/>
        </w:rPr>
        <w:t xml:space="preserve"> </w:t>
      </w:r>
      <w:r w:rsidR="00DE53C9">
        <w:rPr>
          <w:sz w:val="24"/>
        </w:rPr>
        <w:t>speed</w:t>
      </w:r>
      <w:r w:rsidR="00DE53C9">
        <w:rPr>
          <w:spacing w:val="-10"/>
          <w:sz w:val="24"/>
        </w:rPr>
        <w:t xml:space="preserve"> </w:t>
      </w:r>
      <w:r w:rsidR="00DE53C9">
        <w:rPr>
          <w:sz w:val="24"/>
        </w:rPr>
        <w:t>of</w:t>
      </w:r>
      <w:r w:rsidR="00DE53C9">
        <w:rPr>
          <w:spacing w:val="-11"/>
          <w:sz w:val="24"/>
        </w:rPr>
        <w:t xml:space="preserve"> </w:t>
      </w:r>
      <w:r w:rsidR="00DE53C9">
        <w:rPr>
          <w:sz w:val="24"/>
        </w:rPr>
        <w:t>DC</w:t>
      </w:r>
      <w:r w:rsidR="00DE53C9">
        <w:rPr>
          <w:spacing w:val="-12"/>
          <w:sz w:val="24"/>
        </w:rPr>
        <w:t xml:space="preserve"> </w:t>
      </w:r>
      <w:r w:rsidR="00DE53C9">
        <w:rPr>
          <w:sz w:val="24"/>
        </w:rPr>
        <w:t>shunt</w:t>
      </w:r>
      <w:r w:rsidR="00DE53C9">
        <w:rPr>
          <w:spacing w:val="-12"/>
          <w:sz w:val="24"/>
        </w:rPr>
        <w:t xml:space="preserve"> </w:t>
      </w:r>
      <w:r w:rsidR="00DE53C9">
        <w:rPr>
          <w:sz w:val="24"/>
        </w:rPr>
        <w:t>motor</w:t>
      </w:r>
      <w:r w:rsidR="00DE53C9">
        <w:rPr>
          <w:spacing w:val="-13"/>
          <w:sz w:val="24"/>
        </w:rPr>
        <w:t xml:space="preserve"> </w:t>
      </w:r>
      <w:r w:rsidR="00DE53C9">
        <w:rPr>
          <w:sz w:val="24"/>
        </w:rPr>
        <w:t>decreases.</w:t>
      </w:r>
      <w:r w:rsidR="00DE53C9">
        <w:rPr>
          <w:spacing w:val="-12"/>
          <w:sz w:val="24"/>
        </w:rPr>
        <w:t xml:space="preserve"> </w:t>
      </w:r>
      <w:r w:rsidR="00DE53C9">
        <w:rPr>
          <w:sz w:val="24"/>
        </w:rPr>
        <w:t>The</w:t>
      </w:r>
      <w:r w:rsidR="00DE53C9">
        <w:rPr>
          <w:spacing w:val="-11"/>
          <w:sz w:val="24"/>
        </w:rPr>
        <w:t xml:space="preserve"> </w:t>
      </w:r>
      <w:r w:rsidR="00DE53C9">
        <w:rPr>
          <w:sz w:val="24"/>
        </w:rPr>
        <w:t>nature</w:t>
      </w:r>
      <w:r w:rsidR="00DE53C9">
        <w:rPr>
          <w:spacing w:val="-13"/>
          <w:sz w:val="24"/>
        </w:rPr>
        <w:t xml:space="preserve"> </w:t>
      </w:r>
      <w:r w:rsidR="00DE53C9">
        <w:rPr>
          <w:sz w:val="24"/>
        </w:rPr>
        <w:t>of</w:t>
      </w:r>
      <w:r w:rsidR="00DE53C9">
        <w:rPr>
          <w:spacing w:val="-13"/>
          <w:sz w:val="24"/>
        </w:rPr>
        <w:t xml:space="preserve"> </w:t>
      </w:r>
      <w:r w:rsidR="00DE53C9">
        <w:rPr>
          <w:sz w:val="24"/>
        </w:rPr>
        <w:t>the</w:t>
      </w:r>
      <w:r w:rsidR="00DE53C9">
        <w:rPr>
          <w:spacing w:val="-10"/>
          <w:sz w:val="24"/>
        </w:rPr>
        <w:t xml:space="preserve"> </w:t>
      </w:r>
      <w:r w:rsidR="00DE53C9">
        <w:rPr>
          <w:sz w:val="24"/>
        </w:rPr>
        <w:t>characteristics is drooping in nature shown in figure 3.5.</w:t>
      </w:r>
    </w:p>
    <w:p w:rsidR="00D16EBE" w:rsidRDefault="00DE53C9">
      <w:pPr>
        <w:pStyle w:val="BodyText"/>
        <w:spacing w:before="3"/>
        <w:rPr>
          <w:sz w:val="12"/>
        </w:rPr>
      </w:pPr>
      <w:r>
        <w:rPr>
          <w:noProof/>
          <w:sz w:val="12"/>
        </w:rPr>
        <w:drawing>
          <wp:anchor distT="0" distB="0" distL="0" distR="0" simplePos="0" relativeHeight="487625216" behindDoc="1" locked="0" layoutInCell="1" allowOverlap="1">
            <wp:simplePos x="0" y="0"/>
            <wp:positionH relativeFrom="page">
              <wp:posOffset>2914014</wp:posOffset>
            </wp:positionH>
            <wp:positionV relativeFrom="paragraph">
              <wp:posOffset>104943</wp:posOffset>
            </wp:positionV>
            <wp:extent cx="1752600" cy="1647825"/>
            <wp:effectExtent l="0" t="0" r="0" b="0"/>
            <wp:wrapTopAndBottom/>
            <wp:docPr id="164" name="Image 16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4" name="Image 164"/>
                    <pic:cNvPicPr/>
                  </pic:nvPicPr>
                  <pic:blipFill>
                    <a:blip r:embed="rId112" cstate="print"/>
                    <a:stretch>
                      <a:fillRect/>
                    </a:stretch>
                  </pic:blipFill>
                  <pic:spPr>
                    <a:xfrm>
                      <a:off x="0" y="0"/>
                      <a:ext cx="1752600" cy="1647825"/>
                    </a:xfrm>
                    <a:prstGeom prst="rect">
                      <a:avLst/>
                    </a:prstGeom>
                  </pic:spPr>
                </pic:pic>
              </a:graphicData>
            </a:graphic>
          </wp:anchor>
        </w:drawing>
      </w:r>
    </w:p>
    <w:p w:rsidR="00D16EBE" w:rsidRDefault="00DE53C9">
      <w:pPr>
        <w:spacing w:before="143"/>
        <w:ind w:left="2280"/>
        <w:rPr>
          <w:b/>
          <w:sz w:val="20"/>
        </w:rPr>
      </w:pPr>
      <w:r>
        <w:rPr>
          <w:b/>
          <w:sz w:val="20"/>
        </w:rPr>
        <w:t>Fig.</w:t>
      </w:r>
      <w:r>
        <w:rPr>
          <w:b/>
          <w:spacing w:val="-5"/>
          <w:sz w:val="20"/>
        </w:rPr>
        <w:t xml:space="preserve"> </w:t>
      </w:r>
      <w:r>
        <w:rPr>
          <w:b/>
          <w:sz w:val="20"/>
        </w:rPr>
        <w:t>3.5</w:t>
      </w:r>
      <w:r>
        <w:rPr>
          <w:b/>
          <w:spacing w:val="-5"/>
          <w:sz w:val="20"/>
        </w:rPr>
        <w:t xml:space="preserve"> </w:t>
      </w:r>
      <w:r>
        <w:rPr>
          <w:b/>
          <w:sz w:val="20"/>
        </w:rPr>
        <w:t>Speed</w:t>
      </w:r>
      <w:r>
        <w:rPr>
          <w:b/>
          <w:spacing w:val="-6"/>
          <w:sz w:val="20"/>
        </w:rPr>
        <w:t xml:space="preserve"> </w:t>
      </w:r>
      <w:r>
        <w:rPr>
          <w:b/>
          <w:sz w:val="20"/>
        </w:rPr>
        <w:t>vs</w:t>
      </w:r>
      <w:r>
        <w:rPr>
          <w:b/>
          <w:spacing w:val="-3"/>
          <w:sz w:val="20"/>
        </w:rPr>
        <w:t xml:space="preserve"> </w:t>
      </w:r>
      <w:r>
        <w:rPr>
          <w:b/>
          <w:sz w:val="20"/>
        </w:rPr>
        <w:t>armature</w:t>
      </w:r>
      <w:r>
        <w:rPr>
          <w:b/>
          <w:spacing w:val="-4"/>
          <w:sz w:val="20"/>
        </w:rPr>
        <w:t xml:space="preserve"> </w:t>
      </w:r>
      <w:r>
        <w:rPr>
          <w:b/>
          <w:sz w:val="20"/>
        </w:rPr>
        <w:t>torque</w:t>
      </w:r>
      <w:r>
        <w:rPr>
          <w:b/>
          <w:spacing w:val="-5"/>
          <w:sz w:val="20"/>
        </w:rPr>
        <w:t xml:space="preserve"> </w:t>
      </w:r>
      <w:r>
        <w:rPr>
          <w:b/>
          <w:sz w:val="20"/>
        </w:rPr>
        <w:t>characteristics</w:t>
      </w:r>
      <w:r>
        <w:rPr>
          <w:b/>
          <w:spacing w:val="-5"/>
          <w:sz w:val="20"/>
        </w:rPr>
        <w:t xml:space="preserve"> </w:t>
      </w:r>
      <w:r>
        <w:rPr>
          <w:b/>
          <w:sz w:val="20"/>
        </w:rPr>
        <w:t>of</w:t>
      </w:r>
      <w:r>
        <w:rPr>
          <w:b/>
          <w:spacing w:val="-4"/>
          <w:sz w:val="20"/>
        </w:rPr>
        <w:t xml:space="preserve"> </w:t>
      </w:r>
      <w:r>
        <w:rPr>
          <w:b/>
          <w:sz w:val="20"/>
        </w:rPr>
        <w:t>DC</w:t>
      </w:r>
      <w:r>
        <w:rPr>
          <w:b/>
          <w:spacing w:val="-5"/>
          <w:sz w:val="20"/>
        </w:rPr>
        <w:t xml:space="preserve"> </w:t>
      </w:r>
      <w:r>
        <w:rPr>
          <w:b/>
          <w:sz w:val="20"/>
        </w:rPr>
        <w:t>shunt</w:t>
      </w:r>
      <w:r>
        <w:rPr>
          <w:b/>
          <w:spacing w:val="-2"/>
          <w:sz w:val="20"/>
        </w:rPr>
        <w:t xml:space="preserve"> motor</w:t>
      </w:r>
    </w:p>
    <w:p w:rsidR="00D16EBE" w:rsidRDefault="00D16EBE">
      <w:pPr>
        <w:pStyle w:val="BodyText"/>
        <w:spacing w:before="135"/>
        <w:rPr>
          <w:b/>
          <w:sz w:val="20"/>
        </w:rPr>
      </w:pPr>
    </w:p>
    <w:p w:rsidR="00D16EBE" w:rsidRDefault="00DE53C9">
      <w:pPr>
        <w:pStyle w:val="Heading5"/>
        <w:numPr>
          <w:ilvl w:val="2"/>
          <w:numId w:val="24"/>
        </w:numPr>
        <w:tabs>
          <w:tab w:val="left" w:pos="1109"/>
        </w:tabs>
        <w:ind w:left="1109" w:hanging="629"/>
      </w:pPr>
      <w:r>
        <w:t>Characteristics</w:t>
      </w:r>
      <w:r>
        <w:rPr>
          <w:spacing w:val="-5"/>
        </w:rPr>
        <w:t xml:space="preserve"> </w:t>
      </w:r>
      <w:r>
        <w:t>of</w:t>
      </w:r>
      <w:r>
        <w:rPr>
          <w:spacing w:val="-3"/>
        </w:rPr>
        <w:t xml:space="preserve"> </w:t>
      </w:r>
      <w:r>
        <w:t>DC</w:t>
      </w:r>
      <w:r>
        <w:rPr>
          <w:spacing w:val="-5"/>
        </w:rPr>
        <w:t xml:space="preserve"> </w:t>
      </w:r>
      <w:r>
        <w:t>series</w:t>
      </w:r>
      <w:r>
        <w:rPr>
          <w:spacing w:val="-3"/>
        </w:rPr>
        <w:t xml:space="preserve"> </w:t>
      </w:r>
      <w:r>
        <w:rPr>
          <w:spacing w:val="-4"/>
        </w:rPr>
        <w:t>motor</w:t>
      </w:r>
    </w:p>
    <w:p w:rsidR="00D16EBE" w:rsidRDefault="00DE53C9">
      <w:pPr>
        <w:pStyle w:val="Heading6"/>
        <w:numPr>
          <w:ilvl w:val="3"/>
          <w:numId w:val="24"/>
        </w:numPr>
        <w:tabs>
          <w:tab w:val="left" w:pos="1199"/>
        </w:tabs>
        <w:spacing w:before="281"/>
        <w:ind w:left="1199" w:hanging="839"/>
      </w:pPr>
      <w:r>
        <w:t>Armature</w:t>
      </w:r>
      <w:r>
        <w:rPr>
          <w:spacing w:val="-9"/>
        </w:rPr>
        <w:t xml:space="preserve"> </w:t>
      </w:r>
      <w:r>
        <w:t>torque</w:t>
      </w:r>
      <w:r>
        <w:rPr>
          <w:spacing w:val="-4"/>
        </w:rPr>
        <w:t xml:space="preserve"> </w:t>
      </w:r>
      <w:r>
        <w:t>vs</w:t>
      </w:r>
      <w:r>
        <w:rPr>
          <w:spacing w:val="-3"/>
        </w:rPr>
        <w:t xml:space="preserve"> </w:t>
      </w:r>
      <w:r>
        <w:t>armature</w:t>
      </w:r>
      <w:r>
        <w:rPr>
          <w:spacing w:val="-4"/>
        </w:rPr>
        <w:t xml:space="preserve"> </w:t>
      </w:r>
      <w:r>
        <w:t>current</w:t>
      </w:r>
      <w:r>
        <w:rPr>
          <w:spacing w:val="-3"/>
        </w:rPr>
        <w:t xml:space="preserve"> </w:t>
      </w:r>
      <w:r>
        <w:t>T</w:t>
      </w:r>
      <w:r>
        <w:rPr>
          <w:sz w:val="18"/>
        </w:rPr>
        <w:t>a</w:t>
      </w:r>
      <w:r>
        <w:t>vs</w:t>
      </w:r>
      <w:r>
        <w:rPr>
          <w:spacing w:val="-3"/>
        </w:rPr>
        <w:t xml:space="preserve"> </w:t>
      </w:r>
      <w:r>
        <w:t>I</w:t>
      </w:r>
      <w:r>
        <w:rPr>
          <w:sz w:val="18"/>
        </w:rPr>
        <w:t>a</w:t>
      </w:r>
      <w:r>
        <w:rPr>
          <w:spacing w:val="21"/>
          <w:sz w:val="18"/>
        </w:rPr>
        <w:t xml:space="preserve"> </w:t>
      </w:r>
      <w:r>
        <w:rPr>
          <w:spacing w:val="-2"/>
        </w:rPr>
        <w:t>characteristics</w:t>
      </w:r>
    </w:p>
    <w:p w:rsidR="00D16EBE" w:rsidRDefault="00DE53C9">
      <w:pPr>
        <w:spacing w:before="71"/>
        <w:ind w:left="400"/>
        <w:rPr>
          <w:sz w:val="18"/>
        </w:rPr>
      </w:pPr>
      <w:r>
        <w:rPr>
          <w:position w:val="2"/>
          <w:sz w:val="24"/>
        </w:rPr>
        <w:t>T</w:t>
      </w:r>
      <w:r>
        <w:rPr>
          <w:sz w:val="18"/>
        </w:rPr>
        <w:t>a</w:t>
      </w:r>
      <w:r>
        <w:rPr>
          <w:spacing w:val="12"/>
          <w:sz w:val="18"/>
        </w:rPr>
        <w:t xml:space="preserve"> </w:t>
      </w:r>
      <w:r>
        <w:rPr>
          <w:spacing w:val="-2"/>
          <w:position w:val="2"/>
          <w:sz w:val="24"/>
        </w:rPr>
        <w:t>=k</w:t>
      </w:r>
      <w:r>
        <w:rPr>
          <w:rFonts w:ascii="Symbol" w:hAnsi="Symbol"/>
          <w:spacing w:val="-2"/>
          <w:position w:val="2"/>
          <w:sz w:val="25"/>
        </w:rPr>
        <w:t></w:t>
      </w:r>
      <w:r>
        <w:rPr>
          <w:spacing w:val="-2"/>
          <w:position w:val="2"/>
          <w:sz w:val="24"/>
        </w:rPr>
        <w:t>I</w:t>
      </w:r>
      <w:r>
        <w:rPr>
          <w:spacing w:val="-2"/>
          <w:sz w:val="18"/>
        </w:rPr>
        <w:t>a</w:t>
      </w:r>
    </w:p>
    <w:p w:rsidR="00D16EBE" w:rsidRDefault="00A955FE">
      <w:pPr>
        <w:spacing w:before="213" w:line="364" w:lineRule="auto"/>
        <w:ind w:left="360" w:right="4745" w:firstLine="33"/>
        <w:rPr>
          <w:sz w:val="18"/>
        </w:rPr>
      </w:pPr>
      <w:r>
        <w:rPr>
          <w:sz w:val="18"/>
        </w:rPr>
        <w:pict>
          <v:shape id="docshape58" o:spid="_x0000_s2342" type="#_x0000_t202" style="position:absolute;left:0;text-align:left;margin-left:82.45pt;margin-top:16.2pt;width:4pt;height:10pt;z-index:-17473536;mso-position-horizontal-relative:page" filled="f" stroked="f">
            <v:textbox inset="0,0,0,0">
              <w:txbxContent>
                <w:p w:rsidR="00D16EBE" w:rsidRDefault="00DE53C9">
                  <w:pPr>
                    <w:spacing w:line="199" w:lineRule="exact"/>
                    <w:rPr>
                      <w:sz w:val="18"/>
                    </w:rPr>
                  </w:pPr>
                  <w:r>
                    <w:rPr>
                      <w:spacing w:val="-10"/>
                      <w:sz w:val="18"/>
                    </w:rPr>
                    <w:t>a</w:t>
                  </w:r>
                </w:p>
              </w:txbxContent>
            </v:textbox>
            <w10:wrap anchorx="page"/>
          </v:shape>
        </w:pict>
      </w:r>
      <w:r w:rsidR="00DE53C9">
        <w:rPr>
          <w:position w:val="2"/>
          <w:sz w:val="24"/>
        </w:rPr>
        <w:t>T</w:t>
      </w:r>
      <w:r w:rsidR="00DE53C9">
        <w:rPr>
          <w:sz w:val="18"/>
        </w:rPr>
        <w:t>a</w:t>
      </w:r>
      <w:r w:rsidR="00DE53C9">
        <w:rPr>
          <w:rFonts w:ascii="Symbol" w:hAnsi="Symbol"/>
          <w:position w:val="2"/>
          <w:sz w:val="24"/>
        </w:rPr>
        <w:t></w:t>
      </w:r>
      <w:r w:rsidR="00DE53C9">
        <w:rPr>
          <w:position w:val="2"/>
          <w:sz w:val="24"/>
        </w:rPr>
        <w:t xml:space="preserve"> I </w:t>
      </w:r>
      <w:r w:rsidR="00DE53C9">
        <w:rPr>
          <w:position w:val="2"/>
          <w:sz w:val="24"/>
          <w:vertAlign w:val="superscript"/>
        </w:rPr>
        <w:t>2</w:t>
      </w:r>
      <w:r w:rsidR="00DE53C9">
        <w:rPr>
          <w:spacing w:val="-3"/>
          <w:position w:val="2"/>
          <w:sz w:val="24"/>
        </w:rPr>
        <w:t xml:space="preserve"> </w:t>
      </w:r>
      <w:r w:rsidR="00DE53C9">
        <w:rPr>
          <w:position w:val="2"/>
          <w:sz w:val="24"/>
        </w:rPr>
        <w:t>-</w:t>
      </w:r>
      <w:r w:rsidR="00DE53C9">
        <w:rPr>
          <w:spacing w:val="-3"/>
          <w:position w:val="2"/>
          <w:sz w:val="24"/>
        </w:rPr>
        <w:t xml:space="preserve"> </w:t>
      </w:r>
      <w:r w:rsidR="00DE53C9">
        <w:rPr>
          <w:position w:val="2"/>
          <w:sz w:val="24"/>
        </w:rPr>
        <w:t>For</w:t>
      </w:r>
      <w:r w:rsidR="00DE53C9">
        <w:rPr>
          <w:spacing w:val="-4"/>
          <w:position w:val="2"/>
          <w:sz w:val="24"/>
        </w:rPr>
        <w:t xml:space="preserve"> </w:t>
      </w:r>
      <w:r w:rsidR="00DE53C9">
        <w:rPr>
          <w:position w:val="2"/>
          <w:sz w:val="24"/>
        </w:rPr>
        <w:t>series</w:t>
      </w:r>
      <w:r w:rsidR="00DE53C9">
        <w:rPr>
          <w:spacing w:val="-4"/>
          <w:position w:val="2"/>
          <w:sz w:val="24"/>
        </w:rPr>
        <w:t xml:space="preserve"> </w:t>
      </w:r>
      <w:r w:rsidR="00DE53C9">
        <w:rPr>
          <w:position w:val="2"/>
          <w:sz w:val="24"/>
        </w:rPr>
        <w:t>motor</w:t>
      </w:r>
      <w:r w:rsidR="00DE53C9">
        <w:rPr>
          <w:spacing w:val="-4"/>
          <w:position w:val="2"/>
          <w:sz w:val="24"/>
        </w:rPr>
        <w:t xml:space="preserve"> </w:t>
      </w:r>
      <w:r w:rsidR="00DE53C9">
        <w:rPr>
          <w:position w:val="2"/>
          <w:sz w:val="24"/>
        </w:rPr>
        <w:t>(because</w:t>
      </w:r>
      <w:r w:rsidR="00DE53C9">
        <w:rPr>
          <w:rFonts w:ascii="Symbol" w:hAnsi="Symbol"/>
          <w:position w:val="2"/>
          <w:sz w:val="25"/>
        </w:rPr>
        <w:t></w:t>
      </w:r>
      <w:r w:rsidR="00DE53C9">
        <w:rPr>
          <w:rFonts w:ascii="Symbol" w:hAnsi="Symbol"/>
          <w:position w:val="2"/>
          <w:sz w:val="24"/>
        </w:rPr>
        <w:t></w:t>
      </w:r>
      <w:r w:rsidR="00DE53C9">
        <w:rPr>
          <w:position w:val="2"/>
          <w:sz w:val="24"/>
        </w:rPr>
        <w:t xml:space="preserve"> I</w:t>
      </w:r>
      <w:r w:rsidR="00DE53C9">
        <w:rPr>
          <w:sz w:val="18"/>
        </w:rPr>
        <w:t xml:space="preserve">a </w:t>
      </w:r>
      <w:r w:rsidR="00DE53C9">
        <w:rPr>
          <w:position w:val="2"/>
          <w:sz w:val="24"/>
        </w:rPr>
        <w:t>)</w:t>
      </w:r>
      <w:r w:rsidR="00DE53C9">
        <w:rPr>
          <w:spacing w:val="-4"/>
          <w:position w:val="2"/>
          <w:sz w:val="24"/>
        </w:rPr>
        <w:t xml:space="preserve"> </w:t>
      </w:r>
      <w:r w:rsidR="00DE53C9">
        <w:rPr>
          <w:position w:val="2"/>
          <w:sz w:val="24"/>
        </w:rPr>
        <w:t>before</w:t>
      </w:r>
      <w:r w:rsidR="00DE53C9">
        <w:rPr>
          <w:spacing w:val="-3"/>
          <w:position w:val="2"/>
          <w:sz w:val="24"/>
        </w:rPr>
        <w:t xml:space="preserve"> </w:t>
      </w:r>
      <w:r w:rsidR="00DE53C9">
        <w:rPr>
          <w:position w:val="2"/>
          <w:sz w:val="24"/>
        </w:rPr>
        <w:t xml:space="preserve">saturation After saturation </w:t>
      </w:r>
      <w:r w:rsidR="00DE53C9">
        <w:rPr>
          <w:rFonts w:ascii="Symbol" w:hAnsi="Symbol"/>
          <w:position w:val="2"/>
          <w:sz w:val="24"/>
        </w:rPr>
        <w:t></w:t>
      </w:r>
      <w:r w:rsidR="00DE53C9">
        <w:rPr>
          <w:position w:val="2"/>
          <w:sz w:val="24"/>
        </w:rPr>
        <w:t xml:space="preserve"> becomes constant thus </w:t>
      </w:r>
      <w:r w:rsidR="00DE53C9">
        <w:rPr>
          <w:position w:val="2"/>
          <w:sz w:val="23"/>
        </w:rPr>
        <w:t>T</w:t>
      </w:r>
      <w:r w:rsidR="00DE53C9">
        <w:rPr>
          <w:sz w:val="18"/>
        </w:rPr>
        <w:t>a</w:t>
      </w:r>
      <w:r w:rsidR="00DE53C9">
        <w:rPr>
          <w:rFonts w:ascii="Symbol" w:hAnsi="Symbol"/>
          <w:position w:val="2"/>
          <w:sz w:val="23"/>
        </w:rPr>
        <w:t></w:t>
      </w:r>
      <w:r w:rsidR="00DE53C9">
        <w:rPr>
          <w:position w:val="2"/>
          <w:sz w:val="23"/>
        </w:rPr>
        <w:t>I</w:t>
      </w:r>
      <w:r w:rsidR="00DE53C9">
        <w:rPr>
          <w:sz w:val="18"/>
        </w:rPr>
        <w:t>a</w:t>
      </w:r>
    </w:p>
    <w:p w:rsidR="00D16EBE" w:rsidRDefault="00DE53C9">
      <w:pPr>
        <w:spacing w:line="405" w:lineRule="auto"/>
        <w:ind w:left="360" w:right="956"/>
        <w:jc w:val="both"/>
        <w:rPr>
          <w:sz w:val="24"/>
        </w:rPr>
      </w:pPr>
      <w:r>
        <w:rPr>
          <w:sz w:val="24"/>
        </w:rPr>
        <w:t>At</w:t>
      </w:r>
      <w:r>
        <w:rPr>
          <w:spacing w:val="-2"/>
          <w:sz w:val="24"/>
        </w:rPr>
        <w:t xml:space="preserve"> </w:t>
      </w:r>
      <w:r>
        <w:rPr>
          <w:sz w:val="24"/>
        </w:rPr>
        <w:t>light</w:t>
      </w:r>
      <w:r>
        <w:rPr>
          <w:spacing w:val="-2"/>
          <w:sz w:val="24"/>
        </w:rPr>
        <w:t xml:space="preserve"> </w:t>
      </w:r>
      <w:r>
        <w:rPr>
          <w:sz w:val="24"/>
        </w:rPr>
        <w:t>loads,</w:t>
      </w:r>
      <w:r>
        <w:rPr>
          <w:spacing w:val="-1"/>
          <w:sz w:val="24"/>
        </w:rPr>
        <w:t xml:space="preserve"> </w:t>
      </w:r>
      <w:r>
        <w:rPr>
          <w:rFonts w:ascii="Arial MT" w:hAnsi="Arial MT"/>
          <w:sz w:val="21"/>
        </w:rPr>
        <w:t>I</w:t>
      </w:r>
      <w:r>
        <w:rPr>
          <w:rFonts w:ascii="Arial MT" w:hAnsi="Arial MT"/>
          <w:sz w:val="13"/>
        </w:rPr>
        <w:t>a</w:t>
      </w:r>
      <w:r>
        <w:rPr>
          <w:rFonts w:ascii="Arial MT" w:hAnsi="Arial MT"/>
          <w:spacing w:val="21"/>
          <w:sz w:val="13"/>
        </w:rPr>
        <w:t xml:space="preserve"> </w:t>
      </w:r>
      <w:r>
        <w:rPr>
          <w:sz w:val="24"/>
        </w:rPr>
        <w:t>and</w:t>
      </w:r>
      <w:r>
        <w:rPr>
          <w:spacing w:val="-2"/>
          <w:sz w:val="24"/>
        </w:rPr>
        <w:t xml:space="preserve"> </w:t>
      </w:r>
      <w:r>
        <w:rPr>
          <w:sz w:val="24"/>
        </w:rPr>
        <w:t xml:space="preserve">hence </w:t>
      </w:r>
      <w:r>
        <w:rPr>
          <w:rFonts w:ascii="Symbol" w:hAnsi="Symbol"/>
          <w:sz w:val="24"/>
        </w:rPr>
        <w:t></w:t>
      </w:r>
      <w:r>
        <w:rPr>
          <w:spacing w:val="-7"/>
          <w:sz w:val="24"/>
        </w:rPr>
        <w:t xml:space="preserve"> </w:t>
      </w:r>
      <w:r>
        <w:rPr>
          <w:sz w:val="24"/>
        </w:rPr>
        <w:t>is</w:t>
      </w:r>
      <w:r>
        <w:rPr>
          <w:spacing w:val="-2"/>
          <w:sz w:val="24"/>
        </w:rPr>
        <w:t xml:space="preserve"> </w:t>
      </w:r>
      <w:r>
        <w:rPr>
          <w:sz w:val="24"/>
        </w:rPr>
        <w:t>small.</w:t>
      </w:r>
      <w:r>
        <w:rPr>
          <w:spacing w:val="-2"/>
          <w:sz w:val="24"/>
        </w:rPr>
        <w:t xml:space="preserve"> </w:t>
      </w:r>
      <w:r>
        <w:rPr>
          <w:sz w:val="24"/>
        </w:rPr>
        <w:t>But</w:t>
      </w:r>
      <w:r>
        <w:rPr>
          <w:spacing w:val="-2"/>
          <w:sz w:val="24"/>
        </w:rPr>
        <w:t xml:space="preserve"> </w:t>
      </w:r>
      <w:r>
        <w:rPr>
          <w:sz w:val="24"/>
        </w:rPr>
        <w:t>as</w:t>
      </w:r>
      <w:r>
        <w:rPr>
          <w:spacing w:val="-2"/>
          <w:sz w:val="24"/>
        </w:rPr>
        <w:t xml:space="preserve"> </w:t>
      </w:r>
      <w:r>
        <w:rPr>
          <w:rFonts w:ascii="Arial MT" w:hAnsi="Arial MT"/>
          <w:sz w:val="21"/>
        </w:rPr>
        <w:t>I</w:t>
      </w:r>
      <w:r>
        <w:rPr>
          <w:rFonts w:ascii="Arial MT" w:hAnsi="Arial MT"/>
          <w:sz w:val="13"/>
        </w:rPr>
        <w:t>a</w:t>
      </w:r>
      <w:r>
        <w:rPr>
          <w:rFonts w:ascii="Arial MT" w:hAnsi="Arial MT"/>
          <w:spacing w:val="21"/>
          <w:sz w:val="13"/>
        </w:rPr>
        <w:t xml:space="preserve"> </w:t>
      </w:r>
      <w:r>
        <w:rPr>
          <w:sz w:val="24"/>
        </w:rPr>
        <w:t>increases</w:t>
      </w:r>
      <w:r>
        <w:rPr>
          <w:spacing w:val="-1"/>
          <w:sz w:val="24"/>
        </w:rPr>
        <w:t xml:space="preserve"> </w:t>
      </w:r>
      <w:r>
        <w:rPr>
          <w:rFonts w:ascii="Arial MT" w:hAnsi="Arial MT"/>
          <w:sz w:val="21"/>
        </w:rPr>
        <w:t>T</w:t>
      </w:r>
      <w:r>
        <w:rPr>
          <w:rFonts w:ascii="Arial MT" w:hAnsi="Arial MT"/>
          <w:sz w:val="13"/>
        </w:rPr>
        <w:t>a</w:t>
      </w:r>
      <w:r>
        <w:rPr>
          <w:rFonts w:ascii="Arial MT" w:hAnsi="Arial MT"/>
          <w:spacing w:val="21"/>
          <w:sz w:val="13"/>
        </w:rPr>
        <w:t xml:space="preserve"> </w:t>
      </w:r>
      <w:r>
        <w:rPr>
          <w:sz w:val="24"/>
        </w:rPr>
        <w:t>increases</w:t>
      </w:r>
      <w:r>
        <w:rPr>
          <w:spacing w:val="-2"/>
          <w:sz w:val="24"/>
        </w:rPr>
        <w:t xml:space="preserve"> </w:t>
      </w:r>
      <w:r>
        <w:rPr>
          <w:sz w:val="24"/>
        </w:rPr>
        <w:t>as</w:t>
      </w:r>
      <w:r>
        <w:rPr>
          <w:spacing w:val="-2"/>
          <w:sz w:val="24"/>
        </w:rPr>
        <w:t xml:space="preserve"> </w:t>
      </w:r>
      <w:r>
        <w:rPr>
          <w:sz w:val="24"/>
        </w:rPr>
        <w:t>the</w:t>
      </w:r>
      <w:r>
        <w:rPr>
          <w:spacing w:val="-3"/>
          <w:sz w:val="24"/>
        </w:rPr>
        <w:t xml:space="preserve"> </w:t>
      </w:r>
      <w:r>
        <w:rPr>
          <w:sz w:val="24"/>
        </w:rPr>
        <w:t>square</w:t>
      </w:r>
      <w:r>
        <w:rPr>
          <w:spacing w:val="-4"/>
          <w:sz w:val="24"/>
        </w:rPr>
        <w:t xml:space="preserve"> </w:t>
      </w:r>
      <w:r>
        <w:rPr>
          <w:sz w:val="24"/>
        </w:rPr>
        <w:t>of</w:t>
      </w:r>
      <w:r>
        <w:rPr>
          <w:spacing w:val="-2"/>
          <w:sz w:val="24"/>
        </w:rPr>
        <w:t xml:space="preserve"> </w:t>
      </w:r>
      <w:r>
        <w:rPr>
          <w:sz w:val="24"/>
        </w:rPr>
        <w:t>the</w:t>
      </w:r>
      <w:r>
        <w:rPr>
          <w:spacing w:val="-4"/>
          <w:sz w:val="24"/>
        </w:rPr>
        <w:t xml:space="preserve"> </w:t>
      </w:r>
      <w:r>
        <w:rPr>
          <w:sz w:val="24"/>
        </w:rPr>
        <w:t>current</w:t>
      </w:r>
      <w:r>
        <w:rPr>
          <w:spacing w:val="-2"/>
          <w:sz w:val="24"/>
        </w:rPr>
        <w:t xml:space="preserve"> </w:t>
      </w:r>
      <w:r>
        <w:rPr>
          <w:sz w:val="24"/>
        </w:rPr>
        <w:t xml:space="preserve">up-to saturation. After saturation </w:t>
      </w:r>
      <w:r>
        <w:rPr>
          <w:rFonts w:ascii="Symbol" w:hAnsi="Symbol"/>
          <w:sz w:val="25"/>
        </w:rPr>
        <w:t></w:t>
      </w:r>
      <w:r>
        <w:rPr>
          <w:spacing w:val="-3"/>
          <w:sz w:val="25"/>
        </w:rPr>
        <w:t xml:space="preserve"> </w:t>
      </w:r>
      <w:r>
        <w:rPr>
          <w:sz w:val="24"/>
        </w:rPr>
        <w:t>becomes constant, the characteristic becomes a straight line as shown in Figure</w:t>
      </w:r>
      <w:r>
        <w:rPr>
          <w:spacing w:val="-15"/>
          <w:sz w:val="24"/>
        </w:rPr>
        <w:t xml:space="preserve"> </w:t>
      </w:r>
      <w:r>
        <w:rPr>
          <w:sz w:val="24"/>
        </w:rPr>
        <w:t>3.6.</w:t>
      </w:r>
      <w:r>
        <w:rPr>
          <w:spacing w:val="-15"/>
          <w:sz w:val="24"/>
        </w:rPr>
        <w:t xml:space="preserve"> </w:t>
      </w:r>
      <w:r>
        <w:rPr>
          <w:sz w:val="24"/>
        </w:rPr>
        <w:t>Therefore</w:t>
      </w:r>
      <w:r>
        <w:rPr>
          <w:spacing w:val="-15"/>
          <w:sz w:val="24"/>
        </w:rPr>
        <w:t xml:space="preserve"> </w:t>
      </w:r>
      <w:r>
        <w:rPr>
          <w:sz w:val="24"/>
        </w:rPr>
        <w:t>a</w:t>
      </w:r>
      <w:r>
        <w:rPr>
          <w:spacing w:val="-15"/>
          <w:sz w:val="24"/>
        </w:rPr>
        <w:t xml:space="preserve"> </w:t>
      </w:r>
      <w:r>
        <w:rPr>
          <w:sz w:val="24"/>
        </w:rPr>
        <w:t>series</w:t>
      </w:r>
      <w:r>
        <w:rPr>
          <w:spacing w:val="-15"/>
          <w:sz w:val="24"/>
        </w:rPr>
        <w:t xml:space="preserve"> </w:t>
      </w:r>
      <w:r>
        <w:rPr>
          <w:sz w:val="24"/>
        </w:rPr>
        <w:t>motor</w:t>
      </w:r>
      <w:r>
        <w:rPr>
          <w:spacing w:val="-15"/>
          <w:sz w:val="24"/>
        </w:rPr>
        <w:t xml:space="preserve"> </w:t>
      </w:r>
      <w:r>
        <w:rPr>
          <w:sz w:val="24"/>
        </w:rPr>
        <w:t>develops</w:t>
      </w:r>
      <w:r>
        <w:rPr>
          <w:spacing w:val="-15"/>
          <w:sz w:val="24"/>
        </w:rPr>
        <w:t xml:space="preserve"> </w:t>
      </w:r>
      <w:r>
        <w:rPr>
          <w:sz w:val="24"/>
        </w:rPr>
        <w:t>a</w:t>
      </w:r>
      <w:r>
        <w:rPr>
          <w:spacing w:val="-15"/>
          <w:sz w:val="24"/>
        </w:rPr>
        <w:t xml:space="preserve"> </w:t>
      </w:r>
      <w:r>
        <w:rPr>
          <w:sz w:val="24"/>
        </w:rPr>
        <w:t>torque</w:t>
      </w:r>
      <w:r>
        <w:rPr>
          <w:spacing w:val="-15"/>
          <w:sz w:val="24"/>
        </w:rPr>
        <w:t xml:space="preserve"> </w:t>
      </w:r>
      <w:r>
        <w:rPr>
          <w:sz w:val="24"/>
        </w:rPr>
        <w:t>proportional</w:t>
      </w:r>
      <w:r>
        <w:rPr>
          <w:spacing w:val="-15"/>
          <w:sz w:val="24"/>
        </w:rPr>
        <w:t xml:space="preserve"> </w:t>
      </w:r>
      <w:r>
        <w:rPr>
          <w:sz w:val="24"/>
        </w:rPr>
        <w:t>to</w:t>
      </w:r>
      <w:r>
        <w:rPr>
          <w:spacing w:val="-15"/>
          <w:sz w:val="24"/>
        </w:rPr>
        <w:t xml:space="preserve"> </w:t>
      </w:r>
      <w:r>
        <w:rPr>
          <w:sz w:val="24"/>
        </w:rPr>
        <w:t>the</w:t>
      </w:r>
      <w:r>
        <w:rPr>
          <w:spacing w:val="-15"/>
          <w:sz w:val="24"/>
        </w:rPr>
        <w:t xml:space="preserve"> </w:t>
      </w:r>
      <w:r>
        <w:rPr>
          <w:sz w:val="24"/>
        </w:rPr>
        <w:t>square</w:t>
      </w:r>
      <w:r>
        <w:rPr>
          <w:spacing w:val="-15"/>
          <w:sz w:val="24"/>
        </w:rPr>
        <w:t xml:space="preserve"> </w:t>
      </w:r>
      <w:r>
        <w:rPr>
          <w:sz w:val="24"/>
        </w:rPr>
        <w:t>of</w:t>
      </w:r>
      <w:r>
        <w:rPr>
          <w:spacing w:val="-15"/>
          <w:sz w:val="24"/>
        </w:rPr>
        <w:t xml:space="preserve"> </w:t>
      </w:r>
      <w:r>
        <w:rPr>
          <w:sz w:val="24"/>
        </w:rPr>
        <w:t>the</w:t>
      </w:r>
      <w:r>
        <w:rPr>
          <w:spacing w:val="-15"/>
          <w:sz w:val="24"/>
        </w:rPr>
        <w:t xml:space="preserve"> </w:t>
      </w:r>
      <w:r>
        <w:rPr>
          <w:sz w:val="24"/>
        </w:rPr>
        <w:t>armature</w:t>
      </w:r>
      <w:r>
        <w:rPr>
          <w:spacing w:val="-15"/>
          <w:sz w:val="24"/>
        </w:rPr>
        <w:t xml:space="preserve"> </w:t>
      </w:r>
      <w:r>
        <w:rPr>
          <w:sz w:val="24"/>
        </w:rPr>
        <w:t>current. This characteristic is suited where huge starting torque is required for accelerating heavy masses.</w:t>
      </w:r>
    </w:p>
    <w:p w:rsidR="00D16EBE" w:rsidRDefault="00D16EBE">
      <w:pPr>
        <w:spacing w:line="405" w:lineRule="auto"/>
        <w:jc w:val="both"/>
        <w:rPr>
          <w:sz w:val="24"/>
        </w:rPr>
        <w:sectPr w:rsidR="00D16EBE">
          <w:pgSz w:w="12240" w:h="15840"/>
          <w:pgMar w:top="1660" w:right="360" w:bottom="380" w:left="720" w:header="0" w:footer="0" w:gutter="0"/>
          <w:cols w:space="720"/>
        </w:sectPr>
      </w:pPr>
    </w:p>
    <w:p w:rsidR="00D16EBE" w:rsidRDefault="00DE53C9">
      <w:pPr>
        <w:pStyle w:val="BodyText"/>
        <w:ind w:left="3727"/>
        <w:rPr>
          <w:sz w:val="20"/>
        </w:rPr>
      </w:pPr>
      <w:r>
        <w:rPr>
          <w:noProof/>
          <w:sz w:val="20"/>
        </w:rPr>
        <w:lastRenderedPageBreak/>
        <w:drawing>
          <wp:inline distT="0" distB="0" distL="0" distR="0">
            <wp:extent cx="2003743" cy="2260854"/>
            <wp:effectExtent l="0" t="0" r="0" b="0"/>
            <wp:docPr id="166" name="Image 1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66" name="Image 166"/>
                    <pic:cNvPicPr/>
                  </pic:nvPicPr>
                  <pic:blipFill>
                    <a:blip r:embed="rId113" cstate="print"/>
                    <a:stretch>
                      <a:fillRect/>
                    </a:stretch>
                  </pic:blipFill>
                  <pic:spPr>
                    <a:xfrm>
                      <a:off x="0" y="0"/>
                      <a:ext cx="2003743" cy="2260854"/>
                    </a:xfrm>
                    <a:prstGeom prst="rect">
                      <a:avLst/>
                    </a:prstGeom>
                  </pic:spPr>
                </pic:pic>
              </a:graphicData>
            </a:graphic>
          </wp:inline>
        </w:drawing>
      </w:r>
    </w:p>
    <w:p w:rsidR="00D16EBE" w:rsidRDefault="00D16EBE">
      <w:pPr>
        <w:pStyle w:val="BodyText"/>
        <w:spacing w:before="105"/>
        <w:rPr>
          <w:sz w:val="20"/>
        </w:rPr>
      </w:pPr>
    </w:p>
    <w:p w:rsidR="00D16EBE" w:rsidRDefault="00DE53C9">
      <w:pPr>
        <w:ind w:left="2719"/>
        <w:rPr>
          <w:b/>
          <w:sz w:val="20"/>
        </w:rPr>
      </w:pPr>
      <w:r>
        <w:rPr>
          <w:b/>
          <w:sz w:val="20"/>
        </w:rPr>
        <w:t>Fig.</w:t>
      </w:r>
      <w:r>
        <w:rPr>
          <w:b/>
          <w:spacing w:val="-5"/>
          <w:sz w:val="20"/>
        </w:rPr>
        <w:t xml:space="preserve"> </w:t>
      </w:r>
      <w:r>
        <w:rPr>
          <w:b/>
          <w:sz w:val="20"/>
        </w:rPr>
        <w:t>3.6</w:t>
      </w:r>
      <w:r>
        <w:rPr>
          <w:b/>
          <w:spacing w:val="-5"/>
          <w:sz w:val="20"/>
        </w:rPr>
        <w:t xml:space="preserve"> </w:t>
      </w:r>
      <w:r>
        <w:rPr>
          <w:b/>
          <w:sz w:val="20"/>
        </w:rPr>
        <w:t>Torque</w:t>
      </w:r>
      <w:r>
        <w:rPr>
          <w:b/>
          <w:spacing w:val="-5"/>
          <w:sz w:val="20"/>
        </w:rPr>
        <w:t xml:space="preserve"> </w:t>
      </w:r>
      <w:r>
        <w:rPr>
          <w:b/>
          <w:sz w:val="20"/>
        </w:rPr>
        <w:t>Current</w:t>
      </w:r>
      <w:r>
        <w:rPr>
          <w:b/>
          <w:spacing w:val="-4"/>
          <w:sz w:val="20"/>
        </w:rPr>
        <w:t xml:space="preserve"> </w:t>
      </w:r>
      <w:r>
        <w:rPr>
          <w:b/>
          <w:sz w:val="20"/>
        </w:rPr>
        <w:t>Characteristic</w:t>
      </w:r>
      <w:r>
        <w:rPr>
          <w:b/>
          <w:spacing w:val="-5"/>
          <w:sz w:val="20"/>
        </w:rPr>
        <w:t xml:space="preserve"> </w:t>
      </w:r>
      <w:r>
        <w:rPr>
          <w:b/>
          <w:sz w:val="20"/>
        </w:rPr>
        <w:t>of</w:t>
      </w:r>
      <w:r>
        <w:rPr>
          <w:b/>
          <w:spacing w:val="-4"/>
          <w:sz w:val="20"/>
        </w:rPr>
        <w:t xml:space="preserve"> </w:t>
      </w:r>
      <w:r>
        <w:rPr>
          <w:b/>
          <w:sz w:val="20"/>
        </w:rPr>
        <w:t>DC</w:t>
      </w:r>
      <w:r>
        <w:rPr>
          <w:b/>
          <w:spacing w:val="-5"/>
          <w:sz w:val="20"/>
        </w:rPr>
        <w:t xml:space="preserve"> </w:t>
      </w:r>
      <w:r>
        <w:rPr>
          <w:b/>
          <w:sz w:val="20"/>
        </w:rPr>
        <w:t>series</w:t>
      </w:r>
      <w:r>
        <w:rPr>
          <w:b/>
          <w:spacing w:val="-2"/>
          <w:sz w:val="20"/>
        </w:rPr>
        <w:t xml:space="preserve"> motor</w:t>
      </w:r>
    </w:p>
    <w:p w:rsidR="00D16EBE" w:rsidRDefault="00DE53C9">
      <w:pPr>
        <w:pStyle w:val="Heading6"/>
        <w:numPr>
          <w:ilvl w:val="3"/>
          <w:numId w:val="24"/>
        </w:numPr>
        <w:tabs>
          <w:tab w:val="left" w:pos="1199"/>
        </w:tabs>
        <w:spacing w:before="34"/>
        <w:ind w:left="1199" w:hanging="839"/>
      </w:pPr>
      <w:r>
        <w:t>Speed</w:t>
      </w:r>
      <w:r>
        <w:rPr>
          <w:spacing w:val="-3"/>
        </w:rPr>
        <w:t xml:space="preserve"> </w:t>
      </w:r>
      <w:r>
        <w:t>vs</w:t>
      </w:r>
      <w:r>
        <w:rPr>
          <w:spacing w:val="-5"/>
        </w:rPr>
        <w:t xml:space="preserve"> </w:t>
      </w:r>
      <w:r>
        <w:t>armature</w:t>
      </w:r>
      <w:r>
        <w:rPr>
          <w:spacing w:val="-4"/>
        </w:rPr>
        <w:t xml:space="preserve"> </w:t>
      </w:r>
      <w:r>
        <w:t>current</w:t>
      </w:r>
      <w:r>
        <w:rPr>
          <w:spacing w:val="-2"/>
        </w:rPr>
        <w:t xml:space="preserve"> </w:t>
      </w:r>
      <w:r>
        <w:t>N</w:t>
      </w:r>
      <w:r>
        <w:rPr>
          <w:sz w:val="18"/>
        </w:rPr>
        <w:t>a</w:t>
      </w:r>
      <w:r>
        <w:t>vs</w:t>
      </w:r>
      <w:r>
        <w:rPr>
          <w:spacing w:val="-5"/>
        </w:rPr>
        <w:t xml:space="preserve"> </w:t>
      </w:r>
      <w:r>
        <w:t>I</w:t>
      </w:r>
      <w:r>
        <w:rPr>
          <w:sz w:val="18"/>
        </w:rPr>
        <w:t>a</w:t>
      </w:r>
      <w:r>
        <w:rPr>
          <w:spacing w:val="21"/>
          <w:sz w:val="18"/>
        </w:rPr>
        <w:t xml:space="preserve"> </w:t>
      </w:r>
      <w:r>
        <w:rPr>
          <w:spacing w:val="-2"/>
        </w:rPr>
        <w:t>characteristics</w:t>
      </w:r>
    </w:p>
    <w:p w:rsidR="00D16EBE" w:rsidRDefault="00DE53C9">
      <w:pPr>
        <w:spacing w:before="23" w:line="537" w:lineRule="exact"/>
        <w:ind w:left="400"/>
        <w:rPr>
          <w:position w:val="9"/>
          <w:sz w:val="18"/>
        </w:rPr>
      </w:pPr>
      <w:r>
        <w:rPr>
          <w:sz w:val="24"/>
        </w:rPr>
        <w:t>N</w:t>
      </w:r>
      <w:r>
        <w:rPr>
          <w:spacing w:val="-1"/>
          <w:sz w:val="24"/>
        </w:rPr>
        <w:t xml:space="preserve"> </w:t>
      </w:r>
      <w:r>
        <w:rPr>
          <w:rFonts w:ascii="Symbol" w:hAnsi="Symbol"/>
          <w:spacing w:val="-4"/>
          <w:sz w:val="24"/>
        </w:rPr>
        <w:t></w:t>
      </w:r>
      <w:r>
        <w:rPr>
          <w:spacing w:val="-4"/>
          <w:position w:val="17"/>
          <w:sz w:val="31"/>
        </w:rPr>
        <w:t>E</w:t>
      </w:r>
      <w:r>
        <w:rPr>
          <w:rFonts w:ascii="Symbol" w:hAnsi="Symbol"/>
          <w:spacing w:val="-4"/>
          <w:position w:val="-3"/>
          <w:sz w:val="32"/>
        </w:rPr>
        <w:t></w:t>
      </w:r>
      <w:r>
        <w:rPr>
          <w:spacing w:val="-4"/>
          <w:position w:val="9"/>
          <w:sz w:val="18"/>
        </w:rPr>
        <w:t>b</w:t>
      </w:r>
    </w:p>
    <w:p w:rsidR="00D16EBE" w:rsidRDefault="00DE53C9">
      <w:pPr>
        <w:pStyle w:val="Heading8"/>
        <w:spacing w:line="196" w:lineRule="exact"/>
        <w:ind w:left="725"/>
      </w:pPr>
      <w:r>
        <w:rPr>
          <w:spacing w:val="-2"/>
        </w:rPr>
        <w:t>V-</w:t>
      </w:r>
      <w:r>
        <w:rPr>
          <w:spacing w:val="-10"/>
        </w:rPr>
        <w:t>I</w:t>
      </w:r>
    </w:p>
    <w:p w:rsidR="00D16EBE" w:rsidRDefault="00DE53C9">
      <w:pPr>
        <w:spacing w:line="105" w:lineRule="auto"/>
        <w:ind w:left="403"/>
        <w:rPr>
          <w:position w:val="3"/>
          <w:sz w:val="13"/>
        </w:rPr>
      </w:pPr>
      <w:r>
        <w:rPr>
          <w:sz w:val="25"/>
        </w:rPr>
        <w:t>N=</w:t>
      </w:r>
      <w:r>
        <w:rPr>
          <w:spacing w:val="33"/>
          <w:sz w:val="25"/>
        </w:rPr>
        <w:t xml:space="preserve">  </w:t>
      </w:r>
      <w:r>
        <w:rPr>
          <w:position w:val="-17"/>
          <w:sz w:val="25"/>
        </w:rPr>
        <w:t>r</w:t>
      </w:r>
      <w:r>
        <w:rPr>
          <w:spacing w:val="6"/>
          <w:position w:val="-17"/>
          <w:sz w:val="25"/>
        </w:rPr>
        <w:t xml:space="preserve"> </w:t>
      </w:r>
      <w:r>
        <w:rPr>
          <w:spacing w:val="-10"/>
          <w:position w:val="3"/>
          <w:sz w:val="13"/>
        </w:rPr>
        <w:t>a</w:t>
      </w:r>
    </w:p>
    <w:p w:rsidR="00D16EBE" w:rsidRDefault="00DE53C9">
      <w:pPr>
        <w:spacing w:line="219" w:lineRule="exact"/>
        <w:ind w:left="1003"/>
        <w:rPr>
          <w:rFonts w:ascii="Symbol" w:hAnsi="Symbol"/>
          <w:sz w:val="21"/>
        </w:rPr>
      </w:pPr>
      <w:r>
        <w:rPr>
          <w:sz w:val="13"/>
        </w:rPr>
        <w:t xml:space="preserve">a </w:t>
      </w:r>
      <w:r>
        <w:rPr>
          <w:spacing w:val="-5"/>
          <w:sz w:val="20"/>
        </w:rPr>
        <w:t>k</w:t>
      </w:r>
      <w:r>
        <w:rPr>
          <w:rFonts w:ascii="Symbol" w:hAnsi="Symbol"/>
          <w:spacing w:val="-5"/>
          <w:sz w:val="21"/>
        </w:rPr>
        <w:t></w:t>
      </w:r>
    </w:p>
    <w:p w:rsidR="00D16EBE" w:rsidRDefault="00DE53C9">
      <w:pPr>
        <w:spacing w:before="93" w:line="141" w:lineRule="auto"/>
        <w:ind w:left="395" w:right="9579" w:firstLine="348"/>
        <w:rPr>
          <w:position w:val="3"/>
          <w:sz w:val="13"/>
        </w:rPr>
      </w:pPr>
      <w:r>
        <w:rPr>
          <w:sz w:val="27"/>
        </w:rPr>
        <w:t>V I r N=</w:t>
      </w:r>
      <w:r>
        <w:rPr>
          <w:spacing w:val="80"/>
          <w:sz w:val="27"/>
          <w:u w:val="single"/>
        </w:rPr>
        <w:t xml:space="preserve"> </w:t>
      </w:r>
      <w:r>
        <w:rPr>
          <w:sz w:val="27"/>
          <w:u w:val="single"/>
        </w:rPr>
        <w:t>-</w:t>
      </w:r>
      <w:r>
        <w:rPr>
          <w:sz w:val="27"/>
        </w:rPr>
        <w:t xml:space="preserve"> </w:t>
      </w:r>
      <w:r>
        <w:rPr>
          <w:position w:val="3"/>
          <w:sz w:val="13"/>
        </w:rPr>
        <w:t>a</w:t>
      </w:r>
      <w:r>
        <w:rPr>
          <w:spacing w:val="-14"/>
          <w:position w:val="3"/>
          <w:sz w:val="13"/>
        </w:rPr>
        <w:t xml:space="preserve"> </w:t>
      </w:r>
      <w:r>
        <w:rPr>
          <w:spacing w:val="40"/>
          <w:position w:val="3"/>
          <w:sz w:val="13"/>
          <w:u w:val="single"/>
        </w:rPr>
        <w:t xml:space="preserve"> </w:t>
      </w:r>
      <w:r>
        <w:rPr>
          <w:position w:val="3"/>
          <w:sz w:val="13"/>
          <w:u w:val="single"/>
        </w:rPr>
        <w:t>a</w:t>
      </w:r>
      <w:r>
        <w:rPr>
          <w:spacing w:val="40"/>
          <w:position w:val="3"/>
          <w:sz w:val="13"/>
          <w:u w:val="single"/>
        </w:rPr>
        <w:t xml:space="preserve"> </w:t>
      </w:r>
    </w:p>
    <w:p w:rsidR="00D16EBE" w:rsidRDefault="00DE53C9">
      <w:pPr>
        <w:spacing w:line="272" w:lineRule="exact"/>
        <w:ind w:left="761"/>
        <w:rPr>
          <w:rFonts w:ascii="Symbol" w:hAnsi="Symbol"/>
          <w:sz w:val="23"/>
        </w:rPr>
      </w:pPr>
      <w:r>
        <w:t>k</w:t>
      </w:r>
      <w:r>
        <w:rPr>
          <w:rFonts w:ascii="Symbol" w:hAnsi="Symbol"/>
          <w:sz w:val="23"/>
        </w:rPr>
        <w:t></w:t>
      </w:r>
      <w:r>
        <w:rPr>
          <w:spacing w:val="-10"/>
          <w:sz w:val="23"/>
        </w:rPr>
        <w:t xml:space="preserve"> </w:t>
      </w:r>
      <w:r>
        <w:rPr>
          <w:spacing w:val="-5"/>
        </w:rPr>
        <w:t>k</w:t>
      </w:r>
      <w:r>
        <w:rPr>
          <w:rFonts w:ascii="Symbol" w:hAnsi="Symbol"/>
          <w:spacing w:val="-5"/>
          <w:sz w:val="23"/>
        </w:rPr>
        <w:t></w:t>
      </w:r>
    </w:p>
    <w:p w:rsidR="00D16EBE" w:rsidRDefault="00DE53C9">
      <w:pPr>
        <w:spacing w:before="53" w:line="257" w:lineRule="exact"/>
        <w:ind w:left="400"/>
        <w:rPr>
          <w:rFonts w:ascii="Symbol" w:hAnsi="Symbol"/>
          <w:position w:val="2"/>
          <w:sz w:val="25"/>
        </w:rPr>
      </w:pPr>
      <w:r>
        <w:rPr>
          <w:spacing w:val="-4"/>
          <w:position w:val="2"/>
          <w:sz w:val="24"/>
        </w:rPr>
        <w:t>I</w:t>
      </w:r>
      <w:r>
        <w:rPr>
          <w:spacing w:val="-4"/>
          <w:sz w:val="18"/>
        </w:rPr>
        <w:t>a</w:t>
      </w:r>
      <w:r>
        <w:rPr>
          <w:rFonts w:ascii="Symbol" w:hAnsi="Symbol"/>
          <w:spacing w:val="-4"/>
          <w:position w:val="2"/>
          <w:sz w:val="24"/>
        </w:rPr>
        <w:t></w:t>
      </w:r>
      <w:r>
        <w:rPr>
          <w:rFonts w:ascii="Symbol" w:hAnsi="Symbol"/>
          <w:spacing w:val="-4"/>
          <w:position w:val="2"/>
          <w:sz w:val="25"/>
        </w:rPr>
        <w:t></w:t>
      </w:r>
    </w:p>
    <w:p w:rsidR="00D16EBE" w:rsidRDefault="00D16EBE">
      <w:pPr>
        <w:spacing w:line="257" w:lineRule="exact"/>
        <w:rPr>
          <w:rFonts w:ascii="Symbol" w:hAnsi="Symbol"/>
          <w:position w:val="2"/>
          <w:sz w:val="25"/>
        </w:rPr>
        <w:sectPr w:rsidR="00D16EBE">
          <w:pgSz w:w="12240" w:h="15840"/>
          <w:pgMar w:top="1440" w:right="360" w:bottom="380" w:left="720" w:header="0" w:footer="0" w:gutter="0"/>
          <w:cols w:space="720"/>
        </w:sectPr>
      </w:pPr>
    </w:p>
    <w:p w:rsidR="00D16EBE" w:rsidRDefault="00DE53C9">
      <w:pPr>
        <w:pStyle w:val="Heading2"/>
        <w:spacing w:line="270" w:lineRule="exact"/>
        <w:ind w:left="794"/>
      </w:pPr>
      <w:r>
        <w:rPr>
          <w:spacing w:val="-10"/>
        </w:rPr>
        <w:lastRenderedPageBreak/>
        <w:t>V</w:t>
      </w:r>
    </w:p>
    <w:p w:rsidR="00D16EBE" w:rsidRDefault="00DE53C9">
      <w:pPr>
        <w:tabs>
          <w:tab w:val="left" w:pos="1017"/>
        </w:tabs>
        <w:spacing w:line="253" w:lineRule="exact"/>
        <w:ind w:left="395"/>
        <w:rPr>
          <w:sz w:val="31"/>
        </w:rPr>
      </w:pPr>
      <w:r>
        <w:rPr>
          <w:spacing w:val="-5"/>
          <w:sz w:val="31"/>
        </w:rPr>
        <w:t>N=</w:t>
      </w:r>
      <w:r>
        <w:rPr>
          <w:sz w:val="31"/>
        </w:rPr>
        <w:tab/>
      </w:r>
      <w:r>
        <w:rPr>
          <w:spacing w:val="-10"/>
          <w:sz w:val="31"/>
        </w:rPr>
        <w:t>-</w:t>
      </w:r>
    </w:p>
    <w:p w:rsidR="00D16EBE" w:rsidRDefault="00DE53C9">
      <w:pPr>
        <w:spacing w:line="329" w:lineRule="exact"/>
        <w:rPr>
          <w:sz w:val="31"/>
        </w:rPr>
      </w:pPr>
      <w:r>
        <w:br w:type="column"/>
      </w:r>
      <w:r>
        <w:rPr>
          <w:sz w:val="31"/>
        </w:rPr>
        <w:lastRenderedPageBreak/>
        <w:t>k</w:t>
      </w:r>
      <w:r>
        <w:rPr>
          <w:spacing w:val="27"/>
          <w:sz w:val="31"/>
        </w:rPr>
        <w:t xml:space="preserve"> </w:t>
      </w:r>
      <w:r>
        <w:rPr>
          <w:spacing w:val="-10"/>
          <w:sz w:val="31"/>
        </w:rPr>
        <w:t>r</w:t>
      </w:r>
    </w:p>
    <w:p w:rsidR="00D16EBE" w:rsidRDefault="00DE53C9">
      <w:pPr>
        <w:tabs>
          <w:tab w:val="left" w:pos="675"/>
        </w:tabs>
        <w:spacing w:line="147" w:lineRule="exact"/>
        <w:ind w:left="156"/>
        <w:rPr>
          <w:sz w:val="14"/>
        </w:rPr>
      </w:pPr>
      <w:r>
        <w:rPr>
          <w:sz w:val="14"/>
        </w:rPr>
        <w:t>1</w:t>
      </w:r>
      <w:r>
        <w:rPr>
          <w:spacing w:val="39"/>
          <w:sz w:val="14"/>
        </w:rPr>
        <w:t xml:space="preserve"> </w:t>
      </w:r>
      <w:r>
        <w:rPr>
          <w:spacing w:val="28"/>
          <w:sz w:val="14"/>
          <w:u w:val="single"/>
        </w:rPr>
        <w:t xml:space="preserve"> </w:t>
      </w:r>
      <w:r>
        <w:rPr>
          <w:spacing w:val="-10"/>
          <w:sz w:val="14"/>
          <w:u w:val="single"/>
        </w:rPr>
        <w:t>a</w:t>
      </w:r>
      <w:r>
        <w:rPr>
          <w:sz w:val="14"/>
          <w:u w:val="single"/>
        </w:rPr>
        <w:tab/>
      </w:r>
    </w:p>
    <w:p w:rsidR="00D16EBE" w:rsidRDefault="00D16EBE">
      <w:pPr>
        <w:spacing w:line="147" w:lineRule="exact"/>
        <w:rPr>
          <w:sz w:val="14"/>
        </w:rPr>
        <w:sectPr w:rsidR="00D16EBE">
          <w:type w:val="continuous"/>
          <w:pgSz w:w="12240" w:h="15840"/>
          <w:pgMar w:top="1820" w:right="360" w:bottom="1120" w:left="720" w:header="0" w:footer="0" w:gutter="0"/>
          <w:cols w:num="2" w:space="720" w:equalWidth="0">
            <w:col w:w="1122" w:space="0"/>
            <w:col w:w="10038"/>
          </w:cols>
        </w:sectPr>
      </w:pPr>
    </w:p>
    <w:p w:rsidR="00D16EBE" w:rsidRDefault="00A955FE">
      <w:pPr>
        <w:spacing w:line="271" w:lineRule="exact"/>
        <w:ind w:left="761"/>
        <w:rPr>
          <w:position w:val="2"/>
          <w:sz w:val="24"/>
        </w:rPr>
      </w:pPr>
      <w:r>
        <w:rPr>
          <w:position w:val="2"/>
          <w:sz w:val="24"/>
        </w:rPr>
        <w:lastRenderedPageBreak/>
        <w:pict>
          <v:group id="docshapegroup59" o:spid="_x0000_s2334" style="position:absolute;left:0;text-align:left;margin-left:24pt;margin-top:23.95pt;width:564.25pt;height:744.15pt;z-index:-17473024;mso-position-horizontal-relative:page;mso-position-vertical-relative:page" coordorigin="480,479" coordsize="11285,14883">
            <v:shape id="docshape60" o:spid="_x0000_s2341" style="position:absolute;left:480;top:480;width:11282;height:14882" coordorigin="480,480" coordsize="11282,14882" o:spt="100" adj="0,,0" path="m485,480r,14882m11757,480r,14882m480,484r11282,m500,504r11243,m11738,499r,14844m505,499r,14844e" filled="f" strokecolor="#006fc0" strokeweight=".48pt">
              <v:stroke joinstyle="round"/>
              <v:formulas/>
              <v:path arrowok="t" o:connecttype="segments"/>
            </v:shape>
            <v:shape id="docshape61" o:spid="_x0000_s2340" style="position:absolute;left:1474;top:6248;width:598;height:3156" coordorigin="1474,6249" coordsize="598,3156" o:spt="100" adj="0,,0" path="m1579,6249r281,m1474,6943r598,m1474,8698r518,m1579,9404r205,e" filled="f" strokeweight=".6pt">
              <v:stroke joinstyle="round"/>
              <v:formulas/>
              <v:path arrowok="t" o:connecttype="segments"/>
            </v:shape>
            <v:line id="_x0000_s2339" style="position:absolute" from="480,15079" to="11762,15079" strokecolor="#006fc0" strokeweight=".48pt"/>
            <v:rect id="docshape62" o:spid="_x0000_s2338" style="position:absolute;left:11738;top:15054;width:19;height:19" stroked="f"/>
            <v:rect id="docshape63" o:spid="_x0000_s2337" style="position:absolute;left:11738;top:15054;width:19;height:19" filled="f" strokecolor="white"/>
            <v:line id="_x0000_s2336" style="position:absolute" from="490,15070" to="11752,15070" strokecolor="white" strokeweight=".48pt"/>
            <v:line id="_x0000_s2335" style="position:absolute" from="500,15060" to="11743,15060" strokecolor="#006fc0" strokeweight=".48pt"/>
            <w10:wrap anchorx="page" anchory="page"/>
          </v:group>
        </w:pict>
      </w:r>
      <w:r w:rsidR="00DE53C9">
        <w:rPr>
          <w:position w:val="2"/>
          <w:sz w:val="24"/>
        </w:rPr>
        <w:t>kk</w:t>
      </w:r>
      <w:r w:rsidR="00DE53C9">
        <w:rPr>
          <w:sz w:val="18"/>
        </w:rPr>
        <w:t>1</w:t>
      </w:r>
      <w:r w:rsidR="00DE53C9">
        <w:rPr>
          <w:spacing w:val="14"/>
          <w:sz w:val="18"/>
        </w:rPr>
        <w:t xml:space="preserve"> </w:t>
      </w:r>
      <w:r w:rsidR="00DE53C9">
        <w:rPr>
          <w:position w:val="2"/>
          <w:sz w:val="24"/>
        </w:rPr>
        <w:t>I</w:t>
      </w:r>
      <w:r w:rsidR="00DE53C9">
        <w:rPr>
          <w:sz w:val="18"/>
        </w:rPr>
        <w:t>a</w:t>
      </w:r>
      <w:r w:rsidR="00DE53C9">
        <w:rPr>
          <w:spacing w:val="12"/>
          <w:sz w:val="18"/>
        </w:rPr>
        <w:t xml:space="preserve"> </w:t>
      </w:r>
      <w:r w:rsidR="00DE53C9">
        <w:rPr>
          <w:spacing w:val="-10"/>
          <w:position w:val="2"/>
          <w:sz w:val="24"/>
        </w:rPr>
        <w:t>k</w:t>
      </w:r>
    </w:p>
    <w:p w:rsidR="00D16EBE" w:rsidRDefault="00DE53C9">
      <w:pPr>
        <w:pStyle w:val="Heading8"/>
        <w:spacing w:line="230" w:lineRule="exact"/>
        <w:ind w:left="768"/>
      </w:pPr>
      <w:r>
        <w:rPr>
          <w:spacing w:val="-10"/>
        </w:rPr>
        <w:t>1</w:t>
      </w:r>
    </w:p>
    <w:p w:rsidR="00D16EBE" w:rsidRDefault="00DE53C9">
      <w:pPr>
        <w:spacing w:line="200" w:lineRule="exact"/>
        <w:ind w:left="412"/>
        <w:jc w:val="both"/>
        <w:rPr>
          <w:rFonts w:ascii="Symbol" w:hAnsi="Symbol"/>
          <w:sz w:val="21"/>
        </w:rPr>
      </w:pPr>
      <w:r>
        <w:rPr>
          <w:sz w:val="21"/>
        </w:rPr>
        <w:t>N</w:t>
      </w:r>
      <w:r>
        <w:rPr>
          <w:spacing w:val="-3"/>
          <w:sz w:val="21"/>
        </w:rPr>
        <w:t xml:space="preserve"> </w:t>
      </w:r>
      <w:r>
        <w:rPr>
          <w:rFonts w:ascii="Symbol" w:hAnsi="Symbol"/>
          <w:spacing w:val="-12"/>
          <w:sz w:val="21"/>
        </w:rPr>
        <w:t></w:t>
      </w:r>
    </w:p>
    <w:p w:rsidR="00D16EBE" w:rsidRDefault="00DE53C9">
      <w:pPr>
        <w:spacing w:before="23"/>
        <w:ind w:left="881"/>
        <w:rPr>
          <w:sz w:val="15"/>
        </w:rPr>
      </w:pPr>
      <w:r>
        <w:rPr>
          <w:spacing w:val="-5"/>
          <w:position w:val="2"/>
          <w:sz w:val="21"/>
        </w:rPr>
        <w:t>I</w:t>
      </w:r>
      <w:r>
        <w:rPr>
          <w:spacing w:val="-5"/>
          <w:sz w:val="15"/>
        </w:rPr>
        <w:t>a</w:t>
      </w:r>
    </w:p>
    <w:p w:rsidR="00D16EBE" w:rsidRDefault="00D16EBE">
      <w:pPr>
        <w:pStyle w:val="BodyText"/>
        <w:rPr>
          <w:sz w:val="15"/>
        </w:rPr>
      </w:pPr>
    </w:p>
    <w:p w:rsidR="00D16EBE" w:rsidRDefault="00D16EBE">
      <w:pPr>
        <w:pStyle w:val="BodyText"/>
        <w:spacing w:before="34"/>
        <w:rPr>
          <w:sz w:val="15"/>
        </w:rPr>
      </w:pPr>
    </w:p>
    <w:p w:rsidR="00D16EBE" w:rsidRDefault="00DE53C9">
      <w:pPr>
        <w:spacing w:before="1" w:line="343" w:lineRule="auto"/>
        <w:ind w:left="360" w:right="957"/>
        <w:jc w:val="both"/>
        <w:rPr>
          <w:sz w:val="24"/>
        </w:rPr>
      </w:pPr>
      <w:r>
        <w:rPr>
          <w:sz w:val="24"/>
        </w:rPr>
        <w:t>If I</w:t>
      </w:r>
      <w:r>
        <w:rPr>
          <w:sz w:val="16"/>
        </w:rPr>
        <w:t>a</w:t>
      </w:r>
      <w:r>
        <w:rPr>
          <w:spacing w:val="40"/>
          <w:sz w:val="16"/>
        </w:rPr>
        <w:t xml:space="preserve"> </w:t>
      </w:r>
      <w:r>
        <w:rPr>
          <w:sz w:val="24"/>
        </w:rPr>
        <w:t>increases, speed decreases. This characteristic is shown in figure 3.7. Therefore the speed is inversely</w:t>
      </w:r>
      <w:r>
        <w:rPr>
          <w:spacing w:val="-3"/>
          <w:sz w:val="24"/>
        </w:rPr>
        <w:t xml:space="preserve"> </w:t>
      </w:r>
      <w:r>
        <w:rPr>
          <w:sz w:val="24"/>
        </w:rPr>
        <w:t>proportional to armature current I</w:t>
      </w:r>
      <w:r>
        <w:rPr>
          <w:sz w:val="16"/>
        </w:rPr>
        <w:t>a</w:t>
      </w:r>
      <w:r>
        <w:rPr>
          <w:sz w:val="24"/>
        </w:rPr>
        <w:t>. When load is heavy I</w:t>
      </w:r>
      <w:r>
        <w:rPr>
          <w:sz w:val="16"/>
        </w:rPr>
        <w:t>a</w:t>
      </w:r>
      <w:r>
        <w:rPr>
          <w:spacing w:val="25"/>
          <w:sz w:val="16"/>
        </w:rPr>
        <w:t xml:space="preserve"> </w:t>
      </w:r>
      <w:r>
        <w:rPr>
          <w:sz w:val="24"/>
        </w:rPr>
        <w:t>ia heavy thus speed is low. When load is low I</w:t>
      </w:r>
      <w:r>
        <w:rPr>
          <w:sz w:val="16"/>
        </w:rPr>
        <w:t>a</w:t>
      </w:r>
      <w:r>
        <w:rPr>
          <w:spacing w:val="35"/>
          <w:sz w:val="16"/>
        </w:rPr>
        <w:t xml:space="preserve"> </w:t>
      </w:r>
      <w:r>
        <w:rPr>
          <w:sz w:val="24"/>
        </w:rPr>
        <w:t>is low thus speed becomes dangerously high. Hence series motor should never started without load on it.</w:t>
      </w:r>
    </w:p>
    <w:p w:rsidR="00D16EBE" w:rsidRDefault="00D16EBE">
      <w:pPr>
        <w:spacing w:line="343" w:lineRule="auto"/>
        <w:jc w:val="both"/>
        <w:rPr>
          <w:sz w:val="24"/>
        </w:rPr>
        <w:sectPr w:rsidR="00D16EBE">
          <w:type w:val="continuous"/>
          <w:pgSz w:w="12240" w:h="15840"/>
          <w:pgMar w:top="1820" w:right="360" w:bottom="1120" w:left="720" w:header="0" w:footer="0" w:gutter="0"/>
          <w:cols w:space="720"/>
        </w:sectPr>
      </w:pPr>
    </w:p>
    <w:p w:rsidR="00D16EBE" w:rsidRDefault="00DE53C9">
      <w:pPr>
        <w:pStyle w:val="BodyText"/>
        <w:ind w:left="3734"/>
        <w:rPr>
          <w:sz w:val="20"/>
        </w:rPr>
      </w:pPr>
      <w:r>
        <w:rPr>
          <w:noProof/>
          <w:sz w:val="20"/>
        </w:rPr>
        <w:lastRenderedPageBreak/>
        <w:drawing>
          <wp:inline distT="0" distB="0" distL="0" distR="0">
            <wp:extent cx="1953312" cy="2132266"/>
            <wp:effectExtent l="0" t="0" r="0" b="0"/>
            <wp:docPr id="175" name="Image 17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75" name="Image 175"/>
                    <pic:cNvPicPr/>
                  </pic:nvPicPr>
                  <pic:blipFill>
                    <a:blip r:embed="rId114" cstate="print"/>
                    <a:stretch>
                      <a:fillRect/>
                    </a:stretch>
                  </pic:blipFill>
                  <pic:spPr>
                    <a:xfrm>
                      <a:off x="0" y="0"/>
                      <a:ext cx="1953312" cy="2132266"/>
                    </a:xfrm>
                    <a:prstGeom prst="rect">
                      <a:avLst/>
                    </a:prstGeom>
                  </pic:spPr>
                </pic:pic>
              </a:graphicData>
            </a:graphic>
          </wp:inline>
        </w:drawing>
      </w:r>
    </w:p>
    <w:p w:rsidR="00D16EBE" w:rsidRDefault="00D16EBE">
      <w:pPr>
        <w:pStyle w:val="BodyText"/>
        <w:spacing w:before="109"/>
        <w:rPr>
          <w:sz w:val="20"/>
        </w:rPr>
      </w:pPr>
    </w:p>
    <w:p w:rsidR="00D16EBE" w:rsidRDefault="00DE53C9">
      <w:pPr>
        <w:ind w:left="2239"/>
        <w:rPr>
          <w:b/>
          <w:sz w:val="20"/>
        </w:rPr>
      </w:pPr>
      <w:r>
        <w:rPr>
          <w:b/>
          <w:sz w:val="20"/>
        </w:rPr>
        <w:t>Fig.</w:t>
      </w:r>
      <w:r>
        <w:rPr>
          <w:b/>
          <w:spacing w:val="-5"/>
          <w:sz w:val="20"/>
        </w:rPr>
        <w:t xml:space="preserve"> </w:t>
      </w:r>
      <w:r>
        <w:rPr>
          <w:b/>
          <w:sz w:val="20"/>
        </w:rPr>
        <w:t>3.7</w:t>
      </w:r>
      <w:r>
        <w:rPr>
          <w:b/>
          <w:spacing w:val="-6"/>
          <w:sz w:val="20"/>
        </w:rPr>
        <w:t xml:space="preserve"> </w:t>
      </w:r>
      <w:r>
        <w:rPr>
          <w:b/>
          <w:sz w:val="20"/>
        </w:rPr>
        <w:t>Speed</w:t>
      </w:r>
      <w:r>
        <w:rPr>
          <w:b/>
          <w:spacing w:val="-5"/>
          <w:sz w:val="20"/>
        </w:rPr>
        <w:t xml:space="preserve"> </w:t>
      </w:r>
      <w:r>
        <w:rPr>
          <w:b/>
          <w:sz w:val="20"/>
        </w:rPr>
        <w:t>vs</w:t>
      </w:r>
      <w:r>
        <w:rPr>
          <w:b/>
          <w:spacing w:val="-6"/>
          <w:sz w:val="20"/>
        </w:rPr>
        <w:t xml:space="preserve"> </w:t>
      </w:r>
      <w:r>
        <w:rPr>
          <w:b/>
          <w:sz w:val="20"/>
        </w:rPr>
        <w:t>armature</w:t>
      </w:r>
      <w:r>
        <w:rPr>
          <w:b/>
          <w:spacing w:val="-4"/>
          <w:sz w:val="20"/>
        </w:rPr>
        <w:t xml:space="preserve"> </w:t>
      </w:r>
      <w:r>
        <w:rPr>
          <w:b/>
          <w:sz w:val="20"/>
        </w:rPr>
        <w:t>current</w:t>
      </w:r>
      <w:r>
        <w:rPr>
          <w:b/>
          <w:spacing w:val="-5"/>
          <w:sz w:val="20"/>
        </w:rPr>
        <w:t xml:space="preserve"> </w:t>
      </w:r>
      <w:r>
        <w:rPr>
          <w:b/>
          <w:sz w:val="20"/>
        </w:rPr>
        <w:t>characteristics</w:t>
      </w:r>
      <w:r>
        <w:rPr>
          <w:b/>
          <w:spacing w:val="-5"/>
          <w:sz w:val="20"/>
        </w:rPr>
        <w:t xml:space="preserve"> </w:t>
      </w:r>
      <w:r>
        <w:rPr>
          <w:b/>
          <w:sz w:val="20"/>
        </w:rPr>
        <w:t>of</w:t>
      </w:r>
      <w:r>
        <w:rPr>
          <w:b/>
          <w:spacing w:val="-5"/>
          <w:sz w:val="20"/>
        </w:rPr>
        <w:t xml:space="preserve"> </w:t>
      </w:r>
      <w:r>
        <w:rPr>
          <w:b/>
          <w:sz w:val="20"/>
        </w:rPr>
        <w:t>DC</w:t>
      </w:r>
      <w:r>
        <w:rPr>
          <w:b/>
          <w:spacing w:val="-5"/>
          <w:sz w:val="20"/>
        </w:rPr>
        <w:t xml:space="preserve"> </w:t>
      </w:r>
      <w:r>
        <w:rPr>
          <w:b/>
          <w:sz w:val="20"/>
        </w:rPr>
        <w:t>series</w:t>
      </w:r>
      <w:r>
        <w:rPr>
          <w:b/>
          <w:spacing w:val="-2"/>
          <w:sz w:val="20"/>
        </w:rPr>
        <w:t xml:space="preserve"> motor</w:t>
      </w:r>
    </w:p>
    <w:p w:rsidR="00D16EBE" w:rsidRDefault="00DE53C9">
      <w:pPr>
        <w:pStyle w:val="Heading6"/>
        <w:spacing w:before="36"/>
        <w:ind w:left="360" w:firstLine="0"/>
      </w:pPr>
      <w:r>
        <w:t>3.4.2.2</w:t>
      </w:r>
      <w:r>
        <w:rPr>
          <w:spacing w:val="-6"/>
        </w:rPr>
        <w:t xml:space="preserve"> </w:t>
      </w:r>
      <w:r>
        <w:t>Speed</w:t>
      </w:r>
      <w:r>
        <w:rPr>
          <w:spacing w:val="-2"/>
        </w:rPr>
        <w:t xml:space="preserve"> </w:t>
      </w:r>
      <w:r>
        <w:t>vs</w:t>
      </w:r>
      <w:r>
        <w:rPr>
          <w:spacing w:val="-6"/>
        </w:rPr>
        <w:t xml:space="preserve"> </w:t>
      </w:r>
      <w:r>
        <w:t>armature</w:t>
      </w:r>
      <w:r>
        <w:rPr>
          <w:spacing w:val="-7"/>
        </w:rPr>
        <w:t xml:space="preserve"> </w:t>
      </w:r>
      <w:r>
        <w:t>torque</w:t>
      </w:r>
      <w:r>
        <w:rPr>
          <w:spacing w:val="-3"/>
        </w:rPr>
        <w:t xml:space="preserve"> </w:t>
      </w:r>
      <w:r>
        <w:t>N</w:t>
      </w:r>
      <w:r>
        <w:rPr>
          <w:sz w:val="18"/>
        </w:rPr>
        <w:t>a</w:t>
      </w:r>
      <w:r>
        <w:t>vs</w:t>
      </w:r>
      <w:r>
        <w:rPr>
          <w:spacing w:val="-2"/>
        </w:rPr>
        <w:t xml:space="preserve"> </w:t>
      </w:r>
      <w:r>
        <w:t>T</w:t>
      </w:r>
      <w:r>
        <w:rPr>
          <w:sz w:val="18"/>
        </w:rPr>
        <w:t>a</w:t>
      </w:r>
      <w:r>
        <w:rPr>
          <w:spacing w:val="20"/>
          <w:sz w:val="18"/>
        </w:rPr>
        <w:t xml:space="preserve"> </w:t>
      </w:r>
      <w:r>
        <w:rPr>
          <w:spacing w:val="-2"/>
        </w:rPr>
        <w:t>characteristics</w:t>
      </w:r>
    </w:p>
    <w:p w:rsidR="00D16EBE" w:rsidRDefault="00DE53C9">
      <w:pPr>
        <w:spacing w:before="35" w:line="330" w:lineRule="exact"/>
        <w:ind w:left="400"/>
        <w:rPr>
          <w:sz w:val="24"/>
        </w:rPr>
      </w:pPr>
      <w:r>
        <w:rPr>
          <w:sz w:val="24"/>
        </w:rPr>
        <w:t>N=</w:t>
      </w:r>
      <w:r>
        <w:rPr>
          <w:spacing w:val="-15"/>
          <w:sz w:val="24"/>
        </w:rPr>
        <w:t xml:space="preserve"> </w:t>
      </w:r>
      <w:r>
        <w:rPr>
          <w:spacing w:val="-7"/>
          <w:position w:val="7"/>
          <w:sz w:val="24"/>
          <w:u w:val="single"/>
        </w:rPr>
        <w:t xml:space="preserve"> </w:t>
      </w:r>
      <w:r>
        <w:rPr>
          <w:position w:val="7"/>
          <w:sz w:val="24"/>
          <w:u w:val="single"/>
        </w:rPr>
        <w:t>V</w:t>
      </w:r>
      <w:r>
        <w:rPr>
          <w:spacing w:val="-9"/>
          <w:position w:val="7"/>
          <w:sz w:val="24"/>
          <w:u w:val="single"/>
        </w:rPr>
        <w:t xml:space="preserve"> </w:t>
      </w:r>
      <w:r>
        <w:rPr>
          <w:sz w:val="24"/>
        </w:rPr>
        <w:t>-</w:t>
      </w:r>
      <w:r>
        <w:rPr>
          <w:spacing w:val="-20"/>
          <w:sz w:val="24"/>
        </w:rPr>
        <w:t xml:space="preserve"> </w:t>
      </w:r>
      <w:r>
        <w:rPr>
          <w:position w:val="7"/>
          <w:sz w:val="24"/>
          <w:u w:val="single"/>
        </w:rPr>
        <w:t>I</w:t>
      </w:r>
      <w:r>
        <w:rPr>
          <w:position w:val="5"/>
          <w:sz w:val="18"/>
          <w:u w:val="single"/>
        </w:rPr>
        <w:t>a</w:t>
      </w:r>
      <w:r>
        <w:rPr>
          <w:spacing w:val="-11"/>
          <w:position w:val="5"/>
          <w:sz w:val="18"/>
          <w:u w:val="single"/>
        </w:rPr>
        <w:t xml:space="preserve"> </w:t>
      </w:r>
      <w:r>
        <w:rPr>
          <w:position w:val="7"/>
          <w:sz w:val="24"/>
          <w:u w:val="single"/>
        </w:rPr>
        <w:t>r</w:t>
      </w:r>
      <w:r>
        <w:rPr>
          <w:position w:val="5"/>
          <w:sz w:val="18"/>
          <w:u w:val="single"/>
        </w:rPr>
        <w:t>a</w:t>
      </w:r>
      <w:r>
        <w:rPr>
          <w:spacing w:val="8"/>
          <w:position w:val="5"/>
          <w:sz w:val="18"/>
          <w:u w:val="single"/>
        </w:rPr>
        <w:t xml:space="preserve"> </w:t>
      </w:r>
      <w:r>
        <w:rPr>
          <w:spacing w:val="35"/>
          <w:position w:val="5"/>
          <w:sz w:val="18"/>
        </w:rPr>
        <w:t xml:space="preserve"> </w:t>
      </w:r>
      <w:r>
        <w:rPr>
          <w:sz w:val="24"/>
        </w:rPr>
        <w:t>and</w:t>
      </w:r>
      <w:r>
        <w:rPr>
          <w:spacing w:val="-9"/>
          <w:sz w:val="24"/>
        </w:rPr>
        <w:t xml:space="preserve"> </w:t>
      </w:r>
      <w:r>
        <w:rPr>
          <w:rFonts w:ascii="Symbol" w:hAnsi="Symbol"/>
          <w:sz w:val="25"/>
        </w:rPr>
        <w:t></w:t>
      </w:r>
      <w:r>
        <w:rPr>
          <w:rFonts w:ascii="Symbol" w:hAnsi="Symbol"/>
          <w:sz w:val="24"/>
        </w:rPr>
        <w:t></w:t>
      </w:r>
      <w:r>
        <w:rPr>
          <w:spacing w:val="-11"/>
          <w:sz w:val="24"/>
        </w:rPr>
        <w:t xml:space="preserve"> </w:t>
      </w:r>
      <w:r>
        <w:rPr>
          <w:sz w:val="24"/>
        </w:rPr>
        <w:t>k</w:t>
      </w:r>
      <w:r>
        <w:rPr>
          <w:spacing w:val="-9"/>
          <w:sz w:val="24"/>
        </w:rPr>
        <w:t xml:space="preserve"> </w:t>
      </w:r>
      <w:r>
        <w:rPr>
          <w:spacing w:val="-10"/>
          <w:sz w:val="24"/>
        </w:rPr>
        <w:t>I</w:t>
      </w:r>
    </w:p>
    <w:p w:rsidR="00D16EBE" w:rsidRDefault="00DE53C9">
      <w:pPr>
        <w:tabs>
          <w:tab w:val="left" w:pos="2570"/>
        </w:tabs>
        <w:spacing w:before="2"/>
        <w:ind w:left="821"/>
        <w:rPr>
          <w:sz w:val="25"/>
        </w:rPr>
      </w:pPr>
      <w:r>
        <w:rPr>
          <w:sz w:val="24"/>
        </w:rPr>
        <w:t>k</w:t>
      </w:r>
      <w:r>
        <w:rPr>
          <w:rFonts w:ascii="Symbol" w:hAnsi="Symbol"/>
          <w:sz w:val="25"/>
        </w:rPr>
        <w:t></w:t>
      </w:r>
      <w:r>
        <w:rPr>
          <w:spacing w:val="74"/>
          <w:w w:val="150"/>
          <w:sz w:val="25"/>
        </w:rPr>
        <w:t xml:space="preserve"> </w:t>
      </w:r>
      <w:r>
        <w:rPr>
          <w:spacing w:val="-5"/>
          <w:sz w:val="24"/>
        </w:rPr>
        <w:t>k</w:t>
      </w:r>
      <w:r>
        <w:rPr>
          <w:rFonts w:ascii="Symbol" w:hAnsi="Symbol"/>
          <w:spacing w:val="-5"/>
          <w:sz w:val="25"/>
        </w:rPr>
        <w:t></w:t>
      </w:r>
      <w:r>
        <w:rPr>
          <w:sz w:val="25"/>
        </w:rPr>
        <w:tab/>
      </w:r>
      <w:r>
        <w:rPr>
          <w:sz w:val="25"/>
          <w:vertAlign w:val="superscript"/>
        </w:rPr>
        <w:t>1</w:t>
      </w:r>
      <w:r>
        <w:rPr>
          <w:spacing w:val="37"/>
          <w:sz w:val="25"/>
        </w:rPr>
        <w:t xml:space="preserve"> </w:t>
      </w:r>
      <w:r>
        <w:rPr>
          <w:spacing w:val="-10"/>
          <w:sz w:val="25"/>
          <w:vertAlign w:val="superscript"/>
        </w:rPr>
        <w:t>a</w:t>
      </w:r>
    </w:p>
    <w:p w:rsidR="00D16EBE" w:rsidRDefault="00D16EBE">
      <w:pPr>
        <w:rPr>
          <w:sz w:val="25"/>
        </w:rPr>
        <w:sectPr w:rsidR="00D16EBE">
          <w:pgSz w:w="12240" w:h="15840"/>
          <w:pgMar w:top="1440" w:right="360" w:bottom="380" w:left="720" w:header="0" w:footer="0" w:gutter="0"/>
          <w:cols w:space="720"/>
        </w:sectPr>
      </w:pPr>
    </w:p>
    <w:p w:rsidR="00D16EBE" w:rsidRDefault="00DE53C9">
      <w:pPr>
        <w:spacing w:before="58"/>
        <w:ind w:left="941"/>
        <w:rPr>
          <w:sz w:val="24"/>
        </w:rPr>
      </w:pPr>
      <w:r>
        <w:rPr>
          <w:spacing w:val="28"/>
          <w:sz w:val="24"/>
          <w:u w:val="single"/>
        </w:rPr>
        <w:lastRenderedPageBreak/>
        <w:t xml:space="preserve">  </w:t>
      </w:r>
      <w:r>
        <w:rPr>
          <w:spacing w:val="-10"/>
          <w:sz w:val="24"/>
          <w:u w:val="single"/>
        </w:rPr>
        <w:t>V</w:t>
      </w:r>
      <w:r>
        <w:rPr>
          <w:spacing w:val="40"/>
          <w:sz w:val="24"/>
          <w:u w:val="single"/>
        </w:rPr>
        <w:t xml:space="preserve"> </w:t>
      </w:r>
    </w:p>
    <w:p w:rsidR="00D16EBE" w:rsidRDefault="00DE53C9">
      <w:pPr>
        <w:spacing w:before="52"/>
        <w:ind w:left="360"/>
        <w:rPr>
          <w:sz w:val="18"/>
        </w:rPr>
      </w:pPr>
      <w:r>
        <w:rPr>
          <w:rFonts w:ascii="Symbol" w:hAnsi="Symbol"/>
          <w:spacing w:val="-10"/>
          <w:position w:val="1"/>
          <w:sz w:val="24"/>
        </w:rPr>
        <w:t></w:t>
      </w:r>
      <w:r>
        <w:rPr>
          <w:spacing w:val="-5"/>
          <w:position w:val="1"/>
          <w:sz w:val="24"/>
        </w:rPr>
        <w:t xml:space="preserve"> </w:t>
      </w:r>
      <w:r>
        <w:rPr>
          <w:spacing w:val="-10"/>
          <w:position w:val="1"/>
          <w:sz w:val="24"/>
        </w:rPr>
        <w:t>N=</w:t>
      </w:r>
      <w:r>
        <w:rPr>
          <w:spacing w:val="-16"/>
          <w:position w:val="1"/>
          <w:sz w:val="24"/>
        </w:rPr>
        <w:t xml:space="preserve"> </w:t>
      </w:r>
      <w:r>
        <w:rPr>
          <w:spacing w:val="-10"/>
          <w:position w:val="2"/>
          <w:sz w:val="24"/>
        </w:rPr>
        <w:t>kk</w:t>
      </w:r>
      <w:r>
        <w:rPr>
          <w:spacing w:val="-10"/>
          <w:sz w:val="18"/>
        </w:rPr>
        <w:t>1</w:t>
      </w:r>
      <w:r>
        <w:rPr>
          <w:spacing w:val="4"/>
          <w:sz w:val="18"/>
        </w:rPr>
        <w:t xml:space="preserve"> </w:t>
      </w:r>
      <w:r>
        <w:rPr>
          <w:spacing w:val="-10"/>
          <w:position w:val="2"/>
          <w:sz w:val="24"/>
        </w:rPr>
        <w:t>I</w:t>
      </w:r>
      <w:r>
        <w:rPr>
          <w:spacing w:val="-10"/>
          <w:sz w:val="18"/>
        </w:rPr>
        <w:t>a</w:t>
      </w:r>
    </w:p>
    <w:p w:rsidR="00D16EBE" w:rsidRDefault="00DE53C9">
      <w:pPr>
        <w:spacing w:before="88"/>
        <w:ind w:left="1039"/>
        <w:rPr>
          <w:sz w:val="24"/>
        </w:rPr>
      </w:pPr>
      <w:r>
        <w:rPr>
          <w:spacing w:val="30"/>
          <w:sz w:val="24"/>
          <w:u w:val="single"/>
        </w:rPr>
        <w:t xml:space="preserve">  </w:t>
      </w:r>
      <w:r>
        <w:rPr>
          <w:spacing w:val="-10"/>
          <w:sz w:val="24"/>
          <w:u w:val="single"/>
        </w:rPr>
        <w:t>V</w:t>
      </w:r>
      <w:r>
        <w:rPr>
          <w:spacing w:val="40"/>
          <w:sz w:val="24"/>
          <w:u w:val="single"/>
        </w:rPr>
        <w:t xml:space="preserve"> </w:t>
      </w:r>
    </w:p>
    <w:p w:rsidR="00D16EBE" w:rsidRDefault="00DE53C9">
      <w:pPr>
        <w:spacing w:before="50"/>
        <w:ind w:left="60"/>
        <w:rPr>
          <w:sz w:val="18"/>
        </w:rPr>
      </w:pPr>
      <w:r>
        <w:br w:type="column"/>
      </w:r>
      <w:r>
        <w:rPr>
          <w:spacing w:val="36"/>
          <w:position w:val="2"/>
          <w:sz w:val="24"/>
          <w:u w:val="single"/>
        </w:rPr>
        <w:lastRenderedPageBreak/>
        <w:t xml:space="preserve"> </w:t>
      </w:r>
      <w:r>
        <w:rPr>
          <w:w w:val="75"/>
          <w:position w:val="2"/>
          <w:sz w:val="24"/>
          <w:u w:val="single"/>
        </w:rPr>
        <w:t>I</w:t>
      </w:r>
      <w:r>
        <w:rPr>
          <w:w w:val="75"/>
          <w:sz w:val="18"/>
          <w:u w:val="single"/>
        </w:rPr>
        <w:t>a</w:t>
      </w:r>
      <w:r>
        <w:rPr>
          <w:spacing w:val="-4"/>
          <w:sz w:val="18"/>
          <w:u w:val="single"/>
        </w:rPr>
        <w:t xml:space="preserve"> </w:t>
      </w:r>
      <w:r>
        <w:rPr>
          <w:spacing w:val="-5"/>
          <w:w w:val="80"/>
          <w:position w:val="2"/>
          <w:sz w:val="24"/>
          <w:u w:val="single"/>
        </w:rPr>
        <w:t>r</w:t>
      </w:r>
      <w:r>
        <w:rPr>
          <w:spacing w:val="-5"/>
          <w:w w:val="80"/>
          <w:sz w:val="18"/>
          <w:u w:val="single"/>
        </w:rPr>
        <w:t>a</w:t>
      </w:r>
      <w:r>
        <w:rPr>
          <w:spacing w:val="40"/>
          <w:sz w:val="18"/>
          <w:u w:val="single"/>
        </w:rPr>
        <w:t xml:space="preserve"> </w:t>
      </w:r>
    </w:p>
    <w:p w:rsidR="00D16EBE" w:rsidRDefault="00DE53C9">
      <w:pPr>
        <w:spacing w:before="60"/>
        <w:rPr>
          <w:sz w:val="18"/>
        </w:rPr>
      </w:pPr>
      <w:r>
        <w:rPr>
          <w:w w:val="80"/>
          <w:position w:val="1"/>
          <w:sz w:val="24"/>
        </w:rPr>
        <w:t>-</w:t>
      </w:r>
      <w:r>
        <w:rPr>
          <w:w w:val="80"/>
          <w:position w:val="2"/>
          <w:sz w:val="24"/>
        </w:rPr>
        <w:t>kk</w:t>
      </w:r>
      <w:r>
        <w:rPr>
          <w:w w:val="80"/>
          <w:sz w:val="18"/>
        </w:rPr>
        <w:t>1</w:t>
      </w:r>
      <w:r>
        <w:rPr>
          <w:spacing w:val="7"/>
          <w:sz w:val="18"/>
        </w:rPr>
        <w:t xml:space="preserve"> </w:t>
      </w:r>
      <w:r>
        <w:rPr>
          <w:spacing w:val="-5"/>
          <w:w w:val="80"/>
          <w:position w:val="2"/>
          <w:sz w:val="24"/>
        </w:rPr>
        <w:t>I</w:t>
      </w:r>
      <w:r>
        <w:rPr>
          <w:spacing w:val="-5"/>
          <w:w w:val="80"/>
          <w:sz w:val="18"/>
        </w:rPr>
        <w:t>a</w:t>
      </w:r>
    </w:p>
    <w:p w:rsidR="00D16EBE" w:rsidRDefault="00DE53C9">
      <w:pPr>
        <w:spacing w:before="81"/>
        <w:ind w:left="139"/>
        <w:rPr>
          <w:sz w:val="18"/>
        </w:rPr>
      </w:pPr>
      <w:r>
        <w:rPr>
          <w:spacing w:val="40"/>
          <w:position w:val="2"/>
          <w:sz w:val="24"/>
          <w:u w:val="single"/>
        </w:rPr>
        <w:t xml:space="preserve"> </w:t>
      </w:r>
      <w:r>
        <w:rPr>
          <w:spacing w:val="-5"/>
          <w:w w:val="95"/>
          <w:position w:val="2"/>
          <w:sz w:val="24"/>
          <w:u w:val="single"/>
        </w:rPr>
        <w:t>r</w:t>
      </w:r>
      <w:r>
        <w:rPr>
          <w:spacing w:val="-5"/>
          <w:w w:val="95"/>
          <w:sz w:val="18"/>
          <w:u w:val="single"/>
        </w:rPr>
        <w:t>a</w:t>
      </w:r>
      <w:r>
        <w:rPr>
          <w:spacing w:val="40"/>
          <w:sz w:val="18"/>
          <w:u w:val="single"/>
        </w:rPr>
        <w:t xml:space="preserve"> </w:t>
      </w:r>
    </w:p>
    <w:p w:rsidR="00D16EBE" w:rsidRDefault="00D16EBE">
      <w:pPr>
        <w:rPr>
          <w:sz w:val="18"/>
        </w:rPr>
        <w:sectPr w:rsidR="00D16EBE">
          <w:type w:val="continuous"/>
          <w:pgSz w:w="12240" w:h="15840"/>
          <w:pgMar w:top="1820" w:right="360" w:bottom="1120" w:left="720" w:header="0" w:footer="0" w:gutter="0"/>
          <w:cols w:num="2" w:space="720" w:equalWidth="0">
            <w:col w:w="1561" w:space="0"/>
            <w:col w:w="9599"/>
          </w:cols>
        </w:sectPr>
      </w:pPr>
    </w:p>
    <w:p w:rsidR="00D16EBE" w:rsidRDefault="00A955FE">
      <w:pPr>
        <w:spacing w:before="50"/>
        <w:ind w:left="379"/>
        <w:rPr>
          <w:sz w:val="18"/>
        </w:rPr>
      </w:pPr>
      <w:r>
        <w:rPr>
          <w:sz w:val="18"/>
        </w:rPr>
        <w:lastRenderedPageBreak/>
        <w:pict>
          <v:group id="docshapegroup64" o:spid="_x0000_s2322" style="position:absolute;left:0;text-align:left;margin-left:24pt;margin-top:23.95pt;width:564.25pt;height:744.15pt;z-index:-17472512;mso-position-horizontal-relative:page;mso-position-vertical-relative:page" coordorigin="480,479" coordsize="11285,14883">
            <v:shape id="docshape65" o:spid="_x0000_s2333" type="#_x0000_t75" style="position:absolute;left:3197;top:7849;width:435;height:611">
              <v:imagedata r:id="rId115" o:title=""/>
            </v:shape>
            <v:shape id="docshape66" o:spid="_x0000_s2332" type="#_x0000_t75" style="position:absolute;left:1789;top:8932;width:307;height:271">
              <v:imagedata r:id="rId116" o:title=""/>
            </v:shape>
            <v:shape id="docshape67" o:spid="_x0000_s2331" type="#_x0000_t75" style="position:absolute;left:1818;top:9291;width:396;height:334">
              <v:imagedata r:id="rId117" o:title=""/>
            </v:shape>
            <v:shape id="docshape68" o:spid="_x0000_s2330" type="#_x0000_t75" style="position:absolute;left:1759;top:10002;width:629;height:361">
              <v:imagedata r:id="rId118" o:title=""/>
            </v:shape>
            <v:shape id="docshape69" o:spid="_x0000_s2329" style="position:absolute;left:480;top:480;width:11282;height:14882" coordorigin="480,480" coordsize="11282,14882" o:spt="100" adj="0,,0" path="m485,480r,14882m11757,480r,14882m480,484r11282,m500,504r11243,m11738,499r,14844m505,499r,14844m480,15081r11282,e" filled="f" strokecolor="#006fc0" strokeweight=".48pt">
              <v:stroke joinstyle="round"/>
              <v:formulas/>
              <v:path arrowok="t" o:connecttype="segments"/>
            </v:shape>
            <v:rect id="docshape70" o:spid="_x0000_s2328" style="position:absolute;left:11738;top:15056;width:19;height:19" stroked="f"/>
            <v:rect id="docshape71" o:spid="_x0000_s2327" style="position:absolute;left:11738;top:15056;width:19;height:19" filled="f" strokecolor="white"/>
            <v:line id="_x0000_s2326" style="position:absolute" from="490,15072" to="11752,15072" strokecolor="white" strokeweight=".48pt"/>
            <v:line id="_x0000_s2325" style="position:absolute" from="500,15062" to="11743,15062" strokecolor="#006fc0" strokeweight=".48pt"/>
            <v:shape id="docshape72" o:spid="_x0000_s2324" style="position:absolute;left:1961;top:7868;width:1680;height:1462" coordorigin="1961,7868" coordsize="1680,1462" o:spt="100" adj="0,,0" path="m1980,8953r-19,l1961,8973r19,l1980,8953xm2100,8953r-100,l1980,8953r,20l2000,8973r100,l2100,8953xm2120,9311r-20,l2100,9311r-120,l1980,9330r120,l2100,9330r20,l2120,9311xm2220,9311r-21,l2180,9311r-60,l2120,9330r60,l2199,9330r21,l2220,9311xm3399,7868r-19,l3360,7868r,19l3380,7887r19,l3399,7868xm3641,7868r-21,l3600,7868r-201,l3399,7887r201,l3620,7887r21,l3641,7868xe" fillcolor="black" stroked="f">
              <v:stroke joinstyle="round"/>
              <v:formulas/>
              <v:path arrowok="t" o:connecttype="segments"/>
            </v:shape>
            <v:shape id="docshape73" o:spid="_x0000_s2323" type="#_x0000_t75" style="position:absolute;left:1900;top:10070;width:156;height:240">
              <v:imagedata r:id="rId119" o:title=""/>
            </v:shape>
            <w10:wrap anchorx="page" anchory="page"/>
          </v:group>
        </w:pict>
      </w:r>
      <w:r w:rsidR="00DE53C9">
        <w:rPr>
          <w:rFonts w:ascii="Symbol" w:hAnsi="Symbol"/>
          <w:spacing w:val="-2"/>
          <w:position w:val="1"/>
          <w:sz w:val="24"/>
        </w:rPr>
        <w:t></w:t>
      </w:r>
      <w:r w:rsidR="00DE53C9">
        <w:rPr>
          <w:spacing w:val="-13"/>
          <w:position w:val="1"/>
          <w:sz w:val="24"/>
        </w:rPr>
        <w:t xml:space="preserve"> </w:t>
      </w:r>
      <w:r w:rsidR="00DE53C9">
        <w:rPr>
          <w:spacing w:val="-2"/>
          <w:position w:val="1"/>
          <w:sz w:val="24"/>
        </w:rPr>
        <w:t>N=</w:t>
      </w:r>
      <w:r w:rsidR="00DE53C9">
        <w:rPr>
          <w:spacing w:val="-12"/>
          <w:position w:val="1"/>
          <w:sz w:val="24"/>
        </w:rPr>
        <w:t xml:space="preserve"> </w:t>
      </w:r>
      <w:r w:rsidR="00DE53C9">
        <w:rPr>
          <w:spacing w:val="-2"/>
          <w:position w:val="2"/>
          <w:sz w:val="24"/>
        </w:rPr>
        <w:t>kk</w:t>
      </w:r>
      <w:r w:rsidR="00DE53C9">
        <w:rPr>
          <w:spacing w:val="-2"/>
          <w:sz w:val="18"/>
        </w:rPr>
        <w:t>1</w:t>
      </w:r>
      <w:r w:rsidR="00DE53C9">
        <w:rPr>
          <w:spacing w:val="-9"/>
          <w:sz w:val="18"/>
        </w:rPr>
        <w:t xml:space="preserve"> </w:t>
      </w:r>
      <w:r w:rsidR="00DE53C9">
        <w:rPr>
          <w:spacing w:val="-2"/>
          <w:position w:val="2"/>
          <w:sz w:val="24"/>
        </w:rPr>
        <w:t>I</w:t>
      </w:r>
      <w:r w:rsidR="00DE53C9">
        <w:rPr>
          <w:spacing w:val="-2"/>
          <w:sz w:val="18"/>
        </w:rPr>
        <w:t>a</w:t>
      </w:r>
      <w:r w:rsidR="00DE53C9">
        <w:rPr>
          <w:spacing w:val="20"/>
          <w:sz w:val="18"/>
        </w:rPr>
        <w:t xml:space="preserve"> </w:t>
      </w:r>
      <w:r w:rsidR="00DE53C9">
        <w:rPr>
          <w:spacing w:val="-2"/>
          <w:position w:val="1"/>
          <w:sz w:val="24"/>
        </w:rPr>
        <w:t>-</w:t>
      </w:r>
      <w:r w:rsidR="00DE53C9">
        <w:rPr>
          <w:spacing w:val="-18"/>
          <w:position w:val="1"/>
          <w:sz w:val="24"/>
        </w:rPr>
        <w:t xml:space="preserve"> </w:t>
      </w:r>
      <w:r w:rsidR="00DE53C9">
        <w:rPr>
          <w:spacing w:val="-5"/>
          <w:position w:val="2"/>
          <w:sz w:val="24"/>
        </w:rPr>
        <w:t>kk</w:t>
      </w:r>
      <w:r w:rsidR="00DE53C9">
        <w:rPr>
          <w:spacing w:val="-5"/>
          <w:sz w:val="18"/>
        </w:rPr>
        <w:t>1</w:t>
      </w:r>
    </w:p>
    <w:p w:rsidR="00D16EBE" w:rsidRDefault="00DE53C9">
      <w:pPr>
        <w:tabs>
          <w:tab w:val="left" w:pos="2299"/>
          <w:tab w:val="left" w:pos="2659"/>
        </w:tabs>
        <w:spacing w:before="112" w:line="343" w:lineRule="exact"/>
        <w:ind w:left="400"/>
        <w:rPr>
          <w:position w:val="5"/>
          <w:sz w:val="18"/>
        </w:rPr>
      </w:pPr>
      <w:r>
        <w:rPr>
          <w:position w:val="1"/>
          <w:sz w:val="24"/>
        </w:rPr>
        <w:t>Now,</w:t>
      </w:r>
      <w:r>
        <w:rPr>
          <w:spacing w:val="-10"/>
          <w:position w:val="1"/>
          <w:sz w:val="24"/>
        </w:rPr>
        <w:t xml:space="preserve"> </w:t>
      </w:r>
      <w:r>
        <w:rPr>
          <w:position w:val="1"/>
          <w:sz w:val="24"/>
        </w:rPr>
        <w:t>T</w:t>
      </w:r>
      <w:r>
        <w:rPr>
          <w:spacing w:val="-10"/>
          <w:position w:val="1"/>
          <w:sz w:val="24"/>
        </w:rPr>
        <w:t xml:space="preserve"> </w:t>
      </w:r>
      <w:r>
        <w:rPr>
          <w:position w:val="1"/>
          <w:sz w:val="24"/>
        </w:rPr>
        <w:t>=kI</w:t>
      </w:r>
      <w:r>
        <w:rPr>
          <w:spacing w:val="-5"/>
          <w:position w:val="1"/>
          <w:sz w:val="24"/>
        </w:rPr>
        <w:t xml:space="preserve"> </w:t>
      </w:r>
      <w:r>
        <w:rPr>
          <w:position w:val="1"/>
          <w:sz w:val="24"/>
          <w:vertAlign w:val="superscript"/>
        </w:rPr>
        <w:t>2</w:t>
      </w:r>
      <w:r>
        <w:rPr>
          <w:rFonts w:ascii="Symbol" w:hAnsi="Symbol"/>
          <w:position w:val="1"/>
          <w:sz w:val="24"/>
        </w:rPr>
        <w:t></w:t>
      </w:r>
      <w:r>
        <w:rPr>
          <w:spacing w:val="-9"/>
          <w:position w:val="1"/>
          <w:sz w:val="24"/>
        </w:rPr>
        <w:t xml:space="preserve"> </w:t>
      </w:r>
      <w:r>
        <w:rPr>
          <w:spacing w:val="-10"/>
          <w:position w:val="1"/>
          <w:sz w:val="24"/>
        </w:rPr>
        <w:t>I</w:t>
      </w:r>
      <w:r>
        <w:rPr>
          <w:position w:val="1"/>
          <w:sz w:val="24"/>
        </w:rPr>
        <w:tab/>
      </w:r>
      <w:r>
        <w:rPr>
          <w:rFonts w:ascii="Symbol" w:hAnsi="Symbol"/>
          <w:spacing w:val="-10"/>
          <w:sz w:val="24"/>
        </w:rPr>
        <w:t></w:t>
      </w:r>
      <w:r>
        <w:rPr>
          <w:sz w:val="24"/>
        </w:rPr>
        <w:tab/>
      </w:r>
      <w:r>
        <w:rPr>
          <w:spacing w:val="-39"/>
          <w:position w:val="7"/>
          <w:sz w:val="24"/>
          <w:u w:val="single"/>
        </w:rPr>
        <w:t xml:space="preserve"> </w:t>
      </w:r>
      <w:r>
        <w:rPr>
          <w:position w:val="7"/>
          <w:sz w:val="24"/>
          <w:u w:val="single"/>
        </w:rPr>
        <w:t>T</w:t>
      </w:r>
      <w:r>
        <w:rPr>
          <w:position w:val="5"/>
          <w:sz w:val="18"/>
          <w:u w:val="single"/>
        </w:rPr>
        <w:t>a</w:t>
      </w:r>
    </w:p>
    <w:p w:rsidR="00D16EBE" w:rsidRDefault="00DE53C9">
      <w:pPr>
        <w:tabs>
          <w:tab w:val="left" w:pos="1560"/>
          <w:tab w:val="left" w:pos="2141"/>
          <w:tab w:val="left" w:pos="2709"/>
        </w:tabs>
        <w:spacing w:line="278" w:lineRule="auto"/>
        <w:ind w:left="379" w:right="8332" w:firstLine="739"/>
        <w:rPr>
          <w:sz w:val="18"/>
        </w:rPr>
      </w:pPr>
      <w:r>
        <w:rPr>
          <w:spacing w:val="-10"/>
          <w:sz w:val="14"/>
        </w:rPr>
        <w:t>a</w:t>
      </w:r>
      <w:r>
        <w:rPr>
          <w:sz w:val="14"/>
        </w:rPr>
        <w:tab/>
      </w:r>
      <w:r>
        <w:rPr>
          <w:spacing w:val="-10"/>
          <w:sz w:val="14"/>
        </w:rPr>
        <w:t>a</w:t>
      </w:r>
      <w:r>
        <w:rPr>
          <w:sz w:val="14"/>
        </w:rPr>
        <w:tab/>
      </w:r>
      <w:r>
        <w:rPr>
          <w:spacing w:val="-10"/>
          <w:sz w:val="14"/>
        </w:rPr>
        <w:t>a</w:t>
      </w:r>
      <w:r>
        <w:rPr>
          <w:sz w:val="14"/>
        </w:rPr>
        <w:tab/>
      </w:r>
      <w:r>
        <w:rPr>
          <w:spacing w:val="-12"/>
          <w:position w:val="-8"/>
          <w:sz w:val="24"/>
        </w:rPr>
        <w:t xml:space="preserve">k </w:t>
      </w:r>
      <w:r>
        <w:rPr>
          <w:position w:val="2"/>
          <w:sz w:val="24"/>
        </w:rPr>
        <w:t>Substituting I</w:t>
      </w:r>
      <w:r>
        <w:rPr>
          <w:sz w:val="18"/>
        </w:rPr>
        <w:t>a</w:t>
      </w:r>
    </w:p>
    <w:p w:rsidR="00D16EBE" w:rsidRDefault="00DE53C9">
      <w:pPr>
        <w:spacing w:before="82"/>
        <w:ind w:left="780"/>
        <w:rPr>
          <w:sz w:val="18"/>
        </w:rPr>
      </w:pPr>
      <w:r>
        <w:rPr>
          <w:spacing w:val="56"/>
          <w:w w:val="150"/>
          <w:position w:val="1"/>
          <w:sz w:val="24"/>
          <w:u w:val="single"/>
        </w:rPr>
        <w:t xml:space="preserve"> </w:t>
      </w:r>
      <w:r>
        <w:rPr>
          <w:position w:val="1"/>
          <w:sz w:val="24"/>
          <w:u w:val="single"/>
        </w:rPr>
        <w:t>V</w:t>
      </w:r>
      <w:r>
        <w:rPr>
          <w:spacing w:val="51"/>
          <w:w w:val="150"/>
          <w:position w:val="1"/>
          <w:sz w:val="24"/>
          <w:u w:val="single"/>
        </w:rPr>
        <w:t xml:space="preserve"> </w:t>
      </w:r>
      <w:r>
        <w:rPr>
          <w:position w:val="1"/>
          <w:sz w:val="24"/>
          <w:u w:val="single"/>
        </w:rPr>
        <w:t>k</w:t>
      </w:r>
      <w:r>
        <w:rPr>
          <w:spacing w:val="79"/>
          <w:position w:val="1"/>
          <w:sz w:val="24"/>
          <w:u w:val="single"/>
        </w:rPr>
        <w:t xml:space="preserve"> </w:t>
      </w:r>
      <w:r>
        <w:rPr>
          <w:spacing w:val="100"/>
          <w:position w:val="1"/>
          <w:sz w:val="24"/>
        </w:rPr>
        <w:t xml:space="preserve"> </w:t>
      </w:r>
      <w:r>
        <w:rPr>
          <w:spacing w:val="28"/>
          <w:position w:val="2"/>
          <w:sz w:val="24"/>
          <w:u w:val="single"/>
        </w:rPr>
        <w:t xml:space="preserve"> </w:t>
      </w:r>
      <w:r>
        <w:rPr>
          <w:spacing w:val="-5"/>
          <w:position w:val="2"/>
          <w:sz w:val="24"/>
          <w:u w:val="single"/>
        </w:rPr>
        <w:t>r</w:t>
      </w:r>
      <w:r>
        <w:rPr>
          <w:spacing w:val="-5"/>
          <w:sz w:val="18"/>
          <w:u w:val="single"/>
        </w:rPr>
        <w:t>a</w:t>
      </w:r>
      <w:r>
        <w:rPr>
          <w:spacing w:val="40"/>
          <w:sz w:val="18"/>
          <w:u w:val="single"/>
        </w:rPr>
        <w:t xml:space="preserve"> </w:t>
      </w:r>
    </w:p>
    <w:p w:rsidR="00D16EBE" w:rsidRDefault="00DE53C9">
      <w:pPr>
        <w:tabs>
          <w:tab w:val="left" w:pos="1260"/>
        </w:tabs>
        <w:spacing w:line="274" w:lineRule="exact"/>
        <w:ind w:left="400"/>
        <w:rPr>
          <w:position w:val="1"/>
          <w:sz w:val="24"/>
        </w:rPr>
      </w:pPr>
      <w:r>
        <w:rPr>
          <w:position w:val="2"/>
          <w:sz w:val="24"/>
        </w:rPr>
        <w:t>N=</w:t>
      </w:r>
      <w:r>
        <w:rPr>
          <w:spacing w:val="10"/>
          <w:position w:val="2"/>
          <w:sz w:val="24"/>
        </w:rPr>
        <w:t xml:space="preserve"> </w:t>
      </w:r>
      <w:r>
        <w:rPr>
          <w:spacing w:val="-5"/>
          <w:position w:val="1"/>
          <w:sz w:val="24"/>
        </w:rPr>
        <w:t>kk</w:t>
      </w:r>
      <w:r>
        <w:rPr>
          <w:position w:val="1"/>
          <w:sz w:val="24"/>
        </w:rPr>
        <w:tab/>
      </w:r>
      <w:r>
        <w:rPr>
          <w:sz w:val="23"/>
        </w:rPr>
        <w:t>T</w:t>
      </w:r>
      <w:r>
        <w:rPr>
          <w:spacing w:val="52"/>
          <w:w w:val="150"/>
          <w:sz w:val="23"/>
        </w:rPr>
        <w:t xml:space="preserve"> </w:t>
      </w:r>
      <w:r>
        <w:rPr>
          <w:position w:val="2"/>
          <w:sz w:val="24"/>
        </w:rPr>
        <w:t>-</w:t>
      </w:r>
      <w:r>
        <w:rPr>
          <w:spacing w:val="-1"/>
          <w:position w:val="2"/>
          <w:sz w:val="24"/>
        </w:rPr>
        <w:t xml:space="preserve"> </w:t>
      </w:r>
      <w:r>
        <w:rPr>
          <w:spacing w:val="-5"/>
          <w:position w:val="1"/>
          <w:sz w:val="24"/>
        </w:rPr>
        <w:t>kk</w:t>
      </w:r>
    </w:p>
    <w:p w:rsidR="00D16EBE" w:rsidRDefault="00DE53C9">
      <w:pPr>
        <w:tabs>
          <w:tab w:val="left" w:pos="1380"/>
          <w:tab w:val="right" w:pos="1999"/>
        </w:tabs>
        <w:spacing w:line="52" w:lineRule="exact"/>
        <w:ind w:left="1044"/>
        <w:rPr>
          <w:sz w:val="10"/>
        </w:rPr>
      </w:pPr>
      <w:r>
        <w:rPr>
          <w:spacing w:val="-10"/>
          <w:position w:val="1"/>
          <w:sz w:val="14"/>
        </w:rPr>
        <w:t>1</w:t>
      </w:r>
      <w:r>
        <w:rPr>
          <w:position w:val="1"/>
          <w:sz w:val="14"/>
        </w:rPr>
        <w:tab/>
      </w:r>
      <w:r>
        <w:rPr>
          <w:spacing w:val="-10"/>
          <w:sz w:val="14"/>
        </w:rPr>
        <w:t>a</w:t>
      </w:r>
      <w:r>
        <w:rPr>
          <w:sz w:val="14"/>
        </w:rPr>
        <w:tab/>
      </w:r>
      <w:r>
        <w:rPr>
          <w:spacing w:val="-10"/>
          <w:sz w:val="10"/>
        </w:rPr>
        <w:t>1</w:t>
      </w:r>
    </w:p>
    <w:p w:rsidR="00D16EBE" w:rsidRDefault="00DE53C9">
      <w:pPr>
        <w:spacing w:line="461" w:lineRule="exact"/>
        <w:ind w:right="8280"/>
        <w:jc w:val="center"/>
        <w:rPr>
          <w:sz w:val="23"/>
        </w:rPr>
      </w:pPr>
      <w:r>
        <w:rPr>
          <w:rFonts w:ascii="Symbol" w:hAnsi="Symbol"/>
          <w:sz w:val="23"/>
        </w:rPr>
        <w:t></w:t>
      </w:r>
      <w:r>
        <w:rPr>
          <w:spacing w:val="1"/>
          <w:sz w:val="23"/>
        </w:rPr>
        <w:t xml:space="preserve"> </w:t>
      </w:r>
      <w:r>
        <w:rPr>
          <w:sz w:val="23"/>
        </w:rPr>
        <w:t>N=</w:t>
      </w:r>
      <w:r>
        <w:rPr>
          <w:spacing w:val="-1"/>
          <w:sz w:val="23"/>
        </w:rPr>
        <w:t xml:space="preserve"> </w:t>
      </w:r>
      <w:r>
        <w:rPr>
          <w:position w:val="15"/>
          <w:sz w:val="29"/>
        </w:rPr>
        <w:t>Const.</w:t>
      </w:r>
      <w:r>
        <w:rPr>
          <w:spacing w:val="-16"/>
          <w:position w:val="15"/>
          <w:sz w:val="29"/>
        </w:rPr>
        <w:t xml:space="preserve"> </w:t>
      </w:r>
      <w:r>
        <w:rPr>
          <w:sz w:val="23"/>
        </w:rPr>
        <w:t>-</w:t>
      </w:r>
      <w:r>
        <w:rPr>
          <w:spacing w:val="-2"/>
          <w:sz w:val="23"/>
        </w:rPr>
        <w:t>Const.</w:t>
      </w:r>
    </w:p>
    <w:p w:rsidR="00D16EBE" w:rsidRDefault="00DE53C9">
      <w:pPr>
        <w:spacing w:before="36"/>
        <w:ind w:right="8214"/>
        <w:jc w:val="center"/>
        <w:rPr>
          <w:sz w:val="18"/>
        </w:rPr>
      </w:pPr>
      <w:r>
        <w:rPr>
          <w:spacing w:val="-5"/>
          <w:position w:val="2"/>
          <w:sz w:val="24"/>
        </w:rPr>
        <w:t>T</w:t>
      </w:r>
      <w:r>
        <w:rPr>
          <w:spacing w:val="-5"/>
          <w:sz w:val="18"/>
        </w:rPr>
        <w:t>a</w:t>
      </w:r>
    </w:p>
    <w:p w:rsidR="00D16EBE" w:rsidRDefault="00DE53C9">
      <w:pPr>
        <w:spacing w:before="131"/>
        <w:ind w:left="360"/>
        <w:rPr>
          <w:sz w:val="24"/>
        </w:rPr>
      </w:pPr>
      <w:r>
        <w:rPr>
          <w:sz w:val="24"/>
        </w:rPr>
        <w:t>Thus</w:t>
      </w:r>
      <w:r>
        <w:rPr>
          <w:spacing w:val="-1"/>
          <w:sz w:val="24"/>
        </w:rPr>
        <w:t xml:space="preserve"> </w:t>
      </w:r>
      <w:r>
        <w:rPr>
          <w:sz w:val="24"/>
        </w:rPr>
        <w:t>Speed</w:t>
      </w:r>
      <w:r>
        <w:rPr>
          <w:spacing w:val="-1"/>
          <w:sz w:val="24"/>
        </w:rPr>
        <w:t xml:space="preserve"> </w:t>
      </w:r>
      <w:r>
        <w:rPr>
          <w:sz w:val="24"/>
        </w:rPr>
        <w:t>is inversely</w:t>
      </w:r>
      <w:r>
        <w:rPr>
          <w:spacing w:val="-4"/>
          <w:sz w:val="24"/>
        </w:rPr>
        <w:t xml:space="preserve"> </w:t>
      </w:r>
      <w:r>
        <w:rPr>
          <w:sz w:val="24"/>
        </w:rPr>
        <w:t>proportional</w:t>
      </w:r>
      <w:r>
        <w:rPr>
          <w:spacing w:val="-1"/>
          <w:sz w:val="24"/>
        </w:rPr>
        <w:t xml:space="preserve"> </w:t>
      </w:r>
      <w:r>
        <w:rPr>
          <w:sz w:val="24"/>
        </w:rPr>
        <w:t>to torque.</w:t>
      </w:r>
      <w:r>
        <w:rPr>
          <w:spacing w:val="-1"/>
          <w:sz w:val="24"/>
        </w:rPr>
        <w:t xml:space="preserve"> </w:t>
      </w:r>
      <w:r>
        <w:rPr>
          <w:sz w:val="24"/>
        </w:rPr>
        <w:t>The</w:t>
      </w:r>
      <w:r>
        <w:rPr>
          <w:spacing w:val="-1"/>
          <w:sz w:val="24"/>
        </w:rPr>
        <w:t xml:space="preserve"> </w:t>
      </w:r>
      <w:r>
        <w:rPr>
          <w:sz w:val="24"/>
        </w:rPr>
        <w:t>characteristics</w:t>
      </w:r>
      <w:r>
        <w:rPr>
          <w:spacing w:val="-1"/>
          <w:sz w:val="24"/>
        </w:rPr>
        <w:t xml:space="preserve"> </w:t>
      </w:r>
      <w:r>
        <w:rPr>
          <w:sz w:val="24"/>
        </w:rPr>
        <w:t>is</w:t>
      </w:r>
      <w:r>
        <w:rPr>
          <w:spacing w:val="-1"/>
          <w:sz w:val="24"/>
        </w:rPr>
        <w:t xml:space="preserve"> </w:t>
      </w:r>
      <w:r>
        <w:rPr>
          <w:sz w:val="24"/>
        </w:rPr>
        <w:t>shown in</w:t>
      </w:r>
      <w:r>
        <w:rPr>
          <w:spacing w:val="-1"/>
          <w:sz w:val="24"/>
        </w:rPr>
        <w:t xml:space="preserve"> </w:t>
      </w:r>
      <w:r>
        <w:rPr>
          <w:sz w:val="24"/>
        </w:rPr>
        <w:t>figure</w:t>
      </w:r>
      <w:r>
        <w:rPr>
          <w:spacing w:val="-1"/>
          <w:sz w:val="24"/>
        </w:rPr>
        <w:t xml:space="preserve"> </w:t>
      </w:r>
      <w:r>
        <w:rPr>
          <w:spacing w:val="-4"/>
          <w:sz w:val="24"/>
        </w:rPr>
        <w:t>3.8.</w:t>
      </w:r>
    </w:p>
    <w:p w:rsidR="00D16EBE" w:rsidRDefault="00D16EBE">
      <w:pPr>
        <w:rPr>
          <w:sz w:val="24"/>
        </w:rPr>
        <w:sectPr w:rsidR="00D16EBE">
          <w:type w:val="continuous"/>
          <w:pgSz w:w="12240" w:h="15840"/>
          <w:pgMar w:top="1820" w:right="360" w:bottom="1120" w:left="720" w:header="0" w:footer="0" w:gutter="0"/>
          <w:cols w:space="720"/>
        </w:sectPr>
      </w:pPr>
    </w:p>
    <w:p w:rsidR="00D16EBE" w:rsidRDefault="00A955FE">
      <w:pPr>
        <w:pStyle w:val="BodyText"/>
        <w:ind w:left="3202"/>
        <w:rPr>
          <w:sz w:val="20"/>
        </w:rPr>
      </w:pPr>
      <w:r>
        <w:rPr>
          <w:sz w:val="20"/>
        </w:rPr>
        <w:lastRenderedPageBreak/>
        <w:pict>
          <v:shape id="docshape74" o:spid="_x0000_s2321" style="position:absolute;left:0;text-align:left;margin-left:24pt;margin-top:24pt;width:564.1pt;height:744.1pt;z-index:-17472000;mso-position-horizontal-relative:page;mso-position-vertical-relative:page" coordorigin="480,480" coordsize="11282,14882" o:spt="100" adj="0,,0" path="m485,480r,14882m11757,480r,14882m480,484r11282,m500,504r11243,m11738,499r,14844m505,499r,14844e" filled="f" strokecolor="#006fc0" strokeweight=".48pt">
            <v:stroke joinstyle="round"/>
            <v:formulas/>
            <v:path arrowok="t" o:connecttype="segments"/>
            <w10:wrap anchorx="page" anchory="page"/>
          </v:shape>
        </w:pict>
      </w:r>
      <w:r w:rsidR="00DE53C9">
        <w:rPr>
          <w:noProof/>
          <w:sz w:val="20"/>
        </w:rPr>
        <w:drawing>
          <wp:inline distT="0" distB="0" distL="0" distR="0">
            <wp:extent cx="2564323" cy="2866644"/>
            <wp:effectExtent l="0" t="0" r="0" b="0"/>
            <wp:docPr id="189" name="Image 18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89" name="Image 189"/>
                    <pic:cNvPicPr/>
                  </pic:nvPicPr>
                  <pic:blipFill>
                    <a:blip r:embed="rId120" cstate="print"/>
                    <a:stretch>
                      <a:fillRect/>
                    </a:stretch>
                  </pic:blipFill>
                  <pic:spPr>
                    <a:xfrm>
                      <a:off x="0" y="0"/>
                      <a:ext cx="2564323" cy="2866644"/>
                    </a:xfrm>
                    <a:prstGeom prst="rect">
                      <a:avLst/>
                    </a:prstGeom>
                  </pic:spPr>
                </pic:pic>
              </a:graphicData>
            </a:graphic>
          </wp:inline>
        </w:drawing>
      </w:r>
    </w:p>
    <w:p w:rsidR="00D16EBE" w:rsidRDefault="00D16EBE">
      <w:pPr>
        <w:pStyle w:val="BodyText"/>
        <w:rPr>
          <w:sz w:val="20"/>
        </w:rPr>
        <w:sectPr w:rsidR="00D16EBE">
          <w:pgSz w:w="12240" w:h="15840"/>
          <w:pgMar w:top="1440" w:right="360" w:bottom="1180" w:left="720" w:header="0" w:footer="0" w:gutter="0"/>
          <w:cols w:space="720"/>
        </w:sect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rPr>
          <w:sz w:val="20"/>
        </w:rPr>
      </w:pPr>
    </w:p>
    <w:p w:rsidR="00D16EBE" w:rsidRDefault="00D16EBE">
      <w:pPr>
        <w:pStyle w:val="BodyText"/>
        <w:spacing w:before="117"/>
        <w:rPr>
          <w:sz w:val="20"/>
        </w:rPr>
      </w:pPr>
    </w:p>
    <w:p w:rsidR="00D16EBE" w:rsidRDefault="00DE53C9">
      <w:pPr>
        <w:ind w:left="4001"/>
        <w:rPr>
          <w:b/>
          <w:sz w:val="20"/>
        </w:rPr>
      </w:pPr>
      <w:r>
        <w:rPr>
          <w:b/>
          <w:sz w:val="20"/>
        </w:rPr>
        <w:t>Fig.</w:t>
      </w:r>
      <w:r>
        <w:rPr>
          <w:b/>
          <w:spacing w:val="-5"/>
          <w:sz w:val="20"/>
        </w:rPr>
        <w:t xml:space="preserve"> </w:t>
      </w:r>
      <w:r>
        <w:rPr>
          <w:b/>
          <w:sz w:val="20"/>
        </w:rPr>
        <w:t>3.8</w:t>
      </w:r>
      <w:r>
        <w:rPr>
          <w:b/>
          <w:spacing w:val="-5"/>
          <w:sz w:val="20"/>
        </w:rPr>
        <w:t xml:space="preserve"> </w:t>
      </w:r>
      <w:r>
        <w:rPr>
          <w:b/>
          <w:sz w:val="20"/>
        </w:rPr>
        <w:t>Speed</w:t>
      </w:r>
      <w:r>
        <w:rPr>
          <w:b/>
          <w:spacing w:val="-6"/>
          <w:sz w:val="20"/>
        </w:rPr>
        <w:t xml:space="preserve"> </w:t>
      </w:r>
      <w:r>
        <w:rPr>
          <w:b/>
          <w:sz w:val="20"/>
        </w:rPr>
        <w:t>vs</w:t>
      </w:r>
      <w:r>
        <w:rPr>
          <w:b/>
          <w:spacing w:val="-5"/>
          <w:sz w:val="20"/>
        </w:rPr>
        <w:t xml:space="preserve"> </w:t>
      </w:r>
      <w:r>
        <w:rPr>
          <w:b/>
          <w:sz w:val="20"/>
        </w:rPr>
        <w:t>armature</w:t>
      </w:r>
      <w:r>
        <w:rPr>
          <w:b/>
          <w:spacing w:val="-4"/>
          <w:sz w:val="20"/>
        </w:rPr>
        <w:t xml:space="preserve"> </w:t>
      </w:r>
      <w:r>
        <w:rPr>
          <w:b/>
          <w:sz w:val="20"/>
        </w:rPr>
        <w:t>torque</w:t>
      </w:r>
      <w:r>
        <w:rPr>
          <w:b/>
          <w:spacing w:val="-5"/>
          <w:sz w:val="20"/>
        </w:rPr>
        <w:t xml:space="preserve"> </w:t>
      </w:r>
      <w:r>
        <w:rPr>
          <w:b/>
          <w:sz w:val="20"/>
        </w:rPr>
        <w:t>characteristics</w:t>
      </w:r>
      <w:r>
        <w:rPr>
          <w:b/>
          <w:spacing w:val="-5"/>
          <w:sz w:val="20"/>
        </w:rPr>
        <w:t xml:space="preserve"> </w:t>
      </w:r>
      <w:r>
        <w:rPr>
          <w:b/>
          <w:sz w:val="20"/>
        </w:rPr>
        <w:t>of</w:t>
      </w:r>
      <w:r>
        <w:rPr>
          <w:b/>
          <w:spacing w:val="-5"/>
          <w:sz w:val="20"/>
        </w:rPr>
        <w:t xml:space="preserve"> </w:t>
      </w:r>
      <w:r>
        <w:rPr>
          <w:b/>
          <w:sz w:val="20"/>
        </w:rPr>
        <w:t>DC</w:t>
      </w:r>
      <w:r>
        <w:rPr>
          <w:b/>
          <w:spacing w:val="-4"/>
          <w:sz w:val="20"/>
        </w:rPr>
        <w:t xml:space="preserve"> </w:t>
      </w:r>
      <w:r>
        <w:rPr>
          <w:b/>
          <w:sz w:val="20"/>
        </w:rPr>
        <w:t>series</w:t>
      </w:r>
      <w:r>
        <w:rPr>
          <w:b/>
          <w:spacing w:val="-3"/>
          <w:sz w:val="20"/>
        </w:rPr>
        <w:t xml:space="preserve"> </w:t>
      </w:r>
      <w:r>
        <w:rPr>
          <w:b/>
          <w:spacing w:val="-2"/>
          <w:sz w:val="20"/>
        </w:rPr>
        <w:t>motor</w:t>
      </w:r>
    </w:p>
    <w:p w:rsidR="00D16EBE" w:rsidRDefault="00D16EBE">
      <w:pPr>
        <w:pStyle w:val="BodyText"/>
        <w:rPr>
          <w:b/>
          <w:sz w:val="20"/>
        </w:rPr>
      </w:pPr>
    </w:p>
    <w:p w:rsidR="00D16EBE" w:rsidRDefault="00D16EBE">
      <w:pPr>
        <w:pStyle w:val="BodyText"/>
        <w:spacing w:before="35"/>
        <w:rPr>
          <w:b/>
          <w:sz w:val="20"/>
        </w:rPr>
      </w:pPr>
    </w:p>
    <w:p w:rsidR="00D16EBE" w:rsidRDefault="00DE53C9">
      <w:pPr>
        <w:pStyle w:val="Heading5"/>
        <w:ind w:left="2201"/>
        <w:jc w:val="both"/>
      </w:pPr>
      <w:r>
        <w:t>Characteristics</w:t>
      </w:r>
      <w:r>
        <w:rPr>
          <w:spacing w:val="-4"/>
        </w:rPr>
        <w:t xml:space="preserve"> </w:t>
      </w:r>
      <w:r>
        <w:t>of</w:t>
      </w:r>
      <w:r>
        <w:rPr>
          <w:spacing w:val="-5"/>
        </w:rPr>
        <w:t xml:space="preserve"> </w:t>
      </w:r>
      <w:r>
        <w:t>DC</w:t>
      </w:r>
      <w:r>
        <w:rPr>
          <w:spacing w:val="-5"/>
        </w:rPr>
        <w:t xml:space="preserve"> </w:t>
      </w:r>
      <w:r>
        <w:t>compound</w:t>
      </w:r>
      <w:r>
        <w:rPr>
          <w:spacing w:val="-5"/>
        </w:rPr>
        <w:t xml:space="preserve"> </w:t>
      </w:r>
      <w:r>
        <w:rPr>
          <w:spacing w:val="-4"/>
        </w:rPr>
        <w:t>motor</w:t>
      </w:r>
    </w:p>
    <w:p w:rsidR="00D16EBE" w:rsidRDefault="00DE53C9">
      <w:pPr>
        <w:spacing w:before="6" w:line="398" w:lineRule="auto"/>
        <w:ind w:left="2081" w:right="952"/>
        <w:jc w:val="both"/>
        <w:rPr>
          <w:sz w:val="24"/>
        </w:rPr>
      </w:pPr>
      <w:r>
        <w:rPr>
          <w:sz w:val="24"/>
        </w:rPr>
        <w:t>There are two different types of compound motors in common use, they are the cumulative</w:t>
      </w:r>
      <w:r>
        <w:rPr>
          <w:spacing w:val="-9"/>
          <w:sz w:val="24"/>
        </w:rPr>
        <w:t xml:space="preserve"> </w:t>
      </w:r>
      <w:r>
        <w:rPr>
          <w:sz w:val="24"/>
        </w:rPr>
        <w:t>compound</w:t>
      </w:r>
      <w:r>
        <w:rPr>
          <w:spacing w:val="-8"/>
          <w:sz w:val="24"/>
        </w:rPr>
        <w:t xml:space="preserve"> </w:t>
      </w:r>
      <w:r>
        <w:rPr>
          <w:sz w:val="24"/>
        </w:rPr>
        <w:t>motor</w:t>
      </w:r>
      <w:r>
        <w:rPr>
          <w:spacing w:val="-9"/>
          <w:sz w:val="24"/>
        </w:rPr>
        <w:t xml:space="preserve"> </w:t>
      </w:r>
      <w:r>
        <w:rPr>
          <w:sz w:val="24"/>
        </w:rPr>
        <w:t>and</w:t>
      </w:r>
      <w:r>
        <w:rPr>
          <w:spacing w:val="-8"/>
          <w:sz w:val="24"/>
        </w:rPr>
        <w:t xml:space="preserve"> </w:t>
      </w:r>
      <w:r>
        <w:rPr>
          <w:sz w:val="24"/>
        </w:rPr>
        <w:t>the</w:t>
      </w:r>
      <w:r>
        <w:rPr>
          <w:spacing w:val="-9"/>
          <w:sz w:val="24"/>
        </w:rPr>
        <w:t xml:space="preserve"> </w:t>
      </w:r>
      <w:r>
        <w:rPr>
          <w:sz w:val="24"/>
        </w:rPr>
        <w:t>differential</w:t>
      </w:r>
      <w:r>
        <w:rPr>
          <w:spacing w:val="-8"/>
          <w:sz w:val="24"/>
        </w:rPr>
        <w:t xml:space="preserve"> </w:t>
      </w:r>
      <w:r>
        <w:rPr>
          <w:sz w:val="24"/>
        </w:rPr>
        <w:t>compound</w:t>
      </w:r>
      <w:r>
        <w:rPr>
          <w:spacing w:val="-8"/>
          <w:sz w:val="24"/>
        </w:rPr>
        <w:t xml:space="preserve"> </w:t>
      </w:r>
      <w:r>
        <w:rPr>
          <w:sz w:val="24"/>
        </w:rPr>
        <w:t>motor.</w:t>
      </w:r>
      <w:r>
        <w:rPr>
          <w:spacing w:val="-7"/>
          <w:sz w:val="24"/>
        </w:rPr>
        <w:t xml:space="preserve"> </w:t>
      </w:r>
      <w:r>
        <w:rPr>
          <w:sz w:val="24"/>
        </w:rPr>
        <w:t>In</w:t>
      </w:r>
      <w:r>
        <w:rPr>
          <w:spacing w:val="-8"/>
          <w:sz w:val="24"/>
        </w:rPr>
        <w:t xml:space="preserve"> </w:t>
      </w:r>
      <w:r>
        <w:rPr>
          <w:sz w:val="24"/>
        </w:rPr>
        <w:t>the</w:t>
      </w:r>
      <w:r>
        <w:rPr>
          <w:spacing w:val="-9"/>
          <w:sz w:val="24"/>
        </w:rPr>
        <w:t xml:space="preserve"> </w:t>
      </w:r>
      <w:r>
        <w:rPr>
          <w:sz w:val="24"/>
        </w:rPr>
        <w:t>cumulative compound</w:t>
      </w:r>
      <w:r>
        <w:rPr>
          <w:spacing w:val="-7"/>
          <w:sz w:val="24"/>
        </w:rPr>
        <w:t xml:space="preserve"> </w:t>
      </w:r>
      <w:r>
        <w:rPr>
          <w:sz w:val="24"/>
        </w:rPr>
        <w:t>motor,</w:t>
      </w:r>
      <w:r>
        <w:rPr>
          <w:spacing w:val="-8"/>
          <w:sz w:val="24"/>
        </w:rPr>
        <w:t xml:space="preserve"> </w:t>
      </w:r>
      <w:r>
        <w:rPr>
          <w:sz w:val="24"/>
        </w:rPr>
        <w:t>the</w:t>
      </w:r>
      <w:r>
        <w:rPr>
          <w:spacing w:val="-5"/>
          <w:sz w:val="24"/>
        </w:rPr>
        <w:t xml:space="preserve"> </w:t>
      </w:r>
      <w:r>
        <w:rPr>
          <w:sz w:val="24"/>
        </w:rPr>
        <w:t>field</w:t>
      </w:r>
      <w:r>
        <w:rPr>
          <w:spacing w:val="-7"/>
          <w:sz w:val="24"/>
        </w:rPr>
        <w:t xml:space="preserve"> </w:t>
      </w:r>
      <w:r>
        <w:rPr>
          <w:sz w:val="24"/>
        </w:rPr>
        <w:t>produced</w:t>
      </w:r>
      <w:r>
        <w:rPr>
          <w:spacing w:val="-5"/>
          <w:sz w:val="24"/>
        </w:rPr>
        <w:t xml:space="preserve"> </w:t>
      </w:r>
      <w:r>
        <w:rPr>
          <w:sz w:val="24"/>
        </w:rPr>
        <w:t>by</w:t>
      </w:r>
      <w:r>
        <w:rPr>
          <w:spacing w:val="-12"/>
          <w:sz w:val="24"/>
        </w:rPr>
        <w:t xml:space="preserve"> </w:t>
      </w:r>
      <w:r>
        <w:rPr>
          <w:sz w:val="24"/>
        </w:rPr>
        <w:t>the</w:t>
      </w:r>
      <w:r>
        <w:rPr>
          <w:spacing w:val="-6"/>
          <w:sz w:val="24"/>
        </w:rPr>
        <w:t xml:space="preserve"> </w:t>
      </w:r>
      <w:r>
        <w:rPr>
          <w:sz w:val="24"/>
        </w:rPr>
        <w:t>series</w:t>
      </w:r>
      <w:r>
        <w:rPr>
          <w:spacing w:val="-2"/>
          <w:sz w:val="24"/>
        </w:rPr>
        <w:t xml:space="preserve"> </w:t>
      </w:r>
      <w:r>
        <w:rPr>
          <w:sz w:val="24"/>
        </w:rPr>
        <w:t>winding</w:t>
      </w:r>
      <w:r>
        <w:rPr>
          <w:spacing w:val="-7"/>
          <w:sz w:val="24"/>
        </w:rPr>
        <w:t xml:space="preserve"> </w:t>
      </w:r>
      <w:r>
        <w:rPr>
          <w:sz w:val="24"/>
        </w:rPr>
        <w:t>aids</w:t>
      </w:r>
      <w:r>
        <w:rPr>
          <w:spacing w:val="-7"/>
          <w:sz w:val="24"/>
        </w:rPr>
        <w:t xml:space="preserve"> </w:t>
      </w:r>
      <w:r>
        <w:rPr>
          <w:sz w:val="24"/>
        </w:rPr>
        <w:t>the</w:t>
      </w:r>
      <w:r>
        <w:rPr>
          <w:spacing w:val="-8"/>
          <w:sz w:val="24"/>
        </w:rPr>
        <w:t xml:space="preserve"> </w:t>
      </w:r>
      <w:r>
        <w:rPr>
          <w:sz w:val="24"/>
        </w:rPr>
        <w:t>field</w:t>
      </w:r>
      <w:r>
        <w:rPr>
          <w:spacing w:val="-7"/>
          <w:sz w:val="24"/>
        </w:rPr>
        <w:t xml:space="preserve"> </w:t>
      </w:r>
      <w:r>
        <w:rPr>
          <w:sz w:val="24"/>
        </w:rPr>
        <w:t>produced</w:t>
      </w:r>
      <w:r>
        <w:rPr>
          <w:spacing w:val="-7"/>
          <w:sz w:val="24"/>
        </w:rPr>
        <w:t xml:space="preserve"> </w:t>
      </w:r>
      <w:r>
        <w:rPr>
          <w:sz w:val="24"/>
        </w:rPr>
        <w:t>by the</w:t>
      </w:r>
      <w:r>
        <w:rPr>
          <w:spacing w:val="-5"/>
          <w:sz w:val="24"/>
        </w:rPr>
        <w:t xml:space="preserve"> </w:t>
      </w:r>
      <w:r>
        <w:rPr>
          <w:sz w:val="24"/>
        </w:rPr>
        <w:t>shunt</w:t>
      </w:r>
      <w:r>
        <w:rPr>
          <w:spacing w:val="-4"/>
          <w:sz w:val="24"/>
        </w:rPr>
        <w:t xml:space="preserve"> </w:t>
      </w:r>
      <w:r>
        <w:rPr>
          <w:sz w:val="24"/>
        </w:rPr>
        <w:t>winding.</w:t>
      </w:r>
      <w:r>
        <w:rPr>
          <w:spacing w:val="-5"/>
          <w:sz w:val="24"/>
        </w:rPr>
        <w:t xml:space="preserve"> </w:t>
      </w:r>
      <w:r>
        <w:rPr>
          <w:sz w:val="24"/>
        </w:rPr>
        <w:t>The</w:t>
      </w:r>
      <w:r>
        <w:rPr>
          <w:spacing w:val="-6"/>
          <w:sz w:val="24"/>
        </w:rPr>
        <w:t xml:space="preserve"> </w:t>
      </w:r>
      <w:r>
        <w:rPr>
          <w:sz w:val="24"/>
        </w:rPr>
        <w:t>speed</w:t>
      </w:r>
      <w:r>
        <w:rPr>
          <w:spacing w:val="-5"/>
          <w:sz w:val="24"/>
        </w:rPr>
        <w:t xml:space="preserve"> </w:t>
      </w:r>
      <w:r>
        <w:rPr>
          <w:sz w:val="24"/>
        </w:rPr>
        <w:t>of</w:t>
      </w:r>
      <w:r>
        <w:rPr>
          <w:spacing w:val="-6"/>
          <w:sz w:val="24"/>
        </w:rPr>
        <w:t xml:space="preserve"> </w:t>
      </w:r>
      <w:r>
        <w:rPr>
          <w:sz w:val="24"/>
        </w:rPr>
        <w:t>this</w:t>
      </w:r>
      <w:r>
        <w:rPr>
          <w:spacing w:val="-5"/>
          <w:sz w:val="24"/>
        </w:rPr>
        <w:t xml:space="preserve"> </w:t>
      </w:r>
      <w:r>
        <w:rPr>
          <w:sz w:val="24"/>
        </w:rPr>
        <w:t>motor</w:t>
      </w:r>
      <w:r>
        <w:rPr>
          <w:spacing w:val="-6"/>
          <w:sz w:val="24"/>
        </w:rPr>
        <w:t xml:space="preserve"> </w:t>
      </w:r>
      <w:r>
        <w:rPr>
          <w:sz w:val="24"/>
        </w:rPr>
        <w:t>falls</w:t>
      </w:r>
      <w:r>
        <w:rPr>
          <w:spacing w:val="-5"/>
          <w:sz w:val="24"/>
        </w:rPr>
        <w:t xml:space="preserve"> </w:t>
      </w:r>
      <w:r>
        <w:rPr>
          <w:sz w:val="24"/>
        </w:rPr>
        <w:t>more</w:t>
      </w:r>
      <w:r>
        <w:rPr>
          <w:spacing w:val="-6"/>
          <w:sz w:val="24"/>
        </w:rPr>
        <w:t xml:space="preserve"> </w:t>
      </w:r>
      <w:r>
        <w:rPr>
          <w:sz w:val="24"/>
        </w:rPr>
        <w:t>rapidly</w:t>
      </w:r>
      <w:r>
        <w:rPr>
          <w:spacing w:val="-10"/>
          <w:sz w:val="24"/>
        </w:rPr>
        <w:t xml:space="preserve"> </w:t>
      </w:r>
      <w:r>
        <w:rPr>
          <w:sz w:val="24"/>
        </w:rPr>
        <w:t>with</w:t>
      </w:r>
      <w:r>
        <w:rPr>
          <w:spacing w:val="-4"/>
          <w:sz w:val="24"/>
        </w:rPr>
        <w:t xml:space="preserve"> </w:t>
      </w:r>
      <w:r>
        <w:rPr>
          <w:sz w:val="24"/>
        </w:rPr>
        <w:t>increasing</w:t>
      </w:r>
      <w:r>
        <w:rPr>
          <w:spacing w:val="-7"/>
          <w:sz w:val="24"/>
        </w:rPr>
        <w:t xml:space="preserve"> </w:t>
      </w:r>
      <w:r>
        <w:rPr>
          <w:sz w:val="24"/>
        </w:rPr>
        <w:t xml:space="preserve">current than does that of the shunt motor because the field increases. In the differential compound motor, the flux from the series winding opposes the flux from the shunt winding. The field flux, therefore, decreases with increasing load current. Because the flux decreases, the speed may increases with increasing load. Depending on the ratio of the series-to-shunt field ampere-turns, the motor speed may increases very </w:t>
      </w:r>
      <w:r>
        <w:rPr>
          <w:spacing w:val="-2"/>
          <w:sz w:val="24"/>
        </w:rPr>
        <w:t>rapidly.</w:t>
      </w:r>
    </w:p>
    <w:p w:rsidR="00D16EBE" w:rsidRDefault="00D16EBE">
      <w:pPr>
        <w:spacing w:line="398" w:lineRule="auto"/>
        <w:jc w:val="both"/>
        <w:rPr>
          <w:sz w:val="24"/>
        </w:rPr>
        <w:sectPr w:rsidR="00D16EBE">
          <w:pgSz w:w="12240" w:h="15840"/>
          <w:pgMar w:top="1820" w:right="360" w:bottom="1180" w:left="720" w:header="0" w:footer="0" w:gutter="0"/>
          <w:cols w:space="720"/>
        </w:sectPr>
      </w:pPr>
    </w:p>
    <w:p w:rsidR="00D16EBE" w:rsidRDefault="00A955FE">
      <w:pPr>
        <w:pStyle w:val="BodyText"/>
        <w:ind w:left="3460"/>
        <w:rPr>
          <w:sz w:val="20"/>
        </w:rPr>
      </w:pPr>
      <w:r>
        <w:rPr>
          <w:sz w:val="20"/>
        </w:rPr>
        <w:lastRenderedPageBreak/>
        <w:pict>
          <v:group id="docshapegroup75" o:spid="_x0000_s2315" style="position:absolute;left:0;text-align:left;margin-left:24pt;margin-top:34.75pt;width:564.25pt;height:744.15pt;z-index:-17470976;mso-position-horizontal-relative:page;mso-position-vertical-relative:page" coordorigin="480,695" coordsize="11285,14883">
            <v:shape id="docshape76" o:spid="_x0000_s2320" style="position:absolute;left:480;top:696;width:11282;height:14882" coordorigin="480,696" coordsize="11282,14882" o:spt="100" adj="0,,0" path="m485,696r,14882m11757,696r,14882m480,700r11282,m500,720r11243,m11738,715r,14844m505,715r,14844m480,15296r11282,e" filled="f" strokecolor="#006fc0" strokeweight=".48pt">
              <v:stroke joinstyle="round"/>
              <v:formulas/>
              <v:path arrowok="t" o:connecttype="segments"/>
            </v:shape>
            <v:rect id="docshape77" o:spid="_x0000_s2319" style="position:absolute;left:11738;top:15272;width:19;height:19" stroked="f"/>
            <v:rect id="docshape78" o:spid="_x0000_s2318" style="position:absolute;left:11738;top:15272;width:19;height:19" filled="f" strokecolor="white"/>
            <v:line id="_x0000_s2317" style="position:absolute" from="490,15287" to="11752,15287" strokecolor="white" strokeweight=".48pt"/>
            <v:line id="_x0000_s2316" style="position:absolute" from="500,15277" to="11743,15277" strokecolor="#006fc0" strokeweight=".48pt"/>
            <w10:wrap anchorx="page" anchory="page"/>
          </v:group>
        </w:pict>
      </w:r>
      <w:r w:rsidR="00DE53C9">
        <w:rPr>
          <w:noProof/>
          <w:sz w:val="20"/>
        </w:rPr>
        <w:drawing>
          <wp:inline distT="0" distB="0" distL="0" distR="0">
            <wp:extent cx="2433112" cy="1966722"/>
            <wp:effectExtent l="0" t="0" r="0" b="0"/>
            <wp:docPr id="196" name="Image 19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6" name="Image 196"/>
                    <pic:cNvPicPr/>
                  </pic:nvPicPr>
                  <pic:blipFill>
                    <a:blip r:embed="rId121" cstate="print"/>
                    <a:stretch>
                      <a:fillRect/>
                    </a:stretch>
                  </pic:blipFill>
                  <pic:spPr>
                    <a:xfrm>
                      <a:off x="0" y="0"/>
                      <a:ext cx="2433112" cy="1966722"/>
                    </a:xfrm>
                    <a:prstGeom prst="rect">
                      <a:avLst/>
                    </a:prstGeom>
                  </pic:spPr>
                </pic:pic>
              </a:graphicData>
            </a:graphic>
          </wp:inline>
        </w:drawing>
      </w:r>
    </w:p>
    <w:p w:rsidR="00D16EBE" w:rsidRDefault="00D16EBE">
      <w:pPr>
        <w:pStyle w:val="BodyText"/>
        <w:rPr>
          <w:sz w:val="20"/>
        </w:rPr>
      </w:pPr>
    </w:p>
    <w:p w:rsidR="00D16EBE" w:rsidRDefault="00D16EBE">
      <w:pPr>
        <w:pStyle w:val="BodyText"/>
        <w:spacing w:before="106"/>
        <w:rPr>
          <w:sz w:val="20"/>
        </w:rPr>
      </w:pPr>
    </w:p>
    <w:p w:rsidR="00D16EBE" w:rsidRDefault="00DE53C9">
      <w:pPr>
        <w:ind w:right="745"/>
        <w:jc w:val="center"/>
        <w:rPr>
          <w:b/>
          <w:sz w:val="20"/>
        </w:rPr>
      </w:pPr>
      <w:r>
        <w:rPr>
          <w:b/>
          <w:sz w:val="20"/>
        </w:rPr>
        <w:t>Fig.</w:t>
      </w:r>
      <w:r>
        <w:rPr>
          <w:b/>
          <w:spacing w:val="-6"/>
          <w:sz w:val="20"/>
        </w:rPr>
        <w:t xml:space="preserve"> </w:t>
      </w:r>
      <w:r>
        <w:rPr>
          <w:b/>
          <w:sz w:val="20"/>
        </w:rPr>
        <w:t>3.9</w:t>
      </w:r>
      <w:r>
        <w:rPr>
          <w:b/>
          <w:spacing w:val="-7"/>
          <w:sz w:val="20"/>
        </w:rPr>
        <w:t xml:space="preserve"> </w:t>
      </w:r>
      <w:r>
        <w:rPr>
          <w:b/>
          <w:sz w:val="20"/>
        </w:rPr>
        <w:t>Armature</w:t>
      </w:r>
      <w:r>
        <w:rPr>
          <w:b/>
          <w:spacing w:val="-6"/>
          <w:sz w:val="20"/>
        </w:rPr>
        <w:t xml:space="preserve"> </w:t>
      </w:r>
      <w:r>
        <w:rPr>
          <w:b/>
          <w:sz w:val="20"/>
        </w:rPr>
        <w:t>torque</w:t>
      </w:r>
      <w:r>
        <w:rPr>
          <w:b/>
          <w:spacing w:val="-5"/>
          <w:sz w:val="20"/>
        </w:rPr>
        <w:t xml:space="preserve"> </w:t>
      </w:r>
      <w:r>
        <w:rPr>
          <w:b/>
          <w:sz w:val="20"/>
        </w:rPr>
        <w:t>vs</w:t>
      </w:r>
      <w:r>
        <w:rPr>
          <w:b/>
          <w:spacing w:val="-7"/>
          <w:sz w:val="20"/>
        </w:rPr>
        <w:t xml:space="preserve"> </w:t>
      </w:r>
      <w:r>
        <w:rPr>
          <w:b/>
          <w:sz w:val="20"/>
        </w:rPr>
        <w:t>armature</w:t>
      </w:r>
      <w:r>
        <w:rPr>
          <w:b/>
          <w:spacing w:val="-6"/>
          <w:sz w:val="20"/>
        </w:rPr>
        <w:t xml:space="preserve"> </w:t>
      </w:r>
      <w:r>
        <w:rPr>
          <w:b/>
          <w:sz w:val="20"/>
        </w:rPr>
        <w:t>current</w:t>
      </w:r>
      <w:r>
        <w:rPr>
          <w:b/>
          <w:spacing w:val="-6"/>
          <w:sz w:val="20"/>
        </w:rPr>
        <w:t xml:space="preserve"> </w:t>
      </w:r>
      <w:r>
        <w:rPr>
          <w:b/>
          <w:sz w:val="20"/>
        </w:rPr>
        <w:t>characteristics</w:t>
      </w:r>
      <w:r>
        <w:rPr>
          <w:b/>
          <w:spacing w:val="-6"/>
          <w:sz w:val="20"/>
        </w:rPr>
        <w:t xml:space="preserve"> </w:t>
      </w:r>
      <w:r>
        <w:rPr>
          <w:b/>
          <w:sz w:val="20"/>
        </w:rPr>
        <w:t>of</w:t>
      </w:r>
      <w:r>
        <w:rPr>
          <w:b/>
          <w:spacing w:val="-6"/>
          <w:sz w:val="20"/>
        </w:rPr>
        <w:t xml:space="preserve"> </w:t>
      </w:r>
      <w:r>
        <w:rPr>
          <w:b/>
          <w:sz w:val="20"/>
        </w:rPr>
        <w:t>DC</w:t>
      </w:r>
      <w:r>
        <w:rPr>
          <w:b/>
          <w:spacing w:val="-6"/>
          <w:sz w:val="20"/>
        </w:rPr>
        <w:t xml:space="preserve"> </w:t>
      </w:r>
      <w:r>
        <w:rPr>
          <w:b/>
          <w:sz w:val="20"/>
        </w:rPr>
        <w:t>compound</w:t>
      </w:r>
      <w:r>
        <w:rPr>
          <w:b/>
          <w:spacing w:val="-4"/>
          <w:sz w:val="20"/>
        </w:rPr>
        <w:t xml:space="preserve"> </w:t>
      </w:r>
      <w:r>
        <w:rPr>
          <w:b/>
          <w:spacing w:val="-2"/>
          <w:sz w:val="20"/>
        </w:rPr>
        <w:t>motor</w:t>
      </w:r>
    </w:p>
    <w:p w:rsidR="00D16EBE" w:rsidRDefault="00DE53C9">
      <w:pPr>
        <w:pStyle w:val="BodyText"/>
        <w:spacing w:before="57"/>
        <w:rPr>
          <w:b/>
          <w:sz w:val="20"/>
        </w:rPr>
      </w:pPr>
      <w:r>
        <w:rPr>
          <w:b/>
          <w:noProof/>
          <w:sz w:val="20"/>
        </w:rPr>
        <w:drawing>
          <wp:anchor distT="0" distB="0" distL="0" distR="0" simplePos="0" relativeHeight="487628288" behindDoc="1" locked="0" layoutInCell="1" allowOverlap="1">
            <wp:simplePos x="0" y="0"/>
            <wp:positionH relativeFrom="page">
              <wp:posOffset>2548238</wp:posOffset>
            </wp:positionH>
            <wp:positionV relativeFrom="paragraph">
              <wp:posOffset>197522</wp:posOffset>
            </wp:positionV>
            <wp:extent cx="2581039" cy="2447544"/>
            <wp:effectExtent l="0" t="0" r="0" b="0"/>
            <wp:wrapTopAndBottom/>
            <wp:docPr id="197" name="Image 19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7" name="Image 197"/>
                    <pic:cNvPicPr/>
                  </pic:nvPicPr>
                  <pic:blipFill>
                    <a:blip r:embed="rId122" cstate="print"/>
                    <a:stretch>
                      <a:fillRect/>
                    </a:stretch>
                  </pic:blipFill>
                  <pic:spPr>
                    <a:xfrm>
                      <a:off x="0" y="0"/>
                      <a:ext cx="2581039" cy="2447544"/>
                    </a:xfrm>
                    <a:prstGeom prst="rect">
                      <a:avLst/>
                    </a:prstGeom>
                  </pic:spPr>
                </pic:pic>
              </a:graphicData>
            </a:graphic>
          </wp:anchor>
        </w:drawing>
      </w:r>
    </w:p>
    <w:p w:rsidR="00D16EBE" w:rsidRDefault="00DE53C9">
      <w:pPr>
        <w:spacing w:before="156"/>
        <w:ind w:right="762"/>
        <w:jc w:val="center"/>
        <w:rPr>
          <w:b/>
          <w:sz w:val="20"/>
        </w:rPr>
      </w:pPr>
      <w:r>
        <w:rPr>
          <w:b/>
          <w:sz w:val="20"/>
        </w:rPr>
        <w:t>Fig.</w:t>
      </w:r>
      <w:r>
        <w:rPr>
          <w:b/>
          <w:spacing w:val="-6"/>
          <w:sz w:val="20"/>
        </w:rPr>
        <w:t xml:space="preserve"> </w:t>
      </w:r>
      <w:r>
        <w:rPr>
          <w:b/>
          <w:sz w:val="20"/>
        </w:rPr>
        <w:t>3.10</w:t>
      </w:r>
      <w:r>
        <w:rPr>
          <w:b/>
          <w:spacing w:val="-5"/>
          <w:sz w:val="20"/>
        </w:rPr>
        <w:t xml:space="preserve"> </w:t>
      </w:r>
      <w:r>
        <w:rPr>
          <w:b/>
          <w:sz w:val="20"/>
        </w:rPr>
        <w:t>Speed</w:t>
      </w:r>
      <w:r>
        <w:rPr>
          <w:b/>
          <w:spacing w:val="-6"/>
          <w:sz w:val="20"/>
        </w:rPr>
        <w:t xml:space="preserve"> </w:t>
      </w:r>
      <w:r>
        <w:rPr>
          <w:b/>
          <w:sz w:val="20"/>
        </w:rPr>
        <w:t>vs</w:t>
      </w:r>
      <w:r>
        <w:rPr>
          <w:b/>
          <w:spacing w:val="-4"/>
          <w:sz w:val="20"/>
        </w:rPr>
        <w:t xml:space="preserve"> </w:t>
      </w:r>
      <w:r>
        <w:rPr>
          <w:b/>
          <w:sz w:val="20"/>
        </w:rPr>
        <w:t>armature</w:t>
      </w:r>
      <w:r>
        <w:rPr>
          <w:b/>
          <w:spacing w:val="-4"/>
          <w:sz w:val="20"/>
        </w:rPr>
        <w:t xml:space="preserve"> </w:t>
      </w:r>
      <w:r>
        <w:rPr>
          <w:b/>
          <w:sz w:val="20"/>
        </w:rPr>
        <w:t>current</w:t>
      </w:r>
      <w:r>
        <w:rPr>
          <w:b/>
          <w:spacing w:val="-5"/>
          <w:sz w:val="20"/>
        </w:rPr>
        <w:t xml:space="preserve"> </w:t>
      </w:r>
      <w:r>
        <w:rPr>
          <w:b/>
          <w:sz w:val="20"/>
        </w:rPr>
        <w:t>characteristics</w:t>
      </w:r>
      <w:r>
        <w:rPr>
          <w:b/>
          <w:spacing w:val="-7"/>
          <w:sz w:val="20"/>
        </w:rPr>
        <w:t xml:space="preserve"> </w:t>
      </w:r>
      <w:r>
        <w:rPr>
          <w:b/>
          <w:sz w:val="20"/>
        </w:rPr>
        <w:t>of</w:t>
      </w:r>
      <w:r>
        <w:rPr>
          <w:b/>
          <w:spacing w:val="-5"/>
          <w:sz w:val="20"/>
        </w:rPr>
        <w:t xml:space="preserve"> </w:t>
      </w:r>
      <w:r>
        <w:rPr>
          <w:b/>
          <w:sz w:val="20"/>
        </w:rPr>
        <w:t>DC</w:t>
      </w:r>
      <w:r>
        <w:rPr>
          <w:b/>
          <w:spacing w:val="-6"/>
          <w:sz w:val="20"/>
        </w:rPr>
        <w:t xml:space="preserve"> </w:t>
      </w:r>
      <w:r>
        <w:rPr>
          <w:b/>
          <w:sz w:val="20"/>
        </w:rPr>
        <w:t>compound</w:t>
      </w:r>
      <w:r>
        <w:rPr>
          <w:b/>
          <w:spacing w:val="-5"/>
          <w:sz w:val="20"/>
        </w:rPr>
        <w:t xml:space="preserve"> </w:t>
      </w:r>
      <w:r>
        <w:rPr>
          <w:b/>
          <w:spacing w:val="-2"/>
          <w:sz w:val="20"/>
        </w:rPr>
        <w:t>motors</w:t>
      </w:r>
    </w:p>
    <w:p w:rsidR="00D16EBE" w:rsidRDefault="00D16EBE">
      <w:pPr>
        <w:pStyle w:val="BodyText"/>
        <w:spacing w:before="214"/>
        <w:rPr>
          <w:b/>
          <w:sz w:val="20"/>
        </w:rPr>
      </w:pPr>
    </w:p>
    <w:p w:rsidR="00D16EBE" w:rsidRDefault="00DE53C9">
      <w:pPr>
        <w:pStyle w:val="Heading6"/>
        <w:numPr>
          <w:ilvl w:val="3"/>
          <w:numId w:val="23"/>
        </w:numPr>
        <w:tabs>
          <w:tab w:val="left" w:pos="1129"/>
        </w:tabs>
        <w:ind w:left="1129" w:hanging="769"/>
        <w:jc w:val="both"/>
      </w:pPr>
      <w:r>
        <w:t>The</w:t>
      </w:r>
      <w:r>
        <w:rPr>
          <w:spacing w:val="-11"/>
        </w:rPr>
        <w:t xml:space="preserve"> </w:t>
      </w:r>
      <w:r>
        <w:t>torque-speed</w:t>
      </w:r>
      <w:r>
        <w:rPr>
          <w:spacing w:val="-3"/>
        </w:rPr>
        <w:t xml:space="preserve"> </w:t>
      </w:r>
      <w:r>
        <w:t>(c/s)</w:t>
      </w:r>
      <w:r>
        <w:rPr>
          <w:spacing w:val="-5"/>
        </w:rPr>
        <w:t xml:space="preserve"> </w:t>
      </w:r>
      <w:r>
        <w:t>of</w:t>
      </w:r>
      <w:r>
        <w:rPr>
          <w:spacing w:val="-7"/>
        </w:rPr>
        <w:t xml:space="preserve"> </w:t>
      </w:r>
      <w:r>
        <w:t>a</w:t>
      </w:r>
      <w:r>
        <w:rPr>
          <w:spacing w:val="-3"/>
        </w:rPr>
        <w:t xml:space="preserve"> </w:t>
      </w:r>
      <w:r>
        <w:t>cumulatively</w:t>
      </w:r>
      <w:r>
        <w:rPr>
          <w:spacing w:val="-5"/>
        </w:rPr>
        <w:t xml:space="preserve"> </w:t>
      </w:r>
      <w:r>
        <w:t>compound</w:t>
      </w:r>
      <w:r>
        <w:rPr>
          <w:spacing w:val="-3"/>
        </w:rPr>
        <w:t xml:space="preserve"> </w:t>
      </w:r>
      <w:r>
        <w:t>D.C</w:t>
      </w:r>
      <w:r>
        <w:rPr>
          <w:spacing w:val="-8"/>
        </w:rPr>
        <w:t xml:space="preserve"> </w:t>
      </w:r>
      <w:r>
        <w:rPr>
          <w:spacing w:val="-2"/>
        </w:rPr>
        <w:t>motor</w:t>
      </w:r>
    </w:p>
    <w:p w:rsidR="00D16EBE" w:rsidRDefault="00DE53C9">
      <w:pPr>
        <w:spacing w:before="275" w:line="391" w:lineRule="auto"/>
        <w:ind w:left="360" w:right="954"/>
        <w:jc w:val="both"/>
        <w:rPr>
          <w:sz w:val="24"/>
        </w:rPr>
      </w:pPr>
      <w:r>
        <w:rPr>
          <w:sz w:val="24"/>
        </w:rPr>
        <w:t>In</w:t>
      </w:r>
      <w:r>
        <w:rPr>
          <w:spacing w:val="-4"/>
          <w:sz w:val="24"/>
        </w:rPr>
        <w:t xml:space="preserve"> </w:t>
      </w:r>
      <w:r>
        <w:rPr>
          <w:sz w:val="24"/>
        </w:rPr>
        <w:t>the</w:t>
      </w:r>
      <w:r>
        <w:rPr>
          <w:spacing w:val="-4"/>
          <w:sz w:val="24"/>
        </w:rPr>
        <w:t xml:space="preserve"> </w:t>
      </w:r>
      <w:r>
        <w:rPr>
          <w:sz w:val="24"/>
        </w:rPr>
        <w:t>cumulative</w:t>
      </w:r>
      <w:r>
        <w:rPr>
          <w:spacing w:val="-5"/>
          <w:sz w:val="24"/>
        </w:rPr>
        <w:t xml:space="preserve"> </w:t>
      </w:r>
      <w:r>
        <w:rPr>
          <w:sz w:val="24"/>
        </w:rPr>
        <w:t>compounded</w:t>
      </w:r>
      <w:r>
        <w:rPr>
          <w:spacing w:val="-4"/>
          <w:sz w:val="24"/>
        </w:rPr>
        <w:t xml:space="preserve"> </w:t>
      </w:r>
      <w:r>
        <w:rPr>
          <w:sz w:val="24"/>
        </w:rPr>
        <w:t>D.C.</w:t>
      </w:r>
      <w:r>
        <w:rPr>
          <w:spacing w:val="-4"/>
          <w:sz w:val="24"/>
        </w:rPr>
        <w:t xml:space="preserve"> </w:t>
      </w:r>
      <w:r>
        <w:rPr>
          <w:sz w:val="24"/>
        </w:rPr>
        <w:t>motor,</w:t>
      </w:r>
      <w:r>
        <w:rPr>
          <w:spacing w:val="-4"/>
          <w:sz w:val="24"/>
        </w:rPr>
        <w:t xml:space="preserve"> </w:t>
      </w:r>
      <w:r>
        <w:rPr>
          <w:sz w:val="24"/>
        </w:rPr>
        <w:t>there</w:t>
      </w:r>
      <w:r>
        <w:rPr>
          <w:spacing w:val="-5"/>
          <w:sz w:val="24"/>
        </w:rPr>
        <w:t xml:space="preserve"> </w:t>
      </w:r>
      <w:r>
        <w:rPr>
          <w:sz w:val="24"/>
        </w:rPr>
        <w:t>is</w:t>
      </w:r>
      <w:r>
        <w:rPr>
          <w:spacing w:val="-4"/>
          <w:sz w:val="24"/>
        </w:rPr>
        <w:t xml:space="preserve"> </w:t>
      </w:r>
      <w:r>
        <w:rPr>
          <w:sz w:val="24"/>
        </w:rPr>
        <w:t>a</w:t>
      </w:r>
      <w:r>
        <w:rPr>
          <w:spacing w:val="-5"/>
          <w:sz w:val="24"/>
        </w:rPr>
        <w:t xml:space="preserve"> </w:t>
      </w:r>
      <w:r>
        <w:rPr>
          <w:sz w:val="24"/>
        </w:rPr>
        <w:t>component</w:t>
      </w:r>
      <w:r>
        <w:rPr>
          <w:spacing w:val="-4"/>
          <w:sz w:val="24"/>
        </w:rPr>
        <w:t xml:space="preserve"> </w:t>
      </w:r>
      <w:r>
        <w:rPr>
          <w:sz w:val="24"/>
        </w:rPr>
        <w:t>of</w:t>
      </w:r>
      <w:r>
        <w:rPr>
          <w:spacing w:val="-5"/>
          <w:sz w:val="24"/>
        </w:rPr>
        <w:t xml:space="preserve"> </w:t>
      </w:r>
      <w:r>
        <w:rPr>
          <w:sz w:val="24"/>
        </w:rPr>
        <w:t>flux</w:t>
      </w:r>
      <w:r>
        <w:rPr>
          <w:spacing w:val="-2"/>
          <w:sz w:val="24"/>
        </w:rPr>
        <w:t xml:space="preserve"> </w:t>
      </w:r>
      <w:r>
        <w:rPr>
          <w:sz w:val="24"/>
        </w:rPr>
        <w:t>which</w:t>
      </w:r>
      <w:r>
        <w:rPr>
          <w:spacing w:val="-4"/>
          <w:sz w:val="24"/>
        </w:rPr>
        <w:t xml:space="preserve"> </w:t>
      </w:r>
      <w:r>
        <w:rPr>
          <w:sz w:val="24"/>
        </w:rPr>
        <w:t>is</w:t>
      </w:r>
      <w:r>
        <w:rPr>
          <w:spacing w:val="-4"/>
          <w:sz w:val="24"/>
        </w:rPr>
        <w:t xml:space="preserve"> </w:t>
      </w:r>
      <w:r>
        <w:rPr>
          <w:sz w:val="24"/>
        </w:rPr>
        <w:t>constant</w:t>
      </w:r>
      <w:r>
        <w:rPr>
          <w:spacing w:val="-4"/>
          <w:sz w:val="24"/>
        </w:rPr>
        <w:t xml:space="preserve"> </w:t>
      </w:r>
      <w:r>
        <w:rPr>
          <w:sz w:val="24"/>
        </w:rPr>
        <w:t>and</w:t>
      </w:r>
      <w:r>
        <w:rPr>
          <w:spacing w:val="-4"/>
          <w:sz w:val="24"/>
        </w:rPr>
        <w:t xml:space="preserve"> </w:t>
      </w:r>
      <w:r>
        <w:rPr>
          <w:sz w:val="24"/>
        </w:rPr>
        <w:t>another component which is proportional to its armature current (and thus to its load). Therefore, the cumulatively compounded motor has a higher starting torque than a shunt motor (whose flux is constant) but a lower starting</w:t>
      </w:r>
      <w:r>
        <w:rPr>
          <w:spacing w:val="-2"/>
          <w:sz w:val="24"/>
        </w:rPr>
        <w:t xml:space="preserve"> </w:t>
      </w:r>
      <w:r>
        <w:rPr>
          <w:sz w:val="24"/>
        </w:rPr>
        <w:t>torque than a series motor (whose entire flux is proportional to armature current). At light loads, the series field has a very</w:t>
      </w:r>
      <w:r>
        <w:rPr>
          <w:spacing w:val="-2"/>
          <w:sz w:val="24"/>
        </w:rPr>
        <w:t xml:space="preserve"> </w:t>
      </w:r>
      <w:r>
        <w:rPr>
          <w:sz w:val="24"/>
        </w:rPr>
        <w:t>small effect, so the motor behaves approximately</w:t>
      </w:r>
      <w:r>
        <w:rPr>
          <w:spacing w:val="-2"/>
          <w:sz w:val="24"/>
        </w:rPr>
        <w:t xml:space="preserve"> </w:t>
      </w:r>
      <w:r>
        <w:rPr>
          <w:sz w:val="24"/>
        </w:rPr>
        <w:t>as a</w:t>
      </w:r>
      <w:r>
        <w:rPr>
          <w:spacing w:val="-8"/>
          <w:sz w:val="24"/>
        </w:rPr>
        <w:t xml:space="preserve"> </w:t>
      </w:r>
      <w:r>
        <w:rPr>
          <w:sz w:val="24"/>
        </w:rPr>
        <w:t>shunt</w:t>
      </w:r>
      <w:r>
        <w:rPr>
          <w:spacing w:val="-7"/>
          <w:sz w:val="24"/>
        </w:rPr>
        <w:t xml:space="preserve"> </w:t>
      </w:r>
      <w:r>
        <w:rPr>
          <w:sz w:val="24"/>
        </w:rPr>
        <w:t>D.C.</w:t>
      </w:r>
      <w:r>
        <w:rPr>
          <w:spacing w:val="-7"/>
          <w:sz w:val="24"/>
        </w:rPr>
        <w:t xml:space="preserve"> </w:t>
      </w:r>
      <w:r>
        <w:rPr>
          <w:sz w:val="24"/>
        </w:rPr>
        <w:t>motor.</w:t>
      </w:r>
      <w:r>
        <w:rPr>
          <w:spacing w:val="-8"/>
          <w:sz w:val="24"/>
        </w:rPr>
        <w:t xml:space="preserve"> </w:t>
      </w:r>
      <w:r>
        <w:rPr>
          <w:sz w:val="24"/>
        </w:rPr>
        <w:t>As</w:t>
      </w:r>
      <w:r>
        <w:rPr>
          <w:spacing w:val="-8"/>
          <w:sz w:val="24"/>
        </w:rPr>
        <w:t xml:space="preserve"> </w:t>
      </w:r>
      <w:r>
        <w:rPr>
          <w:sz w:val="24"/>
        </w:rPr>
        <w:t>the</w:t>
      </w:r>
      <w:r>
        <w:rPr>
          <w:spacing w:val="-8"/>
          <w:sz w:val="24"/>
        </w:rPr>
        <w:t xml:space="preserve"> </w:t>
      </w:r>
      <w:r>
        <w:rPr>
          <w:sz w:val="24"/>
        </w:rPr>
        <w:t>load</w:t>
      </w:r>
      <w:r>
        <w:rPr>
          <w:spacing w:val="-8"/>
          <w:sz w:val="24"/>
        </w:rPr>
        <w:t xml:space="preserve"> </w:t>
      </w:r>
      <w:r>
        <w:rPr>
          <w:sz w:val="24"/>
        </w:rPr>
        <w:t>gets</w:t>
      </w:r>
      <w:r>
        <w:rPr>
          <w:spacing w:val="-7"/>
          <w:sz w:val="24"/>
        </w:rPr>
        <w:t xml:space="preserve"> </w:t>
      </w:r>
      <w:r>
        <w:rPr>
          <w:sz w:val="24"/>
        </w:rPr>
        <w:t>very</w:t>
      </w:r>
      <w:r>
        <w:rPr>
          <w:spacing w:val="-12"/>
          <w:sz w:val="24"/>
        </w:rPr>
        <w:t xml:space="preserve"> </w:t>
      </w:r>
      <w:r>
        <w:rPr>
          <w:sz w:val="24"/>
        </w:rPr>
        <w:t>large,</w:t>
      </w:r>
      <w:r>
        <w:rPr>
          <w:spacing w:val="-7"/>
          <w:sz w:val="24"/>
        </w:rPr>
        <w:t xml:space="preserve"> </w:t>
      </w:r>
      <w:r>
        <w:rPr>
          <w:sz w:val="24"/>
        </w:rPr>
        <w:t>the</w:t>
      </w:r>
      <w:r>
        <w:rPr>
          <w:spacing w:val="-6"/>
          <w:sz w:val="24"/>
        </w:rPr>
        <w:t xml:space="preserve"> </w:t>
      </w:r>
      <w:r>
        <w:rPr>
          <w:sz w:val="24"/>
        </w:rPr>
        <w:t>series</w:t>
      </w:r>
      <w:r>
        <w:rPr>
          <w:spacing w:val="-7"/>
          <w:sz w:val="24"/>
        </w:rPr>
        <w:t xml:space="preserve"> </w:t>
      </w:r>
      <w:r>
        <w:rPr>
          <w:sz w:val="24"/>
        </w:rPr>
        <w:t>flux</w:t>
      </w:r>
      <w:r>
        <w:rPr>
          <w:spacing w:val="-5"/>
          <w:sz w:val="24"/>
        </w:rPr>
        <w:t xml:space="preserve"> </w:t>
      </w:r>
      <w:r>
        <w:rPr>
          <w:sz w:val="24"/>
        </w:rPr>
        <w:t>becomes</w:t>
      </w:r>
      <w:r>
        <w:rPr>
          <w:spacing w:val="-8"/>
          <w:sz w:val="24"/>
        </w:rPr>
        <w:t xml:space="preserve"> </w:t>
      </w:r>
      <w:r>
        <w:rPr>
          <w:sz w:val="24"/>
        </w:rPr>
        <w:t>quite</w:t>
      </w:r>
      <w:r>
        <w:rPr>
          <w:spacing w:val="-8"/>
          <w:sz w:val="24"/>
        </w:rPr>
        <w:t xml:space="preserve"> </w:t>
      </w:r>
      <w:r>
        <w:rPr>
          <w:sz w:val="24"/>
        </w:rPr>
        <w:t>important</w:t>
      </w:r>
      <w:r>
        <w:rPr>
          <w:spacing w:val="-7"/>
          <w:sz w:val="24"/>
        </w:rPr>
        <w:t xml:space="preserve"> </w:t>
      </w:r>
      <w:r>
        <w:rPr>
          <w:sz w:val="24"/>
        </w:rPr>
        <w:t>and</w:t>
      </w:r>
      <w:r>
        <w:rPr>
          <w:spacing w:val="-7"/>
          <w:sz w:val="24"/>
        </w:rPr>
        <w:t xml:space="preserve"> </w:t>
      </w:r>
      <w:r>
        <w:rPr>
          <w:sz w:val="24"/>
        </w:rPr>
        <w:t>the</w:t>
      </w:r>
      <w:r>
        <w:rPr>
          <w:spacing w:val="-8"/>
          <w:sz w:val="24"/>
        </w:rPr>
        <w:t xml:space="preserve"> </w:t>
      </w:r>
      <w:r>
        <w:rPr>
          <w:sz w:val="24"/>
        </w:rPr>
        <w:t>torque- speed curve begins to look like a series motor's (c/s). A comparison of the torque-speed (c/s) of</w:t>
      </w:r>
    </w:p>
    <w:p w:rsidR="00D16EBE" w:rsidRDefault="00D16EBE">
      <w:pPr>
        <w:spacing w:line="391" w:lineRule="auto"/>
        <w:jc w:val="both"/>
        <w:rPr>
          <w:sz w:val="24"/>
        </w:rPr>
        <w:sectPr w:rsidR="00D16EBE">
          <w:pgSz w:w="12240" w:h="15840"/>
          <w:pgMar w:top="1660" w:right="360" w:bottom="180" w:left="720" w:header="0" w:footer="0" w:gutter="0"/>
          <w:cols w:space="720"/>
        </w:sectPr>
      </w:pPr>
    </w:p>
    <w:p w:rsidR="00D16EBE" w:rsidRDefault="00A955FE">
      <w:pPr>
        <w:spacing w:before="72"/>
        <w:ind w:left="2081"/>
        <w:rPr>
          <w:sz w:val="24"/>
        </w:rPr>
      </w:pPr>
      <w:r>
        <w:rPr>
          <w:sz w:val="24"/>
        </w:rPr>
        <w:lastRenderedPageBreak/>
        <w:pict>
          <v:shape id="docshape79" o:spid="_x0000_s2314" style="position:absolute;left:0;text-align:left;margin-left:24pt;margin-top:14.8pt;width:564.1pt;height:744.1pt;z-index:-17469440;mso-position-horizontal-relative:page;mso-position-vertical-relative:page" coordorigin="480,296" coordsize="11282,14882" o:spt="100" adj="0,,0" path="m485,296r,14882m11757,296r,14882m480,300r11282,m500,320r11243,m11738,315r,14844m505,315r,14844e" filled="f" strokecolor="#006fc0" strokeweight=".48pt">
            <v:stroke joinstyle="round"/>
            <v:formulas/>
            <v:path arrowok="t" o:connecttype="segments"/>
            <w10:wrap anchorx="page" anchory="page"/>
          </v:shape>
        </w:pict>
      </w:r>
      <w:r w:rsidR="00DE53C9">
        <w:rPr>
          <w:spacing w:val="-10"/>
          <w:sz w:val="24"/>
        </w:rPr>
        <w:t>.</w:t>
      </w:r>
    </w:p>
    <w:p w:rsidR="00D16EBE" w:rsidRDefault="00DE53C9">
      <w:pPr>
        <w:pStyle w:val="BodyText"/>
        <w:spacing w:before="65"/>
        <w:rPr>
          <w:sz w:val="20"/>
        </w:rPr>
      </w:pPr>
      <w:r>
        <w:rPr>
          <w:noProof/>
          <w:sz w:val="20"/>
        </w:rPr>
        <w:drawing>
          <wp:anchor distT="0" distB="0" distL="0" distR="0" simplePos="0" relativeHeight="487629312" behindDoc="1" locked="0" layoutInCell="1" allowOverlap="1">
            <wp:simplePos x="0" y="0"/>
            <wp:positionH relativeFrom="page">
              <wp:posOffset>3580313</wp:posOffset>
            </wp:positionH>
            <wp:positionV relativeFrom="paragraph">
              <wp:posOffset>202579</wp:posOffset>
            </wp:positionV>
            <wp:extent cx="2738209" cy="2080260"/>
            <wp:effectExtent l="0" t="0" r="0" b="0"/>
            <wp:wrapTopAndBottom/>
            <wp:docPr id="199" name="Image 19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99" name="Image 199"/>
                    <pic:cNvPicPr/>
                  </pic:nvPicPr>
                  <pic:blipFill>
                    <a:blip r:embed="rId123" cstate="print"/>
                    <a:stretch>
                      <a:fillRect/>
                    </a:stretch>
                  </pic:blipFill>
                  <pic:spPr>
                    <a:xfrm>
                      <a:off x="0" y="0"/>
                      <a:ext cx="2738209" cy="2080260"/>
                    </a:xfrm>
                    <a:prstGeom prst="rect">
                      <a:avLst/>
                    </a:prstGeom>
                  </pic:spPr>
                </pic:pic>
              </a:graphicData>
            </a:graphic>
          </wp:anchor>
        </w:drawing>
      </w:r>
    </w:p>
    <w:p w:rsidR="00D16EBE" w:rsidRDefault="00DE53C9">
      <w:pPr>
        <w:spacing w:before="185"/>
        <w:ind w:left="4181"/>
        <w:rPr>
          <w:b/>
          <w:sz w:val="20"/>
        </w:rPr>
      </w:pPr>
      <w:r>
        <w:rPr>
          <w:b/>
          <w:sz w:val="20"/>
        </w:rPr>
        <w:t>Fig.</w:t>
      </w:r>
      <w:r>
        <w:rPr>
          <w:b/>
          <w:spacing w:val="-5"/>
          <w:sz w:val="20"/>
        </w:rPr>
        <w:t xml:space="preserve"> </w:t>
      </w:r>
      <w:r>
        <w:rPr>
          <w:b/>
          <w:sz w:val="20"/>
        </w:rPr>
        <w:t>3.11</w:t>
      </w:r>
      <w:r>
        <w:rPr>
          <w:b/>
          <w:spacing w:val="-4"/>
          <w:sz w:val="20"/>
        </w:rPr>
        <w:t xml:space="preserve"> </w:t>
      </w:r>
      <w:r>
        <w:rPr>
          <w:b/>
          <w:sz w:val="20"/>
        </w:rPr>
        <w:t>Speed</w:t>
      </w:r>
      <w:r>
        <w:rPr>
          <w:b/>
          <w:spacing w:val="-6"/>
          <w:sz w:val="20"/>
        </w:rPr>
        <w:t xml:space="preserve"> </w:t>
      </w:r>
      <w:r>
        <w:rPr>
          <w:b/>
          <w:sz w:val="20"/>
        </w:rPr>
        <w:t>vs</w:t>
      </w:r>
      <w:r>
        <w:rPr>
          <w:b/>
          <w:spacing w:val="-6"/>
          <w:sz w:val="20"/>
        </w:rPr>
        <w:t xml:space="preserve"> </w:t>
      </w:r>
      <w:r>
        <w:rPr>
          <w:b/>
          <w:sz w:val="20"/>
        </w:rPr>
        <w:t>armature</w:t>
      </w:r>
      <w:r>
        <w:rPr>
          <w:b/>
          <w:spacing w:val="-3"/>
          <w:sz w:val="20"/>
        </w:rPr>
        <w:t xml:space="preserve"> </w:t>
      </w:r>
      <w:r>
        <w:rPr>
          <w:b/>
          <w:sz w:val="20"/>
        </w:rPr>
        <w:t>torque</w:t>
      </w:r>
      <w:r>
        <w:rPr>
          <w:b/>
          <w:spacing w:val="-4"/>
          <w:sz w:val="20"/>
        </w:rPr>
        <w:t xml:space="preserve"> </w:t>
      </w:r>
      <w:r>
        <w:rPr>
          <w:b/>
          <w:sz w:val="20"/>
        </w:rPr>
        <w:t>characteristics</w:t>
      </w:r>
      <w:r>
        <w:rPr>
          <w:b/>
          <w:spacing w:val="-6"/>
          <w:sz w:val="20"/>
        </w:rPr>
        <w:t xml:space="preserve"> </w:t>
      </w:r>
      <w:r>
        <w:rPr>
          <w:b/>
          <w:sz w:val="20"/>
        </w:rPr>
        <w:t>of</w:t>
      </w:r>
      <w:r>
        <w:rPr>
          <w:b/>
          <w:spacing w:val="-5"/>
          <w:sz w:val="20"/>
        </w:rPr>
        <w:t xml:space="preserve"> </w:t>
      </w:r>
      <w:r>
        <w:rPr>
          <w:b/>
          <w:sz w:val="20"/>
        </w:rPr>
        <w:t>DC</w:t>
      </w:r>
      <w:r>
        <w:rPr>
          <w:b/>
          <w:spacing w:val="-3"/>
          <w:sz w:val="20"/>
        </w:rPr>
        <w:t xml:space="preserve"> </w:t>
      </w:r>
      <w:r>
        <w:rPr>
          <w:b/>
          <w:spacing w:val="-2"/>
          <w:sz w:val="20"/>
        </w:rPr>
        <w:t>motors</w:t>
      </w:r>
    </w:p>
    <w:p w:rsidR="00D16EBE" w:rsidRDefault="00D16EBE">
      <w:pPr>
        <w:pStyle w:val="BodyText"/>
        <w:spacing w:before="120"/>
        <w:rPr>
          <w:b/>
          <w:sz w:val="28"/>
        </w:rPr>
      </w:pPr>
    </w:p>
    <w:p w:rsidR="00D16EBE" w:rsidRDefault="00DE53C9">
      <w:pPr>
        <w:pStyle w:val="Heading6"/>
        <w:numPr>
          <w:ilvl w:val="3"/>
          <w:numId w:val="23"/>
        </w:numPr>
        <w:tabs>
          <w:tab w:val="left" w:pos="2920"/>
        </w:tabs>
        <w:spacing w:line="321" w:lineRule="exact"/>
        <w:ind w:left="2920" w:hanging="839"/>
        <w:jc w:val="both"/>
      </w:pPr>
      <w:r>
        <w:t>The</w:t>
      </w:r>
      <w:r>
        <w:rPr>
          <w:spacing w:val="-6"/>
        </w:rPr>
        <w:t xml:space="preserve"> </w:t>
      </w:r>
      <w:r>
        <w:t>torque-speed</w:t>
      </w:r>
      <w:r>
        <w:rPr>
          <w:spacing w:val="-4"/>
        </w:rPr>
        <w:t xml:space="preserve"> </w:t>
      </w:r>
      <w:r>
        <w:t>(c/s)</w:t>
      </w:r>
      <w:r>
        <w:rPr>
          <w:spacing w:val="-5"/>
        </w:rPr>
        <w:t xml:space="preserve"> </w:t>
      </w:r>
      <w:r>
        <w:t>of</w:t>
      </w:r>
      <w:r>
        <w:rPr>
          <w:spacing w:val="-7"/>
        </w:rPr>
        <w:t xml:space="preserve"> </w:t>
      </w:r>
      <w:r>
        <w:t>a</w:t>
      </w:r>
      <w:r>
        <w:rPr>
          <w:spacing w:val="-5"/>
        </w:rPr>
        <w:t xml:space="preserve"> </w:t>
      </w:r>
      <w:r>
        <w:t>differentially</w:t>
      </w:r>
      <w:r>
        <w:rPr>
          <w:spacing w:val="-5"/>
        </w:rPr>
        <w:t xml:space="preserve"> </w:t>
      </w:r>
      <w:r>
        <w:t>compound</w:t>
      </w:r>
      <w:r>
        <w:rPr>
          <w:spacing w:val="-5"/>
        </w:rPr>
        <w:t xml:space="preserve"> </w:t>
      </w:r>
      <w:r>
        <w:t>D.C</w:t>
      </w:r>
      <w:r>
        <w:rPr>
          <w:spacing w:val="-7"/>
        </w:rPr>
        <w:t xml:space="preserve"> </w:t>
      </w:r>
      <w:r>
        <w:rPr>
          <w:spacing w:val="-2"/>
        </w:rPr>
        <w:t>motor</w:t>
      </w:r>
    </w:p>
    <w:p w:rsidR="00D16EBE" w:rsidRDefault="00DE53C9">
      <w:pPr>
        <w:spacing w:line="398" w:lineRule="auto"/>
        <w:ind w:left="2081" w:right="1354"/>
        <w:jc w:val="both"/>
        <w:rPr>
          <w:sz w:val="24"/>
        </w:rPr>
      </w:pPr>
      <w:r>
        <w:rPr>
          <w:sz w:val="24"/>
        </w:rPr>
        <w:t>In a differentially compound D.C. motor, the shunt magneto motive force and series</w:t>
      </w:r>
      <w:r>
        <w:rPr>
          <w:spacing w:val="-12"/>
          <w:sz w:val="24"/>
        </w:rPr>
        <w:t xml:space="preserve"> </w:t>
      </w:r>
      <w:r>
        <w:rPr>
          <w:sz w:val="24"/>
        </w:rPr>
        <w:t>magneto</w:t>
      </w:r>
      <w:r>
        <w:rPr>
          <w:spacing w:val="-12"/>
          <w:sz w:val="24"/>
        </w:rPr>
        <w:t xml:space="preserve"> </w:t>
      </w:r>
      <w:r>
        <w:rPr>
          <w:sz w:val="24"/>
        </w:rPr>
        <w:t>motive</w:t>
      </w:r>
      <w:r>
        <w:rPr>
          <w:spacing w:val="-13"/>
          <w:sz w:val="24"/>
        </w:rPr>
        <w:t xml:space="preserve"> </w:t>
      </w:r>
      <w:r>
        <w:rPr>
          <w:sz w:val="24"/>
        </w:rPr>
        <w:t>force</w:t>
      </w:r>
      <w:r>
        <w:rPr>
          <w:spacing w:val="-13"/>
          <w:sz w:val="24"/>
        </w:rPr>
        <w:t xml:space="preserve"> </w:t>
      </w:r>
      <w:r>
        <w:rPr>
          <w:sz w:val="24"/>
        </w:rPr>
        <w:t>subtract</w:t>
      </w:r>
      <w:r>
        <w:rPr>
          <w:spacing w:val="-12"/>
          <w:sz w:val="24"/>
        </w:rPr>
        <w:t xml:space="preserve"> </w:t>
      </w:r>
      <w:r>
        <w:rPr>
          <w:sz w:val="24"/>
        </w:rPr>
        <w:t>from</w:t>
      </w:r>
      <w:r>
        <w:rPr>
          <w:spacing w:val="-12"/>
          <w:sz w:val="24"/>
        </w:rPr>
        <w:t xml:space="preserve"> </w:t>
      </w:r>
      <w:r>
        <w:rPr>
          <w:sz w:val="24"/>
        </w:rPr>
        <w:t>each</w:t>
      </w:r>
      <w:r>
        <w:rPr>
          <w:spacing w:val="-12"/>
          <w:sz w:val="24"/>
        </w:rPr>
        <w:t xml:space="preserve"> </w:t>
      </w:r>
      <w:r>
        <w:rPr>
          <w:sz w:val="24"/>
        </w:rPr>
        <w:t>other.</w:t>
      </w:r>
      <w:r>
        <w:rPr>
          <w:spacing w:val="-13"/>
          <w:sz w:val="24"/>
        </w:rPr>
        <w:t xml:space="preserve"> </w:t>
      </w:r>
      <w:r>
        <w:rPr>
          <w:sz w:val="24"/>
        </w:rPr>
        <w:t>This</w:t>
      </w:r>
      <w:r>
        <w:rPr>
          <w:spacing w:val="-12"/>
          <w:sz w:val="24"/>
        </w:rPr>
        <w:t xml:space="preserve"> </w:t>
      </w:r>
      <w:r>
        <w:rPr>
          <w:sz w:val="24"/>
        </w:rPr>
        <w:t>means</w:t>
      </w:r>
      <w:r>
        <w:rPr>
          <w:spacing w:val="-12"/>
          <w:sz w:val="24"/>
        </w:rPr>
        <w:t xml:space="preserve"> </w:t>
      </w:r>
      <w:r>
        <w:rPr>
          <w:sz w:val="24"/>
        </w:rPr>
        <w:t>that</w:t>
      </w:r>
      <w:r>
        <w:rPr>
          <w:spacing w:val="-12"/>
          <w:sz w:val="24"/>
        </w:rPr>
        <w:t xml:space="preserve"> </w:t>
      </w:r>
      <w:r>
        <w:rPr>
          <w:sz w:val="24"/>
        </w:rPr>
        <w:t>as</w:t>
      </w:r>
      <w:r>
        <w:rPr>
          <w:spacing w:val="-12"/>
          <w:sz w:val="24"/>
        </w:rPr>
        <w:t xml:space="preserve"> </w:t>
      </w:r>
      <w:r>
        <w:rPr>
          <w:sz w:val="24"/>
        </w:rPr>
        <w:t>the</w:t>
      </w:r>
      <w:r>
        <w:rPr>
          <w:spacing w:val="-13"/>
          <w:sz w:val="24"/>
        </w:rPr>
        <w:t xml:space="preserve"> </w:t>
      </w:r>
      <w:r>
        <w:rPr>
          <w:sz w:val="24"/>
        </w:rPr>
        <w:t>load on the motor increases, I</w:t>
      </w:r>
      <w:r>
        <w:rPr>
          <w:sz w:val="16"/>
        </w:rPr>
        <w:t>a</w:t>
      </w:r>
      <w:r>
        <w:rPr>
          <w:spacing w:val="32"/>
          <w:sz w:val="16"/>
        </w:rPr>
        <w:t xml:space="preserve"> </w:t>
      </w:r>
      <w:r>
        <w:rPr>
          <w:sz w:val="24"/>
        </w:rPr>
        <w:t>increases and the flux in the motor decreases. But as the</w:t>
      </w:r>
      <w:r>
        <w:rPr>
          <w:spacing w:val="-3"/>
          <w:sz w:val="24"/>
        </w:rPr>
        <w:t xml:space="preserve"> </w:t>
      </w:r>
      <w:r>
        <w:rPr>
          <w:sz w:val="24"/>
        </w:rPr>
        <w:t>flux</w:t>
      </w:r>
      <w:r>
        <w:rPr>
          <w:spacing w:val="-3"/>
          <w:sz w:val="24"/>
        </w:rPr>
        <w:t xml:space="preserve"> </w:t>
      </w:r>
      <w:r>
        <w:rPr>
          <w:sz w:val="24"/>
        </w:rPr>
        <w:t>decreases,</w:t>
      </w:r>
      <w:r>
        <w:rPr>
          <w:spacing w:val="-2"/>
          <w:sz w:val="24"/>
        </w:rPr>
        <w:t xml:space="preserve"> </w:t>
      </w:r>
      <w:r>
        <w:rPr>
          <w:sz w:val="24"/>
        </w:rPr>
        <w:t>the</w:t>
      </w:r>
      <w:r>
        <w:rPr>
          <w:spacing w:val="-3"/>
          <w:sz w:val="24"/>
        </w:rPr>
        <w:t xml:space="preserve"> </w:t>
      </w:r>
      <w:r>
        <w:rPr>
          <w:sz w:val="24"/>
        </w:rPr>
        <w:t>speed</w:t>
      </w:r>
      <w:r>
        <w:rPr>
          <w:spacing w:val="-2"/>
          <w:sz w:val="24"/>
        </w:rPr>
        <w:t xml:space="preserve"> </w:t>
      </w:r>
      <w:r>
        <w:rPr>
          <w:sz w:val="24"/>
        </w:rPr>
        <w:t>of</w:t>
      </w:r>
      <w:r>
        <w:rPr>
          <w:spacing w:val="-3"/>
          <w:sz w:val="24"/>
        </w:rPr>
        <w:t xml:space="preserve"> </w:t>
      </w:r>
      <w:r>
        <w:rPr>
          <w:sz w:val="24"/>
        </w:rPr>
        <w:t>the</w:t>
      </w:r>
      <w:r>
        <w:rPr>
          <w:spacing w:val="-3"/>
          <w:sz w:val="24"/>
        </w:rPr>
        <w:t xml:space="preserve"> </w:t>
      </w:r>
      <w:r>
        <w:rPr>
          <w:sz w:val="24"/>
        </w:rPr>
        <w:t>motor</w:t>
      </w:r>
      <w:r>
        <w:rPr>
          <w:spacing w:val="-3"/>
          <w:sz w:val="24"/>
        </w:rPr>
        <w:t xml:space="preserve"> </w:t>
      </w:r>
      <w:r>
        <w:rPr>
          <w:sz w:val="24"/>
        </w:rPr>
        <w:t>increases.</w:t>
      </w:r>
      <w:r>
        <w:rPr>
          <w:spacing w:val="-2"/>
          <w:sz w:val="24"/>
        </w:rPr>
        <w:t xml:space="preserve"> </w:t>
      </w:r>
      <w:r>
        <w:rPr>
          <w:sz w:val="24"/>
        </w:rPr>
        <w:t>This</w:t>
      </w:r>
      <w:r>
        <w:rPr>
          <w:spacing w:val="-2"/>
          <w:sz w:val="24"/>
        </w:rPr>
        <w:t xml:space="preserve"> </w:t>
      </w:r>
      <w:r>
        <w:rPr>
          <w:sz w:val="24"/>
        </w:rPr>
        <w:t>speed</w:t>
      </w:r>
      <w:r>
        <w:rPr>
          <w:spacing w:val="-2"/>
          <w:sz w:val="24"/>
        </w:rPr>
        <w:t xml:space="preserve"> </w:t>
      </w:r>
      <w:r>
        <w:rPr>
          <w:sz w:val="24"/>
        </w:rPr>
        <w:t>increases</w:t>
      </w:r>
      <w:r>
        <w:rPr>
          <w:spacing w:val="-2"/>
          <w:sz w:val="24"/>
        </w:rPr>
        <w:t xml:space="preserve"> </w:t>
      </w:r>
      <w:r>
        <w:rPr>
          <w:sz w:val="24"/>
        </w:rPr>
        <w:t>causes anther increases in load, which further increases I</w:t>
      </w:r>
      <w:r>
        <w:rPr>
          <w:sz w:val="16"/>
        </w:rPr>
        <w:t>a</w:t>
      </w:r>
      <w:r>
        <w:rPr>
          <w:sz w:val="24"/>
        </w:rPr>
        <w:t>, further decreasing the flux, and increasing the speed again. The result is that a differentially compounded motor is unstable and tends to run away. It is so bad that a differentially compounded motor is unsuitable for any application. The torque speed characteristics is shown in figure 3.12.</w:t>
      </w:r>
    </w:p>
    <w:p w:rsidR="00D16EBE" w:rsidRDefault="00DE53C9">
      <w:pPr>
        <w:pStyle w:val="BodyText"/>
        <w:spacing w:before="162"/>
        <w:rPr>
          <w:sz w:val="20"/>
        </w:rPr>
      </w:pPr>
      <w:r>
        <w:rPr>
          <w:noProof/>
          <w:sz w:val="20"/>
        </w:rPr>
        <w:drawing>
          <wp:anchor distT="0" distB="0" distL="0" distR="0" simplePos="0" relativeHeight="487629824" behindDoc="1" locked="0" layoutInCell="1" allowOverlap="1">
            <wp:simplePos x="0" y="0"/>
            <wp:positionH relativeFrom="page">
              <wp:posOffset>3533775</wp:posOffset>
            </wp:positionH>
            <wp:positionV relativeFrom="paragraph">
              <wp:posOffset>264730</wp:posOffset>
            </wp:positionV>
            <wp:extent cx="2734985" cy="2080260"/>
            <wp:effectExtent l="0" t="0" r="0" b="0"/>
            <wp:wrapTopAndBottom/>
            <wp:docPr id="200" name="Image 20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00" name="Image 200"/>
                    <pic:cNvPicPr/>
                  </pic:nvPicPr>
                  <pic:blipFill>
                    <a:blip r:embed="rId124" cstate="print"/>
                    <a:stretch>
                      <a:fillRect/>
                    </a:stretch>
                  </pic:blipFill>
                  <pic:spPr>
                    <a:xfrm>
                      <a:off x="0" y="0"/>
                      <a:ext cx="2734985" cy="2080260"/>
                    </a:xfrm>
                    <a:prstGeom prst="rect">
                      <a:avLst/>
                    </a:prstGeom>
                  </pic:spPr>
                </pic:pic>
              </a:graphicData>
            </a:graphic>
          </wp:anchor>
        </w:drawing>
      </w:r>
    </w:p>
    <w:p w:rsidR="00D16EBE" w:rsidRDefault="00DE53C9">
      <w:pPr>
        <w:spacing w:before="127"/>
        <w:ind w:left="3241" w:right="871"/>
        <w:rPr>
          <w:b/>
          <w:sz w:val="20"/>
        </w:rPr>
      </w:pPr>
      <w:r>
        <w:rPr>
          <w:b/>
          <w:sz w:val="20"/>
        </w:rPr>
        <w:t>Fig.</w:t>
      </w:r>
      <w:r>
        <w:rPr>
          <w:b/>
          <w:spacing w:val="-5"/>
          <w:sz w:val="20"/>
        </w:rPr>
        <w:t xml:space="preserve"> </w:t>
      </w:r>
      <w:r>
        <w:rPr>
          <w:b/>
          <w:sz w:val="20"/>
        </w:rPr>
        <w:t>3.12</w:t>
      </w:r>
      <w:r>
        <w:rPr>
          <w:b/>
          <w:spacing w:val="-4"/>
          <w:sz w:val="20"/>
        </w:rPr>
        <w:t xml:space="preserve"> </w:t>
      </w:r>
      <w:r>
        <w:rPr>
          <w:b/>
          <w:sz w:val="20"/>
        </w:rPr>
        <w:t>Speed</w:t>
      </w:r>
      <w:r>
        <w:rPr>
          <w:b/>
          <w:spacing w:val="-6"/>
          <w:sz w:val="20"/>
        </w:rPr>
        <w:t xml:space="preserve"> </w:t>
      </w:r>
      <w:r>
        <w:rPr>
          <w:b/>
          <w:sz w:val="20"/>
        </w:rPr>
        <w:t>vs</w:t>
      </w:r>
      <w:r>
        <w:rPr>
          <w:b/>
          <w:spacing w:val="-4"/>
          <w:sz w:val="20"/>
        </w:rPr>
        <w:t xml:space="preserve"> </w:t>
      </w:r>
      <w:r>
        <w:rPr>
          <w:b/>
          <w:sz w:val="20"/>
        </w:rPr>
        <w:t>armature</w:t>
      </w:r>
      <w:r>
        <w:rPr>
          <w:b/>
          <w:spacing w:val="-3"/>
          <w:sz w:val="20"/>
        </w:rPr>
        <w:t xml:space="preserve"> </w:t>
      </w:r>
      <w:r>
        <w:rPr>
          <w:b/>
          <w:sz w:val="20"/>
        </w:rPr>
        <w:t>torque</w:t>
      </w:r>
      <w:r>
        <w:rPr>
          <w:b/>
          <w:spacing w:val="-5"/>
          <w:sz w:val="20"/>
        </w:rPr>
        <w:t xml:space="preserve"> </w:t>
      </w:r>
      <w:r>
        <w:rPr>
          <w:b/>
          <w:sz w:val="20"/>
        </w:rPr>
        <w:t>characteristics</w:t>
      </w:r>
      <w:r>
        <w:rPr>
          <w:b/>
          <w:spacing w:val="-6"/>
          <w:sz w:val="20"/>
        </w:rPr>
        <w:t xml:space="preserve"> </w:t>
      </w:r>
      <w:r>
        <w:rPr>
          <w:b/>
          <w:sz w:val="20"/>
        </w:rPr>
        <w:t>of</w:t>
      </w:r>
      <w:r>
        <w:rPr>
          <w:b/>
          <w:spacing w:val="-5"/>
          <w:sz w:val="20"/>
        </w:rPr>
        <w:t xml:space="preserve"> </w:t>
      </w:r>
      <w:r>
        <w:rPr>
          <w:b/>
          <w:sz w:val="20"/>
        </w:rPr>
        <w:t>DC</w:t>
      </w:r>
      <w:r>
        <w:rPr>
          <w:b/>
          <w:spacing w:val="-5"/>
          <w:sz w:val="20"/>
        </w:rPr>
        <w:t xml:space="preserve"> </w:t>
      </w:r>
      <w:r>
        <w:rPr>
          <w:b/>
          <w:sz w:val="20"/>
        </w:rPr>
        <w:t>differential</w:t>
      </w:r>
      <w:r>
        <w:rPr>
          <w:b/>
          <w:spacing w:val="-6"/>
          <w:sz w:val="20"/>
        </w:rPr>
        <w:t xml:space="preserve"> </w:t>
      </w:r>
      <w:r>
        <w:rPr>
          <w:b/>
          <w:sz w:val="20"/>
        </w:rPr>
        <w:t xml:space="preserve">compound </w:t>
      </w:r>
      <w:r>
        <w:rPr>
          <w:b/>
          <w:spacing w:val="-2"/>
          <w:sz w:val="20"/>
        </w:rPr>
        <w:t>motor</w:t>
      </w:r>
    </w:p>
    <w:p w:rsidR="00D16EBE" w:rsidRDefault="00D16EBE">
      <w:pPr>
        <w:rPr>
          <w:b/>
          <w:sz w:val="20"/>
        </w:rPr>
        <w:sectPr w:rsidR="00D16EBE">
          <w:pgSz w:w="12240" w:h="15840"/>
          <w:pgMar w:top="800" w:right="360" w:bottom="1180" w:left="720" w:header="0" w:footer="0" w:gutter="0"/>
          <w:cols w:space="720"/>
        </w:sectPr>
      </w:pPr>
    </w:p>
    <w:p w:rsidR="00D16EBE" w:rsidRDefault="00DE53C9">
      <w:pPr>
        <w:pStyle w:val="Heading5"/>
        <w:numPr>
          <w:ilvl w:val="1"/>
          <w:numId w:val="22"/>
        </w:numPr>
        <w:tabs>
          <w:tab w:val="left" w:pos="2312"/>
        </w:tabs>
        <w:spacing w:before="60"/>
        <w:ind w:left="2312" w:hanging="351"/>
        <w:jc w:val="both"/>
      </w:pPr>
      <w:r>
        <w:rPr>
          <w:spacing w:val="-4"/>
          <w:u w:val="single"/>
        </w:rPr>
        <w:lastRenderedPageBreak/>
        <w:t xml:space="preserve"> </w:t>
      </w:r>
      <w:r>
        <w:rPr>
          <w:u w:val="single"/>
        </w:rPr>
        <w:t>Application</w:t>
      </w:r>
      <w:r>
        <w:rPr>
          <w:spacing w:val="-7"/>
          <w:u w:val="single"/>
        </w:rPr>
        <w:t xml:space="preserve"> </w:t>
      </w:r>
      <w:r>
        <w:rPr>
          <w:u w:val="single"/>
        </w:rPr>
        <w:t>of</w:t>
      </w:r>
      <w:r>
        <w:rPr>
          <w:spacing w:val="-4"/>
          <w:u w:val="single"/>
        </w:rPr>
        <w:t xml:space="preserve"> </w:t>
      </w:r>
      <w:r>
        <w:rPr>
          <w:u w:val="single"/>
        </w:rPr>
        <w:t>DC</w:t>
      </w:r>
      <w:r>
        <w:rPr>
          <w:spacing w:val="-3"/>
          <w:u w:val="single"/>
        </w:rPr>
        <w:t xml:space="preserve"> </w:t>
      </w:r>
      <w:r>
        <w:rPr>
          <w:spacing w:val="-2"/>
          <w:u w:val="single"/>
        </w:rPr>
        <w:t>motors</w:t>
      </w:r>
    </w:p>
    <w:p w:rsidR="00D16EBE" w:rsidRDefault="00DE53C9">
      <w:pPr>
        <w:pStyle w:val="ListParagraph"/>
        <w:numPr>
          <w:ilvl w:val="2"/>
          <w:numId w:val="22"/>
        </w:numPr>
        <w:tabs>
          <w:tab w:val="left" w:pos="2710"/>
        </w:tabs>
        <w:spacing w:before="88"/>
        <w:ind w:left="2710" w:hanging="629"/>
        <w:jc w:val="both"/>
        <w:rPr>
          <w:b/>
          <w:sz w:val="28"/>
        </w:rPr>
      </w:pPr>
      <w:r>
        <w:rPr>
          <w:b/>
          <w:sz w:val="28"/>
        </w:rPr>
        <w:t>Application</w:t>
      </w:r>
      <w:r>
        <w:rPr>
          <w:b/>
          <w:spacing w:val="-4"/>
          <w:sz w:val="28"/>
        </w:rPr>
        <w:t xml:space="preserve"> </w:t>
      </w:r>
      <w:r>
        <w:rPr>
          <w:b/>
          <w:sz w:val="28"/>
        </w:rPr>
        <w:t>of</w:t>
      </w:r>
      <w:r>
        <w:rPr>
          <w:b/>
          <w:spacing w:val="-3"/>
          <w:sz w:val="28"/>
        </w:rPr>
        <w:t xml:space="preserve"> </w:t>
      </w:r>
      <w:r>
        <w:rPr>
          <w:b/>
          <w:sz w:val="28"/>
        </w:rPr>
        <w:t>DC</w:t>
      </w:r>
      <w:r>
        <w:rPr>
          <w:b/>
          <w:spacing w:val="-3"/>
          <w:sz w:val="28"/>
        </w:rPr>
        <w:t xml:space="preserve"> </w:t>
      </w:r>
      <w:r>
        <w:rPr>
          <w:b/>
          <w:sz w:val="28"/>
        </w:rPr>
        <w:t>shunt</w:t>
      </w:r>
      <w:r>
        <w:rPr>
          <w:b/>
          <w:spacing w:val="-3"/>
          <w:sz w:val="28"/>
        </w:rPr>
        <w:t xml:space="preserve"> </w:t>
      </w:r>
      <w:r>
        <w:rPr>
          <w:b/>
          <w:spacing w:val="-4"/>
          <w:sz w:val="28"/>
        </w:rPr>
        <w:t>motor</w:t>
      </w:r>
    </w:p>
    <w:p w:rsidR="00D16EBE" w:rsidRDefault="00DE53C9">
      <w:pPr>
        <w:spacing w:before="4" w:line="398" w:lineRule="auto"/>
        <w:ind w:left="2081" w:right="1354"/>
        <w:jc w:val="both"/>
        <w:rPr>
          <w:sz w:val="24"/>
        </w:rPr>
      </w:pPr>
      <w:r>
        <w:rPr>
          <w:sz w:val="24"/>
        </w:rPr>
        <w:t>The</w:t>
      </w:r>
      <w:r>
        <w:rPr>
          <w:spacing w:val="-11"/>
          <w:sz w:val="24"/>
        </w:rPr>
        <w:t xml:space="preserve"> </w:t>
      </w:r>
      <w:r>
        <w:rPr>
          <w:sz w:val="24"/>
        </w:rPr>
        <w:t>characteristics</w:t>
      </w:r>
      <w:r>
        <w:rPr>
          <w:spacing w:val="-10"/>
          <w:sz w:val="24"/>
        </w:rPr>
        <w:t xml:space="preserve"> </w:t>
      </w:r>
      <w:r>
        <w:rPr>
          <w:sz w:val="24"/>
        </w:rPr>
        <w:t>of</w:t>
      </w:r>
      <w:r>
        <w:rPr>
          <w:spacing w:val="-8"/>
          <w:sz w:val="24"/>
        </w:rPr>
        <w:t xml:space="preserve"> </w:t>
      </w:r>
      <w:r>
        <w:rPr>
          <w:sz w:val="24"/>
        </w:rPr>
        <w:t>a</w:t>
      </w:r>
      <w:r>
        <w:rPr>
          <w:spacing w:val="-11"/>
          <w:sz w:val="24"/>
        </w:rPr>
        <w:t xml:space="preserve"> </w:t>
      </w:r>
      <w:r>
        <w:rPr>
          <w:sz w:val="24"/>
        </w:rPr>
        <w:t>DC</w:t>
      </w:r>
      <w:r>
        <w:rPr>
          <w:spacing w:val="-9"/>
          <w:sz w:val="24"/>
        </w:rPr>
        <w:t xml:space="preserve"> </w:t>
      </w:r>
      <w:r>
        <w:rPr>
          <w:sz w:val="24"/>
        </w:rPr>
        <w:t>shunt</w:t>
      </w:r>
      <w:r>
        <w:rPr>
          <w:spacing w:val="-9"/>
          <w:sz w:val="24"/>
        </w:rPr>
        <w:t xml:space="preserve"> </w:t>
      </w:r>
      <w:r>
        <w:rPr>
          <w:sz w:val="24"/>
        </w:rPr>
        <w:t>motor</w:t>
      </w:r>
      <w:r>
        <w:rPr>
          <w:spacing w:val="-8"/>
          <w:sz w:val="24"/>
        </w:rPr>
        <w:t xml:space="preserve"> </w:t>
      </w:r>
      <w:r>
        <w:rPr>
          <w:sz w:val="24"/>
        </w:rPr>
        <w:t>give</w:t>
      </w:r>
      <w:r>
        <w:rPr>
          <w:spacing w:val="-10"/>
          <w:sz w:val="24"/>
        </w:rPr>
        <w:t xml:space="preserve"> </w:t>
      </w:r>
      <w:r>
        <w:rPr>
          <w:sz w:val="24"/>
        </w:rPr>
        <w:t>it</w:t>
      </w:r>
      <w:r>
        <w:rPr>
          <w:spacing w:val="-7"/>
          <w:sz w:val="24"/>
        </w:rPr>
        <w:t xml:space="preserve"> </w:t>
      </w:r>
      <w:r>
        <w:rPr>
          <w:sz w:val="24"/>
        </w:rPr>
        <w:t>a</w:t>
      </w:r>
      <w:r>
        <w:rPr>
          <w:spacing w:val="-11"/>
          <w:sz w:val="24"/>
        </w:rPr>
        <w:t xml:space="preserve"> </w:t>
      </w:r>
      <w:r>
        <w:rPr>
          <w:sz w:val="24"/>
        </w:rPr>
        <w:t>very</w:t>
      </w:r>
      <w:r>
        <w:rPr>
          <w:spacing w:val="-12"/>
          <w:sz w:val="24"/>
        </w:rPr>
        <w:t xml:space="preserve"> </w:t>
      </w:r>
      <w:r>
        <w:rPr>
          <w:sz w:val="24"/>
        </w:rPr>
        <w:t>good</w:t>
      </w:r>
      <w:r>
        <w:rPr>
          <w:spacing w:val="-8"/>
          <w:sz w:val="24"/>
        </w:rPr>
        <w:t xml:space="preserve"> </w:t>
      </w:r>
      <w:r>
        <w:rPr>
          <w:sz w:val="24"/>
        </w:rPr>
        <w:t>speed</w:t>
      </w:r>
      <w:r>
        <w:rPr>
          <w:spacing w:val="-8"/>
          <w:sz w:val="24"/>
        </w:rPr>
        <w:t xml:space="preserve"> </w:t>
      </w:r>
      <w:r>
        <w:rPr>
          <w:sz w:val="24"/>
        </w:rPr>
        <w:t>regulation,</w:t>
      </w:r>
      <w:r>
        <w:rPr>
          <w:spacing w:val="-9"/>
          <w:sz w:val="24"/>
        </w:rPr>
        <w:t xml:space="preserve"> </w:t>
      </w:r>
      <w:r>
        <w:rPr>
          <w:sz w:val="24"/>
        </w:rPr>
        <w:t>and it is classified as a constant speed motor, even though the speed does slightly decrease as load is increased. Shunt wound motors are used in industrial and automotive applications where precise control of speed and torque are required.</w:t>
      </w:r>
    </w:p>
    <w:p w:rsidR="00D16EBE" w:rsidRDefault="00DE53C9">
      <w:pPr>
        <w:pStyle w:val="Heading5"/>
        <w:numPr>
          <w:ilvl w:val="2"/>
          <w:numId w:val="22"/>
        </w:numPr>
        <w:tabs>
          <w:tab w:val="left" w:pos="2710"/>
        </w:tabs>
        <w:spacing w:before="127"/>
        <w:ind w:left="2710" w:hanging="629"/>
        <w:jc w:val="both"/>
      </w:pPr>
      <w:r>
        <w:t>Application</w:t>
      </w:r>
      <w:r>
        <w:rPr>
          <w:spacing w:val="-4"/>
        </w:rPr>
        <w:t xml:space="preserve"> </w:t>
      </w:r>
      <w:r>
        <w:t>of</w:t>
      </w:r>
      <w:r>
        <w:rPr>
          <w:spacing w:val="-3"/>
        </w:rPr>
        <w:t xml:space="preserve"> </w:t>
      </w:r>
      <w:r>
        <w:t>DC</w:t>
      </w:r>
      <w:r>
        <w:rPr>
          <w:spacing w:val="-5"/>
        </w:rPr>
        <w:t xml:space="preserve"> </w:t>
      </w:r>
      <w:r>
        <w:t>series</w:t>
      </w:r>
      <w:r>
        <w:rPr>
          <w:spacing w:val="-2"/>
        </w:rPr>
        <w:t xml:space="preserve"> </w:t>
      </w:r>
      <w:r>
        <w:rPr>
          <w:spacing w:val="-4"/>
        </w:rPr>
        <w:t>motor</w:t>
      </w:r>
    </w:p>
    <w:p w:rsidR="00D16EBE" w:rsidRDefault="00DE53C9">
      <w:pPr>
        <w:spacing w:before="6" w:line="398" w:lineRule="auto"/>
        <w:ind w:left="2081" w:right="1357"/>
        <w:jc w:val="both"/>
        <w:rPr>
          <w:sz w:val="23"/>
        </w:rPr>
      </w:pPr>
      <w:r>
        <w:rPr>
          <w:sz w:val="24"/>
        </w:rPr>
        <w:t>For a given input current, the starting torque developed by a DC series motor is greater</w:t>
      </w:r>
      <w:r>
        <w:rPr>
          <w:spacing w:val="-15"/>
          <w:sz w:val="24"/>
        </w:rPr>
        <w:t xml:space="preserve"> </w:t>
      </w:r>
      <w:r>
        <w:rPr>
          <w:sz w:val="24"/>
        </w:rPr>
        <w:t>than</w:t>
      </w:r>
      <w:r>
        <w:rPr>
          <w:spacing w:val="-13"/>
          <w:sz w:val="24"/>
        </w:rPr>
        <w:t xml:space="preserve"> </w:t>
      </w:r>
      <w:r>
        <w:rPr>
          <w:sz w:val="24"/>
        </w:rPr>
        <w:t>that</w:t>
      </w:r>
      <w:r>
        <w:rPr>
          <w:spacing w:val="-13"/>
          <w:sz w:val="24"/>
        </w:rPr>
        <w:t xml:space="preserve"> </w:t>
      </w:r>
      <w:r>
        <w:rPr>
          <w:sz w:val="24"/>
        </w:rPr>
        <w:t>developed</w:t>
      </w:r>
      <w:r>
        <w:rPr>
          <w:spacing w:val="-13"/>
          <w:sz w:val="24"/>
        </w:rPr>
        <w:t xml:space="preserve"> </w:t>
      </w:r>
      <w:r>
        <w:rPr>
          <w:sz w:val="24"/>
        </w:rPr>
        <w:t>by</w:t>
      </w:r>
      <w:r>
        <w:rPr>
          <w:spacing w:val="-15"/>
          <w:sz w:val="24"/>
        </w:rPr>
        <w:t xml:space="preserve"> </w:t>
      </w:r>
      <w:r>
        <w:rPr>
          <w:sz w:val="24"/>
        </w:rPr>
        <w:t>a</w:t>
      </w:r>
      <w:r>
        <w:rPr>
          <w:spacing w:val="-13"/>
          <w:sz w:val="24"/>
        </w:rPr>
        <w:t xml:space="preserve"> </w:t>
      </w:r>
      <w:r>
        <w:rPr>
          <w:sz w:val="24"/>
        </w:rPr>
        <w:t>shunt</w:t>
      </w:r>
      <w:r>
        <w:rPr>
          <w:spacing w:val="-13"/>
          <w:sz w:val="24"/>
        </w:rPr>
        <w:t xml:space="preserve"> </w:t>
      </w:r>
      <w:r>
        <w:rPr>
          <w:sz w:val="24"/>
        </w:rPr>
        <w:t>motor.</w:t>
      </w:r>
      <w:r>
        <w:rPr>
          <w:spacing w:val="-13"/>
          <w:sz w:val="24"/>
        </w:rPr>
        <w:t xml:space="preserve"> </w:t>
      </w:r>
      <w:r>
        <w:rPr>
          <w:sz w:val="24"/>
        </w:rPr>
        <w:t>Hence</w:t>
      </w:r>
      <w:r>
        <w:rPr>
          <w:spacing w:val="-13"/>
          <w:sz w:val="24"/>
        </w:rPr>
        <w:t xml:space="preserve"> </w:t>
      </w:r>
      <w:r>
        <w:rPr>
          <w:sz w:val="24"/>
        </w:rPr>
        <w:t>series</w:t>
      </w:r>
      <w:r>
        <w:rPr>
          <w:spacing w:val="-13"/>
          <w:sz w:val="24"/>
        </w:rPr>
        <w:t xml:space="preserve"> </w:t>
      </w:r>
      <w:r>
        <w:rPr>
          <w:sz w:val="24"/>
        </w:rPr>
        <w:t>motors</w:t>
      </w:r>
      <w:r>
        <w:rPr>
          <w:spacing w:val="-13"/>
          <w:sz w:val="24"/>
        </w:rPr>
        <w:t xml:space="preserve"> </w:t>
      </w:r>
      <w:r>
        <w:rPr>
          <w:sz w:val="24"/>
        </w:rPr>
        <w:t>are</w:t>
      </w:r>
      <w:r>
        <w:rPr>
          <w:spacing w:val="-14"/>
          <w:sz w:val="24"/>
        </w:rPr>
        <w:t xml:space="preserve"> </w:t>
      </w:r>
      <w:r>
        <w:rPr>
          <w:sz w:val="24"/>
        </w:rPr>
        <w:t>used</w:t>
      </w:r>
      <w:r>
        <w:rPr>
          <w:spacing w:val="-13"/>
          <w:sz w:val="24"/>
        </w:rPr>
        <w:t xml:space="preserve"> </w:t>
      </w:r>
      <w:r>
        <w:rPr>
          <w:sz w:val="24"/>
        </w:rPr>
        <w:t>where huge starting</w:t>
      </w:r>
      <w:r>
        <w:rPr>
          <w:spacing w:val="-1"/>
          <w:sz w:val="24"/>
        </w:rPr>
        <w:t xml:space="preserve"> </w:t>
      </w:r>
      <w:r>
        <w:rPr>
          <w:sz w:val="24"/>
        </w:rPr>
        <w:t>torques are necessary. Ex. Cranes, hoists, electric traction etc. The DC series motor responds by</w:t>
      </w:r>
      <w:r>
        <w:rPr>
          <w:spacing w:val="-3"/>
          <w:sz w:val="24"/>
        </w:rPr>
        <w:t xml:space="preserve"> </w:t>
      </w:r>
      <w:r>
        <w:rPr>
          <w:sz w:val="24"/>
        </w:rPr>
        <w:t>decreasing its speed for the increased in load. The current</w:t>
      </w:r>
      <w:r>
        <w:rPr>
          <w:spacing w:val="-5"/>
          <w:sz w:val="24"/>
        </w:rPr>
        <w:t xml:space="preserve"> </w:t>
      </w:r>
      <w:r>
        <w:rPr>
          <w:sz w:val="24"/>
        </w:rPr>
        <w:t>drawn</w:t>
      </w:r>
      <w:r>
        <w:rPr>
          <w:spacing w:val="-7"/>
          <w:sz w:val="24"/>
        </w:rPr>
        <w:t xml:space="preserve"> </w:t>
      </w:r>
      <w:r>
        <w:rPr>
          <w:sz w:val="24"/>
        </w:rPr>
        <w:t>by</w:t>
      </w:r>
      <w:r>
        <w:rPr>
          <w:spacing w:val="-12"/>
          <w:sz w:val="24"/>
        </w:rPr>
        <w:t xml:space="preserve"> </w:t>
      </w:r>
      <w:r>
        <w:rPr>
          <w:sz w:val="24"/>
        </w:rPr>
        <w:t>the</w:t>
      </w:r>
      <w:r>
        <w:rPr>
          <w:spacing w:val="-6"/>
          <w:sz w:val="24"/>
        </w:rPr>
        <w:t xml:space="preserve"> </w:t>
      </w:r>
      <w:r>
        <w:rPr>
          <w:sz w:val="24"/>
        </w:rPr>
        <w:t>DC</w:t>
      </w:r>
      <w:r>
        <w:rPr>
          <w:spacing w:val="-5"/>
          <w:sz w:val="24"/>
        </w:rPr>
        <w:t xml:space="preserve"> </w:t>
      </w:r>
      <w:r>
        <w:rPr>
          <w:sz w:val="24"/>
        </w:rPr>
        <w:t>series</w:t>
      </w:r>
      <w:r>
        <w:rPr>
          <w:spacing w:val="-7"/>
          <w:sz w:val="24"/>
        </w:rPr>
        <w:t xml:space="preserve"> </w:t>
      </w:r>
      <w:r>
        <w:rPr>
          <w:sz w:val="24"/>
        </w:rPr>
        <w:t>motor</w:t>
      </w:r>
      <w:r>
        <w:rPr>
          <w:spacing w:val="-6"/>
          <w:sz w:val="24"/>
        </w:rPr>
        <w:t xml:space="preserve"> </w:t>
      </w:r>
      <w:r>
        <w:rPr>
          <w:sz w:val="24"/>
        </w:rPr>
        <w:t>for</w:t>
      </w:r>
      <w:r>
        <w:rPr>
          <w:spacing w:val="-9"/>
          <w:sz w:val="24"/>
        </w:rPr>
        <w:t xml:space="preserve"> </w:t>
      </w:r>
      <w:r>
        <w:rPr>
          <w:sz w:val="24"/>
        </w:rPr>
        <w:t>the</w:t>
      </w:r>
      <w:r>
        <w:rPr>
          <w:spacing w:val="-6"/>
          <w:sz w:val="24"/>
        </w:rPr>
        <w:t xml:space="preserve"> </w:t>
      </w:r>
      <w:r>
        <w:rPr>
          <w:sz w:val="24"/>
        </w:rPr>
        <w:t>given</w:t>
      </w:r>
      <w:r>
        <w:rPr>
          <w:spacing w:val="-6"/>
          <w:sz w:val="24"/>
        </w:rPr>
        <w:t xml:space="preserve"> </w:t>
      </w:r>
      <w:r>
        <w:rPr>
          <w:sz w:val="24"/>
        </w:rPr>
        <w:t>increase</w:t>
      </w:r>
      <w:r>
        <w:rPr>
          <w:spacing w:val="-8"/>
          <w:sz w:val="24"/>
        </w:rPr>
        <w:t xml:space="preserve"> </w:t>
      </w:r>
      <w:r>
        <w:rPr>
          <w:sz w:val="24"/>
        </w:rPr>
        <w:t>in</w:t>
      </w:r>
      <w:r>
        <w:rPr>
          <w:spacing w:val="-5"/>
          <w:sz w:val="24"/>
        </w:rPr>
        <w:t xml:space="preserve"> </w:t>
      </w:r>
      <w:r>
        <w:rPr>
          <w:sz w:val="24"/>
        </w:rPr>
        <w:t>load</w:t>
      </w:r>
      <w:r>
        <w:rPr>
          <w:spacing w:val="-8"/>
          <w:sz w:val="24"/>
        </w:rPr>
        <w:t xml:space="preserve"> </w:t>
      </w:r>
      <w:r>
        <w:rPr>
          <w:sz w:val="24"/>
        </w:rPr>
        <w:t>is</w:t>
      </w:r>
      <w:r>
        <w:rPr>
          <w:spacing w:val="-7"/>
          <w:sz w:val="24"/>
        </w:rPr>
        <w:t xml:space="preserve"> </w:t>
      </w:r>
      <w:r>
        <w:rPr>
          <w:sz w:val="24"/>
        </w:rPr>
        <w:t>lesser</w:t>
      </w:r>
      <w:r>
        <w:rPr>
          <w:spacing w:val="-6"/>
          <w:sz w:val="24"/>
        </w:rPr>
        <w:t xml:space="preserve"> </w:t>
      </w:r>
      <w:r>
        <w:rPr>
          <w:sz w:val="24"/>
        </w:rPr>
        <w:t>than DC</w:t>
      </w:r>
      <w:r>
        <w:rPr>
          <w:spacing w:val="-4"/>
          <w:sz w:val="24"/>
        </w:rPr>
        <w:t xml:space="preserve"> </w:t>
      </w:r>
      <w:r>
        <w:rPr>
          <w:sz w:val="24"/>
        </w:rPr>
        <w:t>shunt</w:t>
      </w:r>
      <w:r>
        <w:rPr>
          <w:spacing w:val="-4"/>
          <w:sz w:val="24"/>
        </w:rPr>
        <w:t xml:space="preserve"> </w:t>
      </w:r>
      <w:r>
        <w:rPr>
          <w:sz w:val="24"/>
        </w:rPr>
        <w:t>motor.</w:t>
      </w:r>
      <w:r>
        <w:rPr>
          <w:spacing w:val="-4"/>
          <w:sz w:val="24"/>
        </w:rPr>
        <w:t xml:space="preserve"> </w:t>
      </w:r>
      <w:r>
        <w:rPr>
          <w:sz w:val="24"/>
        </w:rPr>
        <w:t>The</w:t>
      </w:r>
      <w:r>
        <w:rPr>
          <w:spacing w:val="-6"/>
          <w:sz w:val="24"/>
        </w:rPr>
        <w:t xml:space="preserve"> </w:t>
      </w:r>
      <w:r>
        <w:rPr>
          <w:sz w:val="24"/>
        </w:rPr>
        <w:t>drop</w:t>
      </w:r>
      <w:r>
        <w:rPr>
          <w:spacing w:val="-5"/>
          <w:sz w:val="24"/>
        </w:rPr>
        <w:t xml:space="preserve"> </w:t>
      </w:r>
      <w:r>
        <w:rPr>
          <w:sz w:val="24"/>
        </w:rPr>
        <w:t>in</w:t>
      </w:r>
      <w:r>
        <w:rPr>
          <w:spacing w:val="-4"/>
          <w:sz w:val="24"/>
        </w:rPr>
        <w:t xml:space="preserve"> </w:t>
      </w:r>
      <w:r>
        <w:rPr>
          <w:sz w:val="24"/>
        </w:rPr>
        <w:t>speed</w:t>
      </w:r>
      <w:r>
        <w:rPr>
          <w:spacing w:val="-4"/>
          <w:sz w:val="24"/>
        </w:rPr>
        <w:t xml:space="preserve"> </w:t>
      </w:r>
      <w:r>
        <w:rPr>
          <w:sz w:val="24"/>
        </w:rPr>
        <w:t>with</w:t>
      </w:r>
      <w:r>
        <w:rPr>
          <w:spacing w:val="-4"/>
          <w:sz w:val="24"/>
        </w:rPr>
        <w:t xml:space="preserve"> </w:t>
      </w:r>
      <w:r>
        <w:rPr>
          <w:sz w:val="24"/>
        </w:rPr>
        <w:t>increased</w:t>
      </w:r>
      <w:r>
        <w:rPr>
          <w:spacing w:val="-4"/>
          <w:sz w:val="24"/>
        </w:rPr>
        <w:t xml:space="preserve"> </w:t>
      </w:r>
      <w:r>
        <w:rPr>
          <w:sz w:val="24"/>
        </w:rPr>
        <w:t>load</w:t>
      </w:r>
      <w:r>
        <w:rPr>
          <w:spacing w:val="-4"/>
          <w:sz w:val="24"/>
        </w:rPr>
        <w:t xml:space="preserve"> </w:t>
      </w:r>
      <w:r>
        <w:rPr>
          <w:sz w:val="24"/>
        </w:rPr>
        <w:t>is</w:t>
      </w:r>
      <w:r>
        <w:rPr>
          <w:spacing w:val="-4"/>
          <w:sz w:val="24"/>
        </w:rPr>
        <w:t xml:space="preserve"> </w:t>
      </w:r>
      <w:r>
        <w:rPr>
          <w:sz w:val="24"/>
        </w:rPr>
        <w:t>much</w:t>
      </w:r>
      <w:r>
        <w:rPr>
          <w:spacing w:val="-7"/>
          <w:sz w:val="24"/>
        </w:rPr>
        <w:t xml:space="preserve"> </w:t>
      </w:r>
      <w:r>
        <w:rPr>
          <w:sz w:val="24"/>
        </w:rPr>
        <w:t>more</w:t>
      </w:r>
      <w:r>
        <w:rPr>
          <w:spacing w:val="-6"/>
          <w:sz w:val="24"/>
        </w:rPr>
        <w:t xml:space="preserve"> </w:t>
      </w:r>
      <w:r>
        <w:rPr>
          <w:sz w:val="24"/>
        </w:rPr>
        <w:t>prominent in series motor than that in a shunt motor. Hence series motor is n</w:t>
      </w:r>
      <w:r>
        <w:rPr>
          <w:color w:val="040404"/>
          <w:sz w:val="23"/>
        </w:rPr>
        <w:t>ot suitable for applications requiring a constant speed.</w:t>
      </w:r>
    </w:p>
    <w:p w:rsidR="00D16EBE" w:rsidRDefault="00DE53C9">
      <w:pPr>
        <w:pStyle w:val="Heading5"/>
        <w:numPr>
          <w:ilvl w:val="2"/>
          <w:numId w:val="22"/>
        </w:numPr>
        <w:tabs>
          <w:tab w:val="left" w:pos="2710"/>
        </w:tabs>
        <w:spacing w:before="133"/>
        <w:ind w:left="2710" w:hanging="629"/>
        <w:jc w:val="both"/>
      </w:pPr>
      <w:r>
        <w:t>Application</w:t>
      </w:r>
      <w:r>
        <w:rPr>
          <w:spacing w:val="-4"/>
        </w:rPr>
        <w:t xml:space="preserve"> </w:t>
      </w:r>
      <w:r>
        <w:t>of</w:t>
      </w:r>
      <w:r>
        <w:rPr>
          <w:spacing w:val="-4"/>
        </w:rPr>
        <w:t xml:space="preserve"> </w:t>
      </w:r>
      <w:r>
        <w:t>DC</w:t>
      </w:r>
      <w:r>
        <w:rPr>
          <w:spacing w:val="-5"/>
        </w:rPr>
        <w:t xml:space="preserve"> </w:t>
      </w:r>
      <w:r>
        <w:t>compound</w:t>
      </w:r>
      <w:r>
        <w:rPr>
          <w:spacing w:val="-4"/>
        </w:rPr>
        <w:t xml:space="preserve"> motor</w:t>
      </w:r>
    </w:p>
    <w:p w:rsidR="00D16EBE" w:rsidRDefault="00DE53C9">
      <w:pPr>
        <w:spacing w:before="6" w:line="393" w:lineRule="auto"/>
        <w:ind w:left="2081" w:right="1357"/>
        <w:jc w:val="both"/>
        <w:rPr>
          <w:sz w:val="24"/>
        </w:rPr>
      </w:pPr>
      <w:r>
        <w:rPr>
          <w:sz w:val="24"/>
        </w:rPr>
        <w:t>Cumulative compound wound motors are virtually suitable for almost all applications like business machines, machine tools, agitators and mixers etc. Compound motors are used to drive loads such as shears, presses and reciprocating machines.</w:t>
      </w:r>
    </w:p>
    <w:p w:rsidR="00D16EBE" w:rsidRDefault="00DE53C9">
      <w:pPr>
        <w:spacing w:before="237"/>
        <w:ind w:left="2081"/>
        <w:rPr>
          <w:sz w:val="23"/>
        </w:rPr>
      </w:pPr>
      <w:r>
        <w:rPr>
          <w:sz w:val="23"/>
        </w:rPr>
        <w:t>Differential</w:t>
      </w:r>
      <w:r>
        <w:rPr>
          <w:spacing w:val="35"/>
          <w:sz w:val="23"/>
        </w:rPr>
        <w:t xml:space="preserve"> </w:t>
      </w:r>
      <w:r>
        <w:rPr>
          <w:sz w:val="23"/>
        </w:rPr>
        <w:t>compound</w:t>
      </w:r>
      <w:r>
        <w:rPr>
          <w:spacing w:val="34"/>
          <w:sz w:val="23"/>
        </w:rPr>
        <w:t xml:space="preserve"> </w:t>
      </w:r>
      <w:r>
        <w:rPr>
          <w:sz w:val="23"/>
        </w:rPr>
        <w:t>motors</w:t>
      </w:r>
      <w:r>
        <w:rPr>
          <w:spacing w:val="36"/>
          <w:sz w:val="23"/>
        </w:rPr>
        <w:t xml:space="preserve"> </w:t>
      </w:r>
      <w:r>
        <w:rPr>
          <w:sz w:val="23"/>
        </w:rPr>
        <w:t>are</w:t>
      </w:r>
      <w:r>
        <w:rPr>
          <w:spacing w:val="37"/>
          <w:sz w:val="23"/>
        </w:rPr>
        <w:t xml:space="preserve"> </w:t>
      </w:r>
      <w:r>
        <w:rPr>
          <w:sz w:val="23"/>
        </w:rPr>
        <w:t>seldom</w:t>
      </w:r>
      <w:r>
        <w:rPr>
          <w:spacing w:val="37"/>
          <w:sz w:val="23"/>
        </w:rPr>
        <w:t xml:space="preserve"> </w:t>
      </w:r>
      <w:r>
        <w:rPr>
          <w:sz w:val="23"/>
        </w:rPr>
        <w:t>used</w:t>
      </w:r>
      <w:r>
        <w:rPr>
          <w:spacing w:val="37"/>
          <w:sz w:val="23"/>
        </w:rPr>
        <w:t xml:space="preserve"> </w:t>
      </w:r>
      <w:r>
        <w:rPr>
          <w:sz w:val="23"/>
        </w:rPr>
        <w:t>in</w:t>
      </w:r>
      <w:r>
        <w:rPr>
          <w:spacing w:val="34"/>
          <w:sz w:val="23"/>
        </w:rPr>
        <w:t xml:space="preserve"> </w:t>
      </w:r>
      <w:r>
        <w:rPr>
          <w:sz w:val="23"/>
        </w:rPr>
        <w:t>practice</w:t>
      </w:r>
      <w:r>
        <w:rPr>
          <w:spacing w:val="37"/>
          <w:sz w:val="23"/>
        </w:rPr>
        <w:t xml:space="preserve"> </w:t>
      </w:r>
      <w:r>
        <w:rPr>
          <w:sz w:val="23"/>
        </w:rPr>
        <w:t>(because</w:t>
      </w:r>
      <w:r>
        <w:rPr>
          <w:spacing w:val="37"/>
          <w:sz w:val="23"/>
        </w:rPr>
        <w:t xml:space="preserve"> </w:t>
      </w:r>
      <w:r>
        <w:rPr>
          <w:sz w:val="23"/>
        </w:rPr>
        <w:t>of</w:t>
      </w:r>
      <w:r>
        <w:rPr>
          <w:spacing w:val="34"/>
          <w:sz w:val="23"/>
        </w:rPr>
        <w:t xml:space="preserve"> </w:t>
      </w:r>
      <w:r>
        <w:rPr>
          <w:sz w:val="23"/>
        </w:rPr>
        <w:t>rising</w:t>
      </w:r>
      <w:r>
        <w:rPr>
          <w:spacing w:val="34"/>
          <w:sz w:val="23"/>
        </w:rPr>
        <w:t xml:space="preserve"> </w:t>
      </w:r>
      <w:r>
        <w:rPr>
          <w:sz w:val="23"/>
        </w:rPr>
        <w:t xml:space="preserve">speed </w:t>
      </w:r>
      <w:r>
        <w:rPr>
          <w:spacing w:val="-2"/>
          <w:sz w:val="23"/>
        </w:rPr>
        <w:t>characteristics).</w:t>
      </w:r>
    </w:p>
    <w:p w:rsidR="00D16EBE" w:rsidRDefault="00D16EBE">
      <w:pPr>
        <w:pStyle w:val="BodyText"/>
        <w:spacing w:before="2"/>
        <w:rPr>
          <w:sz w:val="23"/>
        </w:rPr>
      </w:pPr>
    </w:p>
    <w:p w:rsidR="00D16EBE" w:rsidRDefault="00DE53C9">
      <w:pPr>
        <w:pStyle w:val="Heading5"/>
        <w:numPr>
          <w:ilvl w:val="1"/>
          <w:numId w:val="22"/>
        </w:numPr>
        <w:tabs>
          <w:tab w:val="left" w:pos="2432"/>
        </w:tabs>
        <w:ind w:left="2432" w:hanging="351"/>
        <w:jc w:val="both"/>
      </w:pPr>
      <w:r>
        <w:rPr>
          <w:spacing w:val="-3"/>
          <w:u w:val="single"/>
        </w:rPr>
        <w:t xml:space="preserve"> </w:t>
      </w:r>
      <w:r>
        <w:rPr>
          <w:u w:val="single"/>
        </w:rPr>
        <w:t>Armature</w:t>
      </w:r>
      <w:r>
        <w:rPr>
          <w:spacing w:val="-3"/>
          <w:u w:val="single"/>
        </w:rPr>
        <w:t xml:space="preserve"> </w:t>
      </w:r>
      <w:r>
        <w:rPr>
          <w:spacing w:val="-2"/>
          <w:u w:val="single"/>
        </w:rPr>
        <w:t>Reaction</w:t>
      </w:r>
    </w:p>
    <w:p w:rsidR="00D16EBE" w:rsidRDefault="00DE53C9">
      <w:pPr>
        <w:spacing w:before="92" w:line="391" w:lineRule="auto"/>
        <w:ind w:left="2081" w:right="1357"/>
        <w:jc w:val="both"/>
        <w:rPr>
          <w:sz w:val="24"/>
        </w:rPr>
      </w:pPr>
      <w:r>
        <w:rPr>
          <w:sz w:val="24"/>
        </w:rPr>
        <w:t>The</w:t>
      </w:r>
      <w:r>
        <w:rPr>
          <w:spacing w:val="-12"/>
          <w:sz w:val="24"/>
        </w:rPr>
        <w:t xml:space="preserve"> </w:t>
      </w:r>
      <w:r>
        <w:rPr>
          <w:sz w:val="24"/>
        </w:rPr>
        <w:t>action</w:t>
      </w:r>
      <w:r>
        <w:rPr>
          <w:spacing w:val="-11"/>
          <w:sz w:val="24"/>
        </w:rPr>
        <w:t xml:space="preserve"> </w:t>
      </w:r>
      <w:r>
        <w:rPr>
          <w:sz w:val="24"/>
        </w:rPr>
        <w:t>of</w:t>
      </w:r>
      <w:r>
        <w:rPr>
          <w:spacing w:val="-11"/>
          <w:sz w:val="24"/>
        </w:rPr>
        <w:t xml:space="preserve"> </w:t>
      </w:r>
      <w:r>
        <w:rPr>
          <w:sz w:val="24"/>
        </w:rPr>
        <w:t>magnetic</w:t>
      </w:r>
      <w:r>
        <w:rPr>
          <w:spacing w:val="-7"/>
          <w:sz w:val="24"/>
        </w:rPr>
        <w:t xml:space="preserve"> </w:t>
      </w:r>
      <w:r>
        <w:rPr>
          <w:sz w:val="24"/>
        </w:rPr>
        <w:t>field</w:t>
      </w:r>
      <w:r>
        <w:rPr>
          <w:spacing w:val="-10"/>
          <w:sz w:val="24"/>
        </w:rPr>
        <w:t xml:space="preserve"> </w:t>
      </w:r>
      <w:r>
        <w:rPr>
          <w:sz w:val="24"/>
        </w:rPr>
        <w:t>set</w:t>
      </w:r>
      <w:r>
        <w:rPr>
          <w:spacing w:val="-10"/>
          <w:sz w:val="24"/>
        </w:rPr>
        <w:t xml:space="preserve"> </w:t>
      </w:r>
      <w:r>
        <w:rPr>
          <w:sz w:val="24"/>
        </w:rPr>
        <w:t>up</w:t>
      </w:r>
      <w:r>
        <w:rPr>
          <w:spacing w:val="-11"/>
          <w:sz w:val="24"/>
        </w:rPr>
        <w:t xml:space="preserve"> </w:t>
      </w:r>
      <w:r>
        <w:rPr>
          <w:sz w:val="24"/>
        </w:rPr>
        <w:t>by</w:t>
      </w:r>
      <w:r>
        <w:rPr>
          <w:spacing w:val="-15"/>
          <w:sz w:val="24"/>
        </w:rPr>
        <w:t xml:space="preserve"> </w:t>
      </w:r>
      <w:r>
        <w:rPr>
          <w:sz w:val="24"/>
        </w:rPr>
        <w:t>armature</w:t>
      </w:r>
      <w:r>
        <w:rPr>
          <w:spacing w:val="-9"/>
          <w:sz w:val="24"/>
        </w:rPr>
        <w:t xml:space="preserve"> </w:t>
      </w:r>
      <w:r>
        <w:rPr>
          <w:sz w:val="24"/>
        </w:rPr>
        <w:t>current</w:t>
      </w:r>
      <w:r>
        <w:rPr>
          <w:spacing w:val="-10"/>
          <w:sz w:val="24"/>
        </w:rPr>
        <w:t xml:space="preserve"> </w:t>
      </w:r>
      <w:r>
        <w:rPr>
          <w:sz w:val="24"/>
        </w:rPr>
        <w:t>on</w:t>
      </w:r>
      <w:r>
        <w:rPr>
          <w:spacing w:val="-11"/>
          <w:sz w:val="24"/>
        </w:rPr>
        <w:t xml:space="preserve"> </w:t>
      </w:r>
      <w:r>
        <w:rPr>
          <w:sz w:val="24"/>
        </w:rPr>
        <w:t>the</w:t>
      </w:r>
      <w:r>
        <w:rPr>
          <w:spacing w:val="-11"/>
          <w:sz w:val="24"/>
        </w:rPr>
        <w:t xml:space="preserve"> </w:t>
      </w:r>
      <w:r>
        <w:rPr>
          <w:sz w:val="24"/>
        </w:rPr>
        <w:t>distribution</w:t>
      </w:r>
      <w:r>
        <w:rPr>
          <w:spacing w:val="-11"/>
          <w:sz w:val="24"/>
        </w:rPr>
        <w:t xml:space="preserve"> </w:t>
      </w:r>
      <w:r>
        <w:rPr>
          <w:sz w:val="24"/>
        </w:rPr>
        <w:t>of</w:t>
      </w:r>
      <w:r>
        <w:rPr>
          <w:spacing w:val="-11"/>
          <w:sz w:val="24"/>
        </w:rPr>
        <w:t xml:space="preserve"> </w:t>
      </w:r>
      <w:r>
        <w:rPr>
          <w:sz w:val="24"/>
        </w:rPr>
        <w:t>flux under main poles of a DC machine is called armature reaction.</w:t>
      </w:r>
    </w:p>
    <w:p w:rsidR="00D16EBE" w:rsidRDefault="00DE53C9">
      <w:pPr>
        <w:spacing w:before="145" w:line="396" w:lineRule="auto"/>
        <w:ind w:left="2081" w:right="1356"/>
        <w:jc w:val="both"/>
        <w:rPr>
          <w:sz w:val="24"/>
        </w:rPr>
      </w:pPr>
      <w:r>
        <w:rPr>
          <w:sz w:val="24"/>
        </w:rPr>
        <w:t>When the armature of a DC machines carries current, the distributed armature winding produces its own mmf. The machine air gap is now acted upon by the resultant mmf distribution caused by the interaction of field ampere turns (AT</w:t>
      </w:r>
      <w:r>
        <w:rPr>
          <w:sz w:val="16"/>
        </w:rPr>
        <w:t>f</w:t>
      </w:r>
      <w:r>
        <w:rPr>
          <w:sz w:val="24"/>
        </w:rPr>
        <w:t>) and armature ampere turns (AT</w:t>
      </w:r>
      <w:r>
        <w:rPr>
          <w:sz w:val="16"/>
        </w:rPr>
        <w:t>a</w:t>
      </w:r>
      <w:r>
        <w:rPr>
          <w:sz w:val="24"/>
        </w:rPr>
        <w:t xml:space="preserve">). As a result the air gap flux density gets </w:t>
      </w:r>
      <w:r>
        <w:rPr>
          <w:spacing w:val="-2"/>
          <w:sz w:val="24"/>
        </w:rPr>
        <w:t>distorted.</w:t>
      </w:r>
    </w:p>
    <w:p w:rsidR="00D16EBE" w:rsidRDefault="00D16EBE">
      <w:pPr>
        <w:spacing w:line="396" w:lineRule="auto"/>
        <w:jc w:val="both"/>
        <w:rPr>
          <w:sz w:val="24"/>
        </w:rPr>
        <w:sectPr w:rsidR="00D16EBE">
          <w:pgSz w:w="12240" w:h="15840"/>
          <w:pgMar w:top="180" w:right="360" w:bottom="1180" w:left="720" w:header="0" w:footer="0" w:gutter="0"/>
          <w:cols w:space="720"/>
        </w:sectPr>
      </w:pPr>
    </w:p>
    <w:p w:rsidR="00D16EBE" w:rsidRDefault="00A955FE">
      <w:pPr>
        <w:pStyle w:val="BodyText"/>
        <w:ind w:left="-720"/>
        <w:rPr>
          <w:sz w:val="20"/>
        </w:rPr>
      </w:pPr>
      <w:r>
        <w:rPr>
          <w:sz w:val="20"/>
        </w:rPr>
        <w:lastRenderedPageBreak/>
        <w:pict>
          <v:group id="docshapegroup80" o:spid="_x0000_s2308" style="position:absolute;left:0;text-align:left;margin-left:24.05pt;margin-top:37.25pt;width:587.95pt;height:744.1pt;z-index:-17467904;mso-position-horizontal-relative:page;mso-position-vertical-relative:page" coordorigin="481,745" coordsize="11759,14882">
            <v:shape id="docshape81" o:spid="_x0000_s2313" type="#_x0000_t75" style="position:absolute;left:481;top:745;width:11282;height:14882">
              <v:imagedata r:id="rId125" o:title=""/>
            </v:shape>
            <v:shape id="docshape82" o:spid="_x0000_s2312" type="#_x0000_t75" style="position:absolute;left:1222;top:4784;width:9554;height:2359">
              <v:imagedata r:id="rId126" o:title=""/>
            </v:shape>
            <v:rect id="docshape83" o:spid="_x0000_s2311" style="position:absolute;left:2200;top:1479;width:10040;height:10" fillcolor="#006fc0" stroked="f"/>
            <v:rect id="docshape84" o:spid="_x0000_s2310" style="position:absolute;left:2210;top:1470;width:10030;height:10" stroked="f"/>
            <v:rect id="docshape85" o:spid="_x0000_s2309" style="position:absolute;left:2220;top:1460;width:10020;height:10" fillcolor="#006fc0" stroked="f"/>
            <w10:wrap anchorx="page" anchory="page"/>
          </v:group>
        </w:pict>
      </w:r>
      <w:r>
        <w:rPr>
          <w:sz w:val="20"/>
        </w:rPr>
      </w:r>
      <w:r>
        <w:rPr>
          <w:sz w:val="20"/>
        </w:rPr>
        <w:pict>
          <v:group id="docshapegroup86" o:spid="_x0000_s2306" style="width:468.5pt;height:16.4pt;mso-position-horizontal-relative:char;mso-position-vertical-relative:line" coordsize="9370,328">
            <v:rect id="docshape87" o:spid="_x0000_s2307" style="position:absolute;width:9370;height:328" fillcolor="#5b9bd4" stroked="f"/>
            <w10:wrap type="none"/>
            <w10:anchorlock/>
          </v:group>
        </w:pict>
      </w: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spacing w:before="174"/>
        <w:rPr>
          <w:sz w:val="23"/>
        </w:rPr>
      </w:pPr>
    </w:p>
    <w:p w:rsidR="00D16EBE" w:rsidRDefault="00DE53C9">
      <w:pPr>
        <w:tabs>
          <w:tab w:val="left" w:pos="7861"/>
        </w:tabs>
        <w:spacing w:before="1"/>
        <w:ind w:left="2119"/>
        <w:rPr>
          <w:sz w:val="23"/>
        </w:rPr>
      </w:pPr>
      <w:r>
        <w:rPr>
          <w:sz w:val="24"/>
        </w:rPr>
        <w:t>Fig.</w:t>
      </w:r>
      <w:r>
        <w:rPr>
          <w:spacing w:val="-2"/>
          <w:sz w:val="24"/>
        </w:rPr>
        <w:t xml:space="preserve"> </w:t>
      </w:r>
      <w:r>
        <w:rPr>
          <w:spacing w:val="-10"/>
          <w:sz w:val="24"/>
        </w:rPr>
        <w:t>a</w:t>
      </w:r>
      <w:r>
        <w:rPr>
          <w:sz w:val="24"/>
        </w:rPr>
        <w:tab/>
      </w:r>
      <w:r>
        <w:rPr>
          <w:sz w:val="23"/>
        </w:rPr>
        <w:t>Fig.</w:t>
      </w:r>
      <w:r>
        <w:rPr>
          <w:spacing w:val="-4"/>
          <w:sz w:val="23"/>
        </w:rPr>
        <w:t xml:space="preserve"> </w:t>
      </w:r>
      <w:r>
        <w:rPr>
          <w:spacing w:val="-10"/>
          <w:sz w:val="23"/>
        </w:rPr>
        <w:t>b</w:t>
      </w: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spacing w:before="241"/>
        <w:rPr>
          <w:sz w:val="23"/>
        </w:rPr>
      </w:pPr>
    </w:p>
    <w:p w:rsidR="00D16EBE" w:rsidRDefault="00DE53C9">
      <w:pPr>
        <w:tabs>
          <w:tab w:val="left" w:pos="7861"/>
        </w:tabs>
        <w:ind w:left="2119"/>
        <w:rPr>
          <w:sz w:val="23"/>
        </w:rPr>
      </w:pPr>
      <w:r>
        <w:rPr>
          <w:sz w:val="24"/>
        </w:rPr>
        <w:t>Fig.</w:t>
      </w:r>
      <w:r>
        <w:rPr>
          <w:spacing w:val="-2"/>
          <w:sz w:val="24"/>
        </w:rPr>
        <w:t xml:space="preserve"> </w:t>
      </w:r>
      <w:r>
        <w:rPr>
          <w:spacing w:val="-10"/>
          <w:sz w:val="24"/>
        </w:rPr>
        <w:t>c</w:t>
      </w:r>
      <w:r>
        <w:rPr>
          <w:sz w:val="24"/>
        </w:rPr>
        <w:tab/>
      </w:r>
      <w:r>
        <w:rPr>
          <w:sz w:val="23"/>
        </w:rPr>
        <w:t>Fig.</w:t>
      </w:r>
      <w:r>
        <w:rPr>
          <w:spacing w:val="-4"/>
          <w:sz w:val="23"/>
        </w:rPr>
        <w:t xml:space="preserve"> </w:t>
      </w:r>
      <w:r>
        <w:rPr>
          <w:spacing w:val="-10"/>
          <w:sz w:val="23"/>
        </w:rPr>
        <w:t>d</w:t>
      </w:r>
    </w:p>
    <w:p w:rsidR="00D16EBE" w:rsidRDefault="00D16EBE">
      <w:pPr>
        <w:pStyle w:val="BodyText"/>
        <w:spacing w:before="26"/>
        <w:rPr>
          <w:sz w:val="23"/>
        </w:rPr>
      </w:pPr>
    </w:p>
    <w:p w:rsidR="00D16EBE" w:rsidRDefault="00DE53C9">
      <w:pPr>
        <w:spacing w:line="381" w:lineRule="auto"/>
        <w:ind w:left="360" w:right="953"/>
        <w:jc w:val="both"/>
        <w:rPr>
          <w:sz w:val="24"/>
        </w:rPr>
      </w:pPr>
      <w:r>
        <w:rPr>
          <w:sz w:val="24"/>
        </w:rPr>
        <w:t>Figure a shows a two pole machine with single equivalent conductor in each slot and the main field mmf (F</w:t>
      </w:r>
      <w:r>
        <w:rPr>
          <w:sz w:val="16"/>
        </w:rPr>
        <w:t>f</w:t>
      </w:r>
      <w:r>
        <w:rPr>
          <w:sz w:val="24"/>
        </w:rPr>
        <w:t>) acting alone. The axis of the main poles is called the direct axis (d-axis) and the interpolar axis</w:t>
      </w:r>
      <w:r>
        <w:rPr>
          <w:spacing w:val="-2"/>
          <w:sz w:val="24"/>
        </w:rPr>
        <w:t xml:space="preserve"> </w:t>
      </w:r>
      <w:r>
        <w:rPr>
          <w:sz w:val="24"/>
        </w:rPr>
        <w:t>is</w:t>
      </w:r>
      <w:r>
        <w:rPr>
          <w:spacing w:val="-2"/>
          <w:sz w:val="24"/>
        </w:rPr>
        <w:t xml:space="preserve"> </w:t>
      </w:r>
      <w:r>
        <w:rPr>
          <w:sz w:val="24"/>
        </w:rPr>
        <w:t>called</w:t>
      </w:r>
      <w:r>
        <w:rPr>
          <w:spacing w:val="-2"/>
          <w:sz w:val="24"/>
        </w:rPr>
        <w:t xml:space="preserve"> </w:t>
      </w:r>
      <w:r>
        <w:rPr>
          <w:sz w:val="24"/>
        </w:rPr>
        <w:t>quadrature</w:t>
      </w:r>
      <w:r>
        <w:rPr>
          <w:spacing w:val="-2"/>
          <w:sz w:val="24"/>
        </w:rPr>
        <w:t xml:space="preserve"> </w:t>
      </w:r>
      <w:r>
        <w:rPr>
          <w:sz w:val="24"/>
        </w:rPr>
        <w:t>axis</w:t>
      </w:r>
      <w:r>
        <w:rPr>
          <w:spacing w:val="-2"/>
          <w:sz w:val="24"/>
        </w:rPr>
        <w:t xml:space="preserve"> </w:t>
      </w:r>
      <w:r>
        <w:rPr>
          <w:sz w:val="24"/>
        </w:rPr>
        <w:t>(q-axis).</w:t>
      </w:r>
      <w:r>
        <w:rPr>
          <w:spacing w:val="-2"/>
          <w:sz w:val="24"/>
        </w:rPr>
        <w:t xml:space="preserve"> </w:t>
      </w:r>
      <w:r>
        <w:rPr>
          <w:sz w:val="24"/>
        </w:rPr>
        <w:t>It can</w:t>
      </w:r>
      <w:r>
        <w:rPr>
          <w:spacing w:val="-2"/>
          <w:sz w:val="24"/>
        </w:rPr>
        <w:t xml:space="preserve"> </w:t>
      </w:r>
      <w:r>
        <w:rPr>
          <w:sz w:val="24"/>
        </w:rPr>
        <w:t>be</w:t>
      </w:r>
      <w:r>
        <w:rPr>
          <w:spacing w:val="-3"/>
          <w:sz w:val="24"/>
        </w:rPr>
        <w:t xml:space="preserve"> </w:t>
      </w:r>
      <w:r>
        <w:rPr>
          <w:sz w:val="24"/>
        </w:rPr>
        <w:t>seen</w:t>
      </w:r>
      <w:r>
        <w:rPr>
          <w:spacing w:val="-2"/>
          <w:sz w:val="24"/>
        </w:rPr>
        <w:t xml:space="preserve"> </w:t>
      </w:r>
      <w:r>
        <w:rPr>
          <w:sz w:val="24"/>
        </w:rPr>
        <w:t>from</w:t>
      </w:r>
      <w:r>
        <w:rPr>
          <w:spacing w:val="-2"/>
          <w:sz w:val="24"/>
        </w:rPr>
        <w:t xml:space="preserve"> </w:t>
      </w:r>
      <w:r>
        <w:rPr>
          <w:sz w:val="24"/>
        </w:rPr>
        <w:t>the</w:t>
      </w:r>
      <w:r>
        <w:rPr>
          <w:spacing w:val="-1"/>
          <w:sz w:val="24"/>
        </w:rPr>
        <w:t xml:space="preserve"> </w:t>
      </w:r>
      <w:r>
        <w:rPr>
          <w:sz w:val="24"/>
        </w:rPr>
        <w:t>Figure</w:t>
      </w:r>
      <w:r>
        <w:rPr>
          <w:spacing w:val="-4"/>
          <w:sz w:val="24"/>
        </w:rPr>
        <w:t xml:space="preserve"> </w:t>
      </w:r>
      <w:r>
        <w:rPr>
          <w:sz w:val="24"/>
        </w:rPr>
        <w:t>b</w:t>
      </w:r>
      <w:r>
        <w:rPr>
          <w:spacing w:val="-2"/>
          <w:sz w:val="24"/>
        </w:rPr>
        <w:t xml:space="preserve"> </w:t>
      </w:r>
      <w:r>
        <w:rPr>
          <w:sz w:val="24"/>
        </w:rPr>
        <w:t>that armature</w:t>
      </w:r>
      <w:r>
        <w:rPr>
          <w:spacing w:val="-4"/>
          <w:sz w:val="24"/>
        </w:rPr>
        <w:t xml:space="preserve"> </w:t>
      </w:r>
      <w:r>
        <w:rPr>
          <w:sz w:val="24"/>
        </w:rPr>
        <w:t>mmf</w:t>
      </w:r>
      <w:r>
        <w:rPr>
          <w:spacing w:val="-2"/>
          <w:sz w:val="24"/>
        </w:rPr>
        <w:t xml:space="preserve"> </w:t>
      </w:r>
      <w:r>
        <w:rPr>
          <w:sz w:val="24"/>
        </w:rPr>
        <w:t>(F</w:t>
      </w:r>
      <w:r>
        <w:rPr>
          <w:sz w:val="16"/>
        </w:rPr>
        <w:t>a</w:t>
      </w:r>
      <w:r>
        <w:rPr>
          <w:sz w:val="24"/>
        </w:rPr>
        <w:t>)</w:t>
      </w:r>
      <w:r>
        <w:rPr>
          <w:spacing w:val="-2"/>
          <w:sz w:val="24"/>
        </w:rPr>
        <w:t xml:space="preserve"> </w:t>
      </w:r>
      <w:r>
        <w:rPr>
          <w:sz w:val="24"/>
        </w:rPr>
        <w:t>is</w:t>
      </w:r>
      <w:r>
        <w:rPr>
          <w:spacing w:val="-2"/>
          <w:sz w:val="24"/>
        </w:rPr>
        <w:t xml:space="preserve"> </w:t>
      </w:r>
      <w:r>
        <w:rPr>
          <w:sz w:val="24"/>
        </w:rPr>
        <w:t>along the interpolar axis. F</w:t>
      </w:r>
      <w:r>
        <w:rPr>
          <w:sz w:val="16"/>
        </w:rPr>
        <w:t>a</w:t>
      </w:r>
      <w:r>
        <w:rPr>
          <w:spacing w:val="28"/>
          <w:sz w:val="16"/>
        </w:rPr>
        <w:t xml:space="preserve"> </w:t>
      </w:r>
      <w:r>
        <w:rPr>
          <w:sz w:val="24"/>
        </w:rPr>
        <w:t>which is at 90</w:t>
      </w:r>
      <w:r>
        <w:rPr>
          <w:position w:val="11"/>
          <w:sz w:val="21"/>
        </w:rPr>
        <w:t xml:space="preserve">0 </w:t>
      </w:r>
      <w:r>
        <w:rPr>
          <w:sz w:val="24"/>
        </w:rPr>
        <w:t>to the main field axis is known as cross magnetizing mmf.</w:t>
      </w:r>
    </w:p>
    <w:p w:rsidR="00D16EBE" w:rsidRDefault="00DE53C9">
      <w:pPr>
        <w:spacing w:before="129" w:line="398" w:lineRule="auto"/>
        <w:ind w:left="360" w:right="962"/>
        <w:jc w:val="both"/>
        <w:rPr>
          <w:sz w:val="24"/>
        </w:rPr>
      </w:pPr>
      <w:r>
        <w:rPr>
          <w:sz w:val="24"/>
        </w:rPr>
        <w:t>Figure c shows the practical condition in which a DC machine operates when both the Field flux and armature flux are existing. Because of both fluxes are acting simultaneously, there is a shift in brush axis and crowding of flux lines at the trailing pole tip and flux lines are weakened or thinned at the leading pole tip. (The pole tip which is first met in the direction of rotation by</w:t>
      </w:r>
      <w:r>
        <w:rPr>
          <w:spacing w:val="-3"/>
          <w:sz w:val="24"/>
        </w:rPr>
        <w:t xml:space="preserve"> </w:t>
      </w:r>
      <w:r>
        <w:rPr>
          <w:sz w:val="24"/>
        </w:rPr>
        <w:t>the armature conductor is leading pole tip and the other is trailing pole tip).</w:t>
      </w:r>
    </w:p>
    <w:p w:rsidR="00D16EBE" w:rsidRDefault="00A955FE">
      <w:pPr>
        <w:spacing w:before="136" w:line="393" w:lineRule="auto"/>
        <w:ind w:left="360" w:right="957"/>
        <w:jc w:val="both"/>
        <w:rPr>
          <w:sz w:val="24"/>
        </w:rPr>
      </w:pPr>
      <w:r>
        <w:rPr>
          <w:sz w:val="24"/>
        </w:rPr>
        <w:pict>
          <v:shape id="docshape88" o:spid="_x0000_s2305" type="#_x0000_t202" style="position:absolute;left:0;text-align:left;margin-left:486.1pt;margin-top:134.55pt;width:22.4pt;height:11.05pt;z-index:-17468416;mso-position-horizontal-relative:page" filled="f" stroked="f">
            <v:textbox inset="0,0,0,0">
              <w:txbxContent>
                <w:p w:rsidR="00D16EBE" w:rsidRDefault="00DE53C9">
                  <w:pPr>
                    <w:pStyle w:val="BodyText"/>
                    <w:spacing w:line="221" w:lineRule="exact"/>
                    <w:rPr>
                      <w:rFonts w:ascii="Calibri"/>
                    </w:rPr>
                  </w:pPr>
                  <w:r>
                    <w:rPr>
                      <w:rFonts w:ascii="Calibri"/>
                      <w:spacing w:val="-4"/>
                    </w:rPr>
                    <w:t>1024</w:t>
                  </w:r>
                </w:p>
              </w:txbxContent>
            </v:textbox>
            <w10:wrap anchorx="page"/>
          </v:shape>
        </w:pict>
      </w:r>
      <w:r w:rsidR="00DE53C9">
        <w:rPr>
          <w:sz w:val="24"/>
        </w:rPr>
        <w:t>If the iron in the magnetic circuit is assumed unsaturated, the net flux/pole remains unaffected by the armature</w:t>
      </w:r>
      <w:r w:rsidR="00DE53C9">
        <w:rPr>
          <w:spacing w:val="-5"/>
          <w:sz w:val="24"/>
        </w:rPr>
        <w:t xml:space="preserve"> </w:t>
      </w:r>
      <w:r w:rsidR="00DE53C9">
        <w:rPr>
          <w:sz w:val="24"/>
        </w:rPr>
        <w:t>reaction</w:t>
      </w:r>
      <w:r w:rsidR="00DE53C9">
        <w:rPr>
          <w:spacing w:val="-3"/>
          <w:sz w:val="24"/>
        </w:rPr>
        <w:t xml:space="preserve"> </w:t>
      </w:r>
      <w:r w:rsidR="00DE53C9">
        <w:rPr>
          <w:sz w:val="24"/>
        </w:rPr>
        <w:t>though</w:t>
      </w:r>
      <w:r w:rsidR="00DE53C9">
        <w:rPr>
          <w:spacing w:val="-1"/>
          <w:sz w:val="24"/>
        </w:rPr>
        <w:t xml:space="preserve"> </w:t>
      </w:r>
      <w:r w:rsidR="00DE53C9">
        <w:rPr>
          <w:sz w:val="24"/>
        </w:rPr>
        <w:t>the</w:t>
      </w:r>
      <w:r w:rsidR="00DE53C9">
        <w:rPr>
          <w:spacing w:val="-3"/>
          <w:sz w:val="24"/>
        </w:rPr>
        <w:t xml:space="preserve"> </w:t>
      </w:r>
      <w:r w:rsidR="00DE53C9">
        <w:rPr>
          <w:sz w:val="24"/>
        </w:rPr>
        <w:t>air</w:t>
      </w:r>
      <w:r w:rsidR="00DE53C9">
        <w:rPr>
          <w:spacing w:val="-3"/>
          <w:sz w:val="24"/>
        </w:rPr>
        <w:t xml:space="preserve"> </w:t>
      </w:r>
      <w:r w:rsidR="00DE53C9">
        <w:rPr>
          <w:sz w:val="24"/>
        </w:rPr>
        <w:t>gap</w:t>
      </w:r>
      <w:r w:rsidR="00DE53C9">
        <w:rPr>
          <w:spacing w:val="-3"/>
          <w:sz w:val="24"/>
        </w:rPr>
        <w:t xml:space="preserve"> </w:t>
      </w:r>
      <w:r w:rsidR="00DE53C9">
        <w:rPr>
          <w:sz w:val="24"/>
        </w:rPr>
        <w:t>flux</w:t>
      </w:r>
      <w:r w:rsidR="00DE53C9">
        <w:rPr>
          <w:spacing w:val="-2"/>
          <w:sz w:val="24"/>
        </w:rPr>
        <w:t xml:space="preserve"> </w:t>
      </w:r>
      <w:r w:rsidR="00DE53C9">
        <w:rPr>
          <w:sz w:val="24"/>
        </w:rPr>
        <w:t>density</w:t>
      </w:r>
      <w:r w:rsidR="00DE53C9">
        <w:rPr>
          <w:spacing w:val="-11"/>
          <w:sz w:val="24"/>
        </w:rPr>
        <w:t xml:space="preserve"> </w:t>
      </w:r>
      <w:r w:rsidR="00DE53C9">
        <w:rPr>
          <w:sz w:val="24"/>
        </w:rPr>
        <w:t>distribution</w:t>
      </w:r>
      <w:r w:rsidR="00DE53C9">
        <w:rPr>
          <w:spacing w:val="-3"/>
          <w:sz w:val="24"/>
        </w:rPr>
        <w:t xml:space="preserve"> </w:t>
      </w:r>
      <w:r w:rsidR="00DE53C9">
        <w:rPr>
          <w:sz w:val="24"/>
        </w:rPr>
        <w:t>gets</w:t>
      </w:r>
      <w:r w:rsidR="00DE53C9">
        <w:rPr>
          <w:spacing w:val="-3"/>
          <w:sz w:val="24"/>
        </w:rPr>
        <w:t xml:space="preserve"> </w:t>
      </w:r>
      <w:r w:rsidR="00DE53C9">
        <w:rPr>
          <w:sz w:val="24"/>
        </w:rPr>
        <w:t>distorted.</w:t>
      </w:r>
      <w:r w:rsidR="00DE53C9">
        <w:rPr>
          <w:spacing w:val="-6"/>
          <w:sz w:val="24"/>
        </w:rPr>
        <w:t xml:space="preserve"> </w:t>
      </w:r>
      <w:r w:rsidR="00DE53C9">
        <w:rPr>
          <w:sz w:val="24"/>
        </w:rPr>
        <w:t>If</w:t>
      </w:r>
      <w:r w:rsidR="00DE53C9">
        <w:rPr>
          <w:spacing w:val="-3"/>
          <w:sz w:val="24"/>
        </w:rPr>
        <w:t xml:space="preserve"> </w:t>
      </w:r>
      <w:r w:rsidR="00DE53C9">
        <w:rPr>
          <w:sz w:val="24"/>
        </w:rPr>
        <w:t>the</w:t>
      </w:r>
      <w:r w:rsidR="00DE53C9">
        <w:rPr>
          <w:spacing w:val="-5"/>
          <w:sz w:val="24"/>
        </w:rPr>
        <w:t xml:space="preserve"> </w:t>
      </w:r>
      <w:r w:rsidR="00DE53C9">
        <w:rPr>
          <w:sz w:val="24"/>
        </w:rPr>
        <w:t>main</w:t>
      </w:r>
      <w:r w:rsidR="00DE53C9">
        <w:rPr>
          <w:spacing w:val="-3"/>
          <w:sz w:val="24"/>
        </w:rPr>
        <w:t xml:space="preserve"> </w:t>
      </w:r>
      <w:r w:rsidR="00DE53C9">
        <w:rPr>
          <w:sz w:val="24"/>
        </w:rPr>
        <w:t>pole</w:t>
      </w:r>
      <w:r w:rsidR="00DE53C9">
        <w:rPr>
          <w:spacing w:val="-3"/>
          <w:sz w:val="24"/>
        </w:rPr>
        <w:t xml:space="preserve"> </w:t>
      </w:r>
      <w:r w:rsidR="00DE53C9">
        <w:rPr>
          <w:sz w:val="24"/>
        </w:rPr>
        <w:t>excitation is such that the iron is in the saturated region of magnetization (practical case) the increase in flux density</w:t>
      </w:r>
      <w:r w:rsidR="00DE53C9">
        <w:rPr>
          <w:spacing w:val="-10"/>
          <w:sz w:val="24"/>
        </w:rPr>
        <w:t xml:space="preserve"> </w:t>
      </w:r>
      <w:r w:rsidR="00DE53C9">
        <w:rPr>
          <w:sz w:val="24"/>
        </w:rPr>
        <w:t>at</w:t>
      </w:r>
      <w:r w:rsidR="00DE53C9">
        <w:rPr>
          <w:spacing w:val="-4"/>
          <w:sz w:val="24"/>
        </w:rPr>
        <w:t xml:space="preserve"> </w:t>
      </w:r>
      <w:r w:rsidR="00DE53C9">
        <w:rPr>
          <w:sz w:val="24"/>
        </w:rPr>
        <w:t>one</w:t>
      </w:r>
      <w:r w:rsidR="00DE53C9">
        <w:rPr>
          <w:spacing w:val="-6"/>
          <w:sz w:val="24"/>
        </w:rPr>
        <w:t xml:space="preserve"> </w:t>
      </w:r>
      <w:r w:rsidR="00DE53C9">
        <w:rPr>
          <w:sz w:val="24"/>
        </w:rPr>
        <w:t>end</w:t>
      </w:r>
      <w:r w:rsidR="00DE53C9">
        <w:rPr>
          <w:spacing w:val="-5"/>
          <w:sz w:val="24"/>
        </w:rPr>
        <w:t xml:space="preserve"> </w:t>
      </w:r>
      <w:r w:rsidR="00DE53C9">
        <w:rPr>
          <w:sz w:val="24"/>
        </w:rPr>
        <w:t>of</w:t>
      </w:r>
      <w:r w:rsidR="00DE53C9">
        <w:rPr>
          <w:spacing w:val="-6"/>
          <w:sz w:val="24"/>
        </w:rPr>
        <w:t xml:space="preserve"> </w:t>
      </w:r>
      <w:r w:rsidR="00DE53C9">
        <w:rPr>
          <w:sz w:val="24"/>
        </w:rPr>
        <w:t>the</w:t>
      </w:r>
      <w:r w:rsidR="00DE53C9">
        <w:rPr>
          <w:spacing w:val="-5"/>
          <w:sz w:val="24"/>
        </w:rPr>
        <w:t xml:space="preserve"> </w:t>
      </w:r>
      <w:r w:rsidR="00DE53C9">
        <w:rPr>
          <w:sz w:val="24"/>
        </w:rPr>
        <w:t>poles</w:t>
      </w:r>
      <w:r w:rsidR="00DE53C9">
        <w:rPr>
          <w:spacing w:val="-5"/>
          <w:sz w:val="24"/>
        </w:rPr>
        <w:t xml:space="preserve"> </w:t>
      </w:r>
      <w:r w:rsidR="00DE53C9">
        <w:rPr>
          <w:sz w:val="24"/>
        </w:rPr>
        <w:t>caused</w:t>
      </w:r>
      <w:r w:rsidR="00DE53C9">
        <w:rPr>
          <w:spacing w:val="-5"/>
          <w:sz w:val="24"/>
        </w:rPr>
        <w:t xml:space="preserve"> </w:t>
      </w:r>
      <w:r w:rsidR="00DE53C9">
        <w:rPr>
          <w:sz w:val="24"/>
        </w:rPr>
        <w:t>by</w:t>
      </w:r>
      <w:r w:rsidR="00DE53C9">
        <w:rPr>
          <w:spacing w:val="-10"/>
          <w:sz w:val="24"/>
        </w:rPr>
        <w:t xml:space="preserve"> </w:t>
      </w:r>
      <w:r w:rsidR="00DE53C9">
        <w:rPr>
          <w:sz w:val="24"/>
        </w:rPr>
        <w:t>armature</w:t>
      </w:r>
      <w:r w:rsidR="00DE53C9">
        <w:rPr>
          <w:spacing w:val="-4"/>
          <w:sz w:val="24"/>
        </w:rPr>
        <w:t xml:space="preserve"> </w:t>
      </w:r>
      <w:r w:rsidR="00DE53C9">
        <w:rPr>
          <w:sz w:val="24"/>
        </w:rPr>
        <w:t>reaction</w:t>
      </w:r>
      <w:r w:rsidR="00DE53C9">
        <w:rPr>
          <w:spacing w:val="-5"/>
          <w:sz w:val="24"/>
        </w:rPr>
        <w:t xml:space="preserve"> </w:t>
      </w:r>
      <w:r w:rsidR="00DE53C9">
        <w:rPr>
          <w:sz w:val="24"/>
        </w:rPr>
        <w:t>is</w:t>
      </w:r>
      <w:r w:rsidR="00DE53C9">
        <w:rPr>
          <w:spacing w:val="-4"/>
          <w:sz w:val="24"/>
        </w:rPr>
        <w:t xml:space="preserve"> </w:t>
      </w:r>
      <w:r w:rsidR="00DE53C9">
        <w:rPr>
          <w:sz w:val="24"/>
        </w:rPr>
        <w:t>less</w:t>
      </w:r>
      <w:r w:rsidR="00DE53C9">
        <w:rPr>
          <w:spacing w:val="-5"/>
          <w:sz w:val="24"/>
        </w:rPr>
        <w:t xml:space="preserve"> </w:t>
      </w:r>
      <w:r w:rsidR="00DE53C9">
        <w:rPr>
          <w:sz w:val="24"/>
        </w:rPr>
        <w:t>than</w:t>
      </w:r>
      <w:r w:rsidR="00DE53C9">
        <w:rPr>
          <w:spacing w:val="-8"/>
          <w:sz w:val="24"/>
        </w:rPr>
        <w:t xml:space="preserve"> </w:t>
      </w:r>
      <w:r w:rsidR="00DE53C9">
        <w:rPr>
          <w:sz w:val="24"/>
        </w:rPr>
        <w:t>the</w:t>
      </w:r>
      <w:r w:rsidR="00DE53C9">
        <w:rPr>
          <w:spacing w:val="-8"/>
          <w:sz w:val="24"/>
        </w:rPr>
        <w:t xml:space="preserve"> </w:t>
      </w:r>
      <w:r w:rsidR="00DE53C9">
        <w:rPr>
          <w:sz w:val="24"/>
        </w:rPr>
        <w:t>decrease</w:t>
      </w:r>
      <w:r w:rsidR="00DE53C9">
        <w:rPr>
          <w:spacing w:val="-6"/>
          <w:sz w:val="24"/>
        </w:rPr>
        <w:t xml:space="preserve"> </w:t>
      </w:r>
      <w:r w:rsidR="00DE53C9">
        <w:rPr>
          <w:sz w:val="24"/>
        </w:rPr>
        <w:t>at</w:t>
      </w:r>
      <w:r w:rsidR="00DE53C9">
        <w:rPr>
          <w:spacing w:val="-4"/>
          <w:sz w:val="24"/>
        </w:rPr>
        <w:t xml:space="preserve"> </w:t>
      </w:r>
      <w:r w:rsidR="00DE53C9">
        <w:rPr>
          <w:sz w:val="24"/>
        </w:rPr>
        <w:t>the</w:t>
      </w:r>
      <w:r w:rsidR="00DE53C9">
        <w:rPr>
          <w:spacing w:val="-5"/>
          <w:sz w:val="24"/>
        </w:rPr>
        <w:t xml:space="preserve"> </w:t>
      </w:r>
      <w:r w:rsidR="00DE53C9">
        <w:rPr>
          <w:sz w:val="24"/>
        </w:rPr>
        <w:t>other</w:t>
      </w:r>
      <w:r w:rsidR="00DE53C9">
        <w:rPr>
          <w:spacing w:val="-6"/>
          <w:sz w:val="24"/>
        </w:rPr>
        <w:t xml:space="preserve"> </w:t>
      </w:r>
      <w:r w:rsidR="00DE53C9">
        <w:rPr>
          <w:sz w:val="24"/>
        </w:rPr>
        <w:t>end,</w:t>
      </w:r>
      <w:r w:rsidR="00DE53C9">
        <w:rPr>
          <w:spacing w:val="-3"/>
          <w:sz w:val="24"/>
        </w:rPr>
        <w:t xml:space="preserve"> </w:t>
      </w:r>
      <w:r w:rsidR="00DE53C9">
        <w:rPr>
          <w:sz w:val="24"/>
        </w:rPr>
        <w:t>so that there is a net reduction in the flux/pole. This is called the demagnetizing effect.</w:t>
      </w:r>
    </w:p>
    <w:p w:rsidR="00D16EBE" w:rsidRDefault="00D16EBE">
      <w:pPr>
        <w:spacing w:line="393" w:lineRule="auto"/>
        <w:jc w:val="both"/>
        <w:rPr>
          <w:sz w:val="24"/>
        </w:rPr>
        <w:sectPr w:rsidR="00D16EBE">
          <w:footerReference w:type="default" r:id="rId127"/>
          <w:pgSz w:w="12240" w:h="15840"/>
          <w:pgMar w:top="0" w:right="360" w:bottom="280" w:left="720" w:header="0" w:footer="0" w:gutter="0"/>
          <w:cols w:space="720"/>
        </w:sectPr>
      </w:pPr>
    </w:p>
    <w:p w:rsidR="00D16EBE" w:rsidRDefault="00A955FE">
      <w:pPr>
        <w:pStyle w:val="BodyText"/>
        <w:spacing w:line="112" w:lineRule="exact"/>
        <w:ind w:left="240"/>
        <w:rPr>
          <w:position w:val="-1"/>
          <w:sz w:val="11"/>
        </w:rPr>
      </w:pPr>
      <w:r>
        <w:rPr>
          <w:position w:val="-1"/>
          <w:sz w:val="11"/>
        </w:rPr>
        <w:lastRenderedPageBreak/>
        <w:pict>
          <v:group id="docshapegroup90" o:spid="_x0000_s2300" style="position:absolute;left:0;text-align:left;margin-left:24pt;margin-top:74.2pt;width:564.25pt;height:1.85pt;z-index:15773696;mso-position-horizontal-relative:page;mso-position-vertical-relative:page" coordorigin="480,1484" coordsize="11285,37">
            <v:line id="_x0000_s2304" style="position:absolute" from="480,1515" to="11762,1515" strokecolor="#006fc0" strokeweight=".48pt"/>
            <v:rect id="docshape91" o:spid="_x0000_s2303" style="position:absolute;left:11738;top:1491;width:19;height:19" filled="f" strokecolor="white"/>
            <v:line id="_x0000_s2302" style="position:absolute" from="490,1506" to="11752,1506" strokecolor="white" strokeweight=".48pt"/>
            <v:line id="_x0000_s2301" style="position:absolute" from="500,1496" to="11743,1496" strokecolor="#006fc0" strokeweight=".48pt"/>
            <w10:wrap anchorx="page" anchory="page"/>
          </v:group>
        </w:pict>
      </w:r>
      <w:r>
        <w:rPr>
          <w:position w:val="-1"/>
          <w:sz w:val="11"/>
        </w:rPr>
      </w:r>
      <w:r>
        <w:rPr>
          <w:position w:val="-1"/>
          <w:sz w:val="11"/>
        </w:rPr>
        <w:pict>
          <v:group id="docshapegroup92" o:spid="_x0000_s2298" style="width:516.1pt;height:5.65pt;mso-position-horizontal-relative:char;mso-position-vertical-relative:line" coordsize="10322,113">
            <v:shape id="docshape93" o:spid="_x0000_s2299" style="position:absolute;width:10322;height:113" coordsize="10322,113" path="m10322,l6601,,,,,113r6601,l10322,113r,-113xe" fillcolor="#5b9bd4" stroked="f">
              <v:path arrowok="t"/>
            </v:shape>
            <w10:wrap type="none"/>
            <w10:anchorlock/>
          </v:group>
        </w:pict>
      </w:r>
    </w:p>
    <w:p w:rsidR="00D16EBE" w:rsidRDefault="00DE53C9">
      <w:pPr>
        <w:spacing w:before="144"/>
        <w:ind w:right="622"/>
        <w:jc w:val="right"/>
        <w:rPr>
          <w:sz w:val="18"/>
        </w:rPr>
      </w:pPr>
      <w:r>
        <w:rPr>
          <w:color w:val="808080"/>
          <w:spacing w:val="-5"/>
          <w:sz w:val="18"/>
        </w:rPr>
        <w:t>18</w:t>
      </w:r>
    </w:p>
    <w:p w:rsidR="00D16EBE" w:rsidRDefault="00D16EBE">
      <w:pPr>
        <w:jc w:val="right"/>
        <w:rPr>
          <w:sz w:val="18"/>
        </w:rPr>
        <w:sectPr w:rsidR="00D16EBE">
          <w:footerReference w:type="default" r:id="rId128"/>
          <w:pgSz w:w="12240" w:h="15840"/>
          <w:pgMar w:top="60" w:right="360" w:bottom="580" w:left="720" w:header="0" w:footer="382" w:gutter="0"/>
          <w:pgNumType w:start="1025"/>
          <w:cols w:space="720"/>
        </w:sectPr>
      </w:pPr>
    </w:p>
    <w:p w:rsidR="00D16EBE" w:rsidRDefault="00A955FE">
      <w:pPr>
        <w:spacing w:before="67"/>
        <w:ind w:left="360"/>
        <w:rPr>
          <w:sz w:val="24"/>
        </w:rPr>
      </w:pPr>
      <w:r>
        <w:rPr>
          <w:sz w:val="24"/>
        </w:rPr>
        <w:lastRenderedPageBreak/>
        <w:pict>
          <v:group id="docshapegroup94" o:spid="_x0000_s2292" style="position:absolute;left:0;text-align:left;margin-left:24pt;margin-top:14.75pt;width:564.25pt;height:744.15pt;z-index:-17466368;mso-position-horizontal-relative:page;mso-position-vertical-relative:page" coordorigin="480,295" coordsize="11285,14883">
            <v:shape id="docshape95" o:spid="_x0000_s2297" style="position:absolute;left:480;top:296;width:11282;height:14882" coordorigin="480,296" coordsize="11282,14882" o:spt="100" adj="0,,0" path="m485,296r,14882m11757,296r,14882m480,300r11282,m500,320r11243,m11738,315r,14844m505,315r,14844m480,14895r11282,e" filled="f" strokecolor="#006fc0" strokeweight=".48pt">
              <v:stroke joinstyle="round"/>
              <v:formulas/>
              <v:path arrowok="t" o:connecttype="segments"/>
            </v:shape>
            <v:rect id="docshape96" o:spid="_x0000_s2296" style="position:absolute;left:11738;top:14871;width:19;height:19" stroked="f"/>
            <v:rect id="docshape97" o:spid="_x0000_s2295" style="position:absolute;left:11738;top:14871;width:19;height:19" filled="f" strokecolor="white"/>
            <v:line id="_x0000_s2294" style="position:absolute" from="490,14886" to="11752,14886" strokecolor="white" strokeweight=".48pt"/>
            <v:line id="_x0000_s2293" style="position:absolute" from="500,14876" to="11743,14876" strokecolor="#006fc0" strokeweight=".48pt"/>
            <w10:wrap anchorx="page" anchory="page"/>
          </v:group>
        </w:pict>
      </w:r>
      <w:r w:rsidR="00DE53C9">
        <w:rPr>
          <w:sz w:val="24"/>
        </w:rPr>
        <w:t>Thus</w:t>
      </w:r>
      <w:r w:rsidR="00DE53C9">
        <w:rPr>
          <w:spacing w:val="-1"/>
          <w:sz w:val="24"/>
        </w:rPr>
        <w:t xml:space="preserve"> </w:t>
      </w:r>
      <w:r w:rsidR="00DE53C9">
        <w:rPr>
          <w:sz w:val="24"/>
        </w:rPr>
        <w:t>it</w:t>
      </w:r>
      <w:r w:rsidR="00DE53C9">
        <w:rPr>
          <w:spacing w:val="-1"/>
          <w:sz w:val="24"/>
        </w:rPr>
        <w:t xml:space="preserve"> </w:t>
      </w:r>
      <w:r w:rsidR="00DE53C9">
        <w:rPr>
          <w:sz w:val="24"/>
        </w:rPr>
        <w:t>can be</w:t>
      </w:r>
      <w:r w:rsidR="00DE53C9">
        <w:rPr>
          <w:spacing w:val="-2"/>
          <w:sz w:val="24"/>
        </w:rPr>
        <w:t xml:space="preserve"> </w:t>
      </w:r>
      <w:r w:rsidR="00DE53C9">
        <w:rPr>
          <w:sz w:val="24"/>
        </w:rPr>
        <w:t>summarized that</w:t>
      </w:r>
      <w:r w:rsidR="00DE53C9">
        <w:rPr>
          <w:spacing w:val="-1"/>
          <w:sz w:val="24"/>
        </w:rPr>
        <w:t xml:space="preserve"> </w:t>
      </w:r>
      <w:r w:rsidR="00DE53C9">
        <w:rPr>
          <w:sz w:val="24"/>
        </w:rPr>
        <w:t>the</w:t>
      </w:r>
      <w:r w:rsidR="00DE53C9">
        <w:rPr>
          <w:spacing w:val="-1"/>
          <w:sz w:val="24"/>
        </w:rPr>
        <w:t xml:space="preserve"> </w:t>
      </w:r>
      <w:r w:rsidR="00DE53C9">
        <w:rPr>
          <w:sz w:val="24"/>
        </w:rPr>
        <w:t>nature</w:t>
      </w:r>
      <w:r w:rsidR="00DE53C9">
        <w:rPr>
          <w:spacing w:val="-2"/>
          <w:sz w:val="24"/>
        </w:rPr>
        <w:t xml:space="preserve"> </w:t>
      </w:r>
      <w:r w:rsidR="00DE53C9">
        <w:rPr>
          <w:sz w:val="24"/>
        </w:rPr>
        <w:t>of</w:t>
      </w:r>
      <w:r w:rsidR="00DE53C9">
        <w:rPr>
          <w:spacing w:val="-1"/>
          <w:sz w:val="24"/>
        </w:rPr>
        <w:t xml:space="preserve"> </w:t>
      </w:r>
      <w:r w:rsidR="00DE53C9">
        <w:rPr>
          <w:sz w:val="24"/>
        </w:rPr>
        <w:t>armature</w:t>
      </w:r>
      <w:r w:rsidR="00DE53C9">
        <w:rPr>
          <w:spacing w:val="-2"/>
          <w:sz w:val="24"/>
        </w:rPr>
        <w:t xml:space="preserve"> </w:t>
      </w:r>
      <w:r w:rsidR="00DE53C9">
        <w:rPr>
          <w:sz w:val="24"/>
        </w:rPr>
        <w:t>reaction</w:t>
      </w:r>
      <w:r w:rsidR="00DE53C9">
        <w:rPr>
          <w:spacing w:val="-1"/>
          <w:sz w:val="24"/>
        </w:rPr>
        <w:t xml:space="preserve"> </w:t>
      </w:r>
      <w:r w:rsidR="00DE53C9">
        <w:rPr>
          <w:sz w:val="24"/>
        </w:rPr>
        <w:t>in</w:t>
      </w:r>
      <w:r w:rsidR="00DE53C9">
        <w:rPr>
          <w:spacing w:val="-1"/>
          <w:sz w:val="24"/>
        </w:rPr>
        <w:t xml:space="preserve"> </w:t>
      </w:r>
      <w:r w:rsidR="00DE53C9">
        <w:rPr>
          <w:sz w:val="24"/>
        </w:rPr>
        <w:t>a DC</w:t>
      </w:r>
      <w:r w:rsidR="00DE53C9">
        <w:rPr>
          <w:spacing w:val="-1"/>
          <w:sz w:val="24"/>
        </w:rPr>
        <w:t xml:space="preserve"> </w:t>
      </w:r>
      <w:r w:rsidR="00DE53C9">
        <w:rPr>
          <w:sz w:val="24"/>
        </w:rPr>
        <w:t xml:space="preserve">machine </w:t>
      </w:r>
      <w:r w:rsidR="00DE53C9">
        <w:rPr>
          <w:spacing w:val="-5"/>
          <w:sz w:val="24"/>
        </w:rPr>
        <w:t>is</w:t>
      </w:r>
    </w:p>
    <w:p w:rsidR="00D16EBE" w:rsidRDefault="00D16EBE">
      <w:pPr>
        <w:pStyle w:val="BodyText"/>
        <w:spacing w:before="29"/>
        <w:rPr>
          <w:sz w:val="24"/>
        </w:rPr>
      </w:pPr>
    </w:p>
    <w:p w:rsidR="00D16EBE" w:rsidRDefault="00DE53C9">
      <w:pPr>
        <w:pStyle w:val="ListParagraph"/>
        <w:numPr>
          <w:ilvl w:val="0"/>
          <w:numId w:val="21"/>
        </w:numPr>
        <w:tabs>
          <w:tab w:val="left" w:pos="1080"/>
        </w:tabs>
        <w:rPr>
          <w:sz w:val="24"/>
        </w:rPr>
      </w:pPr>
      <w:r>
        <w:rPr>
          <w:sz w:val="24"/>
        </w:rPr>
        <w:t>Cross magnetizing</w:t>
      </w:r>
      <w:r>
        <w:rPr>
          <w:spacing w:val="-2"/>
          <w:sz w:val="24"/>
        </w:rPr>
        <w:t xml:space="preserve"> </w:t>
      </w:r>
      <w:r>
        <w:rPr>
          <w:sz w:val="24"/>
        </w:rPr>
        <w:t>with its axis along</w:t>
      </w:r>
      <w:r>
        <w:rPr>
          <w:spacing w:val="-3"/>
          <w:sz w:val="24"/>
        </w:rPr>
        <w:t xml:space="preserve"> </w:t>
      </w:r>
      <w:r>
        <w:rPr>
          <w:sz w:val="24"/>
        </w:rPr>
        <w:t>the q-</w:t>
      </w:r>
      <w:r>
        <w:rPr>
          <w:spacing w:val="-2"/>
          <w:sz w:val="24"/>
        </w:rPr>
        <w:t>axis.</w:t>
      </w:r>
    </w:p>
    <w:p w:rsidR="00D16EBE" w:rsidRDefault="00D16EBE">
      <w:pPr>
        <w:pStyle w:val="BodyText"/>
        <w:spacing w:before="41"/>
        <w:rPr>
          <w:sz w:val="24"/>
        </w:rPr>
      </w:pPr>
    </w:p>
    <w:p w:rsidR="00D16EBE" w:rsidRDefault="00DE53C9">
      <w:pPr>
        <w:pStyle w:val="ListParagraph"/>
        <w:numPr>
          <w:ilvl w:val="0"/>
          <w:numId w:val="21"/>
        </w:numPr>
        <w:tabs>
          <w:tab w:val="left" w:pos="1080"/>
        </w:tabs>
        <w:spacing w:line="396" w:lineRule="auto"/>
        <w:ind w:right="958"/>
        <w:jc w:val="both"/>
        <w:rPr>
          <w:sz w:val="24"/>
        </w:rPr>
      </w:pPr>
      <w:r>
        <w:rPr>
          <w:sz w:val="24"/>
        </w:rPr>
        <w:t>It</w:t>
      </w:r>
      <w:r>
        <w:rPr>
          <w:spacing w:val="-7"/>
          <w:sz w:val="24"/>
        </w:rPr>
        <w:t xml:space="preserve"> </w:t>
      </w:r>
      <w:r>
        <w:rPr>
          <w:sz w:val="24"/>
        </w:rPr>
        <w:t>causes</w:t>
      </w:r>
      <w:r>
        <w:rPr>
          <w:spacing w:val="-7"/>
          <w:sz w:val="24"/>
        </w:rPr>
        <w:t xml:space="preserve"> </w:t>
      </w:r>
      <w:r>
        <w:rPr>
          <w:sz w:val="24"/>
        </w:rPr>
        <w:t>no</w:t>
      </w:r>
      <w:r>
        <w:rPr>
          <w:spacing w:val="-10"/>
          <w:sz w:val="24"/>
        </w:rPr>
        <w:t xml:space="preserve"> </w:t>
      </w:r>
      <w:r>
        <w:rPr>
          <w:sz w:val="24"/>
        </w:rPr>
        <w:t>change</w:t>
      </w:r>
      <w:r>
        <w:rPr>
          <w:spacing w:val="-11"/>
          <w:sz w:val="24"/>
        </w:rPr>
        <w:t xml:space="preserve"> </w:t>
      </w:r>
      <w:r>
        <w:rPr>
          <w:sz w:val="24"/>
        </w:rPr>
        <w:t>in</w:t>
      </w:r>
      <w:r>
        <w:rPr>
          <w:spacing w:val="-7"/>
          <w:sz w:val="24"/>
        </w:rPr>
        <w:t xml:space="preserve"> </w:t>
      </w:r>
      <w:r>
        <w:rPr>
          <w:sz w:val="24"/>
        </w:rPr>
        <w:t>flux/pole</w:t>
      </w:r>
      <w:r>
        <w:rPr>
          <w:spacing w:val="-11"/>
          <w:sz w:val="24"/>
        </w:rPr>
        <w:t xml:space="preserve"> </w:t>
      </w:r>
      <w:r>
        <w:rPr>
          <w:sz w:val="24"/>
        </w:rPr>
        <w:t>if</w:t>
      </w:r>
      <w:r>
        <w:rPr>
          <w:spacing w:val="-10"/>
          <w:sz w:val="24"/>
        </w:rPr>
        <w:t xml:space="preserve"> </w:t>
      </w:r>
      <w:r>
        <w:rPr>
          <w:sz w:val="24"/>
        </w:rPr>
        <w:t>the</w:t>
      </w:r>
      <w:r>
        <w:rPr>
          <w:spacing w:val="-10"/>
          <w:sz w:val="24"/>
        </w:rPr>
        <w:t xml:space="preserve"> </w:t>
      </w:r>
      <w:r>
        <w:rPr>
          <w:sz w:val="24"/>
        </w:rPr>
        <w:t>iron</w:t>
      </w:r>
      <w:r>
        <w:rPr>
          <w:spacing w:val="-10"/>
          <w:sz w:val="24"/>
        </w:rPr>
        <w:t xml:space="preserve"> </w:t>
      </w:r>
      <w:r>
        <w:rPr>
          <w:sz w:val="24"/>
        </w:rPr>
        <w:t>is</w:t>
      </w:r>
      <w:r>
        <w:rPr>
          <w:spacing w:val="-9"/>
          <w:sz w:val="24"/>
        </w:rPr>
        <w:t xml:space="preserve"> </w:t>
      </w:r>
      <w:r>
        <w:rPr>
          <w:sz w:val="24"/>
        </w:rPr>
        <w:t>unsaturated</w:t>
      </w:r>
      <w:r>
        <w:rPr>
          <w:spacing w:val="-10"/>
          <w:sz w:val="24"/>
        </w:rPr>
        <w:t xml:space="preserve"> </w:t>
      </w:r>
      <w:r>
        <w:rPr>
          <w:sz w:val="24"/>
        </w:rPr>
        <w:t>but</w:t>
      </w:r>
      <w:r>
        <w:rPr>
          <w:spacing w:val="-7"/>
          <w:sz w:val="24"/>
        </w:rPr>
        <w:t xml:space="preserve"> </w:t>
      </w:r>
      <w:r>
        <w:rPr>
          <w:sz w:val="24"/>
        </w:rPr>
        <w:t>causes</w:t>
      </w:r>
      <w:r>
        <w:rPr>
          <w:spacing w:val="-7"/>
          <w:sz w:val="24"/>
        </w:rPr>
        <w:t xml:space="preserve"> </w:t>
      </w:r>
      <w:r>
        <w:rPr>
          <w:sz w:val="24"/>
        </w:rPr>
        <w:t>reduction</w:t>
      </w:r>
      <w:r>
        <w:rPr>
          <w:spacing w:val="-10"/>
          <w:sz w:val="24"/>
        </w:rPr>
        <w:t xml:space="preserve"> </w:t>
      </w:r>
      <w:r>
        <w:rPr>
          <w:sz w:val="24"/>
        </w:rPr>
        <w:t>in</w:t>
      </w:r>
      <w:r>
        <w:rPr>
          <w:spacing w:val="-9"/>
          <w:sz w:val="24"/>
        </w:rPr>
        <w:t xml:space="preserve"> </w:t>
      </w:r>
      <w:r>
        <w:rPr>
          <w:sz w:val="24"/>
        </w:rPr>
        <w:t>flux/pole</w:t>
      </w:r>
      <w:r>
        <w:rPr>
          <w:spacing w:val="-11"/>
          <w:sz w:val="24"/>
        </w:rPr>
        <w:t xml:space="preserve"> </w:t>
      </w:r>
      <w:r>
        <w:rPr>
          <w:sz w:val="24"/>
        </w:rPr>
        <w:t>in</w:t>
      </w:r>
      <w:r>
        <w:rPr>
          <w:spacing w:val="-9"/>
          <w:sz w:val="24"/>
        </w:rPr>
        <w:t xml:space="preserve"> </w:t>
      </w:r>
      <w:r>
        <w:rPr>
          <w:sz w:val="24"/>
        </w:rPr>
        <w:t>the presence of iron saturation. This is termed as demagnetizing effect. The resultant mmf ‘F’ is shown in figure d.</w:t>
      </w:r>
    </w:p>
    <w:p w:rsidR="00D16EBE" w:rsidRDefault="00DE53C9">
      <w:pPr>
        <w:pStyle w:val="Heading5"/>
        <w:spacing w:before="250"/>
        <w:ind w:left="660"/>
      </w:pPr>
      <w:r>
        <w:rPr>
          <w:spacing w:val="-2"/>
          <w:u w:val="single"/>
        </w:rPr>
        <w:t>Commutation</w:t>
      </w:r>
    </w:p>
    <w:p w:rsidR="00D16EBE" w:rsidRDefault="00D16EBE">
      <w:pPr>
        <w:pStyle w:val="BodyText"/>
        <w:spacing w:before="93"/>
        <w:rPr>
          <w:b/>
          <w:sz w:val="24"/>
        </w:rPr>
      </w:pPr>
    </w:p>
    <w:p w:rsidR="00D16EBE" w:rsidRDefault="00DE53C9">
      <w:pPr>
        <w:spacing w:line="396" w:lineRule="auto"/>
        <w:ind w:left="360" w:right="954"/>
        <w:jc w:val="both"/>
        <w:rPr>
          <w:sz w:val="24"/>
        </w:rPr>
      </w:pPr>
      <w:r>
        <w:rPr>
          <w:sz w:val="24"/>
        </w:rPr>
        <w:t>The process of reversal of current in the short circuited armature coil is called ‘Commutation’. This process</w:t>
      </w:r>
      <w:r>
        <w:rPr>
          <w:spacing w:val="-7"/>
          <w:sz w:val="24"/>
        </w:rPr>
        <w:t xml:space="preserve"> </w:t>
      </w:r>
      <w:r>
        <w:rPr>
          <w:sz w:val="24"/>
        </w:rPr>
        <w:t>of</w:t>
      </w:r>
      <w:r>
        <w:rPr>
          <w:spacing w:val="-6"/>
          <w:sz w:val="24"/>
        </w:rPr>
        <w:t xml:space="preserve"> </w:t>
      </w:r>
      <w:r>
        <w:rPr>
          <w:sz w:val="24"/>
        </w:rPr>
        <w:t>reversal</w:t>
      </w:r>
      <w:r>
        <w:rPr>
          <w:spacing w:val="-7"/>
          <w:sz w:val="24"/>
        </w:rPr>
        <w:t xml:space="preserve"> </w:t>
      </w:r>
      <w:r>
        <w:rPr>
          <w:sz w:val="24"/>
        </w:rPr>
        <w:t>takes</w:t>
      </w:r>
      <w:r>
        <w:rPr>
          <w:spacing w:val="-5"/>
          <w:sz w:val="24"/>
        </w:rPr>
        <w:t xml:space="preserve"> </w:t>
      </w:r>
      <w:r>
        <w:rPr>
          <w:sz w:val="24"/>
        </w:rPr>
        <w:t>place</w:t>
      </w:r>
      <w:r>
        <w:rPr>
          <w:spacing w:val="-8"/>
          <w:sz w:val="24"/>
        </w:rPr>
        <w:t xml:space="preserve"> </w:t>
      </w:r>
      <w:r>
        <w:rPr>
          <w:sz w:val="24"/>
        </w:rPr>
        <w:t>when</w:t>
      </w:r>
      <w:r>
        <w:rPr>
          <w:spacing w:val="-7"/>
          <w:sz w:val="24"/>
        </w:rPr>
        <w:t xml:space="preserve"> </w:t>
      </w:r>
      <w:r>
        <w:rPr>
          <w:sz w:val="24"/>
        </w:rPr>
        <w:t>coil</w:t>
      </w:r>
      <w:r>
        <w:rPr>
          <w:spacing w:val="-7"/>
          <w:sz w:val="24"/>
        </w:rPr>
        <w:t xml:space="preserve"> </w:t>
      </w:r>
      <w:r>
        <w:rPr>
          <w:sz w:val="24"/>
        </w:rPr>
        <w:t>is</w:t>
      </w:r>
      <w:r>
        <w:rPr>
          <w:spacing w:val="-7"/>
          <w:sz w:val="24"/>
        </w:rPr>
        <w:t xml:space="preserve"> </w:t>
      </w:r>
      <w:r>
        <w:rPr>
          <w:sz w:val="24"/>
        </w:rPr>
        <w:t>passing</w:t>
      </w:r>
      <w:r>
        <w:rPr>
          <w:spacing w:val="-10"/>
          <w:sz w:val="24"/>
        </w:rPr>
        <w:t xml:space="preserve"> </w:t>
      </w:r>
      <w:r>
        <w:rPr>
          <w:sz w:val="24"/>
        </w:rPr>
        <w:t>through</w:t>
      </w:r>
      <w:r>
        <w:rPr>
          <w:spacing w:val="-7"/>
          <w:sz w:val="24"/>
        </w:rPr>
        <w:t xml:space="preserve"> </w:t>
      </w:r>
      <w:r>
        <w:rPr>
          <w:sz w:val="24"/>
        </w:rPr>
        <w:t>the</w:t>
      </w:r>
      <w:r>
        <w:rPr>
          <w:spacing w:val="-8"/>
          <w:sz w:val="24"/>
        </w:rPr>
        <w:t xml:space="preserve"> </w:t>
      </w:r>
      <w:r>
        <w:rPr>
          <w:sz w:val="24"/>
        </w:rPr>
        <w:t>interpolar</w:t>
      </w:r>
      <w:r>
        <w:rPr>
          <w:spacing w:val="-6"/>
          <w:sz w:val="24"/>
        </w:rPr>
        <w:t xml:space="preserve"> </w:t>
      </w:r>
      <w:r>
        <w:rPr>
          <w:sz w:val="24"/>
        </w:rPr>
        <w:t>axis</w:t>
      </w:r>
      <w:r>
        <w:rPr>
          <w:spacing w:val="-7"/>
          <w:sz w:val="24"/>
        </w:rPr>
        <w:t xml:space="preserve"> </w:t>
      </w:r>
      <w:r>
        <w:rPr>
          <w:sz w:val="24"/>
        </w:rPr>
        <w:t>(q-axis),</w:t>
      </w:r>
      <w:r>
        <w:rPr>
          <w:spacing w:val="-7"/>
          <w:sz w:val="24"/>
        </w:rPr>
        <w:t xml:space="preserve"> </w:t>
      </w:r>
      <w:r>
        <w:rPr>
          <w:sz w:val="24"/>
        </w:rPr>
        <w:t>the</w:t>
      </w:r>
      <w:r>
        <w:rPr>
          <w:spacing w:val="-8"/>
          <w:sz w:val="24"/>
        </w:rPr>
        <w:t xml:space="preserve"> </w:t>
      </w:r>
      <w:r>
        <w:rPr>
          <w:sz w:val="24"/>
        </w:rPr>
        <w:t>coil</w:t>
      </w:r>
      <w:r>
        <w:rPr>
          <w:spacing w:val="-7"/>
          <w:sz w:val="24"/>
        </w:rPr>
        <w:t xml:space="preserve"> </w:t>
      </w:r>
      <w:r>
        <w:rPr>
          <w:sz w:val="24"/>
        </w:rPr>
        <w:t>is</w:t>
      </w:r>
      <w:r>
        <w:rPr>
          <w:spacing w:val="-7"/>
          <w:sz w:val="24"/>
        </w:rPr>
        <w:t xml:space="preserve"> </w:t>
      </w:r>
      <w:r>
        <w:rPr>
          <w:sz w:val="24"/>
        </w:rPr>
        <w:t>short circuited through commutator segments and brush.</w:t>
      </w:r>
    </w:p>
    <w:p w:rsidR="00D16EBE" w:rsidRDefault="00DE53C9">
      <w:pPr>
        <w:spacing w:before="139" w:line="398" w:lineRule="auto"/>
        <w:ind w:left="360" w:right="958"/>
        <w:jc w:val="both"/>
        <w:rPr>
          <w:sz w:val="24"/>
        </w:rPr>
      </w:pPr>
      <w:r>
        <w:rPr>
          <w:sz w:val="24"/>
        </w:rPr>
        <w:t>The process of commutation of coil ‘CD’ is shown Fig. 3.13. In sub figure ‘c’ coil ‘CD’ carries 20A current from left to right and is about to be short circuited in figure ‘d’ brush has moved by a small width</w:t>
      </w:r>
      <w:r>
        <w:rPr>
          <w:spacing w:val="-4"/>
          <w:sz w:val="24"/>
        </w:rPr>
        <w:t xml:space="preserve"> </w:t>
      </w:r>
      <w:r>
        <w:rPr>
          <w:sz w:val="24"/>
        </w:rPr>
        <w:t>and</w:t>
      </w:r>
      <w:r>
        <w:rPr>
          <w:spacing w:val="-5"/>
          <w:sz w:val="24"/>
        </w:rPr>
        <w:t xml:space="preserve"> </w:t>
      </w:r>
      <w:r>
        <w:rPr>
          <w:sz w:val="24"/>
        </w:rPr>
        <w:t>the</w:t>
      </w:r>
      <w:r>
        <w:rPr>
          <w:spacing w:val="-5"/>
          <w:sz w:val="24"/>
        </w:rPr>
        <w:t xml:space="preserve"> </w:t>
      </w:r>
      <w:r>
        <w:rPr>
          <w:sz w:val="24"/>
        </w:rPr>
        <w:t>brush</w:t>
      </w:r>
      <w:r>
        <w:rPr>
          <w:spacing w:val="-2"/>
          <w:sz w:val="24"/>
        </w:rPr>
        <w:t xml:space="preserve"> </w:t>
      </w:r>
      <w:r>
        <w:rPr>
          <w:sz w:val="24"/>
        </w:rPr>
        <w:t>current</w:t>
      </w:r>
      <w:r>
        <w:rPr>
          <w:spacing w:val="-4"/>
          <w:sz w:val="24"/>
        </w:rPr>
        <w:t xml:space="preserve"> </w:t>
      </w:r>
      <w:r>
        <w:rPr>
          <w:sz w:val="24"/>
        </w:rPr>
        <w:t>supplied</w:t>
      </w:r>
      <w:r>
        <w:rPr>
          <w:spacing w:val="-5"/>
          <w:sz w:val="24"/>
        </w:rPr>
        <w:t xml:space="preserve"> </w:t>
      </w:r>
      <w:r>
        <w:rPr>
          <w:sz w:val="24"/>
        </w:rPr>
        <w:t>by</w:t>
      </w:r>
      <w:r>
        <w:rPr>
          <w:spacing w:val="-10"/>
          <w:sz w:val="24"/>
        </w:rPr>
        <w:t xml:space="preserve"> </w:t>
      </w:r>
      <w:r>
        <w:rPr>
          <w:sz w:val="24"/>
        </w:rPr>
        <w:t>the</w:t>
      </w:r>
      <w:r>
        <w:rPr>
          <w:spacing w:val="-3"/>
          <w:sz w:val="24"/>
        </w:rPr>
        <w:t xml:space="preserve"> </w:t>
      </w:r>
      <w:r>
        <w:rPr>
          <w:sz w:val="24"/>
        </w:rPr>
        <w:t>coil</w:t>
      </w:r>
      <w:r>
        <w:rPr>
          <w:spacing w:val="-4"/>
          <w:sz w:val="24"/>
        </w:rPr>
        <w:t xml:space="preserve"> </w:t>
      </w:r>
      <w:r>
        <w:rPr>
          <w:sz w:val="24"/>
        </w:rPr>
        <w:t>are</w:t>
      </w:r>
      <w:r>
        <w:rPr>
          <w:spacing w:val="-6"/>
          <w:sz w:val="24"/>
        </w:rPr>
        <w:t xml:space="preserve"> </w:t>
      </w:r>
      <w:r>
        <w:rPr>
          <w:sz w:val="24"/>
        </w:rPr>
        <w:t>as</w:t>
      </w:r>
      <w:r>
        <w:rPr>
          <w:spacing w:val="-5"/>
          <w:sz w:val="24"/>
        </w:rPr>
        <w:t xml:space="preserve"> </w:t>
      </w:r>
      <w:r>
        <w:rPr>
          <w:sz w:val="24"/>
        </w:rPr>
        <w:t>shown.</w:t>
      </w:r>
      <w:r>
        <w:rPr>
          <w:spacing w:val="-1"/>
          <w:sz w:val="24"/>
        </w:rPr>
        <w:t xml:space="preserve"> </w:t>
      </w:r>
      <w:r>
        <w:rPr>
          <w:sz w:val="24"/>
        </w:rPr>
        <w:t>In</w:t>
      </w:r>
      <w:r>
        <w:rPr>
          <w:spacing w:val="-5"/>
          <w:sz w:val="24"/>
        </w:rPr>
        <w:t xml:space="preserve"> </w:t>
      </w:r>
      <w:r>
        <w:rPr>
          <w:sz w:val="24"/>
        </w:rPr>
        <w:t>figure</w:t>
      </w:r>
      <w:r>
        <w:rPr>
          <w:spacing w:val="-6"/>
          <w:sz w:val="24"/>
        </w:rPr>
        <w:t xml:space="preserve"> </w:t>
      </w:r>
      <w:r>
        <w:rPr>
          <w:sz w:val="24"/>
        </w:rPr>
        <w:t>‘e’ coil</w:t>
      </w:r>
      <w:r>
        <w:rPr>
          <w:spacing w:val="-4"/>
          <w:sz w:val="24"/>
        </w:rPr>
        <w:t xml:space="preserve"> </w:t>
      </w:r>
      <w:r>
        <w:rPr>
          <w:sz w:val="24"/>
        </w:rPr>
        <w:t>‘CD’</w:t>
      </w:r>
      <w:r>
        <w:rPr>
          <w:spacing w:val="-6"/>
          <w:sz w:val="24"/>
        </w:rPr>
        <w:t xml:space="preserve"> </w:t>
      </w:r>
      <w:r>
        <w:rPr>
          <w:sz w:val="24"/>
        </w:rPr>
        <w:t>carries</w:t>
      </w:r>
      <w:r>
        <w:rPr>
          <w:spacing w:val="-3"/>
          <w:sz w:val="24"/>
        </w:rPr>
        <w:t xml:space="preserve"> </w:t>
      </w:r>
      <w:r>
        <w:rPr>
          <w:sz w:val="24"/>
        </w:rPr>
        <w:t>no</w:t>
      </w:r>
      <w:r>
        <w:rPr>
          <w:spacing w:val="-5"/>
          <w:sz w:val="24"/>
        </w:rPr>
        <w:t xml:space="preserve"> </w:t>
      </w:r>
      <w:r>
        <w:rPr>
          <w:sz w:val="24"/>
        </w:rPr>
        <w:t>current as the brush is at the middle of the short circuit period and the brush current in supplied by coil ‘AB’ and</w:t>
      </w:r>
      <w:r>
        <w:rPr>
          <w:spacing w:val="-12"/>
          <w:sz w:val="24"/>
        </w:rPr>
        <w:t xml:space="preserve"> </w:t>
      </w:r>
      <w:r>
        <w:rPr>
          <w:sz w:val="24"/>
        </w:rPr>
        <w:t>coil</w:t>
      </w:r>
      <w:r>
        <w:rPr>
          <w:spacing w:val="-11"/>
          <w:sz w:val="24"/>
        </w:rPr>
        <w:t xml:space="preserve"> </w:t>
      </w:r>
      <w:r>
        <w:rPr>
          <w:sz w:val="24"/>
        </w:rPr>
        <w:t>‘EF’.</w:t>
      </w:r>
      <w:r>
        <w:rPr>
          <w:spacing w:val="-10"/>
          <w:sz w:val="24"/>
        </w:rPr>
        <w:t xml:space="preserve"> </w:t>
      </w:r>
      <w:r>
        <w:rPr>
          <w:sz w:val="24"/>
        </w:rPr>
        <w:t>In</w:t>
      </w:r>
      <w:r>
        <w:rPr>
          <w:spacing w:val="-12"/>
          <w:sz w:val="24"/>
        </w:rPr>
        <w:t xml:space="preserve"> </w:t>
      </w:r>
      <w:r>
        <w:rPr>
          <w:sz w:val="24"/>
        </w:rPr>
        <w:t>sub</w:t>
      </w:r>
      <w:r>
        <w:rPr>
          <w:spacing w:val="-12"/>
          <w:sz w:val="24"/>
        </w:rPr>
        <w:t xml:space="preserve"> </w:t>
      </w:r>
      <w:r>
        <w:rPr>
          <w:sz w:val="24"/>
        </w:rPr>
        <w:t>figure</w:t>
      </w:r>
      <w:r>
        <w:rPr>
          <w:spacing w:val="-14"/>
          <w:sz w:val="24"/>
        </w:rPr>
        <w:t xml:space="preserve"> </w:t>
      </w:r>
      <w:r>
        <w:rPr>
          <w:sz w:val="24"/>
        </w:rPr>
        <w:t>‘f’</w:t>
      </w:r>
      <w:r>
        <w:rPr>
          <w:spacing w:val="-13"/>
          <w:sz w:val="24"/>
        </w:rPr>
        <w:t xml:space="preserve"> </w:t>
      </w:r>
      <w:r>
        <w:rPr>
          <w:sz w:val="24"/>
        </w:rPr>
        <w:t>the</w:t>
      </w:r>
      <w:r>
        <w:rPr>
          <w:spacing w:val="-13"/>
          <w:sz w:val="24"/>
        </w:rPr>
        <w:t xml:space="preserve"> </w:t>
      </w:r>
      <w:r>
        <w:rPr>
          <w:sz w:val="24"/>
        </w:rPr>
        <w:t>coil</w:t>
      </w:r>
      <w:r>
        <w:rPr>
          <w:spacing w:val="-11"/>
          <w:sz w:val="24"/>
        </w:rPr>
        <w:t xml:space="preserve"> </w:t>
      </w:r>
      <w:r>
        <w:rPr>
          <w:sz w:val="24"/>
        </w:rPr>
        <w:t>‘CD’</w:t>
      </w:r>
      <w:r>
        <w:rPr>
          <w:spacing w:val="-13"/>
          <w:sz w:val="24"/>
        </w:rPr>
        <w:t xml:space="preserve"> </w:t>
      </w:r>
      <w:r>
        <w:rPr>
          <w:sz w:val="24"/>
        </w:rPr>
        <w:t>which</w:t>
      </w:r>
      <w:r>
        <w:rPr>
          <w:spacing w:val="-10"/>
          <w:sz w:val="24"/>
        </w:rPr>
        <w:t xml:space="preserve"> </w:t>
      </w:r>
      <w:r>
        <w:rPr>
          <w:sz w:val="24"/>
        </w:rPr>
        <w:t>was</w:t>
      </w:r>
      <w:r>
        <w:rPr>
          <w:spacing w:val="-12"/>
          <w:sz w:val="24"/>
        </w:rPr>
        <w:t xml:space="preserve"> </w:t>
      </w:r>
      <w:r>
        <w:rPr>
          <w:sz w:val="24"/>
        </w:rPr>
        <w:t>carrying</w:t>
      </w:r>
      <w:r>
        <w:rPr>
          <w:spacing w:val="-14"/>
          <w:sz w:val="24"/>
        </w:rPr>
        <w:t xml:space="preserve"> </w:t>
      </w:r>
      <w:r>
        <w:rPr>
          <w:sz w:val="24"/>
        </w:rPr>
        <w:t>current</w:t>
      </w:r>
      <w:r>
        <w:rPr>
          <w:spacing w:val="-12"/>
          <w:sz w:val="24"/>
        </w:rPr>
        <w:t xml:space="preserve"> </w:t>
      </w:r>
      <w:r>
        <w:rPr>
          <w:sz w:val="24"/>
        </w:rPr>
        <w:t>from</w:t>
      </w:r>
      <w:r>
        <w:rPr>
          <w:spacing w:val="-12"/>
          <w:sz w:val="24"/>
        </w:rPr>
        <w:t xml:space="preserve"> </w:t>
      </w:r>
      <w:r>
        <w:rPr>
          <w:sz w:val="24"/>
        </w:rPr>
        <w:t>left</w:t>
      </w:r>
      <w:r>
        <w:rPr>
          <w:spacing w:val="-12"/>
          <w:sz w:val="24"/>
        </w:rPr>
        <w:t xml:space="preserve"> </w:t>
      </w:r>
      <w:r>
        <w:rPr>
          <w:sz w:val="24"/>
        </w:rPr>
        <w:t>to</w:t>
      </w:r>
      <w:r>
        <w:rPr>
          <w:spacing w:val="-12"/>
          <w:sz w:val="24"/>
        </w:rPr>
        <w:t xml:space="preserve"> </w:t>
      </w:r>
      <w:r>
        <w:rPr>
          <w:sz w:val="24"/>
        </w:rPr>
        <w:t>right</w:t>
      </w:r>
      <w:r>
        <w:rPr>
          <w:spacing w:val="-12"/>
          <w:sz w:val="24"/>
        </w:rPr>
        <w:t xml:space="preserve"> </w:t>
      </w:r>
      <w:r>
        <w:rPr>
          <w:sz w:val="24"/>
        </w:rPr>
        <w:t>carries</w:t>
      </w:r>
      <w:r>
        <w:rPr>
          <w:spacing w:val="-10"/>
          <w:sz w:val="24"/>
        </w:rPr>
        <w:t xml:space="preserve"> </w:t>
      </w:r>
      <w:r>
        <w:rPr>
          <w:sz w:val="24"/>
        </w:rPr>
        <w:t>current from right to left. In sub fig ‘g’ spark is shown which is due to the reactance voltage.</w:t>
      </w:r>
    </w:p>
    <w:p w:rsidR="00D16EBE" w:rsidRDefault="00DE53C9">
      <w:pPr>
        <w:spacing w:before="18" w:line="398" w:lineRule="auto"/>
        <w:ind w:left="360" w:right="958"/>
        <w:jc w:val="both"/>
        <w:rPr>
          <w:sz w:val="24"/>
        </w:rPr>
      </w:pPr>
      <w:r>
        <w:rPr>
          <w:sz w:val="24"/>
        </w:rPr>
        <w:t>As</w:t>
      </w:r>
      <w:r>
        <w:rPr>
          <w:spacing w:val="-10"/>
          <w:sz w:val="24"/>
        </w:rPr>
        <w:t xml:space="preserve"> </w:t>
      </w:r>
      <w:r>
        <w:rPr>
          <w:sz w:val="24"/>
        </w:rPr>
        <w:t>the</w:t>
      </w:r>
      <w:r>
        <w:rPr>
          <w:spacing w:val="-10"/>
          <w:sz w:val="24"/>
        </w:rPr>
        <w:t xml:space="preserve"> </w:t>
      </w:r>
      <w:r>
        <w:rPr>
          <w:sz w:val="24"/>
        </w:rPr>
        <w:t>coil</w:t>
      </w:r>
      <w:r>
        <w:rPr>
          <w:spacing w:val="-9"/>
          <w:sz w:val="24"/>
        </w:rPr>
        <w:t xml:space="preserve"> </w:t>
      </w:r>
      <w:r>
        <w:rPr>
          <w:sz w:val="24"/>
        </w:rPr>
        <w:t>is</w:t>
      </w:r>
      <w:r>
        <w:rPr>
          <w:spacing w:val="-7"/>
          <w:sz w:val="24"/>
        </w:rPr>
        <w:t xml:space="preserve"> </w:t>
      </w:r>
      <w:r>
        <w:rPr>
          <w:sz w:val="24"/>
        </w:rPr>
        <w:t>embedded</w:t>
      </w:r>
      <w:r>
        <w:rPr>
          <w:spacing w:val="-10"/>
          <w:sz w:val="24"/>
        </w:rPr>
        <w:t xml:space="preserve"> </w:t>
      </w:r>
      <w:r>
        <w:rPr>
          <w:sz w:val="24"/>
        </w:rPr>
        <w:t>in</w:t>
      </w:r>
      <w:r>
        <w:rPr>
          <w:spacing w:val="-10"/>
          <w:sz w:val="24"/>
        </w:rPr>
        <w:t xml:space="preserve"> </w:t>
      </w:r>
      <w:r>
        <w:rPr>
          <w:sz w:val="24"/>
        </w:rPr>
        <w:t>the</w:t>
      </w:r>
      <w:r>
        <w:rPr>
          <w:spacing w:val="-10"/>
          <w:sz w:val="24"/>
        </w:rPr>
        <w:t xml:space="preserve"> </w:t>
      </w:r>
      <w:r>
        <w:rPr>
          <w:sz w:val="24"/>
        </w:rPr>
        <w:t>armature</w:t>
      </w:r>
      <w:r>
        <w:rPr>
          <w:spacing w:val="-11"/>
          <w:sz w:val="24"/>
        </w:rPr>
        <w:t xml:space="preserve"> </w:t>
      </w:r>
      <w:r>
        <w:rPr>
          <w:sz w:val="24"/>
        </w:rPr>
        <w:t>slots,</w:t>
      </w:r>
      <w:r>
        <w:rPr>
          <w:spacing w:val="-9"/>
          <w:sz w:val="24"/>
        </w:rPr>
        <w:t xml:space="preserve"> </w:t>
      </w:r>
      <w:r>
        <w:rPr>
          <w:sz w:val="24"/>
        </w:rPr>
        <w:t>which</w:t>
      </w:r>
      <w:r>
        <w:rPr>
          <w:spacing w:val="-10"/>
          <w:sz w:val="24"/>
        </w:rPr>
        <w:t xml:space="preserve"> </w:t>
      </w:r>
      <w:r>
        <w:rPr>
          <w:sz w:val="24"/>
        </w:rPr>
        <w:t>has</w:t>
      </w:r>
      <w:r>
        <w:rPr>
          <w:spacing w:val="-9"/>
          <w:sz w:val="24"/>
        </w:rPr>
        <w:t xml:space="preserve"> </w:t>
      </w:r>
      <w:r>
        <w:rPr>
          <w:sz w:val="24"/>
        </w:rPr>
        <w:t>high</w:t>
      </w:r>
      <w:r>
        <w:rPr>
          <w:spacing w:val="-10"/>
          <w:sz w:val="24"/>
        </w:rPr>
        <w:t xml:space="preserve"> </w:t>
      </w:r>
      <w:r>
        <w:rPr>
          <w:sz w:val="24"/>
        </w:rPr>
        <w:t>permeability,</w:t>
      </w:r>
      <w:r>
        <w:rPr>
          <w:spacing w:val="-8"/>
          <w:sz w:val="24"/>
        </w:rPr>
        <w:t xml:space="preserve"> </w:t>
      </w:r>
      <w:r>
        <w:rPr>
          <w:sz w:val="24"/>
        </w:rPr>
        <w:t>the</w:t>
      </w:r>
      <w:r>
        <w:rPr>
          <w:spacing w:val="-10"/>
          <w:sz w:val="24"/>
        </w:rPr>
        <w:t xml:space="preserve"> </w:t>
      </w:r>
      <w:r>
        <w:rPr>
          <w:sz w:val="24"/>
        </w:rPr>
        <w:t>coil</w:t>
      </w:r>
      <w:r>
        <w:rPr>
          <w:spacing w:val="-9"/>
          <w:sz w:val="24"/>
        </w:rPr>
        <w:t xml:space="preserve"> </w:t>
      </w:r>
      <w:r>
        <w:rPr>
          <w:sz w:val="24"/>
        </w:rPr>
        <w:t>possess</w:t>
      </w:r>
      <w:r>
        <w:rPr>
          <w:spacing w:val="-7"/>
          <w:sz w:val="24"/>
        </w:rPr>
        <w:t xml:space="preserve"> </w:t>
      </w:r>
      <w:r>
        <w:rPr>
          <w:sz w:val="24"/>
        </w:rPr>
        <w:t>appreciable amount of self inductance. The current is changed from +20 to –20. So due to self inductance and variation</w:t>
      </w:r>
      <w:r>
        <w:rPr>
          <w:spacing w:val="-5"/>
          <w:sz w:val="24"/>
        </w:rPr>
        <w:t xml:space="preserve"> </w:t>
      </w:r>
      <w:r>
        <w:rPr>
          <w:sz w:val="24"/>
        </w:rPr>
        <w:t>in</w:t>
      </w:r>
      <w:r>
        <w:rPr>
          <w:spacing w:val="-4"/>
          <w:sz w:val="24"/>
        </w:rPr>
        <w:t xml:space="preserve"> </w:t>
      </w:r>
      <w:r>
        <w:rPr>
          <w:sz w:val="24"/>
        </w:rPr>
        <w:t>the</w:t>
      </w:r>
      <w:r>
        <w:rPr>
          <w:spacing w:val="-5"/>
          <w:sz w:val="24"/>
        </w:rPr>
        <w:t xml:space="preserve"> </w:t>
      </w:r>
      <w:r>
        <w:rPr>
          <w:sz w:val="24"/>
        </w:rPr>
        <w:t>current</w:t>
      </w:r>
      <w:r>
        <w:rPr>
          <w:spacing w:val="-4"/>
          <w:sz w:val="24"/>
        </w:rPr>
        <w:t xml:space="preserve"> </w:t>
      </w:r>
      <w:r>
        <w:rPr>
          <w:sz w:val="24"/>
        </w:rPr>
        <w:t>from</w:t>
      </w:r>
      <w:r>
        <w:rPr>
          <w:spacing w:val="-4"/>
          <w:sz w:val="24"/>
        </w:rPr>
        <w:t xml:space="preserve"> </w:t>
      </w:r>
      <w:r>
        <w:rPr>
          <w:sz w:val="24"/>
        </w:rPr>
        <w:t>+20</w:t>
      </w:r>
      <w:r>
        <w:rPr>
          <w:spacing w:val="-5"/>
          <w:sz w:val="24"/>
        </w:rPr>
        <w:t xml:space="preserve"> </w:t>
      </w:r>
      <w:r>
        <w:rPr>
          <w:sz w:val="24"/>
        </w:rPr>
        <w:t>to</w:t>
      </w:r>
      <w:r>
        <w:rPr>
          <w:spacing w:val="-2"/>
          <w:sz w:val="24"/>
        </w:rPr>
        <w:t xml:space="preserve"> </w:t>
      </w:r>
      <w:r>
        <w:rPr>
          <w:sz w:val="24"/>
        </w:rPr>
        <w:t>–20,</w:t>
      </w:r>
      <w:r>
        <w:rPr>
          <w:spacing w:val="-5"/>
          <w:sz w:val="24"/>
        </w:rPr>
        <w:t xml:space="preserve"> </w:t>
      </w:r>
      <w:r>
        <w:rPr>
          <w:sz w:val="24"/>
        </w:rPr>
        <w:t>a</w:t>
      </w:r>
      <w:r>
        <w:rPr>
          <w:spacing w:val="-6"/>
          <w:sz w:val="24"/>
        </w:rPr>
        <w:t xml:space="preserve"> </w:t>
      </w:r>
      <w:r>
        <w:rPr>
          <w:sz w:val="24"/>
        </w:rPr>
        <w:t>voltage</w:t>
      </w:r>
      <w:r>
        <w:rPr>
          <w:spacing w:val="-3"/>
          <w:sz w:val="24"/>
        </w:rPr>
        <w:t xml:space="preserve"> </w:t>
      </w:r>
      <w:r>
        <w:rPr>
          <w:sz w:val="24"/>
        </w:rPr>
        <w:t>is</w:t>
      </w:r>
      <w:r>
        <w:rPr>
          <w:spacing w:val="-4"/>
          <w:sz w:val="24"/>
        </w:rPr>
        <w:t xml:space="preserve"> </w:t>
      </w:r>
      <w:r>
        <w:rPr>
          <w:sz w:val="24"/>
        </w:rPr>
        <w:t>induced</w:t>
      </w:r>
      <w:r>
        <w:rPr>
          <w:spacing w:val="-5"/>
          <w:sz w:val="24"/>
        </w:rPr>
        <w:t xml:space="preserve"> </w:t>
      </w:r>
      <w:r>
        <w:rPr>
          <w:sz w:val="24"/>
        </w:rPr>
        <w:t>in</w:t>
      </w:r>
      <w:r>
        <w:rPr>
          <w:spacing w:val="-4"/>
          <w:sz w:val="24"/>
        </w:rPr>
        <w:t xml:space="preserve"> </w:t>
      </w:r>
      <w:r>
        <w:rPr>
          <w:sz w:val="24"/>
        </w:rPr>
        <w:t>the</w:t>
      </w:r>
      <w:r>
        <w:rPr>
          <w:spacing w:val="-5"/>
          <w:sz w:val="24"/>
        </w:rPr>
        <w:t xml:space="preserve"> </w:t>
      </w:r>
      <w:r>
        <w:rPr>
          <w:sz w:val="24"/>
        </w:rPr>
        <w:t>coil</w:t>
      </w:r>
      <w:r>
        <w:rPr>
          <w:spacing w:val="-4"/>
          <w:sz w:val="24"/>
        </w:rPr>
        <w:t xml:space="preserve"> </w:t>
      </w:r>
      <w:r>
        <w:rPr>
          <w:sz w:val="24"/>
        </w:rPr>
        <w:t>which</w:t>
      </w:r>
      <w:r>
        <w:rPr>
          <w:spacing w:val="-5"/>
          <w:sz w:val="24"/>
        </w:rPr>
        <w:t xml:space="preserve"> </w:t>
      </w:r>
      <w:r>
        <w:rPr>
          <w:sz w:val="24"/>
        </w:rPr>
        <w:t>is</w:t>
      </w:r>
      <w:r>
        <w:rPr>
          <w:spacing w:val="-4"/>
          <w:sz w:val="24"/>
        </w:rPr>
        <w:t xml:space="preserve"> </w:t>
      </w:r>
      <w:r>
        <w:rPr>
          <w:sz w:val="24"/>
        </w:rPr>
        <w:t>given</w:t>
      </w:r>
      <w:r>
        <w:rPr>
          <w:spacing w:val="-5"/>
          <w:sz w:val="24"/>
        </w:rPr>
        <w:t xml:space="preserve"> </w:t>
      </w:r>
      <w:r>
        <w:rPr>
          <w:sz w:val="24"/>
        </w:rPr>
        <w:t>by</w:t>
      </w:r>
      <w:r>
        <w:rPr>
          <w:spacing w:val="-7"/>
          <w:sz w:val="24"/>
        </w:rPr>
        <w:t xml:space="preserve"> </w:t>
      </w:r>
      <w:r>
        <w:rPr>
          <w:sz w:val="24"/>
        </w:rPr>
        <w:t>L</w:t>
      </w:r>
      <w:r>
        <w:rPr>
          <w:spacing w:val="-10"/>
          <w:sz w:val="24"/>
        </w:rPr>
        <w:t xml:space="preserve"> </w:t>
      </w:r>
      <w:r>
        <w:rPr>
          <w:sz w:val="24"/>
        </w:rPr>
        <w:t>dI/dt.</w:t>
      </w:r>
      <w:r>
        <w:rPr>
          <w:spacing w:val="-5"/>
          <w:sz w:val="24"/>
        </w:rPr>
        <w:t xml:space="preserve"> </w:t>
      </w:r>
      <w:r>
        <w:rPr>
          <w:sz w:val="24"/>
        </w:rPr>
        <w:t>This emf opposes the change in current in coil ‘CD’ thus sparking occurs.</w:t>
      </w:r>
    </w:p>
    <w:p w:rsidR="00D16EBE" w:rsidRDefault="00D16EBE">
      <w:pPr>
        <w:spacing w:line="398" w:lineRule="auto"/>
        <w:jc w:val="both"/>
        <w:rPr>
          <w:sz w:val="24"/>
        </w:rPr>
        <w:sectPr w:rsidR="00D16EBE">
          <w:pgSz w:w="12240" w:h="15840"/>
          <w:pgMar w:top="1360" w:right="360" w:bottom="580" w:left="720" w:header="0" w:footer="382" w:gutter="0"/>
          <w:cols w:space="720"/>
        </w:sectPr>
      </w:pPr>
    </w:p>
    <w:p w:rsidR="00D16EBE" w:rsidRDefault="00A955FE">
      <w:pPr>
        <w:pStyle w:val="BodyText"/>
        <w:rPr>
          <w:sz w:val="23"/>
        </w:rPr>
      </w:pPr>
      <w:r>
        <w:rPr>
          <w:sz w:val="23"/>
        </w:rPr>
        <w:lastRenderedPageBreak/>
        <w:pict>
          <v:group id="docshapegroup98" o:spid="_x0000_s2285" style="position:absolute;margin-left:-.4pt;margin-top:-.4pt;width:588.55pt;height:759.3pt;z-index:-17465344;mso-position-horizontal-relative:page;mso-position-vertical-relative:page" coordorigin="-8,-8" coordsize="11771,15186">
            <v:shape id="docshape99" o:spid="_x0000_s2291" type="#_x0000_t75" style="position:absolute;left:481;top:296;width:11282;height:14882">
              <v:imagedata r:id="rId129" o:title=""/>
            </v:shape>
            <v:shape id="docshape100" o:spid="_x0000_s2290" type="#_x0000_t75" style="position:absolute;left:1080;top:6023;width:9180;height:3463">
              <v:imagedata r:id="rId130" o:title=""/>
            </v:shape>
            <v:shape id="docshape101" o:spid="_x0000_s2289" type="#_x0000_t75" style="position:absolute;left:1080;top:9762;width:8916;height:3341">
              <v:imagedata r:id="rId131" o:title=""/>
            </v:shape>
            <v:rect id="docshape102" o:spid="_x0000_s2288" style="position:absolute;width:9370;height:328" fillcolor="#5b9bd4" stroked="f"/>
            <v:rect id="docshape103" o:spid="_x0000_s2287" style="position:absolute;width:9370;height:328" filled="f" strokecolor="white"/>
            <v:shape id="docshape104" o:spid="_x0000_s2286" style="position:absolute;left:960;top:13907;width:10322;height:116" coordorigin="960,13908" coordsize="10322,116" path="m11282,13908r-3721,l960,13908r,115l7561,14023r3721,l11282,13908xe" fillcolor="#5b9bd4" stroked="f">
              <v:path arrowok="t"/>
            </v:shape>
            <w10:wrap anchorx="page" anchory="page"/>
          </v:group>
        </w:pict>
      </w:r>
      <w:r>
        <w:rPr>
          <w:sz w:val="23"/>
        </w:rPr>
        <w:pict>
          <v:group id="docshapegroup105" o:spid="_x0000_s2280" style="position:absolute;margin-left:24pt;margin-top:766.2pt;width:564.25pt;height:1.85pt;z-index:15775744;mso-position-horizontal-relative:page;mso-position-vertical-relative:page" coordorigin="480,15324" coordsize="11285,37">
            <v:line id="_x0000_s2284" style="position:absolute" from="480,15356" to="11762,15356" strokecolor="#006fc0" strokeweight=".48pt"/>
            <v:rect id="docshape106" o:spid="_x0000_s2283" style="position:absolute;left:11738;top:15331;width:19;height:19" filled="f" strokecolor="white"/>
            <v:line id="_x0000_s2282" style="position:absolute" from="490,15347" to="11752,15347" strokecolor="white" strokeweight=".48pt"/>
            <v:line id="_x0000_s2281" style="position:absolute" from="500,15337" to="11743,15337" strokecolor="#006fc0" strokeweight=".48pt"/>
            <w10:wrap anchorx="page" anchory="page"/>
          </v:group>
        </w:pict>
      </w: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spacing w:before="153"/>
        <w:rPr>
          <w:sz w:val="23"/>
        </w:rPr>
      </w:pPr>
    </w:p>
    <w:p w:rsidR="00D16EBE" w:rsidRDefault="00DE53C9">
      <w:pPr>
        <w:tabs>
          <w:tab w:val="left" w:pos="4361"/>
        </w:tabs>
        <w:spacing w:before="1"/>
        <w:ind w:right="639"/>
        <w:jc w:val="center"/>
        <w:rPr>
          <w:sz w:val="23"/>
        </w:rPr>
      </w:pPr>
      <w:r>
        <w:rPr>
          <w:color w:val="040404"/>
          <w:sz w:val="24"/>
        </w:rPr>
        <w:t>Fig</w:t>
      </w:r>
      <w:r>
        <w:rPr>
          <w:color w:val="040404"/>
          <w:spacing w:val="-2"/>
          <w:sz w:val="24"/>
        </w:rPr>
        <w:t xml:space="preserve"> </w:t>
      </w:r>
      <w:r>
        <w:rPr>
          <w:color w:val="040404"/>
          <w:spacing w:val="-10"/>
          <w:sz w:val="24"/>
        </w:rPr>
        <w:t>a</w:t>
      </w:r>
      <w:r>
        <w:rPr>
          <w:color w:val="040404"/>
          <w:sz w:val="24"/>
        </w:rPr>
        <w:tab/>
      </w:r>
      <w:r>
        <w:rPr>
          <w:color w:val="040404"/>
          <w:sz w:val="23"/>
        </w:rPr>
        <w:t>Fig</w:t>
      </w:r>
      <w:r>
        <w:rPr>
          <w:color w:val="040404"/>
          <w:spacing w:val="-4"/>
          <w:sz w:val="23"/>
        </w:rPr>
        <w:t xml:space="preserve"> </w:t>
      </w:r>
      <w:r>
        <w:rPr>
          <w:color w:val="040404"/>
          <w:spacing w:val="-10"/>
          <w:sz w:val="23"/>
        </w:rPr>
        <w:t>b</w:t>
      </w: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rPr>
          <w:sz w:val="23"/>
        </w:rPr>
      </w:pPr>
    </w:p>
    <w:p w:rsidR="00D16EBE" w:rsidRDefault="00D16EBE">
      <w:pPr>
        <w:pStyle w:val="BodyText"/>
        <w:spacing w:before="82"/>
        <w:rPr>
          <w:sz w:val="23"/>
        </w:rPr>
      </w:pPr>
    </w:p>
    <w:p w:rsidR="00D16EBE" w:rsidRDefault="00DE53C9">
      <w:pPr>
        <w:tabs>
          <w:tab w:val="left" w:pos="4301"/>
        </w:tabs>
        <w:ind w:right="598"/>
        <w:jc w:val="center"/>
        <w:rPr>
          <w:sz w:val="24"/>
        </w:rPr>
      </w:pPr>
      <w:r>
        <w:rPr>
          <w:spacing w:val="-2"/>
          <w:sz w:val="24"/>
        </w:rPr>
        <w:t>Fig.c</w:t>
      </w:r>
      <w:r>
        <w:rPr>
          <w:sz w:val="24"/>
        </w:rPr>
        <w:tab/>
      </w:r>
      <w:r>
        <w:rPr>
          <w:spacing w:val="-4"/>
          <w:sz w:val="24"/>
        </w:rPr>
        <w:t>Fig.d</w:t>
      </w: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rPr>
          <w:sz w:val="24"/>
        </w:rPr>
      </w:pPr>
    </w:p>
    <w:p w:rsidR="00D16EBE" w:rsidRDefault="00D16EBE">
      <w:pPr>
        <w:pStyle w:val="BodyText"/>
        <w:spacing w:before="30"/>
        <w:rPr>
          <w:sz w:val="24"/>
        </w:rPr>
      </w:pPr>
    </w:p>
    <w:p w:rsidR="00D16EBE" w:rsidRDefault="00DE53C9">
      <w:pPr>
        <w:tabs>
          <w:tab w:val="left" w:pos="5021"/>
        </w:tabs>
        <w:ind w:right="598"/>
        <w:jc w:val="center"/>
        <w:rPr>
          <w:sz w:val="24"/>
        </w:rPr>
      </w:pPr>
      <w:r>
        <w:rPr>
          <w:spacing w:val="-2"/>
          <w:sz w:val="24"/>
        </w:rPr>
        <w:t>Fig.e</w:t>
      </w:r>
      <w:r>
        <w:rPr>
          <w:sz w:val="24"/>
        </w:rPr>
        <w:tab/>
      </w:r>
      <w:r>
        <w:rPr>
          <w:spacing w:val="-2"/>
          <w:sz w:val="24"/>
        </w:rPr>
        <w:t>Fig.f</w:t>
      </w:r>
    </w:p>
    <w:p w:rsidR="00D16EBE" w:rsidRDefault="00D16EBE">
      <w:pPr>
        <w:pStyle w:val="BodyText"/>
        <w:rPr>
          <w:sz w:val="18"/>
        </w:rPr>
      </w:pPr>
    </w:p>
    <w:p w:rsidR="00D16EBE" w:rsidRDefault="00D16EBE">
      <w:pPr>
        <w:pStyle w:val="BodyText"/>
        <w:rPr>
          <w:sz w:val="18"/>
        </w:rPr>
      </w:pPr>
    </w:p>
    <w:p w:rsidR="00D16EBE" w:rsidRDefault="00D16EBE">
      <w:pPr>
        <w:pStyle w:val="BodyText"/>
        <w:spacing w:before="171"/>
        <w:rPr>
          <w:sz w:val="18"/>
        </w:rPr>
      </w:pPr>
    </w:p>
    <w:p w:rsidR="00D16EBE" w:rsidRDefault="00A955FE">
      <w:pPr>
        <w:spacing w:before="1"/>
        <w:ind w:right="622"/>
        <w:jc w:val="right"/>
        <w:rPr>
          <w:sz w:val="18"/>
        </w:rPr>
      </w:pPr>
      <w:r>
        <w:rPr>
          <w:sz w:val="18"/>
        </w:rPr>
        <w:pict>
          <v:shape id="docshape107" o:spid="_x0000_s2279" type="#_x0000_t202" style="position:absolute;left:0;text-align:left;margin-left:486.1pt;margin-top:24.3pt;width:22.4pt;height:11.05pt;z-index:-17465856;mso-position-horizontal-relative:page" filled="f" stroked="f">
            <v:textbox inset="0,0,0,0">
              <w:txbxContent>
                <w:p w:rsidR="00D16EBE" w:rsidRDefault="00DE53C9">
                  <w:pPr>
                    <w:pStyle w:val="BodyText"/>
                    <w:spacing w:line="221" w:lineRule="exact"/>
                    <w:rPr>
                      <w:rFonts w:ascii="Calibri"/>
                    </w:rPr>
                  </w:pPr>
                  <w:r>
                    <w:rPr>
                      <w:rFonts w:ascii="Calibri"/>
                      <w:spacing w:val="-4"/>
                    </w:rPr>
                    <w:t>1027</w:t>
                  </w:r>
                </w:p>
              </w:txbxContent>
            </v:textbox>
            <w10:wrap anchorx="page"/>
          </v:shape>
        </w:pict>
      </w:r>
      <w:r w:rsidR="00DE53C9">
        <w:rPr>
          <w:color w:val="808080"/>
          <w:spacing w:val="-5"/>
          <w:sz w:val="18"/>
        </w:rPr>
        <w:t>20</w:t>
      </w:r>
    </w:p>
    <w:p w:rsidR="00D16EBE" w:rsidRDefault="00D16EBE">
      <w:pPr>
        <w:jc w:val="right"/>
        <w:rPr>
          <w:sz w:val="18"/>
        </w:rPr>
        <w:sectPr w:rsidR="00D16EBE">
          <w:footerReference w:type="default" r:id="rId132"/>
          <w:pgSz w:w="12240" w:h="15840"/>
          <w:pgMar w:top="1820" w:right="360" w:bottom="280" w:left="720" w:header="0" w:footer="0" w:gutter="0"/>
          <w:cols w:space="720"/>
        </w:sectPr>
      </w:pPr>
    </w:p>
    <w:p w:rsidR="00D16EBE" w:rsidRDefault="00A955FE">
      <w:pPr>
        <w:pStyle w:val="BodyText"/>
        <w:ind w:left="2539"/>
        <w:rPr>
          <w:sz w:val="20"/>
        </w:rPr>
      </w:pPr>
      <w:r>
        <w:rPr>
          <w:sz w:val="20"/>
        </w:rPr>
        <w:lastRenderedPageBreak/>
        <w:pict>
          <v:group id="docshapegroup109" o:spid="_x0000_s2270" style="position:absolute;left:0;text-align:left;margin-left:24pt;margin-top:14.75pt;width:564.25pt;height:744.15pt;z-index:-17464320;mso-position-horizontal-relative:page;mso-position-vertical-relative:page" coordorigin="480,295" coordsize="11285,14883">
            <v:shape id="docshape110" o:spid="_x0000_s2278" style="position:absolute;left:480;top:296;width:11282;height:14882" coordorigin="480,296" coordsize="11282,14882" o:spt="100" adj="0,,0" path="m485,296r,14882m11757,296r,14882m480,300r11282,m500,320r11243,m11738,315r,14844m505,315r,14844e" filled="f" strokecolor="#006fc0" strokeweight=".48pt">
              <v:stroke joinstyle="round"/>
              <v:formulas/>
              <v:path arrowok="t" o:connecttype="segments"/>
            </v:shape>
            <v:line id="_x0000_s2277" style="position:absolute" from="1480,8436" to="2105,8436" strokeweight=".6pt"/>
            <v:line id="_x0000_s2276" style="position:absolute" from="1480,9695" to="1771,9695" strokeweight=".59pt"/>
            <v:line id="_x0000_s2275" style="position:absolute" from="480,14895" to="11762,14895" strokecolor="#006fc0" strokeweight=".48pt"/>
            <v:rect id="docshape111" o:spid="_x0000_s2274" style="position:absolute;left:11738;top:14871;width:19;height:19" stroked="f"/>
            <v:rect id="docshape112" o:spid="_x0000_s2273" style="position:absolute;left:11738;top:14871;width:19;height:19" filled="f" strokecolor="white"/>
            <v:line id="_x0000_s2272" style="position:absolute" from="490,14886" to="11752,14886" strokecolor="white" strokeweight=".48pt"/>
            <v:line id="_x0000_s2271" style="position:absolute" from="500,14876" to="11743,14876" strokecolor="#006fc0" strokeweight=".48pt"/>
            <w10:wrap anchorx="page" anchory="page"/>
          </v:group>
        </w:pict>
      </w:r>
      <w:r w:rsidR="00DE53C9">
        <w:rPr>
          <w:noProof/>
          <w:sz w:val="20"/>
        </w:rPr>
        <w:drawing>
          <wp:inline distT="0" distB="0" distL="0" distR="0">
            <wp:extent cx="3446662" cy="2654046"/>
            <wp:effectExtent l="0" t="0" r="0" b="0"/>
            <wp:docPr id="247" name="Image 2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47" name="Image 247"/>
                    <pic:cNvPicPr/>
                  </pic:nvPicPr>
                  <pic:blipFill>
                    <a:blip r:embed="rId133" cstate="print"/>
                    <a:stretch>
                      <a:fillRect/>
                    </a:stretch>
                  </pic:blipFill>
                  <pic:spPr>
                    <a:xfrm>
                      <a:off x="0" y="0"/>
                      <a:ext cx="3446662" cy="2654046"/>
                    </a:xfrm>
                    <a:prstGeom prst="rect">
                      <a:avLst/>
                    </a:prstGeom>
                  </pic:spPr>
                </pic:pic>
              </a:graphicData>
            </a:graphic>
          </wp:inline>
        </w:drawing>
      </w:r>
    </w:p>
    <w:p w:rsidR="00D16EBE" w:rsidRDefault="00DE53C9">
      <w:pPr>
        <w:spacing w:before="226"/>
        <w:ind w:right="577"/>
        <w:jc w:val="center"/>
        <w:rPr>
          <w:sz w:val="24"/>
        </w:rPr>
      </w:pPr>
      <w:r>
        <w:rPr>
          <w:spacing w:val="-2"/>
          <w:sz w:val="24"/>
        </w:rPr>
        <w:t>Fig.g</w:t>
      </w:r>
    </w:p>
    <w:p w:rsidR="00D16EBE" w:rsidRDefault="00DE53C9">
      <w:pPr>
        <w:spacing w:before="155"/>
        <w:ind w:left="3200"/>
        <w:rPr>
          <w:b/>
          <w:sz w:val="20"/>
        </w:rPr>
      </w:pPr>
      <w:r>
        <w:rPr>
          <w:b/>
          <w:sz w:val="20"/>
        </w:rPr>
        <w:t>Fig.</w:t>
      </w:r>
      <w:r>
        <w:rPr>
          <w:b/>
          <w:spacing w:val="-4"/>
          <w:sz w:val="20"/>
        </w:rPr>
        <w:t xml:space="preserve"> </w:t>
      </w:r>
      <w:r>
        <w:rPr>
          <w:b/>
          <w:sz w:val="20"/>
        </w:rPr>
        <w:t>3.13</w:t>
      </w:r>
      <w:r>
        <w:rPr>
          <w:b/>
          <w:spacing w:val="-3"/>
          <w:sz w:val="20"/>
        </w:rPr>
        <w:t xml:space="preserve"> </w:t>
      </w:r>
      <w:r>
        <w:rPr>
          <w:b/>
          <w:sz w:val="20"/>
        </w:rPr>
        <w:t>a-g</w:t>
      </w:r>
      <w:r>
        <w:rPr>
          <w:b/>
          <w:spacing w:val="-2"/>
          <w:sz w:val="20"/>
        </w:rPr>
        <w:t xml:space="preserve"> </w:t>
      </w:r>
      <w:r>
        <w:rPr>
          <w:b/>
          <w:sz w:val="20"/>
        </w:rPr>
        <w:t>shows</w:t>
      </w:r>
      <w:r>
        <w:rPr>
          <w:b/>
          <w:spacing w:val="-5"/>
          <w:sz w:val="20"/>
        </w:rPr>
        <w:t xml:space="preserve"> </w:t>
      </w:r>
      <w:r>
        <w:rPr>
          <w:b/>
          <w:sz w:val="20"/>
        </w:rPr>
        <w:t>the</w:t>
      </w:r>
      <w:r>
        <w:rPr>
          <w:b/>
          <w:spacing w:val="-4"/>
          <w:sz w:val="20"/>
        </w:rPr>
        <w:t xml:space="preserve"> </w:t>
      </w:r>
      <w:r>
        <w:rPr>
          <w:b/>
          <w:sz w:val="20"/>
        </w:rPr>
        <w:t>process</w:t>
      </w:r>
      <w:r>
        <w:rPr>
          <w:b/>
          <w:spacing w:val="-4"/>
          <w:sz w:val="20"/>
        </w:rPr>
        <w:t xml:space="preserve"> </w:t>
      </w:r>
      <w:r>
        <w:rPr>
          <w:b/>
          <w:sz w:val="20"/>
        </w:rPr>
        <w:t>of</w:t>
      </w:r>
      <w:r>
        <w:rPr>
          <w:b/>
          <w:spacing w:val="-4"/>
          <w:sz w:val="20"/>
        </w:rPr>
        <w:t xml:space="preserve"> </w:t>
      </w:r>
      <w:r>
        <w:rPr>
          <w:b/>
          <w:spacing w:val="-2"/>
          <w:sz w:val="20"/>
        </w:rPr>
        <w:t>commutation</w:t>
      </w:r>
    </w:p>
    <w:p w:rsidR="00D16EBE" w:rsidRDefault="00D16EBE">
      <w:pPr>
        <w:pStyle w:val="BodyText"/>
        <w:spacing w:before="41"/>
        <w:rPr>
          <w:b/>
          <w:sz w:val="20"/>
        </w:rPr>
      </w:pPr>
    </w:p>
    <w:p w:rsidR="00D16EBE" w:rsidRDefault="00DE53C9">
      <w:pPr>
        <w:pStyle w:val="Heading5"/>
        <w:spacing w:before="1"/>
      </w:pPr>
      <w:r>
        <w:rPr>
          <w:u w:val="single"/>
        </w:rPr>
        <w:t>3.8</w:t>
      </w:r>
      <w:r>
        <w:rPr>
          <w:spacing w:val="-3"/>
          <w:u w:val="single"/>
        </w:rPr>
        <w:t xml:space="preserve"> </w:t>
      </w:r>
      <w:r>
        <w:rPr>
          <w:u w:val="single"/>
        </w:rPr>
        <w:t>Starting</w:t>
      </w:r>
      <w:r>
        <w:rPr>
          <w:spacing w:val="-2"/>
          <w:u w:val="single"/>
        </w:rPr>
        <w:t xml:space="preserve"> </w:t>
      </w:r>
      <w:r>
        <w:rPr>
          <w:u w:val="single"/>
        </w:rPr>
        <w:t>of</w:t>
      </w:r>
      <w:r>
        <w:rPr>
          <w:spacing w:val="-3"/>
          <w:u w:val="single"/>
        </w:rPr>
        <w:t xml:space="preserve"> </w:t>
      </w:r>
      <w:r>
        <w:rPr>
          <w:u w:val="single"/>
        </w:rPr>
        <w:t>DC</w:t>
      </w:r>
      <w:r>
        <w:rPr>
          <w:spacing w:val="-3"/>
          <w:u w:val="single"/>
        </w:rPr>
        <w:t xml:space="preserve"> </w:t>
      </w:r>
      <w:r>
        <w:rPr>
          <w:spacing w:val="-4"/>
          <w:u w:val="single"/>
        </w:rPr>
        <w:t>Motor</w:t>
      </w:r>
    </w:p>
    <w:p w:rsidR="00D16EBE" w:rsidRDefault="00D16EBE">
      <w:pPr>
        <w:pStyle w:val="BodyText"/>
        <w:spacing w:before="40"/>
        <w:rPr>
          <w:b/>
          <w:sz w:val="23"/>
        </w:rPr>
      </w:pPr>
    </w:p>
    <w:p w:rsidR="00D16EBE" w:rsidRDefault="00DE53C9">
      <w:pPr>
        <w:spacing w:before="1"/>
        <w:ind w:left="360"/>
        <w:rPr>
          <w:b/>
          <w:sz w:val="23"/>
        </w:rPr>
      </w:pPr>
      <w:r>
        <w:rPr>
          <w:b/>
          <w:sz w:val="23"/>
        </w:rPr>
        <w:t>Necessity</w:t>
      </w:r>
      <w:r>
        <w:rPr>
          <w:b/>
          <w:spacing w:val="-3"/>
          <w:sz w:val="23"/>
        </w:rPr>
        <w:t xml:space="preserve"> </w:t>
      </w:r>
      <w:r>
        <w:rPr>
          <w:b/>
          <w:sz w:val="23"/>
        </w:rPr>
        <w:t>of</w:t>
      </w:r>
      <w:r>
        <w:rPr>
          <w:b/>
          <w:spacing w:val="-1"/>
          <w:sz w:val="23"/>
        </w:rPr>
        <w:t xml:space="preserve"> </w:t>
      </w:r>
      <w:r>
        <w:rPr>
          <w:b/>
          <w:spacing w:val="-2"/>
          <w:sz w:val="23"/>
        </w:rPr>
        <w:t>starter:</w:t>
      </w:r>
    </w:p>
    <w:p w:rsidR="00D16EBE" w:rsidRDefault="00DE53C9">
      <w:pPr>
        <w:spacing w:before="31"/>
        <w:ind w:left="360"/>
        <w:rPr>
          <w:sz w:val="24"/>
        </w:rPr>
      </w:pPr>
      <w:r>
        <w:rPr>
          <w:sz w:val="24"/>
        </w:rPr>
        <w:t>The</w:t>
      </w:r>
      <w:r>
        <w:rPr>
          <w:spacing w:val="-5"/>
          <w:sz w:val="24"/>
        </w:rPr>
        <w:t xml:space="preserve"> </w:t>
      </w:r>
      <w:r>
        <w:rPr>
          <w:sz w:val="24"/>
        </w:rPr>
        <w:t>current drawn</w:t>
      </w:r>
      <w:r>
        <w:rPr>
          <w:spacing w:val="-1"/>
          <w:sz w:val="24"/>
        </w:rPr>
        <w:t xml:space="preserve"> </w:t>
      </w:r>
      <w:r>
        <w:rPr>
          <w:sz w:val="24"/>
        </w:rPr>
        <w:t>by</w:t>
      </w:r>
      <w:r>
        <w:rPr>
          <w:spacing w:val="-5"/>
          <w:sz w:val="24"/>
        </w:rPr>
        <w:t xml:space="preserve"> </w:t>
      </w:r>
      <w:r>
        <w:rPr>
          <w:sz w:val="24"/>
        </w:rPr>
        <w:t>the armature</w:t>
      </w:r>
      <w:r>
        <w:rPr>
          <w:spacing w:val="-2"/>
          <w:sz w:val="24"/>
        </w:rPr>
        <w:t xml:space="preserve"> </w:t>
      </w:r>
      <w:r>
        <w:rPr>
          <w:sz w:val="24"/>
        </w:rPr>
        <w:t>is</w:t>
      </w:r>
      <w:r>
        <w:rPr>
          <w:spacing w:val="1"/>
          <w:sz w:val="24"/>
        </w:rPr>
        <w:t xml:space="preserve"> </w:t>
      </w:r>
      <w:r>
        <w:rPr>
          <w:sz w:val="24"/>
        </w:rPr>
        <w:t xml:space="preserve">given </w:t>
      </w:r>
      <w:r>
        <w:rPr>
          <w:spacing w:val="-5"/>
          <w:sz w:val="24"/>
        </w:rPr>
        <w:t>by</w:t>
      </w:r>
    </w:p>
    <w:p w:rsidR="00D16EBE" w:rsidRDefault="00DE53C9">
      <w:pPr>
        <w:pStyle w:val="Heading2"/>
        <w:spacing w:before="162" w:line="284" w:lineRule="exact"/>
        <w:ind w:left="758"/>
      </w:pPr>
      <w:r>
        <w:t>V</w:t>
      </w:r>
      <w:r>
        <w:rPr>
          <w:spacing w:val="65"/>
          <w:w w:val="150"/>
        </w:rPr>
        <w:t xml:space="preserve"> </w:t>
      </w:r>
      <w:r>
        <w:t>-</w:t>
      </w:r>
      <w:r>
        <w:rPr>
          <w:spacing w:val="-10"/>
        </w:rPr>
        <w:t>E</w:t>
      </w:r>
    </w:p>
    <w:p w:rsidR="00D16EBE" w:rsidRDefault="00A955FE">
      <w:pPr>
        <w:pStyle w:val="Heading3"/>
        <w:tabs>
          <w:tab w:val="left" w:pos="1065"/>
        </w:tabs>
        <w:spacing w:line="284" w:lineRule="exact"/>
        <w:ind w:left="400"/>
      </w:pPr>
      <w:r>
        <w:pict>
          <v:shape id="docshape113" o:spid="_x0000_s2269" type="#_x0000_t202" style="position:absolute;left:0;text-align:left;margin-left:85.1pt;margin-top:2.65pt;width:4.3pt;height:7.75pt;z-index:-17463808;mso-position-horizontal-relative:page" filled="f" stroked="f">
            <v:textbox inset="0,0,0,0">
              <w:txbxContent>
                <w:p w:rsidR="00D16EBE" w:rsidRDefault="00DE53C9">
                  <w:pPr>
                    <w:spacing w:line="154" w:lineRule="exact"/>
                    <w:rPr>
                      <w:sz w:val="14"/>
                    </w:rPr>
                  </w:pPr>
                  <w:r>
                    <w:rPr>
                      <w:spacing w:val="-10"/>
                      <w:sz w:val="14"/>
                    </w:rPr>
                    <w:t>T</w:t>
                  </w:r>
                </w:p>
              </w:txbxContent>
            </v:textbox>
            <w10:wrap anchorx="page"/>
          </v:shape>
        </w:pict>
      </w:r>
      <w:r>
        <w:pict>
          <v:shape id="docshape114" o:spid="_x0000_s2268" type="#_x0000_t202" style="position:absolute;left:0;text-align:left;margin-left:109.1pt;margin-top:2.65pt;width:3.5pt;height:7.75pt;z-index:15777280;mso-position-horizontal-relative:page" filled="f" stroked="f">
            <v:textbox inset="0,0,0,0">
              <w:txbxContent>
                <w:p w:rsidR="00D16EBE" w:rsidRDefault="00DE53C9">
                  <w:pPr>
                    <w:spacing w:line="154" w:lineRule="exact"/>
                    <w:rPr>
                      <w:sz w:val="14"/>
                    </w:rPr>
                  </w:pPr>
                  <w:r>
                    <w:rPr>
                      <w:spacing w:val="-10"/>
                      <w:sz w:val="14"/>
                    </w:rPr>
                    <w:t>b</w:t>
                  </w:r>
                </w:p>
              </w:txbxContent>
            </v:textbox>
            <w10:wrap anchorx="page"/>
          </v:shape>
        </w:pict>
      </w:r>
      <w:r w:rsidR="00DE53C9">
        <w:rPr>
          <w:spacing w:val="-5"/>
        </w:rPr>
        <w:t>I</w:t>
      </w:r>
      <w:r w:rsidR="00DE53C9">
        <w:rPr>
          <w:spacing w:val="-5"/>
          <w:position w:val="2"/>
          <w:sz w:val="18"/>
        </w:rPr>
        <w:t>a</w:t>
      </w:r>
      <w:r w:rsidR="00DE53C9">
        <w:rPr>
          <w:spacing w:val="-5"/>
        </w:rPr>
        <w:t>=</w:t>
      </w:r>
      <w:r w:rsidR="00DE53C9">
        <w:tab/>
      </w:r>
      <w:r w:rsidR="00DE53C9">
        <w:rPr>
          <w:spacing w:val="-10"/>
        </w:rPr>
        <w:t>r</w:t>
      </w:r>
    </w:p>
    <w:p w:rsidR="00D16EBE" w:rsidRDefault="00DE53C9">
      <w:pPr>
        <w:spacing w:before="81"/>
        <w:ind w:left="1061"/>
        <w:rPr>
          <w:sz w:val="14"/>
        </w:rPr>
      </w:pPr>
      <w:r>
        <w:rPr>
          <w:spacing w:val="-10"/>
          <w:sz w:val="14"/>
        </w:rPr>
        <w:t>a</w:t>
      </w:r>
    </w:p>
    <w:p w:rsidR="00D16EBE" w:rsidRDefault="00DE53C9">
      <w:pPr>
        <w:spacing w:before="12"/>
        <w:ind w:left="420"/>
        <w:jc w:val="both"/>
        <w:rPr>
          <w:sz w:val="24"/>
        </w:rPr>
      </w:pPr>
      <w:r>
        <w:rPr>
          <w:sz w:val="24"/>
        </w:rPr>
        <w:t>At</w:t>
      </w:r>
      <w:r>
        <w:rPr>
          <w:spacing w:val="-3"/>
          <w:sz w:val="24"/>
        </w:rPr>
        <w:t xml:space="preserve"> </w:t>
      </w:r>
      <w:r>
        <w:rPr>
          <w:sz w:val="24"/>
        </w:rPr>
        <w:t>starting,</w:t>
      </w:r>
      <w:r>
        <w:rPr>
          <w:spacing w:val="-1"/>
          <w:sz w:val="24"/>
        </w:rPr>
        <w:t xml:space="preserve"> </w:t>
      </w:r>
      <w:r>
        <w:rPr>
          <w:sz w:val="24"/>
        </w:rPr>
        <w:t>as</w:t>
      </w:r>
      <w:r>
        <w:rPr>
          <w:spacing w:val="1"/>
          <w:sz w:val="24"/>
        </w:rPr>
        <w:t xml:space="preserve"> </w:t>
      </w:r>
      <w:r>
        <w:rPr>
          <w:sz w:val="24"/>
        </w:rPr>
        <w:t>N=0</w:t>
      </w:r>
      <w:r>
        <w:rPr>
          <w:spacing w:val="-1"/>
          <w:sz w:val="24"/>
        </w:rPr>
        <w:t xml:space="preserve"> </w:t>
      </w:r>
      <w:r>
        <w:rPr>
          <w:sz w:val="24"/>
        </w:rPr>
        <w:t>so</w:t>
      </w:r>
      <w:r>
        <w:rPr>
          <w:spacing w:val="-1"/>
          <w:sz w:val="24"/>
        </w:rPr>
        <w:t xml:space="preserve"> </w:t>
      </w:r>
      <w:r>
        <w:rPr>
          <w:sz w:val="24"/>
        </w:rPr>
        <w:t>Eb</w:t>
      </w:r>
      <w:r>
        <w:rPr>
          <w:spacing w:val="1"/>
          <w:sz w:val="24"/>
        </w:rPr>
        <w:t xml:space="preserve"> </w:t>
      </w:r>
      <w:r>
        <w:rPr>
          <w:sz w:val="24"/>
        </w:rPr>
        <w:t>=</w:t>
      </w:r>
      <w:r>
        <w:rPr>
          <w:spacing w:val="-2"/>
          <w:sz w:val="24"/>
        </w:rPr>
        <w:t xml:space="preserve"> </w:t>
      </w:r>
      <w:r>
        <w:rPr>
          <w:sz w:val="24"/>
        </w:rPr>
        <w:t xml:space="preserve">0 </w:t>
      </w:r>
      <w:r>
        <w:rPr>
          <w:spacing w:val="-4"/>
          <w:sz w:val="24"/>
        </w:rPr>
        <w:t>thus</w:t>
      </w:r>
    </w:p>
    <w:p w:rsidR="00D16EBE" w:rsidRDefault="00D16EBE">
      <w:pPr>
        <w:pStyle w:val="BodyText"/>
        <w:spacing w:before="44"/>
        <w:rPr>
          <w:sz w:val="24"/>
        </w:rPr>
      </w:pPr>
    </w:p>
    <w:p w:rsidR="00D16EBE" w:rsidRDefault="00DE53C9">
      <w:pPr>
        <w:ind w:left="388"/>
        <w:jc w:val="both"/>
        <w:rPr>
          <w:position w:val="9"/>
          <w:sz w:val="12"/>
        </w:rPr>
      </w:pPr>
      <w:r>
        <w:rPr>
          <w:position w:val="2"/>
          <w:sz w:val="17"/>
        </w:rPr>
        <w:t>I</w:t>
      </w:r>
      <w:r>
        <w:rPr>
          <w:sz w:val="12"/>
        </w:rPr>
        <w:t>a</w:t>
      </w:r>
      <w:r>
        <w:rPr>
          <w:spacing w:val="12"/>
          <w:sz w:val="12"/>
        </w:rPr>
        <w:t xml:space="preserve"> </w:t>
      </w:r>
      <w:r>
        <w:rPr>
          <w:position w:val="2"/>
          <w:sz w:val="17"/>
        </w:rPr>
        <w:t>=</w:t>
      </w:r>
      <w:r>
        <w:rPr>
          <w:spacing w:val="-1"/>
          <w:position w:val="2"/>
          <w:sz w:val="17"/>
        </w:rPr>
        <w:t xml:space="preserve"> </w:t>
      </w:r>
      <w:r>
        <w:rPr>
          <w:spacing w:val="-5"/>
          <w:position w:val="12"/>
          <w:sz w:val="18"/>
        </w:rPr>
        <w:t>V</w:t>
      </w:r>
      <w:r>
        <w:rPr>
          <w:spacing w:val="-5"/>
          <w:position w:val="9"/>
          <w:sz w:val="12"/>
        </w:rPr>
        <w:t>T</w:t>
      </w:r>
    </w:p>
    <w:p w:rsidR="00D16EBE" w:rsidRDefault="00DE53C9">
      <w:pPr>
        <w:spacing w:before="112"/>
        <w:ind w:left="821"/>
        <w:rPr>
          <w:sz w:val="12"/>
        </w:rPr>
      </w:pPr>
      <w:r>
        <w:rPr>
          <w:spacing w:val="-5"/>
          <w:position w:val="2"/>
          <w:sz w:val="17"/>
        </w:rPr>
        <w:t>r</w:t>
      </w:r>
      <w:r>
        <w:rPr>
          <w:spacing w:val="-5"/>
          <w:sz w:val="12"/>
        </w:rPr>
        <w:t>a</w:t>
      </w:r>
    </w:p>
    <w:p w:rsidR="00D16EBE" w:rsidRDefault="00DE53C9">
      <w:pPr>
        <w:spacing w:before="48" w:line="398" w:lineRule="auto"/>
        <w:ind w:left="360" w:right="956"/>
        <w:jc w:val="both"/>
        <w:rPr>
          <w:sz w:val="24"/>
        </w:rPr>
      </w:pPr>
      <w:r>
        <w:rPr>
          <w:sz w:val="24"/>
        </w:rPr>
        <w:t>Armature resistance will be very</w:t>
      </w:r>
      <w:r>
        <w:rPr>
          <w:spacing w:val="-2"/>
          <w:sz w:val="24"/>
        </w:rPr>
        <w:t xml:space="preserve"> </w:t>
      </w:r>
      <w:r>
        <w:rPr>
          <w:sz w:val="24"/>
        </w:rPr>
        <w:t>low. Therefore, the current drawn by</w:t>
      </w:r>
      <w:r>
        <w:rPr>
          <w:spacing w:val="-2"/>
          <w:sz w:val="24"/>
        </w:rPr>
        <w:t xml:space="preserve"> </w:t>
      </w:r>
      <w:r>
        <w:rPr>
          <w:sz w:val="24"/>
        </w:rPr>
        <w:t>the motor will be very</w:t>
      </w:r>
      <w:r>
        <w:rPr>
          <w:spacing w:val="-2"/>
          <w:sz w:val="24"/>
        </w:rPr>
        <w:t xml:space="preserve"> </w:t>
      </w:r>
      <w:r>
        <w:rPr>
          <w:sz w:val="24"/>
        </w:rPr>
        <w:t>high. In order</w:t>
      </w:r>
      <w:r>
        <w:rPr>
          <w:spacing w:val="-15"/>
          <w:sz w:val="24"/>
        </w:rPr>
        <w:t xml:space="preserve"> </w:t>
      </w:r>
      <w:r>
        <w:rPr>
          <w:sz w:val="24"/>
        </w:rPr>
        <w:t>to</w:t>
      </w:r>
      <w:r>
        <w:rPr>
          <w:spacing w:val="-15"/>
          <w:sz w:val="24"/>
        </w:rPr>
        <w:t xml:space="preserve"> </w:t>
      </w:r>
      <w:r>
        <w:rPr>
          <w:sz w:val="24"/>
        </w:rPr>
        <w:t>limit</w:t>
      </w:r>
      <w:r>
        <w:rPr>
          <w:spacing w:val="-15"/>
          <w:sz w:val="24"/>
        </w:rPr>
        <w:t xml:space="preserve"> </w:t>
      </w:r>
      <w:r>
        <w:rPr>
          <w:sz w:val="24"/>
        </w:rPr>
        <w:t>this</w:t>
      </w:r>
      <w:r>
        <w:rPr>
          <w:spacing w:val="-14"/>
          <w:sz w:val="24"/>
        </w:rPr>
        <w:t xml:space="preserve"> </w:t>
      </w:r>
      <w:r>
        <w:rPr>
          <w:sz w:val="24"/>
        </w:rPr>
        <w:t>high</w:t>
      </w:r>
      <w:r>
        <w:rPr>
          <w:spacing w:val="-14"/>
          <w:sz w:val="24"/>
        </w:rPr>
        <w:t xml:space="preserve"> </w:t>
      </w:r>
      <w:r>
        <w:rPr>
          <w:sz w:val="24"/>
        </w:rPr>
        <w:t>current,</w:t>
      </w:r>
      <w:r>
        <w:rPr>
          <w:spacing w:val="-14"/>
          <w:sz w:val="24"/>
        </w:rPr>
        <w:t xml:space="preserve"> </w:t>
      </w:r>
      <w:r>
        <w:rPr>
          <w:sz w:val="24"/>
        </w:rPr>
        <w:t>a</w:t>
      </w:r>
      <w:r>
        <w:rPr>
          <w:spacing w:val="-15"/>
          <w:sz w:val="24"/>
        </w:rPr>
        <w:t xml:space="preserve"> </w:t>
      </w:r>
      <w:r>
        <w:rPr>
          <w:sz w:val="24"/>
        </w:rPr>
        <w:t>starting</w:t>
      </w:r>
      <w:r>
        <w:rPr>
          <w:spacing w:val="-15"/>
          <w:sz w:val="24"/>
        </w:rPr>
        <w:t xml:space="preserve"> </w:t>
      </w:r>
      <w:r>
        <w:rPr>
          <w:sz w:val="24"/>
        </w:rPr>
        <w:t>resistance</w:t>
      </w:r>
      <w:r>
        <w:rPr>
          <w:spacing w:val="-14"/>
          <w:sz w:val="24"/>
        </w:rPr>
        <w:t xml:space="preserve"> </w:t>
      </w:r>
      <w:r>
        <w:rPr>
          <w:sz w:val="24"/>
        </w:rPr>
        <w:t>is</w:t>
      </w:r>
      <w:r>
        <w:rPr>
          <w:spacing w:val="-14"/>
          <w:sz w:val="24"/>
        </w:rPr>
        <w:t xml:space="preserve"> </w:t>
      </w:r>
      <w:r>
        <w:rPr>
          <w:sz w:val="24"/>
        </w:rPr>
        <w:t>connected</w:t>
      </w:r>
      <w:r>
        <w:rPr>
          <w:spacing w:val="-15"/>
          <w:sz w:val="24"/>
        </w:rPr>
        <w:t xml:space="preserve"> </w:t>
      </w:r>
      <w:r>
        <w:rPr>
          <w:sz w:val="24"/>
        </w:rPr>
        <w:t>in</w:t>
      </w:r>
      <w:r>
        <w:rPr>
          <w:spacing w:val="-14"/>
          <w:sz w:val="24"/>
        </w:rPr>
        <w:t xml:space="preserve"> </w:t>
      </w:r>
      <w:r>
        <w:rPr>
          <w:sz w:val="24"/>
        </w:rPr>
        <w:t>series</w:t>
      </w:r>
      <w:r>
        <w:rPr>
          <w:spacing w:val="-14"/>
          <w:sz w:val="24"/>
        </w:rPr>
        <w:t xml:space="preserve"> </w:t>
      </w:r>
      <w:r>
        <w:rPr>
          <w:sz w:val="24"/>
        </w:rPr>
        <w:t>with</w:t>
      </w:r>
      <w:r>
        <w:rPr>
          <w:spacing w:val="-14"/>
          <w:sz w:val="24"/>
        </w:rPr>
        <w:t xml:space="preserve"> </w:t>
      </w:r>
      <w:r>
        <w:rPr>
          <w:sz w:val="24"/>
        </w:rPr>
        <w:t>the</w:t>
      </w:r>
      <w:r>
        <w:rPr>
          <w:spacing w:val="-15"/>
          <w:sz w:val="24"/>
        </w:rPr>
        <w:t xml:space="preserve"> </w:t>
      </w:r>
      <w:r>
        <w:rPr>
          <w:sz w:val="24"/>
        </w:rPr>
        <w:t>armature.</w:t>
      </w:r>
      <w:r>
        <w:rPr>
          <w:spacing w:val="-14"/>
          <w:sz w:val="24"/>
        </w:rPr>
        <w:t xml:space="preserve"> </w:t>
      </w:r>
      <w:r>
        <w:rPr>
          <w:sz w:val="24"/>
        </w:rPr>
        <w:t>The</w:t>
      </w:r>
      <w:r>
        <w:rPr>
          <w:spacing w:val="-11"/>
          <w:sz w:val="24"/>
        </w:rPr>
        <w:t xml:space="preserve"> </w:t>
      </w:r>
      <w:r>
        <w:rPr>
          <w:sz w:val="24"/>
        </w:rPr>
        <w:t>starting resistance will be excluded from the circuit after the motor attains its rated speed. From there on back emf limits the current drawn by the motor.</w:t>
      </w:r>
    </w:p>
    <w:p w:rsidR="00D16EBE" w:rsidRDefault="00D16EBE">
      <w:pPr>
        <w:spacing w:line="398" w:lineRule="auto"/>
        <w:jc w:val="both"/>
        <w:rPr>
          <w:sz w:val="24"/>
        </w:rPr>
        <w:sectPr w:rsidR="00D16EBE">
          <w:footerReference w:type="default" r:id="rId134"/>
          <w:pgSz w:w="12240" w:h="15840"/>
          <w:pgMar w:top="1260" w:right="360" w:bottom="380" w:left="720" w:header="0" w:footer="198" w:gutter="0"/>
          <w:pgNumType w:start="1028"/>
          <w:cols w:space="720"/>
        </w:sectPr>
      </w:pPr>
    </w:p>
    <w:p w:rsidR="00D16EBE" w:rsidRDefault="00A955FE">
      <w:pPr>
        <w:pStyle w:val="Heading5"/>
        <w:spacing w:before="60" w:line="318" w:lineRule="exact"/>
        <w:ind w:left="600"/>
      </w:pPr>
      <w:r>
        <w:lastRenderedPageBreak/>
        <w:pict>
          <v:group id="docshapegroup115" o:spid="_x0000_s2261" style="position:absolute;left:0;text-align:left;margin-left:0;margin-top:23.95pt;width:588.25pt;height:768.05pt;z-index:-17462272;mso-position-horizontal-relative:page;mso-position-vertical-relative:page" coordorigin=",479" coordsize="11765,15361">
            <v:shape id="docshape116" o:spid="_x0000_s2267" style="position:absolute;left:480;top:480;width:11282;height:14882" coordorigin="480,480" coordsize="11282,14882" o:spt="100" adj="0,,0" path="m485,480r,14882m11757,480r,14882m480,484r11282,m500,504r11243,m11738,499r,14844m505,499r,14844m480,15062r11282,e" filled="f" strokecolor="#006fc0" strokeweight=".48pt">
              <v:stroke joinstyle="round"/>
              <v:formulas/>
              <v:path arrowok="t" o:connecttype="segments"/>
            </v:shape>
            <v:rect id="docshape117" o:spid="_x0000_s2266" style="position:absolute;left:11738;top:15038;width:19;height:19" stroked="f"/>
            <v:rect id="docshape118" o:spid="_x0000_s2265" style="position:absolute;left:11738;top:15038;width:19;height:19" filled="f" strokecolor="white"/>
            <v:line id="_x0000_s2264" style="position:absolute" from="490,15053" to="11752,15053" strokecolor="white" strokeweight=".48pt"/>
            <v:line id="_x0000_s2263" style="position:absolute" from="500,15043" to="11743,15043" strokecolor="#006fc0" strokeweight=".48pt"/>
            <v:shape id="docshape119" o:spid="_x0000_s2262" style="position:absolute;top:14322;width:10042;height:1518" coordorigin=",14323" coordsize="10042,1518" o:spt="100" adj="0,,0" path="m10023,14343r,l10023,14342r-10,l10013,14343,,14343r,9l10013,14352r,1488l10023,15840r,-1488l10023,14352r,-9xm10042,14323l,14323r,9l10032,14332r,1508l10042,15840r,-1508l10042,14332r,-9xe" fillcolor="#006fc0" stroked="f">
              <v:stroke joinstyle="round"/>
              <v:formulas/>
              <v:path arrowok="t" o:connecttype="segments"/>
            </v:shape>
            <w10:wrap anchorx="page" anchory="page"/>
          </v:group>
        </w:pict>
      </w:r>
      <w:r w:rsidR="00DE53C9">
        <w:t>Three</w:t>
      </w:r>
      <w:r w:rsidR="00DE53C9">
        <w:rPr>
          <w:spacing w:val="-4"/>
        </w:rPr>
        <w:t xml:space="preserve"> </w:t>
      </w:r>
      <w:r w:rsidR="00DE53C9">
        <w:t>Point</w:t>
      </w:r>
      <w:r w:rsidR="00DE53C9">
        <w:rPr>
          <w:spacing w:val="-2"/>
        </w:rPr>
        <w:t xml:space="preserve"> Starter</w:t>
      </w:r>
    </w:p>
    <w:p w:rsidR="00D16EBE" w:rsidRDefault="00DE53C9">
      <w:pPr>
        <w:spacing w:line="272" w:lineRule="exact"/>
        <w:ind w:left="360"/>
        <w:rPr>
          <w:sz w:val="24"/>
        </w:rPr>
      </w:pPr>
      <w:r>
        <w:rPr>
          <w:sz w:val="24"/>
        </w:rPr>
        <w:t>The</w:t>
      </w:r>
      <w:r>
        <w:rPr>
          <w:spacing w:val="-3"/>
          <w:sz w:val="24"/>
        </w:rPr>
        <w:t xml:space="preserve"> </w:t>
      </w:r>
      <w:r>
        <w:rPr>
          <w:sz w:val="24"/>
        </w:rPr>
        <w:t>arrangement</w:t>
      </w:r>
      <w:r>
        <w:rPr>
          <w:spacing w:val="-1"/>
          <w:sz w:val="24"/>
        </w:rPr>
        <w:t xml:space="preserve"> </w:t>
      </w:r>
      <w:r>
        <w:rPr>
          <w:sz w:val="24"/>
        </w:rPr>
        <w:t>is</w:t>
      </w:r>
      <w:r>
        <w:rPr>
          <w:spacing w:val="1"/>
          <w:sz w:val="24"/>
        </w:rPr>
        <w:t xml:space="preserve"> </w:t>
      </w:r>
      <w:r>
        <w:rPr>
          <w:sz w:val="24"/>
        </w:rPr>
        <w:t>shown</w:t>
      </w:r>
      <w:r>
        <w:rPr>
          <w:spacing w:val="-1"/>
          <w:sz w:val="24"/>
        </w:rPr>
        <w:t xml:space="preserve"> </w:t>
      </w:r>
      <w:r>
        <w:rPr>
          <w:sz w:val="24"/>
        </w:rPr>
        <w:t>in the</w:t>
      </w:r>
      <w:r>
        <w:rPr>
          <w:spacing w:val="-2"/>
          <w:sz w:val="24"/>
        </w:rPr>
        <w:t xml:space="preserve"> </w:t>
      </w:r>
      <w:r>
        <w:rPr>
          <w:sz w:val="24"/>
        </w:rPr>
        <w:t>figure</w:t>
      </w:r>
      <w:r>
        <w:rPr>
          <w:spacing w:val="-1"/>
          <w:sz w:val="24"/>
        </w:rPr>
        <w:t xml:space="preserve"> </w:t>
      </w:r>
      <w:r>
        <w:rPr>
          <w:sz w:val="24"/>
        </w:rPr>
        <w:t>3.14</w:t>
      </w:r>
      <w:r>
        <w:rPr>
          <w:spacing w:val="-1"/>
          <w:sz w:val="24"/>
        </w:rPr>
        <w:t xml:space="preserve"> </w:t>
      </w:r>
      <w:r>
        <w:rPr>
          <w:sz w:val="24"/>
        </w:rPr>
        <w:t>shows a</w:t>
      </w:r>
      <w:r>
        <w:rPr>
          <w:spacing w:val="-2"/>
          <w:sz w:val="24"/>
        </w:rPr>
        <w:t xml:space="preserve"> </w:t>
      </w:r>
      <w:r>
        <w:rPr>
          <w:sz w:val="24"/>
        </w:rPr>
        <w:t>three</w:t>
      </w:r>
      <w:r>
        <w:rPr>
          <w:spacing w:val="-1"/>
          <w:sz w:val="24"/>
        </w:rPr>
        <w:t xml:space="preserve"> </w:t>
      </w:r>
      <w:r>
        <w:rPr>
          <w:sz w:val="24"/>
        </w:rPr>
        <w:t>point</w:t>
      </w:r>
      <w:r>
        <w:rPr>
          <w:spacing w:val="-1"/>
          <w:sz w:val="24"/>
        </w:rPr>
        <w:t xml:space="preserve"> </w:t>
      </w:r>
      <w:r>
        <w:rPr>
          <w:sz w:val="24"/>
        </w:rPr>
        <w:t xml:space="preserve">starter for shunt </w:t>
      </w:r>
      <w:r>
        <w:rPr>
          <w:spacing w:val="-2"/>
          <w:sz w:val="24"/>
        </w:rPr>
        <w:t>motor.</w:t>
      </w:r>
    </w:p>
    <w:p w:rsidR="00D16EBE" w:rsidRDefault="00D16EBE">
      <w:pPr>
        <w:pStyle w:val="BodyText"/>
        <w:rPr>
          <w:sz w:val="20"/>
        </w:rPr>
      </w:pPr>
    </w:p>
    <w:p w:rsidR="00D16EBE" w:rsidRDefault="00DE53C9">
      <w:pPr>
        <w:pStyle w:val="BodyText"/>
        <w:spacing w:before="108"/>
        <w:rPr>
          <w:sz w:val="20"/>
        </w:rPr>
      </w:pPr>
      <w:r>
        <w:rPr>
          <w:noProof/>
          <w:sz w:val="20"/>
        </w:rPr>
        <w:drawing>
          <wp:anchor distT="0" distB="0" distL="0" distR="0" simplePos="0" relativeHeight="487636992" behindDoc="1" locked="0" layoutInCell="1" allowOverlap="1">
            <wp:simplePos x="0" y="0"/>
            <wp:positionH relativeFrom="page">
              <wp:posOffset>2165350</wp:posOffset>
            </wp:positionH>
            <wp:positionV relativeFrom="paragraph">
              <wp:posOffset>230440</wp:posOffset>
            </wp:positionV>
            <wp:extent cx="3267013" cy="2919983"/>
            <wp:effectExtent l="0" t="0" r="0" b="0"/>
            <wp:wrapTopAndBottom/>
            <wp:docPr id="257" name="Image 2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57" name="Image 257"/>
                    <pic:cNvPicPr/>
                  </pic:nvPicPr>
                  <pic:blipFill>
                    <a:blip r:embed="rId135" cstate="print"/>
                    <a:stretch>
                      <a:fillRect/>
                    </a:stretch>
                  </pic:blipFill>
                  <pic:spPr>
                    <a:xfrm>
                      <a:off x="0" y="0"/>
                      <a:ext cx="3267013" cy="2919983"/>
                    </a:xfrm>
                    <a:prstGeom prst="rect">
                      <a:avLst/>
                    </a:prstGeom>
                  </pic:spPr>
                </pic:pic>
              </a:graphicData>
            </a:graphic>
          </wp:anchor>
        </w:drawing>
      </w:r>
    </w:p>
    <w:p w:rsidR="00D16EBE" w:rsidRDefault="00DE53C9">
      <w:pPr>
        <w:spacing w:before="146"/>
        <w:ind w:left="3341"/>
        <w:rPr>
          <w:b/>
          <w:sz w:val="20"/>
        </w:rPr>
      </w:pPr>
      <w:r>
        <w:rPr>
          <w:b/>
          <w:sz w:val="20"/>
        </w:rPr>
        <w:t>Fig.</w:t>
      </w:r>
      <w:r>
        <w:rPr>
          <w:b/>
          <w:spacing w:val="-4"/>
          <w:sz w:val="20"/>
        </w:rPr>
        <w:t xml:space="preserve"> </w:t>
      </w:r>
      <w:r>
        <w:rPr>
          <w:b/>
          <w:sz w:val="20"/>
        </w:rPr>
        <w:t>3.14</w:t>
      </w:r>
      <w:r>
        <w:rPr>
          <w:b/>
          <w:spacing w:val="-3"/>
          <w:sz w:val="20"/>
        </w:rPr>
        <w:t xml:space="preserve"> </w:t>
      </w:r>
      <w:r>
        <w:rPr>
          <w:b/>
          <w:sz w:val="20"/>
        </w:rPr>
        <w:t>Internal</w:t>
      </w:r>
      <w:r>
        <w:rPr>
          <w:b/>
          <w:spacing w:val="-5"/>
          <w:sz w:val="20"/>
        </w:rPr>
        <w:t xml:space="preserve"> </w:t>
      </w:r>
      <w:r>
        <w:rPr>
          <w:b/>
          <w:sz w:val="20"/>
        </w:rPr>
        <w:t>view</w:t>
      </w:r>
      <w:r>
        <w:rPr>
          <w:b/>
          <w:spacing w:val="-4"/>
          <w:sz w:val="20"/>
        </w:rPr>
        <w:t xml:space="preserve"> </w:t>
      </w:r>
      <w:r>
        <w:rPr>
          <w:b/>
          <w:sz w:val="20"/>
        </w:rPr>
        <w:t>of</w:t>
      </w:r>
      <w:r>
        <w:rPr>
          <w:b/>
          <w:spacing w:val="-6"/>
          <w:sz w:val="20"/>
        </w:rPr>
        <w:t xml:space="preserve"> </w:t>
      </w:r>
      <w:r>
        <w:rPr>
          <w:b/>
          <w:sz w:val="20"/>
        </w:rPr>
        <w:t>three</w:t>
      </w:r>
      <w:r>
        <w:rPr>
          <w:b/>
          <w:spacing w:val="-4"/>
          <w:sz w:val="20"/>
        </w:rPr>
        <w:t xml:space="preserve"> </w:t>
      </w:r>
      <w:r>
        <w:rPr>
          <w:b/>
          <w:sz w:val="20"/>
        </w:rPr>
        <w:t>point</w:t>
      </w:r>
      <w:r>
        <w:rPr>
          <w:b/>
          <w:spacing w:val="-4"/>
          <w:sz w:val="20"/>
        </w:rPr>
        <w:t xml:space="preserve"> </w:t>
      </w:r>
      <w:r>
        <w:rPr>
          <w:b/>
          <w:spacing w:val="-2"/>
          <w:sz w:val="20"/>
        </w:rPr>
        <w:t>starter</w:t>
      </w:r>
    </w:p>
    <w:p w:rsidR="00D16EBE" w:rsidRDefault="00D16EBE">
      <w:pPr>
        <w:pStyle w:val="BodyText"/>
        <w:rPr>
          <w:b/>
          <w:sz w:val="20"/>
        </w:rPr>
      </w:pPr>
    </w:p>
    <w:p w:rsidR="00D16EBE" w:rsidRDefault="00D16EBE">
      <w:pPr>
        <w:pStyle w:val="BodyText"/>
        <w:spacing w:before="22"/>
        <w:rPr>
          <w:b/>
          <w:sz w:val="20"/>
        </w:rPr>
      </w:pPr>
    </w:p>
    <w:p w:rsidR="00D16EBE" w:rsidRDefault="00DE53C9">
      <w:pPr>
        <w:spacing w:line="398" w:lineRule="auto"/>
        <w:ind w:left="360" w:right="871"/>
        <w:rPr>
          <w:sz w:val="24"/>
        </w:rPr>
      </w:pPr>
      <w:r>
        <w:rPr>
          <w:sz w:val="24"/>
        </w:rPr>
        <w:t xml:space="preserve">It consists of resistances arranged in steps, </w:t>
      </w:r>
      <w:r>
        <w:rPr>
          <w:rFonts w:ascii="Verdana" w:hAnsi="Verdana"/>
          <w:i/>
          <w:sz w:val="19"/>
        </w:rPr>
        <w:t>R</w:t>
      </w:r>
      <w:r>
        <w:rPr>
          <w:rFonts w:ascii="Arial" w:hAnsi="Arial"/>
          <w:i/>
          <w:sz w:val="12"/>
        </w:rPr>
        <w:t>1</w:t>
      </w:r>
      <w:r>
        <w:rPr>
          <w:rFonts w:ascii="Arial" w:hAnsi="Arial"/>
          <w:i/>
          <w:spacing w:val="34"/>
          <w:sz w:val="12"/>
        </w:rPr>
        <w:t xml:space="preserve"> </w:t>
      </w:r>
      <w:r>
        <w:rPr>
          <w:sz w:val="24"/>
        </w:rPr>
        <w:t xml:space="preserve">to </w:t>
      </w:r>
      <w:r>
        <w:rPr>
          <w:rFonts w:ascii="Verdana" w:hAnsi="Verdana"/>
          <w:i/>
          <w:sz w:val="19"/>
        </w:rPr>
        <w:t>R</w:t>
      </w:r>
      <w:r>
        <w:rPr>
          <w:rFonts w:ascii="Arial" w:hAnsi="Arial"/>
          <w:i/>
          <w:sz w:val="12"/>
        </w:rPr>
        <w:t>5</w:t>
      </w:r>
      <w:r>
        <w:rPr>
          <w:rFonts w:ascii="Arial" w:hAnsi="Arial"/>
          <w:i/>
          <w:spacing w:val="34"/>
          <w:sz w:val="12"/>
        </w:rPr>
        <w:t xml:space="preserve"> </w:t>
      </w:r>
      <w:r>
        <w:rPr>
          <w:sz w:val="24"/>
        </w:rPr>
        <w:t>connected in series with the armature of the shunt motor. Field winding is connected across the supply through a protective device called ‘NO – Volt Coil’.</w:t>
      </w:r>
      <w:r>
        <w:rPr>
          <w:spacing w:val="33"/>
          <w:sz w:val="24"/>
        </w:rPr>
        <w:t xml:space="preserve"> </w:t>
      </w:r>
      <w:r>
        <w:rPr>
          <w:sz w:val="24"/>
        </w:rPr>
        <w:t>Another</w:t>
      </w:r>
      <w:r>
        <w:rPr>
          <w:spacing w:val="33"/>
          <w:sz w:val="24"/>
        </w:rPr>
        <w:t xml:space="preserve"> </w:t>
      </w:r>
      <w:r>
        <w:rPr>
          <w:sz w:val="24"/>
        </w:rPr>
        <w:t>protection</w:t>
      </w:r>
      <w:r>
        <w:rPr>
          <w:spacing w:val="33"/>
          <w:sz w:val="24"/>
        </w:rPr>
        <w:t xml:space="preserve"> </w:t>
      </w:r>
      <w:r>
        <w:rPr>
          <w:sz w:val="24"/>
        </w:rPr>
        <w:t>given</w:t>
      </w:r>
      <w:r>
        <w:rPr>
          <w:spacing w:val="33"/>
          <w:sz w:val="24"/>
        </w:rPr>
        <w:t xml:space="preserve"> </w:t>
      </w:r>
      <w:r>
        <w:rPr>
          <w:sz w:val="24"/>
        </w:rPr>
        <w:t>to</w:t>
      </w:r>
      <w:r>
        <w:rPr>
          <w:spacing w:val="34"/>
          <w:sz w:val="24"/>
        </w:rPr>
        <w:t xml:space="preserve"> </w:t>
      </w:r>
      <w:r>
        <w:rPr>
          <w:sz w:val="24"/>
        </w:rPr>
        <w:t>the</w:t>
      </w:r>
      <w:r>
        <w:rPr>
          <w:spacing w:val="32"/>
          <w:sz w:val="24"/>
        </w:rPr>
        <w:t xml:space="preserve"> </w:t>
      </w:r>
      <w:r>
        <w:rPr>
          <w:sz w:val="24"/>
        </w:rPr>
        <w:t>motor</w:t>
      </w:r>
      <w:r>
        <w:rPr>
          <w:spacing w:val="33"/>
          <w:sz w:val="24"/>
        </w:rPr>
        <w:t xml:space="preserve"> </w:t>
      </w:r>
      <w:r>
        <w:rPr>
          <w:sz w:val="24"/>
        </w:rPr>
        <w:t>in</w:t>
      </w:r>
      <w:r>
        <w:rPr>
          <w:spacing w:val="34"/>
          <w:sz w:val="24"/>
        </w:rPr>
        <w:t xml:space="preserve"> </w:t>
      </w:r>
      <w:r>
        <w:rPr>
          <w:sz w:val="24"/>
        </w:rPr>
        <w:t>this</w:t>
      </w:r>
      <w:r>
        <w:rPr>
          <w:spacing w:val="33"/>
          <w:sz w:val="24"/>
        </w:rPr>
        <w:t xml:space="preserve"> </w:t>
      </w:r>
      <w:r>
        <w:rPr>
          <w:sz w:val="24"/>
        </w:rPr>
        <w:t>starter</w:t>
      </w:r>
      <w:r>
        <w:rPr>
          <w:spacing w:val="32"/>
          <w:sz w:val="24"/>
        </w:rPr>
        <w:t xml:space="preserve"> </w:t>
      </w:r>
      <w:r>
        <w:rPr>
          <w:sz w:val="24"/>
        </w:rPr>
        <w:t>is</w:t>
      </w:r>
      <w:r>
        <w:rPr>
          <w:spacing w:val="34"/>
          <w:sz w:val="24"/>
        </w:rPr>
        <w:t xml:space="preserve"> </w:t>
      </w:r>
      <w:r>
        <w:rPr>
          <w:sz w:val="24"/>
        </w:rPr>
        <w:t>‘over</w:t>
      </w:r>
      <w:r>
        <w:rPr>
          <w:spacing w:val="33"/>
          <w:sz w:val="24"/>
        </w:rPr>
        <w:t xml:space="preserve"> </w:t>
      </w:r>
      <w:r>
        <w:rPr>
          <w:sz w:val="24"/>
        </w:rPr>
        <w:t>load</w:t>
      </w:r>
      <w:r>
        <w:rPr>
          <w:spacing w:val="33"/>
          <w:sz w:val="24"/>
        </w:rPr>
        <w:t xml:space="preserve"> </w:t>
      </w:r>
      <w:r>
        <w:rPr>
          <w:sz w:val="24"/>
        </w:rPr>
        <w:t>release</w:t>
      </w:r>
      <w:r>
        <w:rPr>
          <w:spacing w:val="32"/>
          <w:sz w:val="24"/>
        </w:rPr>
        <w:t xml:space="preserve"> </w:t>
      </w:r>
      <w:r>
        <w:rPr>
          <w:sz w:val="24"/>
        </w:rPr>
        <w:t>coil’.</w:t>
      </w:r>
      <w:r>
        <w:rPr>
          <w:spacing w:val="40"/>
          <w:sz w:val="24"/>
        </w:rPr>
        <w:t xml:space="preserve"> </w:t>
      </w:r>
      <w:r>
        <w:rPr>
          <w:sz w:val="23"/>
        </w:rPr>
        <w:t>To</w:t>
      </w:r>
      <w:r>
        <w:rPr>
          <w:spacing w:val="33"/>
          <w:sz w:val="23"/>
        </w:rPr>
        <w:t xml:space="preserve"> </w:t>
      </w:r>
      <w:r>
        <w:rPr>
          <w:sz w:val="23"/>
        </w:rPr>
        <w:t>start</w:t>
      </w:r>
      <w:r>
        <w:rPr>
          <w:spacing w:val="31"/>
          <w:sz w:val="23"/>
        </w:rPr>
        <w:t xml:space="preserve"> </w:t>
      </w:r>
      <w:r>
        <w:rPr>
          <w:sz w:val="23"/>
        </w:rPr>
        <w:t>the motorthe</w:t>
      </w:r>
      <w:r>
        <w:rPr>
          <w:spacing w:val="-15"/>
          <w:sz w:val="23"/>
        </w:rPr>
        <w:t xml:space="preserve"> </w:t>
      </w:r>
      <w:r>
        <w:rPr>
          <w:sz w:val="23"/>
        </w:rPr>
        <w:t>starter</w:t>
      </w:r>
      <w:r>
        <w:rPr>
          <w:spacing w:val="-15"/>
          <w:sz w:val="23"/>
        </w:rPr>
        <w:t xml:space="preserve"> </w:t>
      </w:r>
      <w:r>
        <w:rPr>
          <w:sz w:val="23"/>
        </w:rPr>
        <w:t>handle</w:t>
      </w:r>
      <w:r>
        <w:rPr>
          <w:spacing w:val="-14"/>
          <w:sz w:val="23"/>
        </w:rPr>
        <w:t xml:space="preserve"> </w:t>
      </w:r>
      <w:r>
        <w:rPr>
          <w:sz w:val="23"/>
        </w:rPr>
        <w:t>is</w:t>
      </w:r>
      <w:r>
        <w:rPr>
          <w:spacing w:val="-16"/>
          <w:sz w:val="23"/>
        </w:rPr>
        <w:t xml:space="preserve"> </w:t>
      </w:r>
      <w:r>
        <w:rPr>
          <w:sz w:val="23"/>
        </w:rPr>
        <w:t>moved</w:t>
      </w:r>
      <w:r>
        <w:rPr>
          <w:spacing w:val="-15"/>
          <w:sz w:val="23"/>
        </w:rPr>
        <w:t xml:space="preserve"> </w:t>
      </w:r>
      <w:r>
        <w:rPr>
          <w:sz w:val="23"/>
        </w:rPr>
        <w:t>from</w:t>
      </w:r>
      <w:r>
        <w:rPr>
          <w:spacing w:val="-15"/>
          <w:sz w:val="23"/>
        </w:rPr>
        <w:t xml:space="preserve"> </w:t>
      </w:r>
      <w:r>
        <w:rPr>
          <w:sz w:val="23"/>
        </w:rPr>
        <w:t>OFF</w:t>
      </w:r>
      <w:r>
        <w:rPr>
          <w:spacing w:val="-16"/>
          <w:sz w:val="23"/>
        </w:rPr>
        <w:t xml:space="preserve"> </w:t>
      </w:r>
      <w:r>
        <w:rPr>
          <w:sz w:val="23"/>
        </w:rPr>
        <w:t>position</w:t>
      </w:r>
      <w:r>
        <w:rPr>
          <w:spacing w:val="-15"/>
          <w:sz w:val="23"/>
        </w:rPr>
        <w:t xml:space="preserve"> </w:t>
      </w:r>
      <w:r>
        <w:rPr>
          <w:sz w:val="23"/>
        </w:rPr>
        <w:t>to</w:t>
      </w:r>
      <w:r>
        <w:rPr>
          <w:spacing w:val="-15"/>
          <w:sz w:val="23"/>
        </w:rPr>
        <w:t xml:space="preserve"> </w:t>
      </w:r>
      <w:r>
        <w:rPr>
          <w:sz w:val="23"/>
        </w:rPr>
        <w:t>Run</w:t>
      </w:r>
      <w:r>
        <w:rPr>
          <w:spacing w:val="-15"/>
          <w:sz w:val="23"/>
        </w:rPr>
        <w:t xml:space="preserve"> </w:t>
      </w:r>
      <w:r>
        <w:rPr>
          <w:sz w:val="23"/>
        </w:rPr>
        <w:t>position</w:t>
      </w:r>
      <w:r>
        <w:rPr>
          <w:spacing w:val="-15"/>
          <w:sz w:val="23"/>
        </w:rPr>
        <w:t xml:space="preserve"> </w:t>
      </w:r>
      <w:r>
        <w:rPr>
          <w:sz w:val="23"/>
        </w:rPr>
        <w:t>gradually</w:t>
      </w:r>
      <w:r>
        <w:rPr>
          <w:spacing w:val="-20"/>
          <w:sz w:val="23"/>
        </w:rPr>
        <w:t xml:space="preserve"> </w:t>
      </w:r>
      <w:r>
        <w:rPr>
          <w:sz w:val="23"/>
        </w:rPr>
        <w:t>against</w:t>
      </w:r>
      <w:r>
        <w:rPr>
          <w:spacing w:val="-14"/>
          <w:sz w:val="23"/>
        </w:rPr>
        <w:t xml:space="preserve"> </w:t>
      </w:r>
      <w:r>
        <w:rPr>
          <w:sz w:val="23"/>
        </w:rPr>
        <w:t>the</w:t>
      </w:r>
      <w:r>
        <w:rPr>
          <w:spacing w:val="-14"/>
          <w:sz w:val="23"/>
        </w:rPr>
        <w:t xml:space="preserve"> </w:t>
      </w:r>
      <w:r>
        <w:rPr>
          <w:sz w:val="23"/>
        </w:rPr>
        <w:t>tension</w:t>
      </w:r>
      <w:r>
        <w:rPr>
          <w:spacing w:val="-15"/>
          <w:sz w:val="23"/>
        </w:rPr>
        <w:t xml:space="preserve"> </w:t>
      </w:r>
      <w:r>
        <w:rPr>
          <w:sz w:val="23"/>
        </w:rPr>
        <w:t>of</w:t>
      </w:r>
      <w:r>
        <w:rPr>
          <w:spacing w:val="-17"/>
          <w:sz w:val="23"/>
        </w:rPr>
        <w:t xml:space="preserve"> </w:t>
      </w:r>
      <w:r>
        <w:rPr>
          <w:sz w:val="23"/>
        </w:rPr>
        <w:t>a</w:t>
      </w:r>
      <w:r>
        <w:rPr>
          <w:spacing w:val="-15"/>
          <w:sz w:val="23"/>
        </w:rPr>
        <w:t xml:space="preserve"> </w:t>
      </w:r>
      <w:r>
        <w:rPr>
          <w:sz w:val="23"/>
        </w:rPr>
        <w:t>hinged spring.</w:t>
      </w:r>
      <w:r>
        <w:rPr>
          <w:spacing w:val="-6"/>
          <w:sz w:val="23"/>
        </w:rPr>
        <w:t xml:space="preserve"> </w:t>
      </w:r>
      <w:r>
        <w:rPr>
          <w:sz w:val="23"/>
        </w:rPr>
        <w:t>An</w:t>
      </w:r>
      <w:r>
        <w:rPr>
          <w:spacing w:val="-6"/>
          <w:sz w:val="23"/>
        </w:rPr>
        <w:t xml:space="preserve"> </w:t>
      </w:r>
      <w:r>
        <w:rPr>
          <w:sz w:val="23"/>
        </w:rPr>
        <w:t>iron</w:t>
      </w:r>
      <w:r>
        <w:rPr>
          <w:spacing w:val="-6"/>
          <w:sz w:val="23"/>
        </w:rPr>
        <w:t xml:space="preserve"> </w:t>
      </w:r>
      <w:r>
        <w:rPr>
          <w:sz w:val="23"/>
        </w:rPr>
        <w:t>piece</w:t>
      </w:r>
      <w:r>
        <w:rPr>
          <w:spacing w:val="-6"/>
          <w:sz w:val="23"/>
        </w:rPr>
        <w:t xml:space="preserve"> </w:t>
      </w:r>
      <w:r>
        <w:rPr>
          <w:sz w:val="23"/>
        </w:rPr>
        <w:t>is</w:t>
      </w:r>
      <w:r>
        <w:rPr>
          <w:spacing w:val="-7"/>
          <w:sz w:val="23"/>
        </w:rPr>
        <w:t xml:space="preserve"> </w:t>
      </w:r>
      <w:r>
        <w:rPr>
          <w:sz w:val="23"/>
        </w:rPr>
        <w:t>attached</w:t>
      </w:r>
      <w:r>
        <w:rPr>
          <w:spacing w:val="-6"/>
          <w:sz w:val="23"/>
        </w:rPr>
        <w:t xml:space="preserve"> </w:t>
      </w:r>
      <w:r>
        <w:rPr>
          <w:sz w:val="23"/>
        </w:rPr>
        <w:t>to</w:t>
      </w:r>
      <w:r>
        <w:rPr>
          <w:spacing w:val="-6"/>
          <w:sz w:val="23"/>
        </w:rPr>
        <w:t xml:space="preserve"> </w:t>
      </w:r>
      <w:r>
        <w:rPr>
          <w:sz w:val="23"/>
        </w:rPr>
        <w:t>the</w:t>
      </w:r>
      <w:r>
        <w:rPr>
          <w:spacing w:val="-6"/>
          <w:sz w:val="23"/>
        </w:rPr>
        <w:t xml:space="preserve"> </w:t>
      </w:r>
      <w:r>
        <w:rPr>
          <w:sz w:val="23"/>
        </w:rPr>
        <w:t>starter</w:t>
      </w:r>
      <w:r>
        <w:rPr>
          <w:spacing w:val="-6"/>
          <w:sz w:val="23"/>
        </w:rPr>
        <w:t xml:space="preserve"> </w:t>
      </w:r>
      <w:r>
        <w:rPr>
          <w:sz w:val="23"/>
        </w:rPr>
        <w:t>handle</w:t>
      </w:r>
      <w:r>
        <w:rPr>
          <w:spacing w:val="-8"/>
          <w:sz w:val="23"/>
        </w:rPr>
        <w:t xml:space="preserve"> </w:t>
      </w:r>
      <w:r>
        <w:rPr>
          <w:sz w:val="23"/>
        </w:rPr>
        <w:t>which</w:t>
      </w:r>
      <w:r>
        <w:rPr>
          <w:spacing w:val="-6"/>
          <w:sz w:val="23"/>
        </w:rPr>
        <w:t xml:space="preserve"> </w:t>
      </w:r>
      <w:r>
        <w:rPr>
          <w:sz w:val="23"/>
        </w:rPr>
        <w:t>is</w:t>
      </w:r>
      <w:r>
        <w:rPr>
          <w:spacing w:val="-7"/>
          <w:sz w:val="23"/>
        </w:rPr>
        <w:t xml:space="preserve"> </w:t>
      </w:r>
      <w:r>
        <w:rPr>
          <w:sz w:val="23"/>
        </w:rPr>
        <w:t>kept</w:t>
      </w:r>
      <w:r>
        <w:rPr>
          <w:spacing w:val="-6"/>
          <w:sz w:val="23"/>
        </w:rPr>
        <w:t xml:space="preserve"> </w:t>
      </w:r>
      <w:r>
        <w:rPr>
          <w:sz w:val="23"/>
        </w:rPr>
        <w:t>hold</w:t>
      </w:r>
      <w:r>
        <w:rPr>
          <w:spacing w:val="-6"/>
          <w:sz w:val="23"/>
        </w:rPr>
        <w:t xml:space="preserve"> </w:t>
      </w:r>
      <w:r>
        <w:rPr>
          <w:sz w:val="23"/>
        </w:rPr>
        <w:t>by</w:t>
      </w:r>
      <w:r>
        <w:rPr>
          <w:spacing w:val="-11"/>
          <w:sz w:val="23"/>
        </w:rPr>
        <w:t xml:space="preserve"> </w:t>
      </w:r>
      <w:r>
        <w:rPr>
          <w:sz w:val="23"/>
        </w:rPr>
        <w:t>the</w:t>
      </w:r>
      <w:r>
        <w:rPr>
          <w:spacing w:val="-6"/>
          <w:sz w:val="23"/>
        </w:rPr>
        <w:t xml:space="preserve"> </w:t>
      </w:r>
      <w:r>
        <w:rPr>
          <w:sz w:val="23"/>
        </w:rPr>
        <w:t>No-volt</w:t>
      </w:r>
      <w:r>
        <w:rPr>
          <w:spacing w:val="-6"/>
          <w:sz w:val="23"/>
        </w:rPr>
        <w:t xml:space="preserve"> </w:t>
      </w:r>
      <w:r>
        <w:rPr>
          <w:sz w:val="23"/>
        </w:rPr>
        <w:t>coil</w:t>
      </w:r>
      <w:r>
        <w:rPr>
          <w:spacing w:val="-6"/>
          <w:sz w:val="23"/>
        </w:rPr>
        <w:t xml:space="preserve"> </w:t>
      </w:r>
      <w:r>
        <w:rPr>
          <w:sz w:val="23"/>
        </w:rPr>
        <w:t>at</w:t>
      </w:r>
      <w:r>
        <w:rPr>
          <w:spacing w:val="-6"/>
          <w:sz w:val="23"/>
        </w:rPr>
        <w:t xml:space="preserve"> </w:t>
      </w:r>
      <w:r>
        <w:rPr>
          <w:sz w:val="23"/>
        </w:rPr>
        <w:t>Run</w:t>
      </w:r>
      <w:r>
        <w:rPr>
          <w:spacing w:val="-6"/>
          <w:sz w:val="23"/>
        </w:rPr>
        <w:t xml:space="preserve"> </w:t>
      </w:r>
      <w:r>
        <w:rPr>
          <w:sz w:val="23"/>
        </w:rPr>
        <w:t>position. The</w:t>
      </w:r>
      <w:r>
        <w:rPr>
          <w:spacing w:val="40"/>
          <w:sz w:val="23"/>
        </w:rPr>
        <w:t xml:space="preserve"> </w:t>
      </w:r>
      <w:r>
        <w:rPr>
          <w:sz w:val="23"/>
        </w:rPr>
        <w:t>function</w:t>
      </w:r>
      <w:r>
        <w:rPr>
          <w:spacing w:val="40"/>
          <w:sz w:val="23"/>
        </w:rPr>
        <w:t xml:space="preserve"> </w:t>
      </w:r>
      <w:r>
        <w:rPr>
          <w:sz w:val="23"/>
        </w:rPr>
        <w:t>of</w:t>
      </w:r>
      <w:r>
        <w:rPr>
          <w:spacing w:val="40"/>
          <w:sz w:val="23"/>
        </w:rPr>
        <w:t xml:space="preserve"> </w:t>
      </w:r>
      <w:r>
        <w:rPr>
          <w:sz w:val="23"/>
        </w:rPr>
        <w:t>No</w:t>
      </w:r>
      <w:r>
        <w:rPr>
          <w:spacing w:val="40"/>
          <w:sz w:val="23"/>
        </w:rPr>
        <w:t xml:space="preserve"> </w:t>
      </w:r>
      <w:r>
        <w:rPr>
          <w:sz w:val="23"/>
        </w:rPr>
        <w:t>volt</w:t>
      </w:r>
      <w:r>
        <w:rPr>
          <w:spacing w:val="40"/>
          <w:sz w:val="23"/>
        </w:rPr>
        <w:t xml:space="preserve"> </w:t>
      </w:r>
      <w:r>
        <w:rPr>
          <w:sz w:val="23"/>
        </w:rPr>
        <w:t>coil</w:t>
      </w:r>
      <w:r>
        <w:rPr>
          <w:spacing w:val="40"/>
          <w:sz w:val="23"/>
        </w:rPr>
        <w:t xml:space="preserve"> </w:t>
      </w:r>
      <w:r>
        <w:rPr>
          <w:sz w:val="23"/>
        </w:rPr>
        <w:t>is</w:t>
      </w:r>
      <w:r>
        <w:rPr>
          <w:spacing w:val="40"/>
          <w:sz w:val="23"/>
        </w:rPr>
        <w:t xml:space="preserve"> </w:t>
      </w:r>
      <w:r>
        <w:rPr>
          <w:sz w:val="23"/>
        </w:rPr>
        <w:t>to</w:t>
      </w:r>
      <w:r>
        <w:rPr>
          <w:spacing w:val="40"/>
          <w:sz w:val="23"/>
        </w:rPr>
        <w:t xml:space="preserve"> </w:t>
      </w:r>
      <w:r>
        <w:rPr>
          <w:sz w:val="23"/>
        </w:rPr>
        <w:t>get</w:t>
      </w:r>
      <w:r>
        <w:rPr>
          <w:spacing w:val="40"/>
          <w:sz w:val="23"/>
        </w:rPr>
        <w:t xml:space="preserve"> </w:t>
      </w:r>
      <w:r>
        <w:rPr>
          <w:sz w:val="23"/>
        </w:rPr>
        <w:t>de-energized</w:t>
      </w:r>
      <w:r>
        <w:rPr>
          <w:spacing w:val="40"/>
          <w:sz w:val="23"/>
        </w:rPr>
        <w:t xml:space="preserve"> </w:t>
      </w:r>
      <w:r>
        <w:rPr>
          <w:sz w:val="23"/>
        </w:rPr>
        <w:t>and</w:t>
      </w:r>
      <w:r>
        <w:rPr>
          <w:spacing w:val="40"/>
          <w:sz w:val="23"/>
        </w:rPr>
        <w:t xml:space="preserve"> </w:t>
      </w:r>
      <w:r>
        <w:rPr>
          <w:sz w:val="23"/>
        </w:rPr>
        <w:t>release</w:t>
      </w:r>
      <w:r>
        <w:rPr>
          <w:spacing w:val="40"/>
          <w:sz w:val="23"/>
        </w:rPr>
        <w:t xml:space="preserve"> </w:t>
      </w:r>
      <w:r>
        <w:rPr>
          <w:sz w:val="23"/>
        </w:rPr>
        <w:t>the</w:t>
      </w:r>
      <w:r>
        <w:rPr>
          <w:spacing w:val="40"/>
          <w:sz w:val="23"/>
        </w:rPr>
        <w:t xml:space="preserve"> </w:t>
      </w:r>
      <w:r>
        <w:rPr>
          <w:sz w:val="23"/>
        </w:rPr>
        <w:t>handle</w:t>
      </w:r>
      <w:r>
        <w:rPr>
          <w:spacing w:val="40"/>
          <w:sz w:val="23"/>
        </w:rPr>
        <w:t xml:space="preserve"> </w:t>
      </w:r>
      <w:r>
        <w:rPr>
          <w:sz w:val="23"/>
        </w:rPr>
        <w:t>when</w:t>
      </w:r>
      <w:r>
        <w:rPr>
          <w:spacing w:val="40"/>
          <w:sz w:val="23"/>
        </w:rPr>
        <w:t xml:space="preserve"> </w:t>
      </w:r>
      <w:r>
        <w:rPr>
          <w:sz w:val="23"/>
        </w:rPr>
        <w:t>there</w:t>
      </w:r>
      <w:r>
        <w:rPr>
          <w:spacing w:val="40"/>
          <w:sz w:val="23"/>
        </w:rPr>
        <w:t xml:space="preserve"> </w:t>
      </w:r>
      <w:r>
        <w:rPr>
          <w:sz w:val="23"/>
        </w:rPr>
        <w:t>is</w:t>
      </w:r>
      <w:r>
        <w:rPr>
          <w:spacing w:val="40"/>
          <w:sz w:val="23"/>
        </w:rPr>
        <w:t xml:space="preserve"> </w:t>
      </w:r>
      <w:r>
        <w:rPr>
          <w:sz w:val="23"/>
        </w:rPr>
        <w:t>failure</w:t>
      </w:r>
      <w:r>
        <w:rPr>
          <w:spacing w:val="40"/>
          <w:sz w:val="23"/>
        </w:rPr>
        <w:t xml:space="preserve"> </w:t>
      </w:r>
      <w:r>
        <w:rPr>
          <w:sz w:val="23"/>
        </w:rPr>
        <w:t>or disconnection or a break in the field circuit so that on restoration of supply, armature of the motor will not be</w:t>
      </w:r>
      <w:r>
        <w:rPr>
          <w:spacing w:val="40"/>
          <w:sz w:val="23"/>
        </w:rPr>
        <w:t xml:space="preserve"> </w:t>
      </w:r>
      <w:r>
        <w:rPr>
          <w:sz w:val="23"/>
        </w:rPr>
        <w:t>connected</w:t>
      </w:r>
      <w:r>
        <w:rPr>
          <w:spacing w:val="40"/>
          <w:sz w:val="23"/>
        </w:rPr>
        <w:t xml:space="preserve"> </w:t>
      </w:r>
      <w:r>
        <w:rPr>
          <w:sz w:val="23"/>
        </w:rPr>
        <w:t>across</w:t>
      </w:r>
      <w:r>
        <w:rPr>
          <w:spacing w:val="39"/>
          <w:sz w:val="23"/>
        </w:rPr>
        <w:t xml:space="preserve"> </w:t>
      </w:r>
      <w:r>
        <w:rPr>
          <w:sz w:val="23"/>
        </w:rPr>
        <w:t>the</w:t>
      </w:r>
      <w:r>
        <w:rPr>
          <w:spacing w:val="38"/>
          <w:sz w:val="23"/>
        </w:rPr>
        <w:t xml:space="preserve"> </w:t>
      </w:r>
      <w:r>
        <w:rPr>
          <w:sz w:val="23"/>
        </w:rPr>
        <w:t>lines</w:t>
      </w:r>
      <w:r>
        <w:rPr>
          <w:spacing w:val="39"/>
          <w:sz w:val="23"/>
        </w:rPr>
        <w:t xml:space="preserve"> </w:t>
      </w:r>
      <w:r>
        <w:rPr>
          <w:sz w:val="23"/>
        </w:rPr>
        <w:t>without</w:t>
      </w:r>
      <w:r>
        <w:rPr>
          <w:spacing w:val="40"/>
          <w:sz w:val="23"/>
        </w:rPr>
        <w:t xml:space="preserve"> </w:t>
      </w:r>
      <w:r>
        <w:rPr>
          <w:sz w:val="23"/>
        </w:rPr>
        <w:t>starter</w:t>
      </w:r>
      <w:r>
        <w:rPr>
          <w:spacing w:val="40"/>
          <w:sz w:val="23"/>
        </w:rPr>
        <w:t xml:space="preserve"> </w:t>
      </w:r>
      <w:r>
        <w:rPr>
          <w:sz w:val="23"/>
        </w:rPr>
        <w:t>resistance.</w:t>
      </w:r>
      <w:r>
        <w:rPr>
          <w:spacing w:val="40"/>
          <w:sz w:val="23"/>
        </w:rPr>
        <w:t xml:space="preserve"> </w:t>
      </w:r>
      <w:r>
        <w:rPr>
          <w:sz w:val="23"/>
        </w:rPr>
        <w:t>If</w:t>
      </w:r>
      <w:r>
        <w:rPr>
          <w:spacing w:val="38"/>
          <w:sz w:val="23"/>
        </w:rPr>
        <w:t xml:space="preserve"> </w:t>
      </w:r>
      <w:r>
        <w:rPr>
          <w:sz w:val="23"/>
        </w:rPr>
        <w:t>the</w:t>
      </w:r>
      <w:r>
        <w:rPr>
          <w:spacing w:val="38"/>
          <w:sz w:val="23"/>
        </w:rPr>
        <w:t xml:space="preserve"> </w:t>
      </w:r>
      <w:r>
        <w:rPr>
          <w:sz w:val="23"/>
        </w:rPr>
        <w:t>motor</w:t>
      </w:r>
      <w:r>
        <w:rPr>
          <w:spacing w:val="38"/>
          <w:sz w:val="23"/>
        </w:rPr>
        <w:t xml:space="preserve"> </w:t>
      </w:r>
      <w:r>
        <w:rPr>
          <w:sz w:val="23"/>
        </w:rPr>
        <w:t>is</w:t>
      </w:r>
      <w:r>
        <w:rPr>
          <w:spacing w:val="39"/>
          <w:sz w:val="23"/>
        </w:rPr>
        <w:t xml:space="preserve"> </w:t>
      </w:r>
      <w:r>
        <w:rPr>
          <w:sz w:val="23"/>
        </w:rPr>
        <w:t>over</w:t>
      </w:r>
      <w:r>
        <w:rPr>
          <w:spacing w:val="40"/>
          <w:sz w:val="23"/>
        </w:rPr>
        <w:t xml:space="preserve"> </w:t>
      </w:r>
      <w:r>
        <w:rPr>
          <w:sz w:val="23"/>
        </w:rPr>
        <w:t>loaded</w:t>
      </w:r>
      <w:r>
        <w:rPr>
          <w:spacing w:val="40"/>
          <w:sz w:val="23"/>
        </w:rPr>
        <w:t xml:space="preserve"> </w:t>
      </w:r>
      <w:r>
        <w:rPr>
          <w:sz w:val="23"/>
        </w:rPr>
        <w:t>beyond</w:t>
      </w:r>
      <w:r>
        <w:rPr>
          <w:spacing w:val="40"/>
          <w:sz w:val="23"/>
        </w:rPr>
        <w:t xml:space="preserve"> </w:t>
      </w:r>
      <w:r>
        <w:rPr>
          <w:sz w:val="23"/>
        </w:rPr>
        <w:t>a</w:t>
      </w:r>
      <w:r>
        <w:rPr>
          <w:spacing w:val="40"/>
          <w:sz w:val="23"/>
        </w:rPr>
        <w:t xml:space="preserve"> </w:t>
      </w:r>
      <w:r>
        <w:rPr>
          <w:sz w:val="23"/>
        </w:rPr>
        <w:t>certain predetermined</w:t>
      </w:r>
      <w:r>
        <w:rPr>
          <w:spacing w:val="-12"/>
          <w:sz w:val="23"/>
        </w:rPr>
        <w:t xml:space="preserve"> </w:t>
      </w:r>
      <w:r>
        <w:rPr>
          <w:sz w:val="23"/>
        </w:rPr>
        <w:t>value,</w:t>
      </w:r>
      <w:r>
        <w:rPr>
          <w:spacing w:val="-12"/>
          <w:sz w:val="23"/>
        </w:rPr>
        <w:t xml:space="preserve"> </w:t>
      </w:r>
      <w:r>
        <w:rPr>
          <w:sz w:val="23"/>
        </w:rPr>
        <w:t>then</w:t>
      </w:r>
      <w:r>
        <w:rPr>
          <w:spacing w:val="-14"/>
          <w:sz w:val="23"/>
        </w:rPr>
        <w:t xml:space="preserve"> </w:t>
      </w:r>
      <w:r>
        <w:rPr>
          <w:sz w:val="23"/>
        </w:rPr>
        <w:t>the</w:t>
      </w:r>
      <w:r>
        <w:rPr>
          <w:spacing w:val="-11"/>
          <w:sz w:val="23"/>
        </w:rPr>
        <w:t xml:space="preserve"> </w:t>
      </w:r>
      <w:r>
        <w:rPr>
          <w:sz w:val="23"/>
        </w:rPr>
        <w:t>electromagnet</w:t>
      </w:r>
      <w:r>
        <w:rPr>
          <w:spacing w:val="-12"/>
          <w:sz w:val="23"/>
        </w:rPr>
        <w:t xml:space="preserve"> </w:t>
      </w:r>
      <w:r>
        <w:rPr>
          <w:sz w:val="23"/>
        </w:rPr>
        <w:t>of</w:t>
      </w:r>
      <w:r>
        <w:rPr>
          <w:spacing w:val="-14"/>
          <w:sz w:val="23"/>
        </w:rPr>
        <w:t xml:space="preserve"> </w:t>
      </w:r>
      <w:r>
        <w:rPr>
          <w:sz w:val="23"/>
        </w:rPr>
        <w:t>overload</w:t>
      </w:r>
      <w:r>
        <w:rPr>
          <w:spacing w:val="-12"/>
          <w:sz w:val="23"/>
        </w:rPr>
        <w:t xml:space="preserve"> </w:t>
      </w:r>
      <w:r>
        <w:rPr>
          <w:sz w:val="23"/>
        </w:rPr>
        <w:t>release</w:t>
      </w:r>
      <w:r>
        <w:rPr>
          <w:spacing w:val="-11"/>
          <w:sz w:val="23"/>
        </w:rPr>
        <w:t xml:space="preserve"> </w:t>
      </w:r>
      <w:r>
        <w:rPr>
          <w:sz w:val="23"/>
        </w:rPr>
        <w:t>will</w:t>
      </w:r>
      <w:r>
        <w:rPr>
          <w:spacing w:val="-12"/>
          <w:sz w:val="23"/>
        </w:rPr>
        <w:t xml:space="preserve"> </w:t>
      </w:r>
      <w:r>
        <w:rPr>
          <w:sz w:val="23"/>
        </w:rPr>
        <w:t>exert</w:t>
      </w:r>
      <w:r>
        <w:rPr>
          <w:spacing w:val="-11"/>
          <w:sz w:val="23"/>
        </w:rPr>
        <w:t xml:space="preserve"> </w:t>
      </w:r>
      <w:r>
        <w:rPr>
          <w:sz w:val="23"/>
        </w:rPr>
        <w:t>a</w:t>
      </w:r>
      <w:r>
        <w:rPr>
          <w:spacing w:val="-11"/>
          <w:sz w:val="23"/>
        </w:rPr>
        <w:t xml:space="preserve"> </w:t>
      </w:r>
      <w:r>
        <w:rPr>
          <w:sz w:val="23"/>
        </w:rPr>
        <w:t>force</w:t>
      </w:r>
      <w:r>
        <w:rPr>
          <w:spacing w:val="-11"/>
          <w:sz w:val="23"/>
        </w:rPr>
        <w:t xml:space="preserve"> </w:t>
      </w:r>
      <w:r>
        <w:rPr>
          <w:sz w:val="23"/>
        </w:rPr>
        <w:t>enough</w:t>
      </w:r>
      <w:r>
        <w:rPr>
          <w:spacing w:val="-12"/>
          <w:sz w:val="23"/>
        </w:rPr>
        <w:t xml:space="preserve"> </w:t>
      </w:r>
      <w:r>
        <w:rPr>
          <w:sz w:val="23"/>
        </w:rPr>
        <w:t>to</w:t>
      </w:r>
      <w:r>
        <w:rPr>
          <w:spacing w:val="-12"/>
          <w:sz w:val="23"/>
        </w:rPr>
        <w:t xml:space="preserve"> </w:t>
      </w:r>
      <w:r>
        <w:rPr>
          <w:sz w:val="23"/>
        </w:rPr>
        <w:t>attract</w:t>
      </w:r>
      <w:r>
        <w:rPr>
          <w:spacing w:val="-12"/>
          <w:sz w:val="23"/>
        </w:rPr>
        <w:t xml:space="preserve"> </w:t>
      </w:r>
      <w:r>
        <w:rPr>
          <w:sz w:val="23"/>
        </w:rPr>
        <w:t>the</w:t>
      </w:r>
      <w:r>
        <w:rPr>
          <w:spacing w:val="-11"/>
          <w:sz w:val="23"/>
        </w:rPr>
        <w:t xml:space="preserve"> </w:t>
      </w:r>
      <w:r>
        <w:rPr>
          <w:sz w:val="23"/>
        </w:rPr>
        <w:t>lever which</w:t>
      </w:r>
      <w:r>
        <w:rPr>
          <w:spacing w:val="32"/>
          <w:sz w:val="23"/>
        </w:rPr>
        <w:t xml:space="preserve"> </w:t>
      </w:r>
      <w:r>
        <w:rPr>
          <w:sz w:val="23"/>
        </w:rPr>
        <w:t>short</w:t>
      </w:r>
      <w:r>
        <w:rPr>
          <w:spacing w:val="30"/>
          <w:sz w:val="23"/>
        </w:rPr>
        <w:t xml:space="preserve"> </w:t>
      </w:r>
      <w:r>
        <w:rPr>
          <w:sz w:val="23"/>
        </w:rPr>
        <w:t>circuits</w:t>
      </w:r>
      <w:r>
        <w:rPr>
          <w:spacing w:val="28"/>
          <w:sz w:val="23"/>
        </w:rPr>
        <w:t xml:space="preserve"> </w:t>
      </w:r>
      <w:r>
        <w:rPr>
          <w:sz w:val="23"/>
        </w:rPr>
        <w:t>the</w:t>
      </w:r>
      <w:r>
        <w:rPr>
          <w:spacing w:val="30"/>
          <w:sz w:val="23"/>
        </w:rPr>
        <w:t xml:space="preserve"> </w:t>
      </w:r>
      <w:r>
        <w:rPr>
          <w:sz w:val="23"/>
        </w:rPr>
        <w:t>electromagnet</w:t>
      </w:r>
      <w:r>
        <w:rPr>
          <w:spacing w:val="32"/>
          <w:sz w:val="23"/>
        </w:rPr>
        <w:t xml:space="preserve"> </w:t>
      </w:r>
      <w:r>
        <w:rPr>
          <w:sz w:val="23"/>
        </w:rPr>
        <w:t>of</w:t>
      </w:r>
      <w:r>
        <w:rPr>
          <w:spacing w:val="36"/>
          <w:sz w:val="23"/>
        </w:rPr>
        <w:t xml:space="preserve"> </w:t>
      </w:r>
      <w:r>
        <w:rPr>
          <w:sz w:val="24"/>
        </w:rPr>
        <w:t>No</w:t>
      </w:r>
      <w:r>
        <w:rPr>
          <w:spacing w:val="31"/>
          <w:sz w:val="24"/>
        </w:rPr>
        <w:t xml:space="preserve"> </w:t>
      </w:r>
      <w:r>
        <w:rPr>
          <w:sz w:val="24"/>
        </w:rPr>
        <w:t>volt</w:t>
      </w:r>
      <w:r>
        <w:rPr>
          <w:spacing w:val="35"/>
          <w:sz w:val="24"/>
        </w:rPr>
        <w:t xml:space="preserve"> </w:t>
      </w:r>
      <w:r>
        <w:rPr>
          <w:sz w:val="24"/>
        </w:rPr>
        <w:t>coil.</w:t>
      </w:r>
      <w:r>
        <w:rPr>
          <w:spacing w:val="32"/>
          <w:sz w:val="24"/>
        </w:rPr>
        <w:t xml:space="preserve"> </w:t>
      </w:r>
      <w:r>
        <w:rPr>
          <w:sz w:val="24"/>
        </w:rPr>
        <w:t>Short</w:t>
      </w:r>
      <w:r>
        <w:rPr>
          <w:spacing w:val="32"/>
          <w:sz w:val="24"/>
        </w:rPr>
        <w:t xml:space="preserve"> </w:t>
      </w:r>
      <w:r>
        <w:rPr>
          <w:sz w:val="24"/>
        </w:rPr>
        <w:t>circuiting</w:t>
      </w:r>
      <w:r>
        <w:rPr>
          <w:spacing w:val="29"/>
          <w:sz w:val="24"/>
        </w:rPr>
        <w:t xml:space="preserve"> </w:t>
      </w:r>
      <w:r>
        <w:rPr>
          <w:sz w:val="24"/>
        </w:rPr>
        <w:t>of</w:t>
      </w:r>
      <w:r>
        <w:rPr>
          <w:spacing w:val="34"/>
          <w:sz w:val="24"/>
        </w:rPr>
        <w:t xml:space="preserve"> </w:t>
      </w:r>
      <w:r>
        <w:rPr>
          <w:sz w:val="24"/>
        </w:rPr>
        <w:t>No</w:t>
      </w:r>
      <w:r>
        <w:rPr>
          <w:spacing w:val="31"/>
          <w:sz w:val="24"/>
        </w:rPr>
        <w:t xml:space="preserve"> </w:t>
      </w:r>
      <w:r>
        <w:rPr>
          <w:sz w:val="24"/>
        </w:rPr>
        <w:t>volt</w:t>
      </w:r>
      <w:r>
        <w:rPr>
          <w:spacing w:val="33"/>
          <w:sz w:val="24"/>
        </w:rPr>
        <w:t xml:space="preserve"> </w:t>
      </w:r>
      <w:r>
        <w:rPr>
          <w:sz w:val="24"/>
        </w:rPr>
        <w:t>coil</w:t>
      </w:r>
      <w:r>
        <w:rPr>
          <w:spacing w:val="33"/>
          <w:sz w:val="24"/>
        </w:rPr>
        <w:t xml:space="preserve"> </w:t>
      </w:r>
      <w:r>
        <w:rPr>
          <w:sz w:val="24"/>
        </w:rPr>
        <w:t>results</w:t>
      </w:r>
      <w:r>
        <w:rPr>
          <w:spacing w:val="32"/>
          <w:sz w:val="24"/>
        </w:rPr>
        <w:t xml:space="preserve"> </w:t>
      </w:r>
      <w:r>
        <w:rPr>
          <w:sz w:val="24"/>
        </w:rPr>
        <w:t>inde- energisation of it and hence the starter handle will be released and return to its off position due to the tension of the spring.</w:t>
      </w:r>
    </w:p>
    <w:p w:rsidR="00D16EBE" w:rsidRDefault="00D16EBE">
      <w:pPr>
        <w:spacing w:line="398" w:lineRule="auto"/>
        <w:rPr>
          <w:sz w:val="24"/>
        </w:rPr>
        <w:sectPr w:rsidR="00D16EBE">
          <w:pgSz w:w="12240" w:h="15840"/>
          <w:pgMar w:top="1560" w:right="360" w:bottom="1180" w:left="720" w:header="0" w:footer="198" w:gutter="0"/>
          <w:cols w:space="720"/>
        </w:sectPr>
      </w:pPr>
    </w:p>
    <w:p w:rsidR="00D16EBE" w:rsidRDefault="00A955FE">
      <w:pPr>
        <w:pStyle w:val="Heading5"/>
        <w:spacing w:before="70"/>
        <w:ind w:left="480"/>
        <w:jc w:val="both"/>
      </w:pPr>
      <w:r>
        <w:lastRenderedPageBreak/>
        <w:pict>
          <v:group id="docshapegroup120" o:spid="_x0000_s2256" style="position:absolute;left:0;text-align:left;margin-left:24pt;margin-top:704.1pt;width:564.25pt;height:1.85pt;z-index:15779328;mso-position-horizontal-relative:page;mso-position-vertical-relative:page" coordorigin="480,14082" coordsize="11285,37">
            <v:line id="_x0000_s2260" style="position:absolute" from="480,14114" to="11762,14114" strokecolor="#006fc0" strokeweight=".48pt"/>
            <v:rect id="docshape121" o:spid="_x0000_s2259" style="position:absolute;left:11738;top:14089;width:19;height:19" filled="f" strokecolor="white"/>
            <v:line id="_x0000_s2258" style="position:absolute" from="490,14105" to="11752,14105" strokecolor="white" strokeweight=".48pt"/>
            <v:line id="_x0000_s2257" style="position:absolute" from="500,14095" to="11743,14095" strokecolor="#006fc0" strokeweight=".48pt"/>
            <w10:wrap anchorx="page" anchory="page"/>
          </v:group>
        </w:pict>
      </w:r>
      <w:r w:rsidR="00DE53C9">
        <w:t>Four</w:t>
      </w:r>
      <w:r w:rsidR="00DE53C9">
        <w:rPr>
          <w:spacing w:val="-3"/>
        </w:rPr>
        <w:t xml:space="preserve"> </w:t>
      </w:r>
      <w:r w:rsidR="00DE53C9">
        <w:t>Point</w:t>
      </w:r>
      <w:r w:rsidR="00DE53C9">
        <w:rPr>
          <w:spacing w:val="-3"/>
        </w:rPr>
        <w:t xml:space="preserve"> </w:t>
      </w:r>
      <w:r w:rsidR="00DE53C9">
        <w:rPr>
          <w:spacing w:val="-2"/>
        </w:rPr>
        <w:t>Starter</w:t>
      </w:r>
    </w:p>
    <w:p w:rsidR="00D16EBE" w:rsidRDefault="00DE53C9">
      <w:pPr>
        <w:spacing w:before="6" w:line="398" w:lineRule="auto"/>
        <w:ind w:left="360" w:right="956"/>
        <w:jc w:val="both"/>
        <w:rPr>
          <w:sz w:val="24"/>
        </w:rPr>
      </w:pPr>
      <w:r>
        <w:rPr>
          <w:sz w:val="24"/>
        </w:rPr>
        <w:t>One</w:t>
      </w:r>
      <w:r>
        <w:rPr>
          <w:spacing w:val="-6"/>
          <w:sz w:val="24"/>
        </w:rPr>
        <w:t xml:space="preserve"> </w:t>
      </w:r>
      <w:r>
        <w:rPr>
          <w:sz w:val="24"/>
        </w:rPr>
        <w:t>important</w:t>
      </w:r>
      <w:r>
        <w:rPr>
          <w:spacing w:val="-4"/>
          <w:sz w:val="24"/>
        </w:rPr>
        <w:t xml:space="preserve"> </w:t>
      </w:r>
      <w:r>
        <w:rPr>
          <w:sz w:val="24"/>
        </w:rPr>
        <w:t>change</w:t>
      </w:r>
      <w:r>
        <w:rPr>
          <w:spacing w:val="-6"/>
          <w:sz w:val="24"/>
        </w:rPr>
        <w:t xml:space="preserve"> </w:t>
      </w:r>
      <w:r>
        <w:rPr>
          <w:sz w:val="24"/>
        </w:rPr>
        <w:t>is</w:t>
      </w:r>
      <w:r>
        <w:rPr>
          <w:spacing w:val="-4"/>
          <w:sz w:val="24"/>
        </w:rPr>
        <w:t xml:space="preserve"> </w:t>
      </w:r>
      <w:r>
        <w:rPr>
          <w:sz w:val="24"/>
        </w:rPr>
        <w:t>the</w:t>
      </w:r>
      <w:r>
        <w:rPr>
          <w:spacing w:val="-5"/>
          <w:sz w:val="24"/>
        </w:rPr>
        <w:t xml:space="preserve"> </w:t>
      </w:r>
      <w:r>
        <w:rPr>
          <w:sz w:val="24"/>
        </w:rPr>
        <w:t>No</w:t>
      </w:r>
      <w:r>
        <w:rPr>
          <w:spacing w:val="-5"/>
          <w:sz w:val="24"/>
        </w:rPr>
        <w:t xml:space="preserve"> </w:t>
      </w:r>
      <w:r>
        <w:rPr>
          <w:sz w:val="24"/>
        </w:rPr>
        <w:t>Volt</w:t>
      </w:r>
      <w:r>
        <w:rPr>
          <w:spacing w:val="-4"/>
          <w:sz w:val="24"/>
        </w:rPr>
        <w:t xml:space="preserve"> </w:t>
      </w:r>
      <w:r>
        <w:rPr>
          <w:sz w:val="24"/>
        </w:rPr>
        <w:t>Coil</w:t>
      </w:r>
      <w:r>
        <w:rPr>
          <w:spacing w:val="-4"/>
          <w:sz w:val="24"/>
        </w:rPr>
        <w:t xml:space="preserve"> </w:t>
      </w:r>
      <w:r>
        <w:rPr>
          <w:sz w:val="24"/>
        </w:rPr>
        <w:t>has</w:t>
      </w:r>
      <w:r>
        <w:rPr>
          <w:spacing w:val="-5"/>
          <w:sz w:val="24"/>
        </w:rPr>
        <w:t xml:space="preserve"> </w:t>
      </w:r>
      <w:r>
        <w:rPr>
          <w:sz w:val="24"/>
        </w:rPr>
        <w:t>been</w:t>
      </w:r>
      <w:r>
        <w:rPr>
          <w:spacing w:val="-5"/>
          <w:sz w:val="24"/>
        </w:rPr>
        <w:t xml:space="preserve"> </w:t>
      </w:r>
      <w:r>
        <w:rPr>
          <w:sz w:val="24"/>
        </w:rPr>
        <w:t>taken</w:t>
      </w:r>
      <w:r>
        <w:rPr>
          <w:spacing w:val="-5"/>
          <w:sz w:val="24"/>
        </w:rPr>
        <w:t xml:space="preserve"> </w:t>
      </w:r>
      <w:r>
        <w:rPr>
          <w:sz w:val="24"/>
        </w:rPr>
        <w:t>out</w:t>
      </w:r>
      <w:r>
        <w:rPr>
          <w:spacing w:val="-4"/>
          <w:sz w:val="24"/>
        </w:rPr>
        <w:t xml:space="preserve"> </w:t>
      </w:r>
      <w:r>
        <w:rPr>
          <w:sz w:val="24"/>
        </w:rPr>
        <w:t>of</w:t>
      </w:r>
      <w:r>
        <w:rPr>
          <w:spacing w:val="-6"/>
          <w:sz w:val="24"/>
        </w:rPr>
        <w:t xml:space="preserve"> </w:t>
      </w:r>
      <w:r>
        <w:rPr>
          <w:sz w:val="24"/>
        </w:rPr>
        <w:t>the</w:t>
      </w:r>
      <w:r>
        <w:rPr>
          <w:spacing w:val="-5"/>
          <w:sz w:val="24"/>
        </w:rPr>
        <w:t xml:space="preserve"> </w:t>
      </w:r>
      <w:r>
        <w:rPr>
          <w:sz w:val="24"/>
        </w:rPr>
        <w:t>shunt</w:t>
      </w:r>
      <w:r>
        <w:rPr>
          <w:spacing w:val="-4"/>
          <w:sz w:val="24"/>
        </w:rPr>
        <w:t xml:space="preserve"> </w:t>
      </w:r>
      <w:r>
        <w:rPr>
          <w:sz w:val="24"/>
        </w:rPr>
        <w:t>field</w:t>
      </w:r>
      <w:r>
        <w:rPr>
          <w:spacing w:val="-4"/>
          <w:sz w:val="24"/>
        </w:rPr>
        <w:t xml:space="preserve"> </w:t>
      </w:r>
      <w:r>
        <w:rPr>
          <w:sz w:val="24"/>
        </w:rPr>
        <w:t>and</w:t>
      </w:r>
      <w:r>
        <w:rPr>
          <w:spacing w:val="-5"/>
          <w:sz w:val="24"/>
        </w:rPr>
        <w:t xml:space="preserve"> </w:t>
      </w:r>
      <w:r>
        <w:rPr>
          <w:sz w:val="24"/>
        </w:rPr>
        <w:t>has</w:t>
      </w:r>
      <w:r>
        <w:rPr>
          <w:spacing w:val="-5"/>
          <w:sz w:val="24"/>
        </w:rPr>
        <w:t xml:space="preserve"> </w:t>
      </w:r>
      <w:r>
        <w:rPr>
          <w:sz w:val="24"/>
        </w:rPr>
        <w:t>been connected directly</w:t>
      </w:r>
      <w:r>
        <w:rPr>
          <w:spacing w:val="-12"/>
          <w:sz w:val="24"/>
        </w:rPr>
        <w:t xml:space="preserve"> </w:t>
      </w:r>
      <w:r>
        <w:rPr>
          <w:sz w:val="24"/>
        </w:rPr>
        <w:t>across</w:t>
      </w:r>
      <w:r>
        <w:rPr>
          <w:spacing w:val="-10"/>
          <w:sz w:val="24"/>
        </w:rPr>
        <w:t xml:space="preserve"> </w:t>
      </w:r>
      <w:r>
        <w:rPr>
          <w:sz w:val="24"/>
        </w:rPr>
        <w:t>the</w:t>
      </w:r>
      <w:r>
        <w:rPr>
          <w:spacing w:val="-10"/>
          <w:sz w:val="24"/>
        </w:rPr>
        <w:t xml:space="preserve"> </w:t>
      </w:r>
      <w:r>
        <w:rPr>
          <w:sz w:val="24"/>
        </w:rPr>
        <w:t>line</w:t>
      </w:r>
      <w:r>
        <w:rPr>
          <w:spacing w:val="-8"/>
          <w:sz w:val="24"/>
        </w:rPr>
        <w:t xml:space="preserve"> </w:t>
      </w:r>
      <w:r>
        <w:rPr>
          <w:sz w:val="24"/>
        </w:rPr>
        <w:t>through</w:t>
      </w:r>
      <w:r>
        <w:rPr>
          <w:spacing w:val="-8"/>
          <w:sz w:val="24"/>
        </w:rPr>
        <w:t xml:space="preserve"> </w:t>
      </w:r>
      <w:r>
        <w:rPr>
          <w:sz w:val="24"/>
        </w:rPr>
        <w:t>a</w:t>
      </w:r>
      <w:r>
        <w:rPr>
          <w:spacing w:val="-11"/>
          <w:sz w:val="24"/>
        </w:rPr>
        <w:t xml:space="preserve"> </w:t>
      </w:r>
      <w:r>
        <w:rPr>
          <w:sz w:val="24"/>
        </w:rPr>
        <w:t>Protecting</w:t>
      </w:r>
      <w:r>
        <w:rPr>
          <w:spacing w:val="-10"/>
          <w:sz w:val="24"/>
        </w:rPr>
        <w:t xml:space="preserve"> </w:t>
      </w:r>
      <w:r>
        <w:rPr>
          <w:sz w:val="24"/>
        </w:rPr>
        <w:t>resistance</w:t>
      </w:r>
      <w:r>
        <w:rPr>
          <w:spacing w:val="-11"/>
          <w:sz w:val="24"/>
        </w:rPr>
        <w:t xml:space="preserve"> </w:t>
      </w:r>
      <w:r>
        <w:rPr>
          <w:sz w:val="24"/>
        </w:rPr>
        <w:t>‘R’.</w:t>
      </w:r>
      <w:r>
        <w:rPr>
          <w:spacing w:val="-8"/>
          <w:sz w:val="24"/>
        </w:rPr>
        <w:t xml:space="preserve"> </w:t>
      </w:r>
      <w:r>
        <w:rPr>
          <w:sz w:val="24"/>
        </w:rPr>
        <w:t>When</w:t>
      </w:r>
      <w:r>
        <w:rPr>
          <w:spacing w:val="-10"/>
          <w:sz w:val="24"/>
        </w:rPr>
        <w:t xml:space="preserve"> </w:t>
      </w:r>
      <w:r>
        <w:rPr>
          <w:sz w:val="24"/>
        </w:rPr>
        <w:t>the</w:t>
      </w:r>
      <w:r>
        <w:rPr>
          <w:spacing w:val="-8"/>
          <w:sz w:val="24"/>
        </w:rPr>
        <w:t xml:space="preserve"> </w:t>
      </w:r>
      <w:r>
        <w:rPr>
          <w:sz w:val="24"/>
        </w:rPr>
        <w:t>arm</w:t>
      </w:r>
      <w:r>
        <w:rPr>
          <w:spacing w:val="-10"/>
          <w:sz w:val="24"/>
        </w:rPr>
        <w:t xml:space="preserve"> </w:t>
      </w:r>
      <w:r>
        <w:rPr>
          <w:sz w:val="24"/>
        </w:rPr>
        <w:t>touches</w:t>
      </w:r>
      <w:r>
        <w:rPr>
          <w:spacing w:val="-9"/>
          <w:sz w:val="24"/>
        </w:rPr>
        <w:t xml:space="preserve"> </w:t>
      </w:r>
      <w:r>
        <w:rPr>
          <w:sz w:val="24"/>
        </w:rPr>
        <w:t>stud</w:t>
      </w:r>
      <w:r>
        <w:rPr>
          <w:spacing w:val="-9"/>
          <w:sz w:val="24"/>
        </w:rPr>
        <w:t xml:space="preserve"> </w:t>
      </w:r>
      <w:r>
        <w:rPr>
          <w:sz w:val="24"/>
        </w:rPr>
        <w:t>one.</w:t>
      </w:r>
      <w:r>
        <w:rPr>
          <w:spacing w:val="-8"/>
          <w:sz w:val="24"/>
        </w:rPr>
        <w:t xml:space="preserve"> </w:t>
      </w:r>
      <w:r>
        <w:rPr>
          <w:sz w:val="24"/>
        </w:rPr>
        <w:t>The</w:t>
      </w:r>
      <w:r>
        <w:rPr>
          <w:spacing w:val="-9"/>
          <w:sz w:val="24"/>
        </w:rPr>
        <w:t xml:space="preserve"> </w:t>
      </w:r>
      <w:r>
        <w:rPr>
          <w:sz w:val="24"/>
        </w:rPr>
        <w:t>current divides into three paths, 1. Through the</w:t>
      </w:r>
      <w:r>
        <w:rPr>
          <w:spacing w:val="-1"/>
          <w:sz w:val="24"/>
        </w:rPr>
        <w:t xml:space="preserve"> </w:t>
      </w:r>
      <w:r>
        <w:rPr>
          <w:sz w:val="24"/>
        </w:rPr>
        <w:t>starter resistance and the armature, 2. Through shunt field and the</w:t>
      </w:r>
      <w:r>
        <w:rPr>
          <w:spacing w:val="-6"/>
          <w:sz w:val="24"/>
        </w:rPr>
        <w:t xml:space="preserve"> </w:t>
      </w:r>
      <w:r>
        <w:rPr>
          <w:sz w:val="24"/>
        </w:rPr>
        <w:t>field</w:t>
      </w:r>
      <w:r>
        <w:rPr>
          <w:spacing w:val="-5"/>
          <w:sz w:val="24"/>
        </w:rPr>
        <w:t xml:space="preserve"> </w:t>
      </w:r>
      <w:r>
        <w:rPr>
          <w:sz w:val="24"/>
        </w:rPr>
        <w:t>rheostat</w:t>
      </w:r>
      <w:r>
        <w:rPr>
          <w:spacing w:val="-3"/>
          <w:sz w:val="24"/>
        </w:rPr>
        <w:t xml:space="preserve"> </w:t>
      </w:r>
      <w:r>
        <w:rPr>
          <w:sz w:val="24"/>
        </w:rPr>
        <w:t>and</w:t>
      </w:r>
      <w:r>
        <w:rPr>
          <w:spacing w:val="-6"/>
          <w:sz w:val="24"/>
        </w:rPr>
        <w:t xml:space="preserve"> </w:t>
      </w:r>
      <w:r>
        <w:rPr>
          <w:sz w:val="24"/>
        </w:rPr>
        <w:t>3.Through</w:t>
      </w:r>
      <w:r>
        <w:rPr>
          <w:spacing w:val="-3"/>
          <w:sz w:val="24"/>
        </w:rPr>
        <w:t xml:space="preserve"> </w:t>
      </w:r>
      <w:r>
        <w:rPr>
          <w:sz w:val="24"/>
        </w:rPr>
        <w:t>No-volt</w:t>
      </w:r>
      <w:r>
        <w:rPr>
          <w:spacing w:val="-5"/>
          <w:sz w:val="24"/>
        </w:rPr>
        <w:t xml:space="preserve"> </w:t>
      </w:r>
      <w:r>
        <w:rPr>
          <w:sz w:val="24"/>
        </w:rPr>
        <w:t>Coil</w:t>
      </w:r>
      <w:r>
        <w:rPr>
          <w:spacing w:val="-5"/>
          <w:sz w:val="24"/>
        </w:rPr>
        <w:t xml:space="preserve"> </w:t>
      </w:r>
      <w:r>
        <w:rPr>
          <w:sz w:val="24"/>
        </w:rPr>
        <w:t>and</w:t>
      </w:r>
      <w:r>
        <w:rPr>
          <w:spacing w:val="-6"/>
          <w:sz w:val="24"/>
        </w:rPr>
        <w:t xml:space="preserve"> </w:t>
      </w:r>
      <w:r>
        <w:rPr>
          <w:sz w:val="24"/>
        </w:rPr>
        <w:t>the</w:t>
      </w:r>
      <w:r>
        <w:rPr>
          <w:spacing w:val="-6"/>
          <w:sz w:val="24"/>
        </w:rPr>
        <w:t xml:space="preserve"> </w:t>
      </w:r>
      <w:r>
        <w:rPr>
          <w:sz w:val="24"/>
        </w:rPr>
        <w:t>protecting</w:t>
      </w:r>
      <w:r>
        <w:rPr>
          <w:spacing w:val="-8"/>
          <w:sz w:val="24"/>
        </w:rPr>
        <w:t xml:space="preserve"> </w:t>
      </w:r>
      <w:r>
        <w:rPr>
          <w:sz w:val="24"/>
        </w:rPr>
        <w:t>resistance</w:t>
      </w:r>
      <w:r>
        <w:rPr>
          <w:spacing w:val="-4"/>
          <w:sz w:val="24"/>
        </w:rPr>
        <w:t xml:space="preserve"> </w:t>
      </w:r>
      <w:r>
        <w:rPr>
          <w:sz w:val="24"/>
        </w:rPr>
        <w:t>‘R’.</w:t>
      </w:r>
      <w:r>
        <w:rPr>
          <w:spacing w:val="-7"/>
          <w:sz w:val="24"/>
        </w:rPr>
        <w:t xml:space="preserve"> </w:t>
      </w:r>
      <w:r>
        <w:rPr>
          <w:sz w:val="24"/>
        </w:rPr>
        <w:t>With</w:t>
      </w:r>
      <w:r>
        <w:rPr>
          <w:spacing w:val="-6"/>
          <w:sz w:val="24"/>
        </w:rPr>
        <w:t xml:space="preserve"> </w:t>
      </w:r>
      <w:r>
        <w:rPr>
          <w:sz w:val="24"/>
        </w:rPr>
        <w:t>this</w:t>
      </w:r>
      <w:r>
        <w:rPr>
          <w:spacing w:val="-6"/>
          <w:sz w:val="24"/>
        </w:rPr>
        <w:t xml:space="preserve"> </w:t>
      </w:r>
      <w:r>
        <w:rPr>
          <w:sz w:val="24"/>
        </w:rPr>
        <w:t>arrangement, any</w:t>
      </w:r>
      <w:r>
        <w:rPr>
          <w:spacing w:val="-3"/>
          <w:sz w:val="24"/>
        </w:rPr>
        <w:t xml:space="preserve"> </w:t>
      </w:r>
      <w:r>
        <w:rPr>
          <w:sz w:val="24"/>
        </w:rPr>
        <w:t>change</w:t>
      </w:r>
      <w:r>
        <w:rPr>
          <w:spacing w:val="-1"/>
          <w:sz w:val="24"/>
        </w:rPr>
        <w:t xml:space="preserve"> </w:t>
      </w:r>
      <w:r>
        <w:rPr>
          <w:sz w:val="24"/>
        </w:rPr>
        <w:t>of current in shunt field circuit does not affect the current passing</w:t>
      </w:r>
      <w:r>
        <w:rPr>
          <w:spacing w:val="-3"/>
          <w:sz w:val="24"/>
        </w:rPr>
        <w:t xml:space="preserve"> </w:t>
      </w:r>
      <w:r>
        <w:rPr>
          <w:sz w:val="24"/>
        </w:rPr>
        <w:t>though the NO-volt coil because, the two circuits are independent of each other. Thus the starter handle will not be released to its</w:t>
      </w:r>
      <w:r>
        <w:rPr>
          <w:spacing w:val="-9"/>
          <w:sz w:val="24"/>
        </w:rPr>
        <w:t xml:space="preserve"> </w:t>
      </w:r>
      <w:r>
        <w:rPr>
          <w:sz w:val="24"/>
        </w:rPr>
        <w:t>off</w:t>
      </w:r>
      <w:r>
        <w:rPr>
          <w:spacing w:val="-11"/>
          <w:sz w:val="24"/>
        </w:rPr>
        <w:t xml:space="preserve"> </w:t>
      </w:r>
      <w:r>
        <w:rPr>
          <w:sz w:val="24"/>
        </w:rPr>
        <w:t>position</w:t>
      </w:r>
      <w:r>
        <w:rPr>
          <w:spacing w:val="-10"/>
          <w:sz w:val="24"/>
        </w:rPr>
        <w:t xml:space="preserve"> </w:t>
      </w:r>
      <w:r>
        <w:rPr>
          <w:sz w:val="24"/>
        </w:rPr>
        <w:t>due</w:t>
      </w:r>
      <w:r>
        <w:rPr>
          <w:spacing w:val="-11"/>
          <w:sz w:val="24"/>
        </w:rPr>
        <w:t xml:space="preserve"> </w:t>
      </w:r>
      <w:r>
        <w:rPr>
          <w:sz w:val="24"/>
        </w:rPr>
        <w:t>to</w:t>
      </w:r>
      <w:r>
        <w:rPr>
          <w:spacing w:val="-9"/>
          <w:sz w:val="24"/>
        </w:rPr>
        <w:t xml:space="preserve"> </w:t>
      </w:r>
      <w:r>
        <w:rPr>
          <w:sz w:val="24"/>
        </w:rPr>
        <w:t>changes</w:t>
      </w:r>
      <w:r>
        <w:rPr>
          <w:spacing w:val="-9"/>
          <w:sz w:val="24"/>
        </w:rPr>
        <w:t xml:space="preserve"> </w:t>
      </w:r>
      <w:r>
        <w:rPr>
          <w:sz w:val="24"/>
        </w:rPr>
        <w:t>in</w:t>
      </w:r>
      <w:r>
        <w:rPr>
          <w:spacing w:val="-9"/>
          <w:sz w:val="24"/>
        </w:rPr>
        <w:t xml:space="preserve"> </w:t>
      </w:r>
      <w:r>
        <w:rPr>
          <w:sz w:val="24"/>
        </w:rPr>
        <w:t>the</w:t>
      </w:r>
      <w:r>
        <w:rPr>
          <w:spacing w:val="-10"/>
          <w:sz w:val="24"/>
        </w:rPr>
        <w:t xml:space="preserve"> </w:t>
      </w:r>
      <w:r>
        <w:rPr>
          <w:sz w:val="24"/>
        </w:rPr>
        <w:t>field</w:t>
      </w:r>
      <w:r>
        <w:rPr>
          <w:spacing w:val="-9"/>
          <w:sz w:val="24"/>
        </w:rPr>
        <w:t xml:space="preserve"> </w:t>
      </w:r>
      <w:r>
        <w:rPr>
          <w:sz w:val="24"/>
        </w:rPr>
        <w:t>current</w:t>
      </w:r>
      <w:r>
        <w:rPr>
          <w:spacing w:val="-8"/>
          <w:sz w:val="24"/>
        </w:rPr>
        <w:t xml:space="preserve"> </w:t>
      </w:r>
      <w:r>
        <w:rPr>
          <w:sz w:val="24"/>
        </w:rPr>
        <w:t>which</w:t>
      </w:r>
      <w:r>
        <w:rPr>
          <w:spacing w:val="-10"/>
          <w:sz w:val="24"/>
        </w:rPr>
        <w:t xml:space="preserve"> </w:t>
      </w:r>
      <w:r>
        <w:rPr>
          <w:sz w:val="24"/>
        </w:rPr>
        <w:t>may</w:t>
      </w:r>
      <w:r>
        <w:rPr>
          <w:spacing w:val="-14"/>
          <w:sz w:val="24"/>
        </w:rPr>
        <w:t xml:space="preserve"> </w:t>
      </w:r>
      <w:r>
        <w:rPr>
          <w:sz w:val="24"/>
        </w:rPr>
        <w:t>happen</w:t>
      </w:r>
      <w:r>
        <w:rPr>
          <w:spacing w:val="-10"/>
          <w:sz w:val="24"/>
        </w:rPr>
        <w:t xml:space="preserve"> </w:t>
      </w:r>
      <w:r>
        <w:rPr>
          <w:sz w:val="24"/>
        </w:rPr>
        <w:t>when</w:t>
      </w:r>
      <w:r>
        <w:rPr>
          <w:spacing w:val="-8"/>
          <w:sz w:val="24"/>
        </w:rPr>
        <w:t xml:space="preserve"> </w:t>
      </w:r>
      <w:r>
        <w:rPr>
          <w:sz w:val="24"/>
        </w:rPr>
        <w:t>the</w:t>
      </w:r>
      <w:r>
        <w:rPr>
          <w:spacing w:val="-10"/>
          <w:sz w:val="24"/>
        </w:rPr>
        <w:t xml:space="preserve"> </w:t>
      </w:r>
      <w:r>
        <w:rPr>
          <w:sz w:val="24"/>
        </w:rPr>
        <w:t>field</w:t>
      </w:r>
      <w:r>
        <w:rPr>
          <w:spacing w:val="-9"/>
          <w:sz w:val="24"/>
        </w:rPr>
        <w:t xml:space="preserve"> </w:t>
      </w:r>
      <w:r>
        <w:rPr>
          <w:sz w:val="24"/>
        </w:rPr>
        <w:t>resistance</w:t>
      </w:r>
      <w:r>
        <w:rPr>
          <w:spacing w:val="-11"/>
          <w:sz w:val="24"/>
        </w:rPr>
        <w:t xml:space="preserve"> </w:t>
      </w:r>
      <w:r>
        <w:rPr>
          <w:sz w:val="24"/>
        </w:rPr>
        <w:t>is</w:t>
      </w:r>
      <w:r>
        <w:rPr>
          <w:spacing w:val="-9"/>
          <w:sz w:val="24"/>
        </w:rPr>
        <w:t xml:space="preserve"> </w:t>
      </w:r>
      <w:r>
        <w:rPr>
          <w:sz w:val="24"/>
        </w:rPr>
        <w:t>varied. Fig 3.15 shows internal view of 4-point starter.</w:t>
      </w:r>
    </w:p>
    <w:p w:rsidR="00D16EBE" w:rsidRDefault="00DE53C9">
      <w:pPr>
        <w:pStyle w:val="BodyText"/>
        <w:spacing w:before="4"/>
        <w:rPr>
          <w:sz w:val="10"/>
        </w:rPr>
      </w:pPr>
      <w:r>
        <w:rPr>
          <w:noProof/>
          <w:sz w:val="10"/>
        </w:rPr>
        <w:drawing>
          <wp:anchor distT="0" distB="0" distL="0" distR="0" simplePos="0" relativeHeight="487638016" behindDoc="1" locked="0" layoutInCell="1" allowOverlap="1">
            <wp:simplePos x="0" y="0"/>
            <wp:positionH relativeFrom="page">
              <wp:posOffset>1543685</wp:posOffset>
            </wp:positionH>
            <wp:positionV relativeFrom="paragraph">
              <wp:posOffset>91096</wp:posOffset>
            </wp:positionV>
            <wp:extent cx="4525487" cy="3023616"/>
            <wp:effectExtent l="0" t="0" r="0" b="0"/>
            <wp:wrapTopAndBottom/>
            <wp:docPr id="263" name="Image 26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3" name="Image 263"/>
                    <pic:cNvPicPr/>
                  </pic:nvPicPr>
                  <pic:blipFill>
                    <a:blip r:embed="rId136" cstate="print"/>
                    <a:stretch>
                      <a:fillRect/>
                    </a:stretch>
                  </pic:blipFill>
                  <pic:spPr>
                    <a:xfrm>
                      <a:off x="0" y="0"/>
                      <a:ext cx="4525487" cy="3023616"/>
                    </a:xfrm>
                    <a:prstGeom prst="rect">
                      <a:avLst/>
                    </a:prstGeom>
                  </pic:spPr>
                </pic:pic>
              </a:graphicData>
            </a:graphic>
          </wp:anchor>
        </w:drawing>
      </w:r>
    </w:p>
    <w:p w:rsidR="00D16EBE" w:rsidRDefault="00DE53C9">
      <w:pPr>
        <w:spacing w:before="224"/>
        <w:ind w:left="3341"/>
        <w:rPr>
          <w:b/>
          <w:sz w:val="20"/>
        </w:rPr>
      </w:pPr>
      <w:r>
        <w:rPr>
          <w:b/>
          <w:sz w:val="20"/>
        </w:rPr>
        <w:t>Fig.</w:t>
      </w:r>
      <w:r>
        <w:rPr>
          <w:b/>
          <w:spacing w:val="-4"/>
          <w:sz w:val="20"/>
        </w:rPr>
        <w:t xml:space="preserve"> </w:t>
      </w:r>
      <w:r>
        <w:rPr>
          <w:b/>
          <w:sz w:val="20"/>
        </w:rPr>
        <w:t>3.15</w:t>
      </w:r>
      <w:r>
        <w:rPr>
          <w:b/>
          <w:spacing w:val="-3"/>
          <w:sz w:val="20"/>
        </w:rPr>
        <w:t xml:space="preserve"> </w:t>
      </w:r>
      <w:r>
        <w:rPr>
          <w:b/>
          <w:sz w:val="20"/>
        </w:rPr>
        <w:t>Internal</w:t>
      </w:r>
      <w:r>
        <w:rPr>
          <w:b/>
          <w:spacing w:val="-5"/>
          <w:sz w:val="20"/>
        </w:rPr>
        <w:t xml:space="preserve"> </w:t>
      </w:r>
      <w:r>
        <w:rPr>
          <w:b/>
          <w:sz w:val="20"/>
        </w:rPr>
        <w:t>view</w:t>
      </w:r>
      <w:r>
        <w:rPr>
          <w:b/>
          <w:spacing w:val="-4"/>
          <w:sz w:val="20"/>
        </w:rPr>
        <w:t xml:space="preserve"> </w:t>
      </w:r>
      <w:r>
        <w:rPr>
          <w:b/>
          <w:sz w:val="20"/>
        </w:rPr>
        <w:t>of</w:t>
      </w:r>
      <w:r>
        <w:rPr>
          <w:b/>
          <w:spacing w:val="-6"/>
          <w:sz w:val="20"/>
        </w:rPr>
        <w:t xml:space="preserve"> </w:t>
      </w:r>
      <w:r>
        <w:rPr>
          <w:b/>
          <w:sz w:val="20"/>
        </w:rPr>
        <w:t>three</w:t>
      </w:r>
      <w:r>
        <w:rPr>
          <w:b/>
          <w:spacing w:val="-4"/>
          <w:sz w:val="20"/>
        </w:rPr>
        <w:t xml:space="preserve"> </w:t>
      </w:r>
      <w:r>
        <w:rPr>
          <w:b/>
          <w:sz w:val="20"/>
        </w:rPr>
        <w:t>point</w:t>
      </w:r>
      <w:r>
        <w:rPr>
          <w:b/>
          <w:spacing w:val="-4"/>
          <w:sz w:val="20"/>
        </w:rPr>
        <w:t xml:space="preserve"> </w:t>
      </w:r>
      <w:r>
        <w:rPr>
          <w:b/>
          <w:spacing w:val="-2"/>
          <w:sz w:val="20"/>
        </w:rPr>
        <w:t>starter</w:t>
      </w:r>
    </w:p>
    <w:p w:rsidR="00D16EBE" w:rsidRDefault="00D16EBE">
      <w:pPr>
        <w:pStyle w:val="BodyText"/>
        <w:spacing w:before="39"/>
        <w:rPr>
          <w:b/>
          <w:sz w:val="20"/>
        </w:rPr>
      </w:pPr>
    </w:p>
    <w:p w:rsidR="00D16EBE" w:rsidRDefault="00DE53C9">
      <w:pPr>
        <w:pStyle w:val="Heading4"/>
        <w:jc w:val="both"/>
        <w:rPr>
          <w:u w:val="none"/>
        </w:rPr>
      </w:pPr>
      <w:r>
        <w:rPr>
          <w:spacing w:val="70"/>
          <w:w w:val="150"/>
        </w:rPr>
        <w:t xml:space="preserve"> </w:t>
      </w:r>
      <w:r>
        <w:t>DRUM</w:t>
      </w:r>
      <w:r>
        <w:rPr>
          <w:spacing w:val="-2"/>
        </w:rPr>
        <w:t xml:space="preserve"> CONTROLLERS</w:t>
      </w:r>
      <w:r>
        <w:rPr>
          <w:spacing w:val="80"/>
        </w:rPr>
        <w:t xml:space="preserve">  </w:t>
      </w:r>
    </w:p>
    <w:p w:rsidR="00D16EBE" w:rsidRDefault="00DE53C9">
      <w:pPr>
        <w:spacing w:before="92" w:line="398" w:lineRule="auto"/>
        <w:ind w:left="360" w:right="960"/>
        <w:jc w:val="both"/>
        <w:rPr>
          <w:sz w:val="24"/>
        </w:rPr>
      </w:pPr>
      <w:r>
        <w:rPr>
          <w:sz w:val="24"/>
        </w:rPr>
        <w:t>Drum controllers are used when an operator is controlling the motor directly. The drum controller is used to start, stop, reverse, and vary the speed of a motor. This type of controller is used on crane motors, elevators, machine tools, and other applications in heavy industry. As a result, the drum controller must be more rugged than the starting rheostat.</w:t>
      </w:r>
    </w:p>
    <w:p w:rsidR="00D16EBE" w:rsidRDefault="00D16EBE">
      <w:pPr>
        <w:spacing w:line="398" w:lineRule="auto"/>
        <w:jc w:val="both"/>
        <w:rPr>
          <w:sz w:val="24"/>
        </w:rPr>
        <w:sectPr w:rsidR="00D16EBE">
          <w:pgSz w:w="12240" w:h="15840"/>
          <w:pgMar w:top="580" w:right="360" w:bottom="1180" w:left="720" w:header="0" w:footer="198" w:gutter="0"/>
          <w:cols w:space="720"/>
        </w:sectPr>
      </w:pPr>
    </w:p>
    <w:p w:rsidR="00D16EBE" w:rsidRDefault="00A955FE">
      <w:pPr>
        <w:pStyle w:val="BodyText"/>
        <w:ind w:left="3274"/>
        <w:rPr>
          <w:sz w:val="20"/>
        </w:rPr>
      </w:pPr>
      <w:r>
        <w:rPr>
          <w:sz w:val="20"/>
        </w:rPr>
        <w:lastRenderedPageBreak/>
        <w:pict>
          <v:group id="docshapegroup122" o:spid="_x0000_s2250" style="position:absolute;left:0;text-align:left;margin-left:24pt;margin-top:14.75pt;width:564.25pt;height:744.15pt;z-index:-17460736;mso-position-horizontal-relative:page;mso-position-vertical-relative:page" coordorigin="480,295" coordsize="11285,14883">
            <v:shape id="docshape123" o:spid="_x0000_s2255" style="position:absolute;left:480;top:296;width:11282;height:14882" coordorigin="480,296" coordsize="11282,14882" o:spt="100" adj="0,,0" path="m485,296r,14882m11757,296r,14882m480,300r11282,m500,320r11243,m11738,315r,14844m505,315r,14844m480,14897r11282,e" filled="f" strokecolor="#006fc0" strokeweight=".48pt">
              <v:stroke joinstyle="round"/>
              <v:formulas/>
              <v:path arrowok="t" o:connecttype="segments"/>
            </v:shape>
            <v:rect id="docshape124" o:spid="_x0000_s2254" style="position:absolute;left:11738;top:14872;width:19;height:19" stroked="f"/>
            <v:rect id="docshape125" o:spid="_x0000_s2253" style="position:absolute;left:11738;top:14872;width:19;height:19" filled="f" strokecolor="white"/>
            <v:line id="_x0000_s2252" style="position:absolute" from="490,14888" to="11752,14888" strokecolor="white" strokeweight=".48pt"/>
            <v:line id="_x0000_s2251" style="position:absolute" from="500,14878" to="11743,14878" strokecolor="#006fc0" strokeweight=".48pt"/>
            <w10:wrap anchorx="page" anchory="page"/>
          </v:group>
        </w:pict>
      </w:r>
      <w:r w:rsidR="00DE53C9">
        <w:rPr>
          <w:noProof/>
          <w:sz w:val="20"/>
        </w:rPr>
        <w:drawing>
          <wp:inline distT="0" distB="0" distL="0" distR="0">
            <wp:extent cx="2549415" cy="2640329"/>
            <wp:effectExtent l="0" t="0" r="0" b="0"/>
            <wp:docPr id="270" name="Image 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0" name="Image 270"/>
                    <pic:cNvPicPr/>
                  </pic:nvPicPr>
                  <pic:blipFill>
                    <a:blip r:embed="rId137" cstate="print"/>
                    <a:stretch>
                      <a:fillRect/>
                    </a:stretch>
                  </pic:blipFill>
                  <pic:spPr>
                    <a:xfrm>
                      <a:off x="0" y="0"/>
                      <a:ext cx="2549415" cy="2640329"/>
                    </a:xfrm>
                    <a:prstGeom prst="rect">
                      <a:avLst/>
                    </a:prstGeom>
                  </pic:spPr>
                </pic:pic>
              </a:graphicData>
            </a:graphic>
          </wp:inline>
        </w:drawing>
      </w:r>
    </w:p>
    <w:p w:rsidR="00D16EBE" w:rsidRDefault="00D16EBE">
      <w:pPr>
        <w:pStyle w:val="BodyText"/>
        <w:spacing w:before="89"/>
        <w:rPr>
          <w:sz w:val="20"/>
        </w:rPr>
      </w:pPr>
    </w:p>
    <w:p w:rsidR="00D16EBE" w:rsidRDefault="00DE53C9">
      <w:pPr>
        <w:ind w:left="2940"/>
        <w:rPr>
          <w:b/>
          <w:sz w:val="20"/>
        </w:rPr>
      </w:pPr>
      <w:r>
        <w:rPr>
          <w:b/>
          <w:sz w:val="20"/>
        </w:rPr>
        <w:t>Fig.</w:t>
      </w:r>
      <w:r>
        <w:rPr>
          <w:b/>
          <w:spacing w:val="-5"/>
          <w:sz w:val="20"/>
        </w:rPr>
        <w:t xml:space="preserve"> </w:t>
      </w:r>
      <w:r>
        <w:rPr>
          <w:b/>
          <w:sz w:val="20"/>
        </w:rPr>
        <w:t>3.16</w:t>
      </w:r>
      <w:r>
        <w:rPr>
          <w:b/>
          <w:spacing w:val="-3"/>
          <w:sz w:val="20"/>
        </w:rPr>
        <w:t xml:space="preserve"> </w:t>
      </w:r>
      <w:r>
        <w:rPr>
          <w:b/>
          <w:sz w:val="20"/>
        </w:rPr>
        <w:t>Drum</w:t>
      </w:r>
      <w:r>
        <w:rPr>
          <w:b/>
          <w:spacing w:val="-9"/>
          <w:sz w:val="20"/>
        </w:rPr>
        <w:t xml:space="preserve"> </w:t>
      </w:r>
      <w:r>
        <w:rPr>
          <w:b/>
          <w:sz w:val="20"/>
        </w:rPr>
        <w:t>type</w:t>
      </w:r>
      <w:r>
        <w:rPr>
          <w:b/>
          <w:spacing w:val="-4"/>
          <w:sz w:val="20"/>
        </w:rPr>
        <w:t xml:space="preserve"> </w:t>
      </w:r>
      <w:r>
        <w:rPr>
          <w:b/>
          <w:sz w:val="20"/>
        </w:rPr>
        <w:t>controller</w:t>
      </w:r>
      <w:r>
        <w:rPr>
          <w:b/>
          <w:spacing w:val="-4"/>
          <w:sz w:val="20"/>
        </w:rPr>
        <w:t xml:space="preserve"> </w:t>
      </w:r>
      <w:r>
        <w:rPr>
          <w:b/>
          <w:sz w:val="20"/>
        </w:rPr>
        <w:t>shows</w:t>
      </w:r>
      <w:r>
        <w:rPr>
          <w:b/>
          <w:spacing w:val="-5"/>
          <w:sz w:val="20"/>
        </w:rPr>
        <w:t xml:space="preserve"> </w:t>
      </w:r>
      <w:r>
        <w:rPr>
          <w:b/>
          <w:sz w:val="20"/>
        </w:rPr>
        <w:t>contact</w:t>
      </w:r>
      <w:r>
        <w:rPr>
          <w:b/>
          <w:spacing w:val="-5"/>
          <w:sz w:val="20"/>
        </w:rPr>
        <w:t xml:space="preserve"> </w:t>
      </w:r>
      <w:r>
        <w:rPr>
          <w:b/>
          <w:spacing w:val="-2"/>
          <w:sz w:val="20"/>
        </w:rPr>
        <w:t>fingers.</w:t>
      </w:r>
    </w:p>
    <w:p w:rsidR="00D16EBE" w:rsidRDefault="00DE53C9">
      <w:pPr>
        <w:spacing w:before="136" w:line="345" w:lineRule="auto"/>
        <w:ind w:left="360" w:right="956"/>
        <w:jc w:val="both"/>
        <w:rPr>
          <w:sz w:val="24"/>
        </w:rPr>
      </w:pPr>
      <w:r>
        <w:rPr>
          <w:spacing w:val="-2"/>
          <w:sz w:val="24"/>
        </w:rPr>
        <w:t>A</w:t>
      </w:r>
      <w:r>
        <w:rPr>
          <w:spacing w:val="-7"/>
          <w:sz w:val="24"/>
        </w:rPr>
        <w:t xml:space="preserve"> </w:t>
      </w:r>
      <w:r>
        <w:rPr>
          <w:spacing w:val="-2"/>
          <w:sz w:val="24"/>
        </w:rPr>
        <w:t>drum</w:t>
      </w:r>
      <w:r>
        <w:rPr>
          <w:spacing w:val="-7"/>
          <w:sz w:val="24"/>
        </w:rPr>
        <w:t xml:space="preserve"> </w:t>
      </w:r>
      <w:r>
        <w:rPr>
          <w:spacing w:val="-2"/>
          <w:sz w:val="24"/>
        </w:rPr>
        <w:t>controller</w:t>
      </w:r>
      <w:r>
        <w:rPr>
          <w:spacing w:val="-8"/>
          <w:sz w:val="24"/>
        </w:rPr>
        <w:t xml:space="preserve"> </w:t>
      </w:r>
      <w:r>
        <w:rPr>
          <w:spacing w:val="-2"/>
          <w:sz w:val="24"/>
        </w:rPr>
        <w:t>with</w:t>
      </w:r>
      <w:r>
        <w:rPr>
          <w:spacing w:val="-6"/>
          <w:sz w:val="24"/>
        </w:rPr>
        <w:t xml:space="preserve"> </w:t>
      </w:r>
      <w:r>
        <w:rPr>
          <w:spacing w:val="-2"/>
          <w:sz w:val="24"/>
        </w:rPr>
        <w:t>its</w:t>
      </w:r>
      <w:r>
        <w:rPr>
          <w:spacing w:val="-7"/>
          <w:sz w:val="24"/>
        </w:rPr>
        <w:t xml:space="preserve"> </w:t>
      </w:r>
      <w:r>
        <w:rPr>
          <w:spacing w:val="-2"/>
          <w:sz w:val="24"/>
        </w:rPr>
        <w:t>cover</w:t>
      </w:r>
      <w:r>
        <w:rPr>
          <w:spacing w:val="-8"/>
          <w:sz w:val="24"/>
        </w:rPr>
        <w:t xml:space="preserve"> </w:t>
      </w:r>
      <w:r>
        <w:rPr>
          <w:spacing w:val="-2"/>
          <w:sz w:val="24"/>
        </w:rPr>
        <w:t>removed</w:t>
      </w:r>
      <w:r>
        <w:rPr>
          <w:spacing w:val="-7"/>
          <w:sz w:val="24"/>
        </w:rPr>
        <w:t xml:space="preserve"> </w:t>
      </w:r>
      <w:r>
        <w:rPr>
          <w:spacing w:val="-2"/>
          <w:sz w:val="24"/>
        </w:rPr>
        <w:t>is</w:t>
      </w:r>
      <w:r>
        <w:rPr>
          <w:spacing w:val="-6"/>
          <w:sz w:val="24"/>
        </w:rPr>
        <w:t xml:space="preserve"> </w:t>
      </w:r>
      <w:r>
        <w:rPr>
          <w:spacing w:val="-2"/>
          <w:sz w:val="24"/>
        </w:rPr>
        <w:t>illustrated</w:t>
      </w:r>
      <w:r>
        <w:rPr>
          <w:spacing w:val="-7"/>
          <w:sz w:val="24"/>
        </w:rPr>
        <w:t xml:space="preserve"> </w:t>
      </w:r>
      <w:r>
        <w:rPr>
          <w:spacing w:val="-2"/>
          <w:sz w:val="24"/>
        </w:rPr>
        <w:t>in</w:t>
      </w:r>
      <w:r>
        <w:rPr>
          <w:spacing w:val="-6"/>
          <w:sz w:val="24"/>
        </w:rPr>
        <w:t xml:space="preserve"> </w:t>
      </w:r>
      <w:r>
        <w:rPr>
          <w:spacing w:val="-2"/>
          <w:sz w:val="24"/>
        </w:rPr>
        <w:t>3.16.</w:t>
      </w:r>
      <w:r>
        <w:rPr>
          <w:spacing w:val="-7"/>
          <w:sz w:val="24"/>
        </w:rPr>
        <w:t xml:space="preserve"> </w:t>
      </w:r>
      <w:r>
        <w:rPr>
          <w:spacing w:val="-2"/>
          <w:sz w:val="24"/>
        </w:rPr>
        <w:t>The</w:t>
      </w:r>
      <w:r>
        <w:rPr>
          <w:spacing w:val="-8"/>
          <w:sz w:val="24"/>
        </w:rPr>
        <w:t xml:space="preserve"> </w:t>
      </w:r>
      <w:r>
        <w:rPr>
          <w:spacing w:val="-2"/>
          <w:sz w:val="24"/>
        </w:rPr>
        <w:t>switch</w:t>
      </w:r>
      <w:r>
        <w:rPr>
          <w:spacing w:val="-7"/>
          <w:sz w:val="24"/>
        </w:rPr>
        <w:t xml:space="preserve"> </w:t>
      </w:r>
      <w:r>
        <w:rPr>
          <w:spacing w:val="-2"/>
          <w:sz w:val="24"/>
        </w:rPr>
        <w:t>consists</w:t>
      </w:r>
      <w:r>
        <w:rPr>
          <w:spacing w:val="-6"/>
          <w:sz w:val="24"/>
        </w:rPr>
        <w:t xml:space="preserve"> </w:t>
      </w:r>
      <w:r>
        <w:rPr>
          <w:spacing w:val="-2"/>
          <w:sz w:val="24"/>
        </w:rPr>
        <w:t>of</w:t>
      </w:r>
      <w:r>
        <w:rPr>
          <w:spacing w:val="-8"/>
          <w:sz w:val="24"/>
        </w:rPr>
        <w:t xml:space="preserve"> </w:t>
      </w:r>
      <w:r>
        <w:rPr>
          <w:spacing w:val="-2"/>
          <w:sz w:val="24"/>
        </w:rPr>
        <w:t>a</w:t>
      </w:r>
      <w:r>
        <w:rPr>
          <w:spacing w:val="-8"/>
          <w:sz w:val="24"/>
        </w:rPr>
        <w:t xml:space="preserve"> </w:t>
      </w:r>
      <w:r>
        <w:rPr>
          <w:spacing w:val="-2"/>
          <w:sz w:val="24"/>
        </w:rPr>
        <w:t>series</w:t>
      </w:r>
      <w:r>
        <w:rPr>
          <w:spacing w:val="-7"/>
          <w:sz w:val="24"/>
        </w:rPr>
        <w:t xml:space="preserve"> </w:t>
      </w:r>
      <w:r>
        <w:rPr>
          <w:spacing w:val="-2"/>
          <w:sz w:val="24"/>
        </w:rPr>
        <w:t>of</w:t>
      </w:r>
      <w:r>
        <w:rPr>
          <w:spacing w:val="-8"/>
          <w:sz w:val="24"/>
        </w:rPr>
        <w:t xml:space="preserve"> </w:t>
      </w:r>
      <w:r>
        <w:rPr>
          <w:spacing w:val="-2"/>
          <w:sz w:val="24"/>
        </w:rPr>
        <w:t xml:space="preserve">contacts </w:t>
      </w:r>
      <w:r>
        <w:rPr>
          <w:sz w:val="24"/>
        </w:rPr>
        <w:t>mounted on a movable cylinder. The contacts, which are insulated from the cylinder and from one another,</w:t>
      </w:r>
      <w:r>
        <w:rPr>
          <w:spacing w:val="-13"/>
          <w:sz w:val="24"/>
        </w:rPr>
        <w:t xml:space="preserve"> </w:t>
      </w:r>
      <w:r>
        <w:rPr>
          <w:sz w:val="24"/>
        </w:rPr>
        <w:t>are</w:t>
      </w:r>
      <w:r>
        <w:rPr>
          <w:spacing w:val="-12"/>
          <w:sz w:val="24"/>
        </w:rPr>
        <w:t xml:space="preserve"> </w:t>
      </w:r>
      <w:r>
        <w:rPr>
          <w:sz w:val="24"/>
        </w:rPr>
        <w:t>called</w:t>
      </w:r>
      <w:r>
        <w:rPr>
          <w:spacing w:val="-13"/>
          <w:sz w:val="24"/>
        </w:rPr>
        <w:t xml:space="preserve"> </w:t>
      </w:r>
      <w:r>
        <w:rPr>
          <w:sz w:val="24"/>
        </w:rPr>
        <w:t>movable</w:t>
      </w:r>
      <w:r>
        <w:rPr>
          <w:spacing w:val="-14"/>
          <w:sz w:val="24"/>
        </w:rPr>
        <w:t xml:space="preserve"> </w:t>
      </w:r>
      <w:r>
        <w:rPr>
          <w:sz w:val="24"/>
        </w:rPr>
        <w:t>contacts.</w:t>
      </w:r>
      <w:r>
        <w:rPr>
          <w:spacing w:val="-12"/>
          <w:sz w:val="24"/>
        </w:rPr>
        <w:t xml:space="preserve"> </w:t>
      </w:r>
      <w:r>
        <w:rPr>
          <w:sz w:val="24"/>
        </w:rPr>
        <w:t>There</w:t>
      </w:r>
      <w:r>
        <w:rPr>
          <w:spacing w:val="-14"/>
          <w:sz w:val="24"/>
        </w:rPr>
        <w:t xml:space="preserve"> </w:t>
      </w:r>
      <w:r>
        <w:rPr>
          <w:sz w:val="24"/>
        </w:rPr>
        <w:t>is</w:t>
      </w:r>
      <w:r>
        <w:rPr>
          <w:spacing w:val="-10"/>
          <w:sz w:val="24"/>
        </w:rPr>
        <w:t xml:space="preserve"> </w:t>
      </w:r>
      <w:r>
        <w:rPr>
          <w:sz w:val="24"/>
        </w:rPr>
        <w:t>another</w:t>
      </w:r>
      <w:r>
        <w:rPr>
          <w:spacing w:val="-14"/>
          <w:sz w:val="24"/>
        </w:rPr>
        <w:t xml:space="preserve"> </w:t>
      </w:r>
      <w:r>
        <w:rPr>
          <w:sz w:val="24"/>
        </w:rPr>
        <w:t>set</w:t>
      </w:r>
      <w:r>
        <w:rPr>
          <w:spacing w:val="-13"/>
          <w:sz w:val="24"/>
        </w:rPr>
        <w:t xml:space="preserve"> </w:t>
      </w:r>
      <w:r>
        <w:rPr>
          <w:sz w:val="24"/>
        </w:rPr>
        <w:t>of</w:t>
      </w:r>
      <w:r>
        <w:rPr>
          <w:spacing w:val="-12"/>
          <w:sz w:val="24"/>
        </w:rPr>
        <w:t xml:space="preserve"> </w:t>
      </w:r>
      <w:r>
        <w:rPr>
          <w:sz w:val="24"/>
        </w:rPr>
        <w:t>contacts,</w:t>
      </w:r>
      <w:r>
        <w:rPr>
          <w:spacing w:val="-12"/>
          <w:sz w:val="24"/>
        </w:rPr>
        <w:t xml:space="preserve"> </w:t>
      </w:r>
      <w:r>
        <w:rPr>
          <w:sz w:val="24"/>
        </w:rPr>
        <w:t>called</w:t>
      </w:r>
      <w:r>
        <w:rPr>
          <w:spacing w:val="-11"/>
          <w:sz w:val="24"/>
        </w:rPr>
        <w:t xml:space="preserve"> </w:t>
      </w:r>
      <w:r>
        <w:rPr>
          <w:sz w:val="24"/>
        </w:rPr>
        <w:t>stationary</w:t>
      </w:r>
      <w:r>
        <w:rPr>
          <w:spacing w:val="-14"/>
          <w:sz w:val="24"/>
        </w:rPr>
        <w:t xml:space="preserve"> </w:t>
      </w:r>
      <w:r>
        <w:rPr>
          <w:sz w:val="24"/>
        </w:rPr>
        <w:t>contacts,</w:t>
      </w:r>
      <w:r>
        <w:rPr>
          <w:spacing w:val="-12"/>
          <w:sz w:val="24"/>
        </w:rPr>
        <w:t xml:space="preserve"> </w:t>
      </w:r>
      <w:r>
        <w:rPr>
          <w:sz w:val="24"/>
        </w:rPr>
        <w:t>located inside the controller. These stationary contacts are arranged to touch the movable contacts as the cylinder</w:t>
      </w:r>
      <w:r>
        <w:rPr>
          <w:spacing w:val="-8"/>
          <w:sz w:val="24"/>
        </w:rPr>
        <w:t xml:space="preserve"> </w:t>
      </w:r>
      <w:r>
        <w:rPr>
          <w:sz w:val="24"/>
        </w:rPr>
        <w:t>is</w:t>
      </w:r>
      <w:r>
        <w:rPr>
          <w:spacing w:val="-7"/>
          <w:sz w:val="24"/>
        </w:rPr>
        <w:t xml:space="preserve"> </w:t>
      </w:r>
      <w:r>
        <w:rPr>
          <w:sz w:val="24"/>
        </w:rPr>
        <w:t>rotated.</w:t>
      </w:r>
      <w:r>
        <w:rPr>
          <w:spacing w:val="-8"/>
          <w:sz w:val="24"/>
        </w:rPr>
        <w:t xml:space="preserve"> </w:t>
      </w:r>
      <w:r>
        <w:rPr>
          <w:sz w:val="24"/>
        </w:rPr>
        <w:t>A</w:t>
      </w:r>
      <w:r>
        <w:rPr>
          <w:spacing w:val="-6"/>
          <w:sz w:val="24"/>
        </w:rPr>
        <w:t xml:space="preserve"> </w:t>
      </w:r>
      <w:r>
        <w:rPr>
          <w:sz w:val="24"/>
        </w:rPr>
        <w:t>handle,</w:t>
      </w:r>
      <w:r>
        <w:rPr>
          <w:spacing w:val="-8"/>
          <w:sz w:val="24"/>
        </w:rPr>
        <w:t xml:space="preserve"> </w:t>
      </w:r>
      <w:r>
        <w:rPr>
          <w:sz w:val="24"/>
        </w:rPr>
        <w:t>keyed</w:t>
      </w:r>
      <w:r>
        <w:rPr>
          <w:spacing w:val="-7"/>
          <w:sz w:val="24"/>
        </w:rPr>
        <w:t xml:space="preserve"> </w:t>
      </w:r>
      <w:r>
        <w:rPr>
          <w:sz w:val="24"/>
        </w:rPr>
        <w:t>to</w:t>
      </w:r>
      <w:r>
        <w:rPr>
          <w:spacing w:val="-7"/>
          <w:sz w:val="24"/>
        </w:rPr>
        <w:t xml:space="preserve"> </w:t>
      </w:r>
      <w:r>
        <w:rPr>
          <w:sz w:val="24"/>
        </w:rPr>
        <w:t>the</w:t>
      </w:r>
      <w:r>
        <w:rPr>
          <w:spacing w:val="-8"/>
          <w:sz w:val="24"/>
        </w:rPr>
        <w:t xml:space="preserve"> </w:t>
      </w:r>
      <w:r>
        <w:rPr>
          <w:sz w:val="24"/>
        </w:rPr>
        <w:t>shaft</w:t>
      </w:r>
      <w:r>
        <w:rPr>
          <w:spacing w:val="-8"/>
          <w:sz w:val="24"/>
        </w:rPr>
        <w:t xml:space="preserve"> </w:t>
      </w:r>
      <w:r>
        <w:rPr>
          <w:sz w:val="24"/>
        </w:rPr>
        <w:t>for</w:t>
      </w:r>
      <w:r>
        <w:rPr>
          <w:spacing w:val="-7"/>
          <w:sz w:val="24"/>
        </w:rPr>
        <w:t xml:space="preserve"> </w:t>
      </w:r>
      <w:r>
        <w:rPr>
          <w:sz w:val="24"/>
        </w:rPr>
        <w:t>the</w:t>
      </w:r>
      <w:r>
        <w:rPr>
          <w:spacing w:val="-8"/>
          <w:sz w:val="24"/>
        </w:rPr>
        <w:t xml:space="preserve"> </w:t>
      </w:r>
      <w:r>
        <w:rPr>
          <w:sz w:val="24"/>
        </w:rPr>
        <w:t>movable</w:t>
      </w:r>
      <w:r>
        <w:rPr>
          <w:spacing w:val="-8"/>
          <w:sz w:val="24"/>
        </w:rPr>
        <w:t xml:space="preserve"> </w:t>
      </w:r>
      <w:r>
        <w:rPr>
          <w:sz w:val="24"/>
        </w:rPr>
        <w:t>cylinder</w:t>
      </w:r>
      <w:r>
        <w:rPr>
          <w:spacing w:val="-6"/>
          <w:sz w:val="24"/>
        </w:rPr>
        <w:t xml:space="preserve"> </w:t>
      </w:r>
      <w:r>
        <w:rPr>
          <w:sz w:val="24"/>
        </w:rPr>
        <w:t>and</w:t>
      </w:r>
      <w:r>
        <w:rPr>
          <w:spacing w:val="-7"/>
          <w:sz w:val="24"/>
        </w:rPr>
        <w:t xml:space="preserve"> </w:t>
      </w:r>
      <w:r>
        <w:rPr>
          <w:sz w:val="24"/>
        </w:rPr>
        <w:t>contacts,</w:t>
      </w:r>
      <w:r>
        <w:rPr>
          <w:spacing w:val="-7"/>
          <w:sz w:val="24"/>
        </w:rPr>
        <w:t xml:space="preserve"> </w:t>
      </w:r>
      <w:r>
        <w:rPr>
          <w:sz w:val="24"/>
        </w:rPr>
        <w:t>is</w:t>
      </w:r>
      <w:r>
        <w:rPr>
          <w:spacing w:val="-7"/>
          <w:sz w:val="24"/>
        </w:rPr>
        <w:t xml:space="preserve"> </w:t>
      </w:r>
      <w:r>
        <w:rPr>
          <w:sz w:val="24"/>
        </w:rPr>
        <w:t>located</w:t>
      </w:r>
      <w:r>
        <w:rPr>
          <w:spacing w:val="-8"/>
          <w:sz w:val="24"/>
        </w:rPr>
        <w:t xml:space="preserve"> </w:t>
      </w:r>
      <w:r>
        <w:rPr>
          <w:sz w:val="24"/>
        </w:rPr>
        <w:t>on</w:t>
      </w:r>
      <w:r>
        <w:rPr>
          <w:spacing w:val="-1"/>
          <w:sz w:val="24"/>
        </w:rPr>
        <w:t xml:space="preserve"> </w:t>
      </w:r>
      <w:r>
        <w:rPr>
          <w:sz w:val="24"/>
        </w:rPr>
        <w:t>top of</w:t>
      </w:r>
      <w:r>
        <w:rPr>
          <w:spacing w:val="-3"/>
          <w:sz w:val="24"/>
        </w:rPr>
        <w:t xml:space="preserve"> </w:t>
      </w:r>
      <w:r>
        <w:rPr>
          <w:sz w:val="24"/>
        </w:rPr>
        <w:t>the</w:t>
      </w:r>
      <w:r>
        <w:rPr>
          <w:spacing w:val="-5"/>
          <w:sz w:val="24"/>
        </w:rPr>
        <w:t xml:space="preserve"> </w:t>
      </w:r>
      <w:r>
        <w:rPr>
          <w:sz w:val="24"/>
        </w:rPr>
        <w:t>drum</w:t>
      </w:r>
      <w:r>
        <w:rPr>
          <w:spacing w:val="-3"/>
          <w:sz w:val="24"/>
        </w:rPr>
        <w:t xml:space="preserve"> </w:t>
      </w:r>
      <w:r>
        <w:rPr>
          <w:sz w:val="24"/>
        </w:rPr>
        <w:t>controller.</w:t>
      </w:r>
      <w:r>
        <w:rPr>
          <w:spacing w:val="-3"/>
          <w:sz w:val="24"/>
        </w:rPr>
        <w:t xml:space="preserve"> </w:t>
      </w:r>
      <w:r>
        <w:rPr>
          <w:sz w:val="24"/>
        </w:rPr>
        <w:t>This</w:t>
      </w:r>
      <w:r>
        <w:rPr>
          <w:spacing w:val="-3"/>
          <w:sz w:val="24"/>
        </w:rPr>
        <w:t xml:space="preserve"> </w:t>
      </w:r>
      <w:r>
        <w:rPr>
          <w:sz w:val="24"/>
        </w:rPr>
        <w:t>handle</w:t>
      </w:r>
      <w:r>
        <w:rPr>
          <w:spacing w:val="-4"/>
          <w:sz w:val="24"/>
        </w:rPr>
        <w:t xml:space="preserve"> </w:t>
      </w:r>
      <w:r>
        <w:rPr>
          <w:sz w:val="24"/>
        </w:rPr>
        <w:t>can</w:t>
      </w:r>
      <w:r>
        <w:rPr>
          <w:spacing w:val="-3"/>
          <w:sz w:val="24"/>
        </w:rPr>
        <w:t xml:space="preserve"> </w:t>
      </w:r>
      <w:r>
        <w:rPr>
          <w:sz w:val="24"/>
        </w:rPr>
        <w:t>be</w:t>
      </w:r>
      <w:r>
        <w:rPr>
          <w:spacing w:val="-4"/>
          <w:sz w:val="24"/>
        </w:rPr>
        <w:t xml:space="preserve"> </w:t>
      </w:r>
      <w:r>
        <w:rPr>
          <w:sz w:val="24"/>
        </w:rPr>
        <w:t>moved</w:t>
      </w:r>
      <w:r>
        <w:rPr>
          <w:spacing w:val="-3"/>
          <w:sz w:val="24"/>
        </w:rPr>
        <w:t xml:space="preserve"> </w:t>
      </w:r>
      <w:r>
        <w:rPr>
          <w:sz w:val="24"/>
        </w:rPr>
        <w:t>either</w:t>
      </w:r>
      <w:r>
        <w:rPr>
          <w:spacing w:val="-3"/>
          <w:sz w:val="24"/>
        </w:rPr>
        <w:t xml:space="preserve"> </w:t>
      </w:r>
      <w:r>
        <w:rPr>
          <w:sz w:val="24"/>
        </w:rPr>
        <w:t>clockwise</w:t>
      </w:r>
      <w:r>
        <w:rPr>
          <w:spacing w:val="-3"/>
          <w:sz w:val="24"/>
        </w:rPr>
        <w:t xml:space="preserve"> </w:t>
      </w:r>
      <w:r>
        <w:rPr>
          <w:sz w:val="24"/>
        </w:rPr>
        <w:t>or</w:t>
      </w:r>
      <w:r>
        <w:rPr>
          <w:spacing w:val="-4"/>
          <w:sz w:val="24"/>
        </w:rPr>
        <w:t xml:space="preserve"> </w:t>
      </w:r>
      <w:r>
        <w:rPr>
          <w:sz w:val="24"/>
        </w:rPr>
        <w:t>counterclockwise</w:t>
      </w:r>
      <w:r>
        <w:rPr>
          <w:spacing w:val="-4"/>
          <w:sz w:val="24"/>
        </w:rPr>
        <w:t xml:space="preserve"> </w:t>
      </w:r>
      <w:r>
        <w:rPr>
          <w:sz w:val="24"/>
        </w:rPr>
        <w:t>to</w:t>
      </w:r>
      <w:r>
        <w:rPr>
          <w:spacing w:val="-3"/>
          <w:sz w:val="24"/>
        </w:rPr>
        <w:t xml:space="preserve"> </w:t>
      </w:r>
      <w:r>
        <w:rPr>
          <w:sz w:val="24"/>
        </w:rPr>
        <w:t>give</w:t>
      </w:r>
      <w:r>
        <w:rPr>
          <w:spacing w:val="-3"/>
          <w:sz w:val="24"/>
        </w:rPr>
        <w:t xml:space="preserve"> </w:t>
      </w:r>
      <w:r>
        <w:rPr>
          <w:sz w:val="24"/>
        </w:rPr>
        <w:t>a</w:t>
      </w:r>
      <w:r>
        <w:rPr>
          <w:spacing w:val="-5"/>
          <w:sz w:val="24"/>
        </w:rPr>
        <w:t xml:space="preserve"> </w:t>
      </w:r>
      <w:r>
        <w:rPr>
          <w:sz w:val="24"/>
        </w:rPr>
        <w:t>range of speed control in either direction of rotation. The handle can remain stationary in either the forward or</w:t>
      </w:r>
      <w:r>
        <w:rPr>
          <w:spacing w:val="-15"/>
          <w:sz w:val="24"/>
        </w:rPr>
        <w:t xml:space="preserve"> </w:t>
      </w:r>
      <w:r>
        <w:rPr>
          <w:sz w:val="24"/>
        </w:rPr>
        <w:t>reverse</w:t>
      </w:r>
      <w:r>
        <w:rPr>
          <w:spacing w:val="-15"/>
          <w:sz w:val="24"/>
        </w:rPr>
        <w:t xml:space="preserve"> </w:t>
      </w:r>
      <w:r>
        <w:rPr>
          <w:sz w:val="24"/>
        </w:rPr>
        <w:t>direction</w:t>
      </w:r>
      <w:r>
        <w:rPr>
          <w:spacing w:val="-14"/>
          <w:sz w:val="24"/>
        </w:rPr>
        <w:t xml:space="preserve"> </w:t>
      </w:r>
      <w:r>
        <w:rPr>
          <w:sz w:val="24"/>
        </w:rPr>
        <w:t>due</w:t>
      </w:r>
      <w:r>
        <w:rPr>
          <w:spacing w:val="-13"/>
          <w:sz w:val="24"/>
        </w:rPr>
        <w:t xml:space="preserve"> </w:t>
      </w:r>
      <w:r>
        <w:rPr>
          <w:sz w:val="24"/>
        </w:rPr>
        <w:t>to</w:t>
      </w:r>
      <w:r>
        <w:rPr>
          <w:spacing w:val="-14"/>
          <w:sz w:val="24"/>
        </w:rPr>
        <w:t xml:space="preserve"> </w:t>
      </w:r>
      <w:r>
        <w:rPr>
          <w:sz w:val="24"/>
        </w:rPr>
        <w:t>a</w:t>
      </w:r>
      <w:r>
        <w:rPr>
          <w:spacing w:val="-15"/>
          <w:sz w:val="24"/>
        </w:rPr>
        <w:t xml:space="preserve"> </w:t>
      </w:r>
      <w:r>
        <w:rPr>
          <w:sz w:val="24"/>
        </w:rPr>
        <w:t>roller</w:t>
      </w:r>
      <w:r>
        <w:rPr>
          <w:spacing w:val="-13"/>
          <w:sz w:val="24"/>
        </w:rPr>
        <w:t xml:space="preserve"> </w:t>
      </w:r>
      <w:r>
        <w:rPr>
          <w:sz w:val="24"/>
        </w:rPr>
        <w:t>and</w:t>
      </w:r>
      <w:r>
        <w:rPr>
          <w:spacing w:val="-12"/>
          <w:sz w:val="24"/>
        </w:rPr>
        <w:t xml:space="preserve"> </w:t>
      </w:r>
      <w:r>
        <w:rPr>
          <w:sz w:val="24"/>
        </w:rPr>
        <w:t>a</w:t>
      </w:r>
      <w:r>
        <w:rPr>
          <w:spacing w:val="-15"/>
          <w:sz w:val="24"/>
        </w:rPr>
        <w:t xml:space="preserve"> </w:t>
      </w:r>
      <w:r>
        <w:rPr>
          <w:sz w:val="24"/>
        </w:rPr>
        <w:t>notched</w:t>
      </w:r>
      <w:r>
        <w:rPr>
          <w:spacing w:val="-12"/>
          <w:sz w:val="24"/>
        </w:rPr>
        <w:t xml:space="preserve"> </w:t>
      </w:r>
      <w:r>
        <w:rPr>
          <w:sz w:val="24"/>
        </w:rPr>
        <w:t>wheel.</w:t>
      </w:r>
      <w:r>
        <w:rPr>
          <w:spacing w:val="-14"/>
          <w:sz w:val="24"/>
        </w:rPr>
        <w:t xml:space="preserve"> </w:t>
      </w:r>
      <w:r>
        <w:rPr>
          <w:sz w:val="24"/>
        </w:rPr>
        <w:t>A</w:t>
      </w:r>
      <w:r>
        <w:rPr>
          <w:spacing w:val="-15"/>
          <w:sz w:val="24"/>
        </w:rPr>
        <w:t xml:space="preserve"> </w:t>
      </w:r>
      <w:r>
        <w:rPr>
          <w:sz w:val="24"/>
        </w:rPr>
        <w:t>spring</w:t>
      </w:r>
      <w:r>
        <w:rPr>
          <w:spacing w:val="-14"/>
          <w:sz w:val="24"/>
        </w:rPr>
        <w:t xml:space="preserve"> </w:t>
      </w:r>
      <w:r>
        <w:rPr>
          <w:sz w:val="24"/>
        </w:rPr>
        <w:t>forces</w:t>
      </w:r>
      <w:r>
        <w:rPr>
          <w:spacing w:val="-14"/>
          <w:sz w:val="24"/>
        </w:rPr>
        <w:t xml:space="preserve"> </w:t>
      </w:r>
      <w:r>
        <w:rPr>
          <w:sz w:val="24"/>
        </w:rPr>
        <w:t>the</w:t>
      </w:r>
      <w:r>
        <w:rPr>
          <w:spacing w:val="-13"/>
          <w:sz w:val="24"/>
        </w:rPr>
        <w:t xml:space="preserve"> </w:t>
      </w:r>
      <w:r>
        <w:rPr>
          <w:sz w:val="24"/>
        </w:rPr>
        <w:t>roller</w:t>
      </w:r>
      <w:r>
        <w:rPr>
          <w:spacing w:val="-15"/>
          <w:sz w:val="24"/>
        </w:rPr>
        <w:t xml:space="preserve"> </w:t>
      </w:r>
      <w:r>
        <w:rPr>
          <w:sz w:val="24"/>
        </w:rPr>
        <w:t>into</w:t>
      </w:r>
      <w:r>
        <w:rPr>
          <w:spacing w:val="-14"/>
          <w:sz w:val="24"/>
        </w:rPr>
        <w:t xml:space="preserve"> </w:t>
      </w:r>
      <w:r>
        <w:rPr>
          <w:sz w:val="24"/>
        </w:rPr>
        <w:t>one</w:t>
      </w:r>
      <w:r>
        <w:rPr>
          <w:spacing w:val="-15"/>
          <w:sz w:val="24"/>
        </w:rPr>
        <w:t xml:space="preserve"> </w:t>
      </w:r>
      <w:r>
        <w:rPr>
          <w:sz w:val="24"/>
        </w:rPr>
        <w:t>of</w:t>
      </w:r>
      <w:r>
        <w:rPr>
          <w:spacing w:val="-15"/>
          <w:sz w:val="24"/>
        </w:rPr>
        <w:t xml:space="preserve"> </w:t>
      </w:r>
      <w:r>
        <w:rPr>
          <w:sz w:val="24"/>
        </w:rPr>
        <w:t>the</w:t>
      </w:r>
      <w:r>
        <w:rPr>
          <w:spacing w:val="-15"/>
          <w:sz w:val="24"/>
        </w:rPr>
        <w:t xml:space="preserve"> </w:t>
      </w:r>
      <w:r>
        <w:rPr>
          <w:sz w:val="24"/>
        </w:rPr>
        <w:t>notches at</w:t>
      </w:r>
      <w:r>
        <w:rPr>
          <w:spacing w:val="-13"/>
          <w:sz w:val="24"/>
        </w:rPr>
        <w:t xml:space="preserve"> </w:t>
      </w:r>
      <w:r>
        <w:rPr>
          <w:sz w:val="24"/>
        </w:rPr>
        <w:t>each</w:t>
      </w:r>
      <w:r>
        <w:rPr>
          <w:spacing w:val="-13"/>
          <w:sz w:val="24"/>
        </w:rPr>
        <w:t xml:space="preserve"> </w:t>
      </w:r>
      <w:r>
        <w:rPr>
          <w:sz w:val="24"/>
        </w:rPr>
        <w:t>successive</w:t>
      </w:r>
      <w:r>
        <w:rPr>
          <w:spacing w:val="-14"/>
          <w:sz w:val="24"/>
        </w:rPr>
        <w:t xml:space="preserve"> </w:t>
      </w:r>
      <w:r>
        <w:rPr>
          <w:sz w:val="24"/>
        </w:rPr>
        <w:t>position</w:t>
      </w:r>
      <w:r>
        <w:rPr>
          <w:spacing w:val="-13"/>
          <w:sz w:val="24"/>
        </w:rPr>
        <w:t xml:space="preserve"> </w:t>
      </w:r>
      <w:r>
        <w:rPr>
          <w:sz w:val="24"/>
        </w:rPr>
        <w:t>of</w:t>
      </w:r>
      <w:r>
        <w:rPr>
          <w:spacing w:val="-14"/>
          <w:sz w:val="24"/>
        </w:rPr>
        <w:t xml:space="preserve"> </w:t>
      </w:r>
      <w:r>
        <w:rPr>
          <w:sz w:val="24"/>
        </w:rPr>
        <w:t>the</w:t>
      </w:r>
      <w:r>
        <w:rPr>
          <w:spacing w:val="-14"/>
          <w:sz w:val="24"/>
        </w:rPr>
        <w:t xml:space="preserve"> </w:t>
      </w:r>
      <w:r>
        <w:rPr>
          <w:sz w:val="24"/>
        </w:rPr>
        <w:t>controller</w:t>
      </w:r>
      <w:r>
        <w:rPr>
          <w:spacing w:val="-14"/>
          <w:sz w:val="24"/>
        </w:rPr>
        <w:t xml:space="preserve"> </w:t>
      </w:r>
      <w:r>
        <w:rPr>
          <w:sz w:val="24"/>
        </w:rPr>
        <w:t>handle</w:t>
      </w:r>
      <w:r>
        <w:rPr>
          <w:spacing w:val="-11"/>
          <w:sz w:val="24"/>
        </w:rPr>
        <w:t xml:space="preserve"> </w:t>
      </w:r>
      <w:r>
        <w:rPr>
          <w:sz w:val="24"/>
        </w:rPr>
        <w:t>to</w:t>
      </w:r>
      <w:r>
        <w:rPr>
          <w:spacing w:val="-13"/>
          <w:sz w:val="24"/>
        </w:rPr>
        <w:t xml:space="preserve"> </w:t>
      </w:r>
      <w:r>
        <w:rPr>
          <w:sz w:val="24"/>
        </w:rPr>
        <w:t>keep</w:t>
      </w:r>
      <w:r>
        <w:rPr>
          <w:spacing w:val="-13"/>
          <w:sz w:val="24"/>
        </w:rPr>
        <w:t xml:space="preserve"> </w:t>
      </w:r>
      <w:r>
        <w:rPr>
          <w:sz w:val="24"/>
        </w:rPr>
        <w:t>the</w:t>
      </w:r>
      <w:r>
        <w:rPr>
          <w:spacing w:val="-14"/>
          <w:sz w:val="24"/>
        </w:rPr>
        <w:t xml:space="preserve"> </w:t>
      </w:r>
      <w:r>
        <w:rPr>
          <w:sz w:val="24"/>
        </w:rPr>
        <w:t>cylinder</w:t>
      </w:r>
      <w:r>
        <w:rPr>
          <w:spacing w:val="-14"/>
          <w:sz w:val="24"/>
        </w:rPr>
        <w:t xml:space="preserve"> </w:t>
      </w:r>
      <w:r>
        <w:rPr>
          <w:sz w:val="24"/>
        </w:rPr>
        <w:t>and</w:t>
      </w:r>
      <w:r>
        <w:rPr>
          <w:spacing w:val="-11"/>
          <w:sz w:val="24"/>
        </w:rPr>
        <w:t xml:space="preserve"> </w:t>
      </w:r>
      <w:r>
        <w:rPr>
          <w:sz w:val="24"/>
        </w:rPr>
        <w:t>movable</w:t>
      </w:r>
      <w:r>
        <w:rPr>
          <w:spacing w:val="-14"/>
          <w:sz w:val="24"/>
        </w:rPr>
        <w:t xml:space="preserve"> </w:t>
      </w:r>
      <w:r>
        <w:rPr>
          <w:sz w:val="24"/>
        </w:rPr>
        <w:t>contacts</w:t>
      </w:r>
      <w:r>
        <w:rPr>
          <w:spacing w:val="-12"/>
          <w:sz w:val="24"/>
        </w:rPr>
        <w:t xml:space="preserve"> </w:t>
      </w:r>
      <w:r>
        <w:rPr>
          <w:sz w:val="24"/>
        </w:rPr>
        <w:t>stationary until the handle is moved by the operator.</w:t>
      </w:r>
    </w:p>
    <w:p w:rsidR="00D16EBE" w:rsidRDefault="00D16EBE">
      <w:pPr>
        <w:spacing w:line="345" w:lineRule="auto"/>
        <w:jc w:val="both"/>
        <w:rPr>
          <w:sz w:val="24"/>
        </w:rPr>
        <w:sectPr w:rsidR="00D16EBE">
          <w:pgSz w:w="12240" w:h="15840"/>
          <w:pgMar w:top="1260" w:right="360" w:bottom="580" w:left="720" w:header="0" w:footer="198" w:gutter="0"/>
          <w:cols w:space="720"/>
        </w:sectPr>
      </w:pPr>
    </w:p>
    <w:p w:rsidR="00D16EBE" w:rsidRDefault="00A955FE">
      <w:pPr>
        <w:pStyle w:val="BodyText"/>
        <w:ind w:left="2743"/>
        <w:rPr>
          <w:sz w:val="20"/>
        </w:rPr>
      </w:pPr>
      <w:r>
        <w:rPr>
          <w:sz w:val="20"/>
        </w:rPr>
        <w:lastRenderedPageBreak/>
        <w:pict>
          <v:group id="docshapegroup126" o:spid="_x0000_s2244" style="position:absolute;left:0;text-align:left;margin-left:24pt;margin-top:23.95pt;width:564.25pt;height:744.15pt;z-index:-17459712;mso-position-horizontal-relative:page;mso-position-vertical-relative:page" coordorigin="480,479" coordsize="11285,14883">
            <v:shape id="docshape127" o:spid="_x0000_s2249" style="position:absolute;left:480;top:480;width:11282;height:14882" coordorigin="480,480" coordsize="11282,14882" o:spt="100" adj="0,,0" path="m485,480r,14882m11757,480r,14882m480,484r11282,m500,504r11243,m11738,499r,14844m505,499r,14844m480,15080r11282,e" filled="f" strokecolor="#006fc0" strokeweight=".48pt">
              <v:stroke joinstyle="round"/>
              <v:formulas/>
              <v:path arrowok="t" o:connecttype="segments"/>
            </v:shape>
            <v:rect id="docshape128" o:spid="_x0000_s2248" style="position:absolute;left:11738;top:15056;width:19;height:19" stroked="f"/>
            <v:rect id="docshape129" o:spid="_x0000_s2247" style="position:absolute;left:11738;top:15056;width:19;height:19" filled="f" strokecolor="white"/>
            <v:line id="_x0000_s2246" style="position:absolute" from="490,15071" to="11752,15071" strokecolor="white" strokeweight=".48pt"/>
            <v:line id="_x0000_s2245" style="position:absolute" from="500,15061" to="11743,15061" strokecolor="#006fc0" strokeweight=".48pt"/>
            <w10:wrap anchorx="page" anchory="page"/>
          </v:group>
        </w:pict>
      </w:r>
      <w:r w:rsidR="00DE53C9">
        <w:rPr>
          <w:noProof/>
          <w:sz w:val="20"/>
        </w:rPr>
        <w:drawing>
          <wp:inline distT="0" distB="0" distL="0" distR="0">
            <wp:extent cx="3222730" cy="2762250"/>
            <wp:effectExtent l="0" t="0" r="0" b="0"/>
            <wp:docPr id="277" name="Image 27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7" name="Image 277"/>
                    <pic:cNvPicPr/>
                  </pic:nvPicPr>
                  <pic:blipFill>
                    <a:blip r:embed="rId138" cstate="print"/>
                    <a:stretch>
                      <a:fillRect/>
                    </a:stretch>
                  </pic:blipFill>
                  <pic:spPr>
                    <a:xfrm>
                      <a:off x="0" y="0"/>
                      <a:ext cx="3222730" cy="2762250"/>
                    </a:xfrm>
                    <a:prstGeom prst="rect">
                      <a:avLst/>
                    </a:prstGeom>
                  </pic:spPr>
                </pic:pic>
              </a:graphicData>
            </a:graphic>
          </wp:inline>
        </w:drawing>
      </w:r>
    </w:p>
    <w:p w:rsidR="00D16EBE" w:rsidRDefault="00D16EBE">
      <w:pPr>
        <w:pStyle w:val="BodyText"/>
        <w:rPr>
          <w:sz w:val="20"/>
        </w:rPr>
      </w:pPr>
    </w:p>
    <w:p w:rsidR="00D16EBE" w:rsidRDefault="00D16EBE">
      <w:pPr>
        <w:pStyle w:val="BodyText"/>
        <w:spacing w:before="3"/>
        <w:rPr>
          <w:sz w:val="20"/>
        </w:rPr>
      </w:pPr>
    </w:p>
    <w:p w:rsidR="00D16EBE" w:rsidRDefault="00DE53C9">
      <w:pPr>
        <w:ind w:left="1093" w:right="1870"/>
        <w:jc w:val="center"/>
        <w:rPr>
          <w:b/>
          <w:sz w:val="20"/>
        </w:rPr>
      </w:pPr>
      <w:r>
        <w:rPr>
          <w:b/>
          <w:sz w:val="20"/>
        </w:rPr>
        <w:t>Fig.</w:t>
      </w:r>
      <w:r>
        <w:rPr>
          <w:b/>
          <w:spacing w:val="-5"/>
          <w:sz w:val="20"/>
        </w:rPr>
        <w:t xml:space="preserve"> </w:t>
      </w:r>
      <w:r>
        <w:rPr>
          <w:b/>
          <w:sz w:val="20"/>
        </w:rPr>
        <w:t>3.17</w:t>
      </w:r>
      <w:r>
        <w:rPr>
          <w:b/>
          <w:spacing w:val="-4"/>
          <w:sz w:val="20"/>
        </w:rPr>
        <w:t xml:space="preserve"> </w:t>
      </w:r>
      <w:r>
        <w:rPr>
          <w:b/>
          <w:sz w:val="20"/>
        </w:rPr>
        <w:t>Schematic</w:t>
      </w:r>
      <w:r>
        <w:rPr>
          <w:b/>
          <w:spacing w:val="-4"/>
          <w:sz w:val="20"/>
        </w:rPr>
        <w:t xml:space="preserve"> </w:t>
      </w:r>
      <w:r>
        <w:rPr>
          <w:b/>
          <w:sz w:val="20"/>
        </w:rPr>
        <w:t>diagram</w:t>
      </w:r>
      <w:r>
        <w:rPr>
          <w:b/>
          <w:spacing w:val="-6"/>
          <w:sz w:val="20"/>
        </w:rPr>
        <w:t xml:space="preserve"> </w:t>
      </w:r>
      <w:r>
        <w:rPr>
          <w:b/>
          <w:sz w:val="20"/>
        </w:rPr>
        <w:t>of</w:t>
      </w:r>
      <w:r>
        <w:rPr>
          <w:b/>
          <w:spacing w:val="-4"/>
          <w:sz w:val="20"/>
        </w:rPr>
        <w:t xml:space="preserve"> </w:t>
      </w:r>
      <w:r>
        <w:rPr>
          <w:b/>
          <w:sz w:val="20"/>
        </w:rPr>
        <w:t>a</w:t>
      </w:r>
      <w:r>
        <w:rPr>
          <w:b/>
          <w:spacing w:val="-4"/>
          <w:sz w:val="20"/>
        </w:rPr>
        <w:t xml:space="preserve"> </w:t>
      </w:r>
      <w:r>
        <w:rPr>
          <w:b/>
          <w:sz w:val="20"/>
        </w:rPr>
        <w:t>drum</w:t>
      </w:r>
      <w:r>
        <w:rPr>
          <w:b/>
          <w:spacing w:val="-9"/>
          <w:sz w:val="20"/>
        </w:rPr>
        <w:t xml:space="preserve"> </w:t>
      </w:r>
      <w:r>
        <w:rPr>
          <w:b/>
          <w:sz w:val="20"/>
        </w:rPr>
        <w:t>controller</w:t>
      </w:r>
      <w:r>
        <w:rPr>
          <w:b/>
          <w:spacing w:val="-4"/>
          <w:sz w:val="20"/>
        </w:rPr>
        <w:t xml:space="preserve"> </w:t>
      </w:r>
      <w:r>
        <w:rPr>
          <w:b/>
          <w:sz w:val="20"/>
        </w:rPr>
        <w:t>connected</w:t>
      </w:r>
      <w:r>
        <w:rPr>
          <w:b/>
          <w:spacing w:val="-5"/>
          <w:sz w:val="20"/>
        </w:rPr>
        <w:t xml:space="preserve"> </w:t>
      </w:r>
      <w:r>
        <w:rPr>
          <w:b/>
          <w:sz w:val="20"/>
        </w:rPr>
        <w:t>to</w:t>
      </w:r>
      <w:r>
        <w:rPr>
          <w:b/>
          <w:spacing w:val="-3"/>
          <w:sz w:val="20"/>
        </w:rPr>
        <w:t xml:space="preserve"> </w:t>
      </w:r>
      <w:r>
        <w:rPr>
          <w:b/>
          <w:sz w:val="20"/>
        </w:rPr>
        <w:t>a</w:t>
      </w:r>
      <w:r>
        <w:rPr>
          <w:b/>
          <w:spacing w:val="-4"/>
          <w:sz w:val="20"/>
        </w:rPr>
        <w:t xml:space="preserve"> </w:t>
      </w:r>
      <w:r>
        <w:rPr>
          <w:b/>
          <w:sz w:val="20"/>
        </w:rPr>
        <w:t>compound-wound</w:t>
      </w:r>
      <w:r>
        <w:rPr>
          <w:b/>
          <w:spacing w:val="-3"/>
          <w:sz w:val="20"/>
        </w:rPr>
        <w:t xml:space="preserve"> </w:t>
      </w:r>
      <w:r>
        <w:rPr>
          <w:b/>
          <w:spacing w:val="-2"/>
          <w:sz w:val="20"/>
        </w:rPr>
        <w:t>motor</w:t>
      </w:r>
    </w:p>
    <w:p w:rsidR="00D16EBE" w:rsidRDefault="00DE53C9">
      <w:pPr>
        <w:spacing w:before="38" w:line="398" w:lineRule="auto"/>
        <w:ind w:left="360" w:right="954"/>
        <w:jc w:val="both"/>
        <w:rPr>
          <w:sz w:val="24"/>
        </w:rPr>
      </w:pPr>
      <w:r>
        <w:rPr>
          <w:sz w:val="24"/>
        </w:rPr>
        <w:t>A drum controller with two steps of resistance is illustrated in 3.17. The contacts are represented in a flat</w:t>
      </w:r>
      <w:r>
        <w:rPr>
          <w:spacing w:val="-2"/>
          <w:sz w:val="24"/>
        </w:rPr>
        <w:t xml:space="preserve"> </w:t>
      </w:r>
      <w:r>
        <w:rPr>
          <w:sz w:val="24"/>
        </w:rPr>
        <w:t>position</w:t>
      </w:r>
      <w:r>
        <w:rPr>
          <w:spacing w:val="-2"/>
          <w:sz w:val="24"/>
        </w:rPr>
        <w:t xml:space="preserve"> </w:t>
      </w:r>
      <w:r>
        <w:rPr>
          <w:sz w:val="24"/>
        </w:rPr>
        <w:t>in</w:t>
      </w:r>
      <w:r>
        <w:rPr>
          <w:spacing w:val="-2"/>
          <w:sz w:val="24"/>
        </w:rPr>
        <w:t xml:space="preserve"> </w:t>
      </w:r>
      <w:r>
        <w:rPr>
          <w:sz w:val="24"/>
        </w:rPr>
        <w:t>this</w:t>
      </w:r>
      <w:r>
        <w:rPr>
          <w:spacing w:val="-2"/>
          <w:sz w:val="24"/>
        </w:rPr>
        <w:t xml:space="preserve"> </w:t>
      </w:r>
      <w:r>
        <w:rPr>
          <w:sz w:val="24"/>
        </w:rPr>
        <w:t>schematic</w:t>
      </w:r>
      <w:r>
        <w:rPr>
          <w:spacing w:val="-2"/>
          <w:sz w:val="24"/>
        </w:rPr>
        <w:t xml:space="preserve"> </w:t>
      </w:r>
      <w:r>
        <w:rPr>
          <w:sz w:val="24"/>
        </w:rPr>
        <w:t>diagram to</w:t>
      </w:r>
      <w:r>
        <w:rPr>
          <w:spacing w:val="-2"/>
          <w:sz w:val="24"/>
        </w:rPr>
        <w:t xml:space="preserve"> </w:t>
      </w:r>
      <w:r>
        <w:rPr>
          <w:sz w:val="24"/>
        </w:rPr>
        <w:t>make</w:t>
      </w:r>
      <w:r>
        <w:rPr>
          <w:spacing w:val="-1"/>
          <w:sz w:val="24"/>
        </w:rPr>
        <w:t xml:space="preserve"> </w:t>
      </w:r>
      <w:r>
        <w:rPr>
          <w:sz w:val="24"/>
        </w:rPr>
        <w:t>it</w:t>
      </w:r>
      <w:r>
        <w:rPr>
          <w:spacing w:val="-2"/>
          <w:sz w:val="24"/>
        </w:rPr>
        <w:t xml:space="preserve"> </w:t>
      </w:r>
      <w:r>
        <w:rPr>
          <w:sz w:val="24"/>
        </w:rPr>
        <w:t>easier</w:t>
      </w:r>
      <w:r>
        <w:rPr>
          <w:spacing w:val="-2"/>
          <w:sz w:val="24"/>
        </w:rPr>
        <w:t xml:space="preserve"> </w:t>
      </w:r>
      <w:r>
        <w:rPr>
          <w:sz w:val="24"/>
        </w:rPr>
        <w:t>to</w:t>
      </w:r>
      <w:r>
        <w:rPr>
          <w:spacing w:val="-2"/>
          <w:sz w:val="24"/>
        </w:rPr>
        <w:t xml:space="preserve"> </w:t>
      </w:r>
      <w:r>
        <w:rPr>
          <w:sz w:val="24"/>
        </w:rPr>
        <w:t>trace</w:t>
      </w:r>
      <w:r>
        <w:rPr>
          <w:spacing w:val="-1"/>
          <w:sz w:val="24"/>
        </w:rPr>
        <w:t xml:space="preserve"> </w:t>
      </w:r>
      <w:r>
        <w:rPr>
          <w:sz w:val="24"/>
        </w:rPr>
        <w:t>the</w:t>
      </w:r>
      <w:r>
        <w:rPr>
          <w:spacing w:val="-1"/>
          <w:sz w:val="24"/>
        </w:rPr>
        <w:t xml:space="preserve"> </w:t>
      </w:r>
      <w:r>
        <w:rPr>
          <w:sz w:val="24"/>
        </w:rPr>
        <w:t>circuit connections.</w:t>
      </w:r>
      <w:r>
        <w:rPr>
          <w:spacing w:val="-2"/>
          <w:sz w:val="24"/>
        </w:rPr>
        <w:t xml:space="preserve"> </w:t>
      </w:r>
      <w:r>
        <w:rPr>
          <w:sz w:val="24"/>
        </w:rPr>
        <w:t>To</w:t>
      </w:r>
      <w:r>
        <w:rPr>
          <w:spacing w:val="-2"/>
          <w:sz w:val="24"/>
        </w:rPr>
        <w:t xml:space="preserve"> </w:t>
      </w:r>
      <w:r>
        <w:rPr>
          <w:sz w:val="24"/>
        </w:rPr>
        <w:t>operate the motor</w:t>
      </w:r>
      <w:r>
        <w:rPr>
          <w:spacing w:val="-11"/>
          <w:sz w:val="24"/>
        </w:rPr>
        <w:t xml:space="preserve"> </w:t>
      </w:r>
      <w:r>
        <w:rPr>
          <w:sz w:val="24"/>
        </w:rPr>
        <w:t>in</w:t>
      </w:r>
      <w:r>
        <w:rPr>
          <w:spacing w:val="-10"/>
          <w:sz w:val="24"/>
        </w:rPr>
        <w:t xml:space="preserve"> </w:t>
      </w:r>
      <w:r>
        <w:rPr>
          <w:sz w:val="24"/>
        </w:rPr>
        <w:t>the</w:t>
      </w:r>
      <w:r>
        <w:rPr>
          <w:spacing w:val="-11"/>
          <w:sz w:val="24"/>
        </w:rPr>
        <w:t xml:space="preserve"> </w:t>
      </w:r>
      <w:r>
        <w:rPr>
          <w:sz w:val="24"/>
        </w:rPr>
        <w:t>forward</w:t>
      </w:r>
      <w:r>
        <w:rPr>
          <w:spacing w:val="-11"/>
          <w:sz w:val="24"/>
        </w:rPr>
        <w:t xml:space="preserve"> </w:t>
      </w:r>
      <w:r>
        <w:rPr>
          <w:sz w:val="24"/>
        </w:rPr>
        <w:t>direction,</w:t>
      </w:r>
      <w:r>
        <w:rPr>
          <w:spacing w:val="-11"/>
          <w:sz w:val="24"/>
        </w:rPr>
        <w:t xml:space="preserve"> </w:t>
      </w:r>
      <w:r>
        <w:rPr>
          <w:sz w:val="24"/>
        </w:rPr>
        <w:t>the</w:t>
      </w:r>
      <w:r>
        <w:rPr>
          <w:spacing w:val="-11"/>
          <w:sz w:val="24"/>
        </w:rPr>
        <w:t xml:space="preserve"> </w:t>
      </w:r>
      <w:r>
        <w:rPr>
          <w:sz w:val="24"/>
        </w:rPr>
        <w:t>set</w:t>
      </w:r>
      <w:r>
        <w:rPr>
          <w:spacing w:val="-10"/>
          <w:sz w:val="24"/>
        </w:rPr>
        <w:t xml:space="preserve"> </w:t>
      </w:r>
      <w:r>
        <w:rPr>
          <w:sz w:val="24"/>
        </w:rPr>
        <w:t>of</w:t>
      </w:r>
      <w:r>
        <w:rPr>
          <w:spacing w:val="-11"/>
          <w:sz w:val="24"/>
        </w:rPr>
        <w:t xml:space="preserve"> </w:t>
      </w:r>
      <w:r>
        <w:rPr>
          <w:sz w:val="24"/>
        </w:rPr>
        <w:t>contacts</w:t>
      </w:r>
      <w:r>
        <w:rPr>
          <w:spacing w:val="-10"/>
          <w:sz w:val="24"/>
        </w:rPr>
        <w:t xml:space="preserve"> </w:t>
      </w:r>
      <w:r>
        <w:rPr>
          <w:sz w:val="24"/>
        </w:rPr>
        <w:t>on</w:t>
      </w:r>
      <w:r>
        <w:rPr>
          <w:spacing w:val="-11"/>
          <w:sz w:val="24"/>
        </w:rPr>
        <w:t xml:space="preserve"> </w:t>
      </w:r>
      <w:r>
        <w:rPr>
          <w:sz w:val="24"/>
        </w:rPr>
        <w:t>the</w:t>
      </w:r>
      <w:r>
        <w:rPr>
          <w:spacing w:val="-11"/>
          <w:sz w:val="24"/>
        </w:rPr>
        <w:t xml:space="preserve"> </w:t>
      </w:r>
      <w:r>
        <w:rPr>
          <w:sz w:val="24"/>
        </w:rPr>
        <w:t>right</w:t>
      </w:r>
      <w:r>
        <w:rPr>
          <w:spacing w:val="-10"/>
          <w:sz w:val="24"/>
        </w:rPr>
        <w:t xml:space="preserve"> </w:t>
      </w:r>
      <w:r>
        <w:rPr>
          <w:sz w:val="24"/>
        </w:rPr>
        <w:t>must</w:t>
      </w:r>
      <w:r>
        <w:rPr>
          <w:spacing w:val="-10"/>
          <w:sz w:val="24"/>
        </w:rPr>
        <w:t xml:space="preserve"> </w:t>
      </w:r>
      <w:r>
        <w:rPr>
          <w:sz w:val="24"/>
        </w:rPr>
        <w:t>make</w:t>
      </w:r>
      <w:r>
        <w:rPr>
          <w:spacing w:val="-11"/>
          <w:sz w:val="24"/>
        </w:rPr>
        <w:t xml:space="preserve"> </w:t>
      </w:r>
      <w:r>
        <w:rPr>
          <w:sz w:val="18"/>
        </w:rPr>
        <w:t>contact</w:t>
      </w:r>
      <w:r>
        <w:rPr>
          <w:spacing w:val="-6"/>
          <w:sz w:val="18"/>
        </w:rPr>
        <w:t xml:space="preserve"> </w:t>
      </w:r>
      <w:r>
        <w:rPr>
          <w:sz w:val="18"/>
        </w:rPr>
        <w:t>with</w:t>
      </w:r>
      <w:r>
        <w:rPr>
          <w:spacing w:val="7"/>
          <w:sz w:val="18"/>
        </w:rPr>
        <w:t xml:space="preserve"> </w:t>
      </w:r>
      <w:r>
        <w:rPr>
          <w:sz w:val="24"/>
        </w:rPr>
        <w:t>the</w:t>
      </w:r>
      <w:r>
        <w:rPr>
          <w:spacing w:val="-11"/>
          <w:sz w:val="24"/>
        </w:rPr>
        <w:t xml:space="preserve"> </w:t>
      </w:r>
      <w:r>
        <w:rPr>
          <w:sz w:val="24"/>
        </w:rPr>
        <w:t>center</w:t>
      </w:r>
      <w:r>
        <w:rPr>
          <w:spacing w:val="-11"/>
          <w:sz w:val="24"/>
        </w:rPr>
        <w:t xml:space="preserve"> </w:t>
      </w:r>
      <w:r>
        <w:rPr>
          <w:sz w:val="24"/>
        </w:rPr>
        <w:t>stationary contacts. Operation in the reverse direction requires that the set of movable contacts on the left makes contact with the center stationary contacts.</w:t>
      </w:r>
    </w:p>
    <w:p w:rsidR="00D16EBE" w:rsidRDefault="00DE53C9">
      <w:pPr>
        <w:pStyle w:val="BodyText"/>
        <w:spacing w:before="36"/>
        <w:rPr>
          <w:sz w:val="20"/>
        </w:rPr>
      </w:pPr>
      <w:r>
        <w:rPr>
          <w:noProof/>
          <w:sz w:val="20"/>
        </w:rPr>
        <w:drawing>
          <wp:anchor distT="0" distB="0" distL="0" distR="0" simplePos="0" relativeHeight="487639552" behindDoc="1" locked="0" layoutInCell="1" allowOverlap="1">
            <wp:simplePos x="0" y="0"/>
            <wp:positionH relativeFrom="page">
              <wp:posOffset>2199004</wp:posOffset>
            </wp:positionH>
            <wp:positionV relativeFrom="paragraph">
              <wp:posOffset>184564</wp:posOffset>
            </wp:positionV>
            <wp:extent cx="3225117" cy="2619375"/>
            <wp:effectExtent l="0" t="0" r="0" b="0"/>
            <wp:wrapTopAndBottom/>
            <wp:docPr id="278" name="Image 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 name="Image 278"/>
                    <pic:cNvPicPr/>
                  </pic:nvPicPr>
                  <pic:blipFill>
                    <a:blip r:embed="rId139" cstate="print"/>
                    <a:stretch>
                      <a:fillRect/>
                    </a:stretch>
                  </pic:blipFill>
                  <pic:spPr>
                    <a:xfrm>
                      <a:off x="0" y="0"/>
                      <a:ext cx="3225117" cy="2619375"/>
                    </a:xfrm>
                    <a:prstGeom prst="rect">
                      <a:avLst/>
                    </a:prstGeom>
                  </pic:spPr>
                </pic:pic>
              </a:graphicData>
            </a:graphic>
          </wp:anchor>
        </w:drawing>
      </w:r>
    </w:p>
    <w:p w:rsidR="00D16EBE" w:rsidRDefault="00D16EBE">
      <w:pPr>
        <w:pStyle w:val="BodyText"/>
        <w:spacing w:before="1"/>
        <w:rPr>
          <w:sz w:val="24"/>
        </w:rPr>
      </w:pPr>
    </w:p>
    <w:p w:rsidR="00D16EBE" w:rsidRDefault="00DE53C9">
      <w:pPr>
        <w:ind w:right="698"/>
        <w:jc w:val="center"/>
        <w:rPr>
          <w:b/>
          <w:sz w:val="20"/>
        </w:rPr>
      </w:pPr>
      <w:r>
        <w:rPr>
          <w:b/>
          <w:sz w:val="20"/>
        </w:rPr>
        <w:t>Fig.</w:t>
      </w:r>
      <w:r>
        <w:rPr>
          <w:b/>
          <w:spacing w:val="-5"/>
          <w:sz w:val="20"/>
        </w:rPr>
        <w:t xml:space="preserve"> </w:t>
      </w:r>
      <w:r>
        <w:rPr>
          <w:b/>
          <w:sz w:val="20"/>
        </w:rPr>
        <w:t>3.18</w:t>
      </w:r>
      <w:r>
        <w:rPr>
          <w:b/>
          <w:spacing w:val="-4"/>
          <w:sz w:val="20"/>
        </w:rPr>
        <w:t xml:space="preserve"> </w:t>
      </w:r>
      <w:r>
        <w:rPr>
          <w:b/>
          <w:sz w:val="20"/>
        </w:rPr>
        <w:t>First</w:t>
      </w:r>
      <w:r>
        <w:rPr>
          <w:b/>
          <w:spacing w:val="-3"/>
          <w:sz w:val="20"/>
        </w:rPr>
        <w:t xml:space="preserve"> </w:t>
      </w:r>
      <w:r>
        <w:rPr>
          <w:b/>
          <w:sz w:val="20"/>
        </w:rPr>
        <w:t>position</w:t>
      </w:r>
      <w:r>
        <w:rPr>
          <w:b/>
          <w:spacing w:val="-5"/>
          <w:sz w:val="20"/>
        </w:rPr>
        <w:t xml:space="preserve"> </w:t>
      </w:r>
      <w:r>
        <w:rPr>
          <w:b/>
          <w:sz w:val="20"/>
        </w:rPr>
        <w:t>of</w:t>
      </w:r>
      <w:r>
        <w:rPr>
          <w:b/>
          <w:spacing w:val="-5"/>
          <w:sz w:val="20"/>
        </w:rPr>
        <w:t xml:space="preserve"> </w:t>
      </w:r>
      <w:r>
        <w:rPr>
          <w:b/>
          <w:sz w:val="20"/>
        </w:rPr>
        <w:t>controller</w:t>
      </w:r>
      <w:r>
        <w:rPr>
          <w:b/>
          <w:spacing w:val="-5"/>
          <w:sz w:val="20"/>
        </w:rPr>
        <w:t xml:space="preserve"> </w:t>
      </w:r>
      <w:r>
        <w:rPr>
          <w:b/>
          <w:sz w:val="20"/>
        </w:rPr>
        <w:t>for</w:t>
      </w:r>
      <w:r>
        <w:rPr>
          <w:b/>
          <w:spacing w:val="-5"/>
          <w:sz w:val="20"/>
        </w:rPr>
        <w:t xml:space="preserve"> </w:t>
      </w:r>
      <w:r>
        <w:rPr>
          <w:b/>
          <w:sz w:val="20"/>
        </w:rPr>
        <w:t>reverse</w:t>
      </w:r>
      <w:r>
        <w:rPr>
          <w:b/>
          <w:spacing w:val="-5"/>
          <w:sz w:val="20"/>
        </w:rPr>
        <w:t xml:space="preserve"> </w:t>
      </w:r>
      <w:r>
        <w:rPr>
          <w:b/>
          <w:spacing w:val="-2"/>
          <w:sz w:val="20"/>
        </w:rPr>
        <w:t>direction</w:t>
      </w:r>
    </w:p>
    <w:p w:rsidR="00D16EBE" w:rsidRDefault="00D16EBE">
      <w:pPr>
        <w:jc w:val="center"/>
        <w:rPr>
          <w:b/>
          <w:sz w:val="20"/>
        </w:rPr>
        <w:sectPr w:rsidR="00D16EBE">
          <w:pgSz w:w="12240" w:h="15840"/>
          <w:pgMar w:top="1440" w:right="360" w:bottom="380" w:left="720" w:header="0" w:footer="198" w:gutter="0"/>
          <w:cols w:space="720"/>
        </w:sectPr>
      </w:pPr>
    </w:p>
    <w:p w:rsidR="00D16EBE" w:rsidRDefault="00A955FE">
      <w:pPr>
        <w:spacing w:before="65" w:line="343" w:lineRule="auto"/>
        <w:ind w:left="360" w:right="959"/>
        <w:jc w:val="both"/>
        <w:rPr>
          <w:sz w:val="24"/>
        </w:rPr>
      </w:pPr>
      <w:r>
        <w:rPr>
          <w:sz w:val="24"/>
        </w:rPr>
        <w:lastRenderedPageBreak/>
        <w:pict>
          <v:group id="docshapegroup130" o:spid="_x0000_s2238" style="position:absolute;left:0;text-align:left;margin-left:24pt;margin-top:23.95pt;width:564.25pt;height:744.15pt;z-index:-17459200;mso-position-horizontal-relative:page;mso-position-vertical-relative:page" coordorigin="480,479" coordsize="11285,14883">
            <v:shape id="docshape131" o:spid="_x0000_s2243" style="position:absolute;left:480;top:480;width:11282;height:14882" coordorigin="480,480" coordsize="11282,14882" o:spt="100" adj="0,,0" path="m485,480r,14882m11757,480r,14882m480,484r11282,m500,504r11243,m11738,499r,14844m505,499r,14844m480,15078r11282,e" filled="f" strokecolor="#006fc0" strokeweight=".48pt">
              <v:stroke joinstyle="round"/>
              <v:formulas/>
              <v:path arrowok="t" o:connecttype="segments"/>
            </v:shape>
            <v:rect id="docshape132" o:spid="_x0000_s2242" style="position:absolute;left:11738;top:15054;width:19;height:19" stroked="f"/>
            <v:rect id="docshape133" o:spid="_x0000_s2241" style="position:absolute;left:11738;top:15054;width:19;height:19" filled="f" strokecolor="white"/>
            <v:line id="_x0000_s2240" style="position:absolute" from="490,15070" to="11752,15070" strokecolor="white" strokeweight=".48pt"/>
            <v:line id="_x0000_s2239" style="position:absolute" from="500,15060" to="11743,15060" strokecolor="#006fc0" strokeweight=".48pt"/>
            <w10:wrap anchorx="page" anchory="page"/>
          </v:group>
        </w:pict>
      </w:r>
      <w:r w:rsidR="00DE53C9">
        <w:rPr>
          <w:sz w:val="24"/>
        </w:rPr>
        <w:t>Note in figure 3.17 that there are three forward positions and three reverse positions to which the controller handle can be set. In the first forward position, all of the resistance is in series with the armature. The circuit path for the first forward position is as follows:</w:t>
      </w:r>
    </w:p>
    <w:p w:rsidR="00D16EBE" w:rsidRDefault="00DE53C9">
      <w:pPr>
        <w:pStyle w:val="ListParagraph"/>
        <w:numPr>
          <w:ilvl w:val="0"/>
          <w:numId w:val="20"/>
        </w:numPr>
        <w:tabs>
          <w:tab w:val="left" w:pos="600"/>
        </w:tabs>
        <w:spacing w:before="124"/>
        <w:ind w:hanging="240"/>
        <w:jc w:val="both"/>
        <w:rPr>
          <w:sz w:val="24"/>
        </w:rPr>
      </w:pPr>
      <w:r>
        <w:rPr>
          <w:sz w:val="24"/>
        </w:rPr>
        <w:t>Movable</w:t>
      </w:r>
      <w:r>
        <w:rPr>
          <w:spacing w:val="-1"/>
          <w:sz w:val="24"/>
        </w:rPr>
        <w:t xml:space="preserve"> </w:t>
      </w:r>
      <w:r>
        <w:rPr>
          <w:sz w:val="24"/>
        </w:rPr>
        <w:t>fingers a,</w:t>
      </w:r>
      <w:r>
        <w:rPr>
          <w:spacing w:val="-1"/>
          <w:sz w:val="24"/>
        </w:rPr>
        <w:t xml:space="preserve"> </w:t>
      </w:r>
      <w:r>
        <w:rPr>
          <w:sz w:val="24"/>
        </w:rPr>
        <w:t>b, c,</w:t>
      </w:r>
      <w:r>
        <w:rPr>
          <w:spacing w:val="-1"/>
          <w:sz w:val="24"/>
        </w:rPr>
        <w:t xml:space="preserve"> </w:t>
      </w:r>
      <w:r>
        <w:rPr>
          <w:sz w:val="24"/>
        </w:rPr>
        <w:t>and</w:t>
      </w:r>
      <w:r>
        <w:rPr>
          <w:spacing w:val="-1"/>
          <w:sz w:val="24"/>
        </w:rPr>
        <w:t xml:space="preserve"> </w:t>
      </w:r>
      <w:r>
        <w:rPr>
          <w:sz w:val="24"/>
        </w:rPr>
        <w:t>d contact</w:t>
      </w:r>
      <w:r>
        <w:rPr>
          <w:spacing w:val="-1"/>
          <w:sz w:val="24"/>
        </w:rPr>
        <w:t xml:space="preserve"> </w:t>
      </w:r>
      <w:r>
        <w:rPr>
          <w:sz w:val="24"/>
        </w:rPr>
        <w:t>the</w:t>
      </w:r>
      <w:r>
        <w:rPr>
          <w:spacing w:val="-2"/>
          <w:sz w:val="24"/>
        </w:rPr>
        <w:t xml:space="preserve"> </w:t>
      </w:r>
      <w:r>
        <w:rPr>
          <w:sz w:val="24"/>
        </w:rPr>
        <w:t>stationary</w:t>
      </w:r>
      <w:r>
        <w:rPr>
          <w:spacing w:val="-3"/>
          <w:sz w:val="24"/>
        </w:rPr>
        <w:t xml:space="preserve"> </w:t>
      </w:r>
      <w:r>
        <w:rPr>
          <w:sz w:val="24"/>
        </w:rPr>
        <w:t>contacts</w:t>
      </w:r>
      <w:r>
        <w:rPr>
          <w:spacing w:val="-1"/>
          <w:sz w:val="24"/>
        </w:rPr>
        <w:t xml:space="preserve"> </w:t>
      </w:r>
      <w:r>
        <w:rPr>
          <w:sz w:val="24"/>
        </w:rPr>
        <w:t>7, 5,</w:t>
      </w:r>
      <w:r>
        <w:rPr>
          <w:spacing w:val="-1"/>
          <w:sz w:val="24"/>
        </w:rPr>
        <w:t xml:space="preserve"> </w:t>
      </w:r>
      <w:r>
        <w:rPr>
          <w:sz w:val="24"/>
        </w:rPr>
        <w:t>4,</w:t>
      </w:r>
      <w:r>
        <w:rPr>
          <w:spacing w:val="-1"/>
          <w:sz w:val="24"/>
        </w:rPr>
        <w:t xml:space="preserve"> </w:t>
      </w:r>
      <w:r>
        <w:rPr>
          <w:sz w:val="24"/>
        </w:rPr>
        <w:t xml:space="preserve">and </w:t>
      </w:r>
      <w:r>
        <w:rPr>
          <w:spacing w:val="-5"/>
          <w:sz w:val="24"/>
        </w:rPr>
        <w:t>3.</w:t>
      </w:r>
    </w:p>
    <w:p w:rsidR="00D16EBE" w:rsidRDefault="00DE53C9">
      <w:pPr>
        <w:pStyle w:val="ListParagraph"/>
        <w:numPr>
          <w:ilvl w:val="0"/>
          <w:numId w:val="20"/>
        </w:numPr>
        <w:tabs>
          <w:tab w:val="left" w:pos="602"/>
        </w:tabs>
        <w:spacing w:before="257" w:line="333" w:lineRule="auto"/>
        <w:ind w:left="360" w:right="982" w:firstLine="0"/>
        <w:rPr>
          <w:sz w:val="24"/>
        </w:rPr>
      </w:pPr>
      <w:r>
        <w:rPr>
          <w:sz w:val="24"/>
        </w:rPr>
        <w:t>The</w:t>
      </w:r>
      <w:r>
        <w:rPr>
          <w:spacing w:val="-2"/>
          <w:sz w:val="24"/>
        </w:rPr>
        <w:t xml:space="preserve"> </w:t>
      </w:r>
      <w:r>
        <w:rPr>
          <w:sz w:val="24"/>
        </w:rPr>
        <w:t>current path is from</w:t>
      </w:r>
      <w:r>
        <w:rPr>
          <w:spacing w:val="-2"/>
          <w:sz w:val="24"/>
        </w:rPr>
        <w:t xml:space="preserve"> </w:t>
      </w:r>
      <w:r>
        <w:rPr>
          <w:sz w:val="24"/>
        </w:rPr>
        <w:t>the</w:t>
      </w:r>
      <w:r>
        <w:rPr>
          <w:spacing w:val="-1"/>
          <w:sz w:val="24"/>
        </w:rPr>
        <w:t xml:space="preserve"> </w:t>
      </w:r>
      <w:r>
        <w:rPr>
          <w:sz w:val="24"/>
        </w:rPr>
        <w:t>positive</w:t>
      </w:r>
      <w:r>
        <w:rPr>
          <w:spacing w:val="-1"/>
          <w:sz w:val="24"/>
        </w:rPr>
        <w:t xml:space="preserve"> </w:t>
      </w:r>
      <w:r>
        <w:rPr>
          <w:sz w:val="24"/>
        </w:rPr>
        <w:t>side</w:t>
      </w:r>
      <w:r>
        <w:rPr>
          <w:spacing w:val="-1"/>
          <w:sz w:val="24"/>
        </w:rPr>
        <w:t xml:space="preserve"> </w:t>
      </w:r>
      <w:r>
        <w:rPr>
          <w:sz w:val="24"/>
        </w:rPr>
        <w:t>of</w:t>
      </w:r>
      <w:r>
        <w:rPr>
          <w:spacing w:val="-1"/>
          <w:sz w:val="24"/>
        </w:rPr>
        <w:t xml:space="preserve"> </w:t>
      </w:r>
      <w:r>
        <w:rPr>
          <w:sz w:val="24"/>
        </w:rPr>
        <w:t>the</w:t>
      </w:r>
      <w:r>
        <w:rPr>
          <w:spacing w:val="-1"/>
          <w:sz w:val="24"/>
        </w:rPr>
        <w:t xml:space="preserve"> </w:t>
      </w:r>
      <w:r>
        <w:rPr>
          <w:sz w:val="24"/>
        </w:rPr>
        <w:t>line</w:t>
      </w:r>
      <w:r>
        <w:rPr>
          <w:spacing w:val="-1"/>
          <w:sz w:val="24"/>
        </w:rPr>
        <w:t xml:space="preserve"> </w:t>
      </w:r>
      <w:r>
        <w:rPr>
          <w:sz w:val="24"/>
        </w:rPr>
        <w:t>to contact 7, from 7 to</w:t>
      </w:r>
      <w:r>
        <w:rPr>
          <w:spacing w:val="-2"/>
          <w:sz w:val="24"/>
        </w:rPr>
        <w:t xml:space="preserve"> </w:t>
      </w:r>
      <w:r>
        <w:rPr>
          <w:sz w:val="24"/>
        </w:rPr>
        <w:t>a, from a</w:t>
      </w:r>
      <w:r>
        <w:rPr>
          <w:spacing w:val="-1"/>
          <w:sz w:val="24"/>
        </w:rPr>
        <w:t xml:space="preserve"> </w:t>
      </w:r>
      <w:r>
        <w:rPr>
          <w:sz w:val="24"/>
        </w:rPr>
        <w:t>to b, from b to 5, and then to armature terminal A1.</w:t>
      </w:r>
    </w:p>
    <w:p w:rsidR="00D16EBE" w:rsidRDefault="00DE53C9">
      <w:pPr>
        <w:pStyle w:val="ListParagraph"/>
        <w:numPr>
          <w:ilvl w:val="0"/>
          <w:numId w:val="20"/>
        </w:numPr>
        <w:tabs>
          <w:tab w:val="left" w:pos="602"/>
        </w:tabs>
        <w:spacing w:before="149" w:line="338" w:lineRule="auto"/>
        <w:ind w:left="360" w:right="964" w:firstLine="0"/>
        <w:rPr>
          <w:sz w:val="24"/>
        </w:rPr>
      </w:pPr>
      <w:r>
        <w:rPr>
          <w:sz w:val="24"/>
        </w:rPr>
        <w:t>After</w:t>
      </w:r>
      <w:r>
        <w:rPr>
          <w:spacing w:val="-3"/>
          <w:sz w:val="24"/>
        </w:rPr>
        <w:t xml:space="preserve"> </w:t>
      </w:r>
      <w:r>
        <w:rPr>
          <w:sz w:val="24"/>
        </w:rPr>
        <w:t>passing</w:t>
      </w:r>
      <w:r>
        <w:rPr>
          <w:spacing w:val="-4"/>
          <w:sz w:val="24"/>
        </w:rPr>
        <w:t xml:space="preserve"> </w:t>
      </w:r>
      <w:r>
        <w:rPr>
          <w:sz w:val="24"/>
        </w:rPr>
        <w:t>through</w:t>
      </w:r>
      <w:r>
        <w:rPr>
          <w:spacing w:val="-1"/>
          <w:sz w:val="24"/>
        </w:rPr>
        <w:t xml:space="preserve"> </w:t>
      </w:r>
      <w:r>
        <w:rPr>
          <w:sz w:val="24"/>
        </w:rPr>
        <w:t>the armature</w:t>
      </w:r>
      <w:r>
        <w:rPr>
          <w:spacing w:val="-3"/>
          <w:sz w:val="24"/>
        </w:rPr>
        <w:t xml:space="preserve"> </w:t>
      </w:r>
      <w:r>
        <w:rPr>
          <w:sz w:val="24"/>
        </w:rPr>
        <w:t>winding</w:t>
      </w:r>
      <w:r>
        <w:rPr>
          <w:spacing w:val="-3"/>
          <w:sz w:val="24"/>
        </w:rPr>
        <w:t xml:space="preserve"> </w:t>
      </w:r>
      <w:r>
        <w:rPr>
          <w:sz w:val="24"/>
        </w:rPr>
        <w:t>to</w:t>
      </w:r>
      <w:r>
        <w:rPr>
          <w:spacing w:val="-1"/>
          <w:sz w:val="24"/>
        </w:rPr>
        <w:t xml:space="preserve"> </w:t>
      </w:r>
      <w:r>
        <w:rPr>
          <w:sz w:val="24"/>
        </w:rPr>
        <w:t>terminal</w:t>
      </w:r>
      <w:r>
        <w:rPr>
          <w:spacing w:val="-1"/>
          <w:sz w:val="24"/>
        </w:rPr>
        <w:t xml:space="preserve"> </w:t>
      </w:r>
      <w:r>
        <w:rPr>
          <w:sz w:val="24"/>
        </w:rPr>
        <w:t>A</w:t>
      </w:r>
      <w:r>
        <w:rPr>
          <w:spacing w:val="-2"/>
          <w:sz w:val="24"/>
        </w:rPr>
        <w:t xml:space="preserve"> </w:t>
      </w:r>
      <w:r>
        <w:rPr>
          <w:sz w:val="24"/>
        </w:rPr>
        <w:t>the</w:t>
      </w:r>
      <w:r>
        <w:rPr>
          <w:spacing w:val="-2"/>
          <w:sz w:val="24"/>
        </w:rPr>
        <w:t xml:space="preserve"> </w:t>
      </w:r>
      <w:r>
        <w:rPr>
          <w:sz w:val="24"/>
        </w:rPr>
        <w:t>current</w:t>
      </w:r>
      <w:r>
        <w:rPr>
          <w:spacing w:val="-1"/>
          <w:sz w:val="24"/>
        </w:rPr>
        <w:t xml:space="preserve"> </w:t>
      </w:r>
      <w:r>
        <w:rPr>
          <w:sz w:val="24"/>
        </w:rPr>
        <w:t>path</w:t>
      </w:r>
      <w:r>
        <w:rPr>
          <w:spacing w:val="-3"/>
          <w:sz w:val="24"/>
        </w:rPr>
        <w:t xml:space="preserve"> </w:t>
      </w:r>
      <w:r>
        <w:rPr>
          <w:sz w:val="24"/>
        </w:rPr>
        <w:t>is</w:t>
      </w:r>
      <w:r>
        <w:rPr>
          <w:spacing w:val="-1"/>
          <w:sz w:val="24"/>
        </w:rPr>
        <w:t xml:space="preserve"> </w:t>
      </w:r>
      <w:r>
        <w:rPr>
          <w:sz w:val="24"/>
        </w:rPr>
        <w:t>to</w:t>
      </w:r>
      <w:r>
        <w:rPr>
          <w:spacing w:val="-3"/>
          <w:sz w:val="24"/>
        </w:rPr>
        <w:t xml:space="preserve"> </w:t>
      </w:r>
      <w:r>
        <w:rPr>
          <w:sz w:val="24"/>
        </w:rPr>
        <w:t>stationary</w:t>
      </w:r>
      <w:r>
        <w:rPr>
          <w:spacing w:val="-6"/>
          <w:sz w:val="24"/>
        </w:rPr>
        <w:t xml:space="preserve"> </w:t>
      </w:r>
      <w:r>
        <w:rPr>
          <w:sz w:val="24"/>
        </w:rPr>
        <w:t>contact</w:t>
      </w:r>
      <w:r>
        <w:rPr>
          <w:spacing w:val="-1"/>
          <w:sz w:val="24"/>
        </w:rPr>
        <w:t xml:space="preserve"> </w:t>
      </w:r>
      <w:r>
        <w:rPr>
          <w:sz w:val="24"/>
        </w:rPr>
        <w:t>6, and then to stationary contact 4.</w:t>
      </w:r>
    </w:p>
    <w:p w:rsidR="00D16EBE" w:rsidRDefault="00DE53C9">
      <w:pPr>
        <w:pStyle w:val="ListParagraph"/>
        <w:numPr>
          <w:ilvl w:val="0"/>
          <w:numId w:val="20"/>
        </w:numPr>
        <w:tabs>
          <w:tab w:val="left" w:pos="600"/>
        </w:tabs>
        <w:spacing w:before="130"/>
        <w:ind w:hanging="240"/>
        <w:rPr>
          <w:sz w:val="24"/>
        </w:rPr>
      </w:pPr>
      <w:r>
        <w:rPr>
          <w:sz w:val="24"/>
        </w:rPr>
        <w:t>From</w:t>
      </w:r>
      <w:r>
        <w:rPr>
          <w:spacing w:val="-1"/>
          <w:sz w:val="24"/>
        </w:rPr>
        <w:t xml:space="preserve"> </w:t>
      </w:r>
      <w:r>
        <w:rPr>
          <w:sz w:val="24"/>
        </w:rPr>
        <w:t>contact</w:t>
      </w:r>
      <w:r>
        <w:rPr>
          <w:spacing w:val="-1"/>
          <w:sz w:val="24"/>
        </w:rPr>
        <w:t xml:space="preserve"> </w:t>
      </w:r>
      <w:r>
        <w:rPr>
          <w:sz w:val="24"/>
        </w:rPr>
        <w:t>4 the</w:t>
      </w:r>
      <w:r>
        <w:rPr>
          <w:spacing w:val="-2"/>
          <w:sz w:val="24"/>
        </w:rPr>
        <w:t xml:space="preserve"> </w:t>
      </w:r>
      <w:r>
        <w:rPr>
          <w:sz w:val="24"/>
        </w:rPr>
        <w:t>current</w:t>
      </w:r>
      <w:r>
        <w:rPr>
          <w:spacing w:val="-1"/>
          <w:sz w:val="24"/>
        </w:rPr>
        <w:t xml:space="preserve"> </w:t>
      </w:r>
      <w:r>
        <w:rPr>
          <w:sz w:val="24"/>
        </w:rPr>
        <w:t>path is</w:t>
      </w:r>
      <w:r>
        <w:rPr>
          <w:spacing w:val="-1"/>
          <w:sz w:val="24"/>
        </w:rPr>
        <w:t xml:space="preserve"> </w:t>
      </w:r>
      <w:r>
        <w:rPr>
          <w:sz w:val="24"/>
        </w:rPr>
        <w:t>to contact</w:t>
      </w:r>
      <w:r>
        <w:rPr>
          <w:spacing w:val="-1"/>
          <w:sz w:val="24"/>
        </w:rPr>
        <w:t xml:space="preserve"> </w:t>
      </w:r>
      <w:r>
        <w:rPr>
          <w:sz w:val="24"/>
        </w:rPr>
        <w:t>c,</w:t>
      </w:r>
      <w:r>
        <w:rPr>
          <w:spacing w:val="-1"/>
          <w:sz w:val="24"/>
        </w:rPr>
        <w:t xml:space="preserve"> </w:t>
      </w:r>
      <w:r>
        <w:rPr>
          <w:sz w:val="24"/>
        </w:rPr>
        <w:t>to d,</w:t>
      </w:r>
      <w:r>
        <w:rPr>
          <w:spacing w:val="-1"/>
          <w:sz w:val="24"/>
        </w:rPr>
        <w:t xml:space="preserve"> </w:t>
      </w:r>
      <w:r>
        <w:rPr>
          <w:sz w:val="24"/>
        </w:rPr>
        <w:t>and</w:t>
      </w:r>
      <w:r>
        <w:rPr>
          <w:spacing w:val="-1"/>
          <w:sz w:val="24"/>
        </w:rPr>
        <w:t xml:space="preserve"> </w:t>
      </w:r>
      <w:r>
        <w:rPr>
          <w:sz w:val="24"/>
        </w:rPr>
        <w:t>then to</w:t>
      </w:r>
      <w:r>
        <w:rPr>
          <w:spacing w:val="-1"/>
          <w:sz w:val="24"/>
        </w:rPr>
        <w:t xml:space="preserve"> </w:t>
      </w:r>
      <w:r>
        <w:rPr>
          <w:sz w:val="24"/>
        </w:rPr>
        <w:t xml:space="preserve">contact </w:t>
      </w:r>
      <w:r>
        <w:rPr>
          <w:spacing w:val="-5"/>
          <w:sz w:val="24"/>
        </w:rPr>
        <w:t>3.</w:t>
      </w:r>
    </w:p>
    <w:p w:rsidR="00D16EBE" w:rsidRDefault="00DE53C9">
      <w:pPr>
        <w:pStyle w:val="ListParagraph"/>
        <w:numPr>
          <w:ilvl w:val="0"/>
          <w:numId w:val="20"/>
        </w:numPr>
        <w:tabs>
          <w:tab w:val="left" w:pos="622"/>
        </w:tabs>
        <w:spacing w:before="259" w:line="336" w:lineRule="auto"/>
        <w:ind w:left="360" w:right="963" w:firstLine="0"/>
        <w:jc w:val="both"/>
        <w:rPr>
          <w:sz w:val="24"/>
        </w:rPr>
      </w:pPr>
      <w:r>
        <w:rPr>
          <w:sz w:val="24"/>
        </w:rPr>
        <w:t>The current path then goes through the armature resistor, to the series field, and then back to the negative side of the line.</w:t>
      </w:r>
    </w:p>
    <w:p w:rsidR="00D16EBE" w:rsidRDefault="00DE53C9">
      <w:pPr>
        <w:spacing w:before="144" w:line="343" w:lineRule="auto"/>
        <w:ind w:left="360" w:right="961"/>
        <w:jc w:val="both"/>
        <w:rPr>
          <w:sz w:val="24"/>
        </w:rPr>
      </w:pPr>
      <w:r>
        <w:rPr>
          <w:sz w:val="24"/>
        </w:rPr>
        <w:t>The</w:t>
      </w:r>
      <w:r>
        <w:rPr>
          <w:spacing w:val="-2"/>
          <w:sz w:val="24"/>
        </w:rPr>
        <w:t xml:space="preserve"> </w:t>
      </w:r>
      <w:r>
        <w:rPr>
          <w:sz w:val="24"/>
        </w:rPr>
        <w:t>shunt field of</w:t>
      </w:r>
      <w:r>
        <w:rPr>
          <w:spacing w:val="-1"/>
          <w:sz w:val="24"/>
        </w:rPr>
        <w:t xml:space="preserve"> </w:t>
      </w:r>
      <w:r>
        <w:rPr>
          <w:sz w:val="24"/>
        </w:rPr>
        <w:t>the</w:t>
      </w:r>
      <w:r>
        <w:rPr>
          <w:spacing w:val="-1"/>
          <w:sz w:val="24"/>
        </w:rPr>
        <w:t xml:space="preserve"> </w:t>
      </w:r>
      <w:r>
        <w:rPr>
          <w:sz w:val="24"/>
        </w:rPr>
        <w:t>compound motor</w:t>
      </w:r>
      <w:r>
        <w:rPr>
          <w:spacing w:val="-1"/>
          <w:sz w:val="24"/>
        </w:rPr>
        <w:t xml:space="preserve"> </w:t>
      </w:r>
      <w:r>
        <w:rPr>
          <w:sz w:val="24"/>
        </w:rPr>
        <w:t>is connected</w:t>
      </w:r>
      <w:r>
        <w:rPr>
          <w:spacing w:val="-1"/>
          <w:sz w:val="24"/>
        </w:rPr>
        <w:t xml:space="preserve"> </w:t>
      </w:r>
      <w:r>
        <w:rPr>
          <w:sz w:val="24"/>
        </w:rPr>
        <w:t>across</w:t>
      </w:r>
      <w:r>
        <w:rPr>
          <w:spacing w:val="-1"/>
          <w:sz w:val="24"/>
        </w:rPr>
        <w:t xml:space="preserve"> </w:t>
      </w:r>
      <w:r>
        <w:rPr>
          <w:sz w:val="24"/>
        </w:rPr>
        <w:t>the</w:t>
      </w:r>
      <w:r>
        <w:rPr>
          <w:spacing w:val="-1"/>
          <w:sz w:val="24"/>
        </w:rPr>
        <w:t xml:space="preserve"> </w:t>
      </w:r>
      <w:r>
        <w:rPr>
          <w:sz w:val="24"/>
        </w:rPr>
        <w:t>source</w:t>
      </w:r>
      <w:r>
        <w:rPr>
          <w:spacing w:val="-1"/>
          <w:sz w:val="24"/>
        </w:rPr>
        <w:t xml:space="preserve"> </w:t>
      </w:r>
      <w:r>
        <w:rPr>
          <w:sz w:val="24"/>
        </w:rPr>
        <w:t>voltage. On</w:t>
      </w:r>
      <w:r>
        <w:rPr>
          <w:spacing w:val="-1"/>
          <w:sz w:val="24"/>
        </w:rPr>
        <w:t xml:space="preserve"> </w:t>
      </w:r>
      <w:r>
        <w:rPr>
          <w:sz w:val="24"/>
        </w:rPr>
        <w:t>the</w:t>
      </w:r>
      <w:r>
        <w:rPr>
          <w:spacing w:val="-1"/>
          <w:sz w:val="24"/>
        </w:rPr>
        <w:t xml:space="preserve"> </w:t>
      </w:r>
      <w:r>
        <w:rPr>
          <w:sz w:val="24"/>
        </w:rPr>
        <w:t>second forward position</w:t>
      </w:r>
      <w:r>
        <w:rPr>
          <w:spacing w:val="-6"/>
          <w:sz w:val="24"/>
        </w:rPr>
        <w:t xml:space="preserve"> </w:t>
      </w:r>
      <w:r>
        <w:rPr>
          <w:sz w:val="24"/>
        </w:rPr>
        <w:t>of</w:t>
      </w:r>
      <w:r>
        <w:rPr>
          <w:spacing w:val="-9"/>
          <w:sz w:val="24"/>
        </w:rPr>
        <w:t xml:space="preserve"> </w:t>
      </w:r>
      <w:r>
        <w:rPr>
          <w:sz w:val="24"/>
        </w:rPr>
        <w:t>the</w:t>
      </w:r>
      <w:r>
        <w:rPr>
          <w:spacing w:val="-6"/>
          <w:sz w:val="24"/>
        </w:rPr>
        <w:t xml:space="preserve"> </w:t>
      </w:r>
      <w:r>
        <w:rPr>
          <w:sz w:val="24"/>
        </w:rPr>
        <w:t>controller</w:t>
      </w:r>
      <w:r>
        <w:rPr>
          <w:spacing w:val="-7"/>
          <w:sz w:val="24"/>
        </w:rPr>
        <w:t xml:space="preserve"> </w:t>
      </w:r>
      <w:r>
        <w:rPr>
          <w:sz w:val="24"/>
        </w:rPr>
        <w:t>handle,</w:t>
      </w:r>
      <w:r>
        <w:rPr>
          <w:spacing w:val="-6"/>
          <w:sz w:val="24"/>
        </w:rPr>
        <w:t xml:space="preserve"> </w:t>
      </w:r>
      <w:r>
        <w:rPr>
          <w:sz w:val="24"/>
        </w:rPr>
        <w:t>part</w:t>
      </w:r>
      <w:r>
        <w:rPr>
          <w:spacing w:val="-6"/>
          <w:sz w:val="24"/>
        </w:rPr>
        <w:t xml:space="preserve"> </w:t>
      </w:r>
      <w:r>
        <w:rPr>
          <w:sz w:val="24"/>
        </w:rPr>
        <w:t>of</w:t>
      </w:r>
      <w:r>
        <w:rPr>
          <w:spacing w:val="-7"/>
          <w:sz w:val="24"/>
        </w:rPr>
        <w:t xml:space="preserve"> </w:t>
      </w:r>
      <w:r>
        <w:rPr>
          <w:sz w:val="24"/>
        </w:rPr>
        <w:t>the</w:t>
      </w:r>
      <w:r>
        <w:rPr>
          <w:spacing w:val="-6"/>
          <w:sz w:val="24"/>
        </w:rPr>
        <w:t xml:space="preserve"> </w:t>
      </w:r>
      <w:r>
        <w:rPr>
          <w:sz w:val="24"/>
        </w:rPr>
        <w:t>resistance</w:t>
      </w:r>
      <w:r>
        <w:rPr>
          <w:spacing w:val="-7"/>
          <w:sz w:val="24"/>
        </w:rPr>
        <w:t xml:space="preserve"> </w:t>
      </w:r>
      <w:r>
        <w:rPr>
          <w:sz w:val="24"/>
        </w:rPr>
        <w:t>is</w:t>
      </w:r>
      <w:r>
        <w:rPr>
          <w:spacing w:val="-5"/>
          <w:sz w:val="24"/>
        </w:rPr>
        <w:t xml:space="preserve"> </w:t>
      </w:r>
      <w:r>
        <w:rPr>
          <w:sz w:val="24"/>
        </w:rPr>
        <w:t>cut</w:t>
      </w:r>
      <w:r>
        <w:rPr>
          <w:spacing w:val="-5"/>
          <w:sz w:val="24"/>
        </w:rPr>
        <w:t xml:space="preserve"> </w:t>
      </w:r>
      <w:r>
        <w:rPr>
          <w:sz w:val="24"/>
        </w:rPr>
        <w:t>out.</w:t>
      </w:r>
      <w:r>
        <w:rPr>
          <w:spacing w:val="-5"/>
          <w:sz w:val="24"/>
        </w:rPr>
        <w:t xml:space="preserve"> </w:t>
      </w:r>
      <w:r>
        <w:rPr>
          <w:sz w:val="24"/>
        </w:rPr>
        <w:t>The</w:t>
      </w:r>
      <w:r>
        <w:rPr>
          <w:spacing w:val="-9"/>
          <w:sz w:val="24"/>
        </w:rPr>
        <w:t xml:space="preserve"> </w:t>
      </w:r>
      <w:r>
        <w:rPr>
          <w:sz w:val="24"/>
        </w:rPr>
        <w:t>third</w:t>
      </w:r>
      <w:r>
        <w:rPr>
          <w:spacing w:val="-7"/>
          <w:sz w:val="24"/>
        </w:rPr>
        <w:t xml:space="preserve"> </w:t>
      </w:r>
      <w:r>
        <w:rPr>
          <w:sz w:val="24"/>
        </w:rPr>
        <w:t>forward</w:t>
      </w:r>
      <w:r>
        <w:rPr>
          <w:spacing w:val="-7"/>
          <w:sz w:val="24"/>
        </w:rPr>
        <w:t xml:space="preserve"> </w:t>
      </w:r>
      <w:r>
        <w:rPr>
          <w:sz w:val="24"/>
        </w:rPr>
        <w:t>position</w:t>
      </w:r>
      <w:r>
        <w:rPr>
          <w:spacing w:val="-6"/>
          <w:sz w:val="24"/>
        </w:rPr>
        <w:t xml:space="preserve"> </w:t>
      </w:r>
      <w:r>
        <w:rPr>
          <w:sz w:val="24"/>
        </w:rPr>
        <w:t>cuts</w:t>
      </w:r>
      <w:r>
        <w:rPr>
          <w:spacing w:val="-5"/>
          <w:sz w:val="24"/>
        </w:rPr>
        <w:t xml:space="preserve"> </w:t>
      </w:r>
      <w:r>
        <w:rPr>
          <w:sz w:val="24"/>
        </w:rPr>
        <w:t>out</w:t>
      </w:r>
      <w:r>
        <w:rPr>
          <w:spacing w:val="-10"/>
          <w:sz w:val="24"/>
        </w:rPr>
        <w:t xml:space="preserve"> </w:t>
      </w:r>
      <w:r>
        <w:rPr>
          <w:sz w:val="24"/>
        </w:rPr>
        <w:t>all of the resistance and puts the armature circuit directly across the source voltage.</w:t>
      </w:r>
    </w:p>
    <w:p w:rsidR="00D16EBE" w:rsidRDefault="00DE53C9">
      <w:pPr>
        <w:spacing w:before="36" w:line="398" w:lineRule="auto"/>
        <w:ind w:left="360" w:right="956"/>
        <w:jc w:val="both"/>
        <w:rPr>
          <w:sz w:val="24"/>
        </w:rPr>
      </w:pPr>
      <w:r>
        <w:rPr>
          <w:sz w:val="24"/>
        </w:rPr>
        <w:t>In</w:t>
      </w:r>
      <w:r>
        <w:rPr>
          <w:spacing w:val="-3"/>
          <w:sz w:val="24"/>
        </w:rPr>
        <w:t xml:space="preserve"> </w:t>
      </w:r>
      <w:r>
        <w:rPr>
          <w:sz w:val="24"/>
        </w:rPr>
        <w:t>the</w:t>
      </w:r>
      <w:r>
        <w:rPr>
          <w:spacing w:val="-3"/>
          <w:sz w:val="24"/>
        </w:rPr>
        <w:t xml:space="preserve"> </w:t>
      </w:r>
      <w:r>
        <w:rPr>
          <w:sz w:val="24"/>
        </w:rPr>
        <w:t>first</w:t>
      </w:r>
      <w:r>
        <w:rPr>
          <w:spacing w:val="-3"/>
          <w:sz w:val="24"/>
        </w:rPr>
        <w:t xml:space="preserve"> </w:t>
      </w:r>
      <w:r>
        <w:rPr>
          <w:sz w:val="24"/>
        </w:rPr>
        <w:t>reverse</w:t>
      </w:r>
      <w:r>
        <w:rPr>
          <w:spacing w:val="-4"/>
          <w:sz w:val="24"/>
        </w:rPr>
        <w:t xml:space="preserve"> </w:t>
      </w:r>
      <w:r>
        <w:rPr>
          <w:sz w:val="24"/>
        </w:rPr>
        <w:t>position,</w:t>
      </w:r>
      <w:r>
        <w:rPr>
          <w:spacing w:val="-3"/>
          <w:sz w:val="24"/>
        </w:rPr>
        <w:t xml:space="preserve"> </w:t>
      </w:r>
      <w:r>
        <w:rPr>
          <w:sz w:val="24"/>
        </w:rPr>
        <w:t>all</w:t>
      </w:r>
      <w:r>
        <w:rPr>
          <w:spacing w:val="-3"/>
          <w:sz w:val="24"/>
        </w:rPr>
        <w:t xml:space="preserve"> </w:t>
      </w:r>
      <w:r>
        <w:rPr>
          <w:sz w:val="24"/>
        </w:rPr>
        <w:t>of</w:t>
      </w:r>
      <w:r>
        <w:rPr>
          <w:spacing w:val="-3"/>
          <w:sz w:val="24"/>
        </w:rPr>
        <w:t xml:space="preserve"> </w:t>
      </w:r>
      <w:r>
        <w:rPr>
          <w:sz w:val="24"/>
        </w:rPr>
        <w:t>the</w:t>
      </w:r>
      <w:r>
        <w:rPr>
          <w:spacing w:val="-5"/>
          <w:sz w:val="24"/>
        </w:rPr>
        <w:t xml:space="preserve"> </w:t>
      </w:r>
      <w:r>
        <w:rPr>
          <w:sz w:val="24"/>
        </w:rPr>
        <w:t>resistance</w:t>
      </w:r>
      <w:r>
        <w:rPr>
          <w:spacing w:val="-4"/>
          <w:sz w:val="24"/>
        </w:rPr>
        <w:t xml:space="preserve"> </w:t>
      </w:r>
      <w:r>
        <w:rPr>
          <w:sz w:val="24"/>
        </w:rPr>
        <w:t>is</w:t>
      </w:r>
      <w:r>
        <w:rPr>
          <w:spacing w:val="-3"/>
          <w:sz w:val="24"/>
        </w:rPr>
        <w:t xml:space="preserve"> </w:t>
      </w:r>
      <w:r>
        <w:rPr>
          <w:sz w:val="24"/>
        </w:rPr>
        <w:t>inserted</w:t>
      </w:r>
      <w:r>
        <w:rPr>
          <w:spacing w:val="-3"/>
          <w:sz w:val="24"/>
        </w:rPr>
        <w:t xml:space="preserve"> </w:t>
      </w:r>
      <w:r>
        <w:rPr>
          <w:sz w:val="24"/>
        </w:rPr>
        <w:t>in</w:t>
      </w:r>
      <w:r>
        <w:rPr>
          <w:spacing w:val="-3"/>
          <w:sz w:val="24"/>
        </w:rPr>
        <w:t xml:space="preserve"> </w:t>
      </w:r>
      <w:r>
        <w:rPr>
          <w:sz w:val="24"/>
        </w:rPr>
        <w:t>series</w:t>
      </w:r>
      <w:r>
        <w:rPr>
          <w:spacing w:val="-3"/>
          <w:sz w:val="24"/>
        </w:rPr>
        <w:t xml:space="preserve"> </w:t>
      </w:r>
      <w:r>
        <w:rPr>
          <w:sz w:val="24"/>
        </w:rPr>
        <w:t>with</w:t>
      </w:r>
      <w:r>
        <w:rPr>
          <w:spacing w:val="-3"/>
          <w:sz w:val="24"/>
        </w:rPr>
        <w:t xml:space="preserve"> </w:t>
      </w:r>
      <w:r>
        <w:rPr>
          <w:sz w:val="24"/>
        </w:rPr>
        <w:t>the</w:t>
      </w:r>
      <w:r>
        <w:rPr>
          <w:spacing w:val="-4"/>
          <w:sz w:val="24"/>
        </w:rPr>
        <w:t xml:space="preserve"> </w:t>
      </w:r>
      <w:r>
        <w:rPr>
          <w:sz w:val="24"/>
        </w:rPr>
        <w:t>armature.</w:t>
      </w:r>
      <w:r>
        <w:rPr>
          <w:spacing w:val="-1"/>
          <w:sz w:val="24"/>
        </w:rPr>
        <w:t xml:space="preserve"> </w:t>
      </w:r>
      <w:r>
        <w:rPr>
          <w:sz w:val="24"/>
        </w:rPr>
        <w:t>Fig.</w:t>
      </w:r>
      <w:r>
        <w:rPr>
          <w:spacing w:val="-3"/>
          <w:sz w:val="24"/>
        </w:rPr>
        <w:t xml:space="preserve"> </w:t>
      </w:r>
      <w:r>
        <w:rPr>
          <w:sz w:val="24"/>
        </w:rPr>
        <w:t>3.18</w:t>
      </w:r>
      <w:r>
        <w:rPr>
          <w:spacing w:val="-3"/>
          <w:sz w:val="24"/>
        </w:rPr>
        <w:t xml:space="preserve"> </w:t>
      </w:r>
      <w:r>
        <w:rPr>
          <w:sz w:val="24"/>
        </w:rPr>
        <w:t>shows the</w:t>
      </w:r>
      <w:r>
        <w:rPr>
          <w:spacing w:val="-9"/>
          <w:sz w:val="24"/>
        </w:rPr>
        <w:t xml:space="preserve"> </w:t>
      </w:r>
      <w:r>
        <w:rPr>
          <w:sz w:val="24"/>
        </w:rPr>
        <w:t>first</w:t>
      </w:r>
      <w:r>
        <w:rPr>
          <w:spacing w:val="-8"/>
          <w:sz w:val="24"/>
        </w:rPr>
        <w:t xml:space="preserve"> </w:t>
      </w:r>
      <w:r>
        <w:rPr>
          <w:sz w:val="24"/>
        </w:rPr>
        <w:t>position</w:t>
      </w:r>
      <w:r>
        <w:rPr>
          <w:spacing w:val="-11"/>
          <w:sz w:val="24"/>
        </w:rPr>
        <w:t xml:space="preserve"> </w:t>
      </w:r>
      <w:r>
        <w:rPr>
          <w:sz w:val="24"/>
        </w:rPr>
        <w:t>of</w:t>
      </w:r>
      <w:r>
        <w:rPr>
          <w:spacing w:val="-9"/>
          <w:sz w:val="24"/>
        </w:rPr>
        <w:t xml:space="preserve"> </w:t>
      </w:r>
      <w:r>
        <w:rPr>
          <w:sz w:val="24"/>
        </w:rPr>
        <w:t>the</w:t>
      </w:r>
      <w:r>
        <w:rPr>
          <w:spacing w:val="-9"/>
          <w:sz w:val="24"/>
        </w:rPr>
        <w:t xml:space="preserve"> </w:t>
      </w:r>
      <w:r>
        <w:rPr>
          <w:sz w:val="24"/>
        </w:rPr>
        <w:t>controller</w:t>
      </w:r>
      <w:r>
        <w:rPr>
          <w:spacing w:val="-9"/>
          <w:sz w:val="24"/>
        </w:rPr>
        <w:t xml:space="preserve"> </w:t>
      </w:r>
      <w:r>
        <w:rPr>
          <w:sz w:val="24"/>
        </w:rPr>
        <w:t>in</w:t>
      </w:r>
      <w:r>
        <w:rPr>
          <w:spacing w:val="-8"/>
          <w:sz w:val="24"/>
        </w:rPr>
        <w:t xml:space="preserve"> </w:t>
      </w:r>
      <w:r>
        <w:rPr>
          <w:sz w:val="24"/>
        </w:rPr>
        <w:t>the</w:t>
      </w:r>
      <w:r>
        <w:rPr>
          <w:spacing w:val="-9"/>
          <w:sz w:val="24"/>
        </w:rPr>
        <w:t xml:space="preserve"> </w:t>
      </w:r>
      <w:r>
        <w:rPr>
          <w:sz w:val="24"/>
        </w:rPr>
        <w:t>reverse</w:t>
      </w:r>
      <w:r>
        <w:rPr>
          <w:spacing w:val="-10"/>
          <w:sz w:val="24"/>
        </w:rPr>
        <w:t xml:space="preserve"> </w:t>
      </w:r>
      <w:r>
        <w:rPr>
          <w:sz w:val="24"/>
        </w:rPr>
        <w:t>direction.</w:t>
      </w:r>
      <w:r>
        <w:rPr>
          <w:spacing w:val="-8"/>
          <w:sz w:val="24"/>
        </w:rPr>
        <w:t xml:space="preserve"> </w:t>
      </w:r>
      <w:r>
        <w:rPr>
          <w:sz w:val="24"/>
        </w:rPr>
        <w:t>The</w:t>
      </w:r>
      <w:r>
        <w:rPr>
          <w:spacing w:val="-9"/>
          <w:sz w:val="24"/>
        </w:rPr>
        <w:t xml:space="preserve"> </w:t>
      </w:r>
      <w:r>
        <w:rPr>
          <w:sz w:val="24"/>
        </w:rPr>
        <w:t>current</w:t>
      </w:r>
      <w:r>
        <w:rPr>
          <w:spacing w:val="-8"/>
          <w:sz w:val="24"/>
        </w:rPr>
        <w:t xml:space="preserve"> </w:t>
      </w:r>
      <w:r>
        <w:rPr>
          <w:sz w:val="24"/>
        </w:rPr>
        <w:t>in</w:t>
      </w:r>
      <w:r>
        <w:rPr>
          <w:spacing w:val="-8"/>
          <w:sz w:val="24"/>
        </w:rPr>
        <w:t xml:space="preserve"> </w:t>
      </w:r>
      <w:r>
        <w:rPr>
          <w:sz w:val="24"/>
        </w:rPr>
        <w:t>the</w:t>
      </w:r>
      <w:r>
        <w:rPr>
          <w:spacing w:val="-9"/>
          <w:sz w:val="24"/>
        </w:rPr>
        <w:t xml:space="preserve"> </w:t>
      </w:r>
      <w:r>
        <w:rPr>
          <w:sz w:val="24"/>
        </w:rPr>
        <w:t>armature</w:t>
      </w:r>
      <w:r>
        <w:rPr>
          <w:spacing w:val="-9"/>
          <w:sz w:val="24"/>
        </w:rPr>
        <w:t xml:space="preserve"> </w:t>
      </w:r>
      <w:r>
        <w:rPr>
          <w:sz w:val="24"/>
        </w:rPr>
        <w:t>circuit's</w:t>
      </w:r>
      <w:r>
        <w:rPr>
          <w:spacing w:val="-3"/>
          <w:sz w:val="24"/>
        </w:rPr>
        <w:t xml:space="preserve"> </w:t>
      </w:r>
      <w:r>
        <w:rPr>
          <w:sz w:val="24"/>
        </w:rPr>
        <w:t>reversed. However,</w:t>
      </w:r>
      <w:r>
        <w:rPr>
          <w:spacing w:val="-7"/>
          <w:sz w:val="24"/>
        </w:rPr>
        <w:t xml:space="preserve"> </w:t>
      </w:r>
      <w:r>
        <w:rPr>
          <w:sz w:val="24"/>
        </w:rPr>
        <w:t>the</w:t>
      </w:r>
      <w:r>
        <w:rPr>
          <w:spacing w:val="-6"/>
          <w:sz w:val="24"/>
        </w:rPr>
        <w:t xml:space="preserve"> </w:t>
      </w:r>
      <w:r>
        <w:rPr>
          <w:sz w:val="24"/>
        </w:rPr>
        <w:t>current</w:t>
      </w:r>
      <w:r>
        <w:rPr>
          <w:spacing w:val="-5"/>
          <w:sz w:val="24"/>
        </w:rPr>
        <w:t xml:space="preserve"> </w:t>
      </w:r>
      <w:r>
        <w:rPr>
          <w:sz w:val="24"/>
        </w:rPr>
        <w:t>direction</w:t>
      </w:r>
      <w:r>
        <w:rPr>
          <w:spacing w:val="-6"/>
          <w:sz w:val="24"/>
        </w:rPr>
        <w:t xml:space="preserve"> </w:t>
      </w:r>
      <w:r>
        <w:rPr>
          <w:sz w:val="24"/>
        </w:rPr>
        <w:t>in</w:t>
      </w:r>
      <w:r>
        <w:rPr>
          <w:spacing w:val="-5"/>
          <w:sz w:val="24"/>
        </w:rPr>
        <w:t xml:space="preserve"> </w:t>
      </w:r>
      <w:r>
        <w:rPr>
          <w:sz w:val="24"/>
        </w:rPr>
        <w:t>the</w:t>
      </w:r>
      <w:r>
        <w:rPr>
          <w:spacing w:val="-6"/>
          <w:sz w:val="24"/>
        </w:rPr>
        <w:t xml:space="preserve"> </w:t>
      </w:r>
      <w:r>
        <w:rPr>
          <w:sz w:val="24"/>
        </w:rPr>
        <w:t>shunt</w:t>
      </w:r>
      <w:r>
        <w:rPr>
          <w:spacing w:val="-8"/>
          <w:sz w:val="24"/>
        </w:rPr>
        <w:t xml:space="preserve"> </w:t>
      </w:r>
      <w:r>
        <w:rPr>
          <w:sz w:val="24"/>
        </w:rPr>
        <w:t>and</w:t>
      </w:r>
      <w:r>
        <w:rPr>
          <w:spacing w:val="-6"/>
          <w:sz w:val="24"/>
        </w:rPr>
        <w:t xml:space="preserve"> </w:t>
      </w:r>
      <w:r>
        <w:rPr>
          <w:sz w:val="24"/>
        </w:rPr>
        <w:t>series</w:t>
      </w:r>
      <w:r>
        <w:rPr>
          <w:spacing w:val="-6"/>
          <w:sz w:val="24"/>
        </w:rPr>
        <w:t xml:space="preserve"> </w:t>
      </w:r>
      <w:r>
        <w:rPr>
          <w:sz w:val="24"/>
        </w:rPr>
        <w:t>fields</w:t>
      </w:r>
      <w:r>
        <w:rPr>
          <w:spacing w:val="-5"/>
          <w:sz w:val="24"/>
        </w:rPr>
        <w:t xml:space="preserve"> </w:t>
      </w:r>
      <w:r>
        <w:rPr>
          <w:sz w:val="24"/>
        </w:rPr>
        <w:t>is</w:t>
      </w:r>
      <w:r>
        <w:rPr>
          <w:spacing w:val="-5"/>
          <w:sz w:val="24"/>
        </w:rPr>
        <w:t xml:space="preserve"> </w:t>
      </w:r>
      <w:r>
        <w:rPr>
          <w:sz w:val="24"/>
        </w:rPr>
        <w:t>the</w:t>
      </w:r>
      <w:r>
        <w:rPr>
          <w:spacing w:val="-6"/>
          <w:sz w:val="24"/>
        </w:rPr>
        <w:t xml:space="preserve"> </w:t>
      </w:r>
      <w:r>
        <w:rPr>
          <w:sz w:val="24"/>
        </w:rPr>
        <w:t>same</w:t>
      </w:r>
      <w:r>
        <w:rPr>
          <w:spacing w:val="-6"/>
          <w:sz w:val="24"/>
        </w:rPr>
        <w:t xml:space="preserve"> </w:t>
      </w:r>
      <w:r>
        <w:rPr>
          <w:sz w:val="24"/>
        </w:rPr>
        <w:t>as</w:t>
      </w:r>
      <w:r>
        <w:rPr>
          <w:spacing w:val="-6"/>
          <w:sz w:val="24"/>
        </w:rPr>
        <w:t xml:space="preserve"> </w:t>
      </w:r>
      <w:r>
        <w:rPr>
          <w:sz w:val="24"/>
        </w:rPr>
        <w:t>the</w:t>
      </w:r>
      <w:r>
        <w:rPr>
          <w:spacing w:val="-7"/>
          <w:sz w:val="24"/>
        </w:rPr>
        <w:t xml:space="preserve"> </w:t>
      </w:r>
      <w:r>
        <w:rPr>
          <w:sz w:val="24"/>
        </w:rPr>
        <w:t>direction</w:t>
      </w:r>
      <w:r>
        <w:rPr>
          <w:spacing w:val="-6"/>
          <w:sz w:val="24"/>
        </w:rPr>
        <w:t xml:space="preserve"> </w:t>
      </w:r>
      <w:r>
        <w:rPr>
          <w:sz w:val="24"/>
        </w:rPr>
        <w:t>for</w:t>
      </w:r>
      <w:r>
        <w:rPr>
          <w:spacing w:val="-7"/>
          <w:sz w:val="24"/>
        </w:rPr>
        <w:t xml:space="preserve"> </w:t>
      </w:r>
      <w:r>
        <w:rPr>
          <w:sz w:val="24"/>
        </w:rPr>
        <w:t>the</w:t>
      </w:r>
      <w:r>
        <w:rPr>
          <w:spacing w:val="-6"/>
          <w:sz w:val="24"/>
        </w:rPr>
        <w:t xml:space="preserve"> </w:t>
      </w:r>
      <w:r>
        <w:rPr>
          <w:sz w:val="24"/>
        </w:rPr>
        <w:t xml:space="preserve">forward positions. A change in current direction in the armature only resulted in a change in the direction of </w:t>
      </w:r>
      <w:r>
        <w:rPr>
          <w:spacing w:val="-2"/>
          <w:sz w:val="24"/>
        </w:rPr>
        <w:t>rotation.</w:t>
      </w:r>
    </w:p>
    <w:p w:rsidR="00D16EBE" w:rsidRDefault="00DE53C9">
      <w:pPr>
        <w:spacing w:before="136" w:line="398" w:lineRule="auto"/>
        <w:ind w:left="360" w:right="957"/>
        <w:jc w:val="both"/>
        <w:rPr>
          <w:sz w:val="24"/>
        </w:rPr>
      </w:pPr>
      <w:r>
        <w:rPr>
          <w:sz w:val="24"/>
        </w:rPr>
        <w:t>The</w:t>
      </w:r>
      <w:r>
        <w:rPr>
          <w:spacing w:val="-8"/>
          <w:sz w:val="24"/>
        </w:rPr>
        <w:t xml:space="preserve"> </w:t>
      </w:r>
      <w:r>
        <w:rPr>
          <w:sz w:val="24"/>
        </w:rPr>
        <w:t>second</w:t>
      </w:r>
      <w:r>
        <w:rPr>
          <w:spacing w:val="-7"/>
          <w:sz w:val="24"/>
        </w:rPr>
        <w:t xml:space="preserve"> </w:t>
      </w:r>
      <w:r>
        <w:rPr>
          <w:sz w:val="24"/>
        </w:rPr>
        <w:t>reverse</w:t>
      </w:r>
      <w:r>
        <w:rPr>
          <w:spacing w:val="-8"/>
          <w:sz w:val="24"/>
        </w:rPr>
        <w:t xml:space="preserve"> </w:t>
      </w:r>
      <w:r>
        <w:rPr>
          <w:sz w:val="24"/>
        </w:rPr>
        <w:t>position</w:t>
      </w:r>
      <w:r>
        <w:rPr>
          <w:spacing w:val="-7"/>
          <w:sz w:val="24"/>
        </w:rPr>
        <w:t xml:space="preserve"> </w:t>
      </w:r>
      <w:r>
        <w:rPr>
          <w:sz w:val="24"/>
        </w:rPr>
        <w:t>cuts</w:t>
      </w:r>
      <w:r>
        <w:rPr>
          <w:spacing w:val="-7"/>
          <w:sz w:val="24"/>
        </w:rPr>
        <w:t xml:space="preserve"> </w:t>
      </w:r>
      <w:r>
        <w:rPr>
          <w:sz w:val="24"/>
        </w:rPr>
        <w:t>out</w:t>
      </w:r>
      <w:r>
        <w:rPr>
          <w:spacing w:val="-7"/>
          <w:sz w:val="24"/>
        </w:rPr>
        <w:t xml:space="preserve"> </w:t>
      </w:r>
      <w:r>
        <w:rPr>
          <w:sz w:val="24"/>
        </w:rPr>
        <w:t>part</w:t>
      </w:r>
      <w:r>
        <w:rPr>
          <w:spacing w:val="-8"/>
          <w:sz w:val="24"/>
        </w:rPr>
        <w:t xml:space="preserve"> </w:t>
      </w:r>
      <w:r>
        <w:rPr>
          <w:sz w:val="24"/>
        </w:rPr>
        <w:t>of</w:t>
      </w:r>
      <w:r>
        <w:rPr>
          <w:spacing w:val="-8"/>
          <w:sz w:val="24"/>
        </w:rPr>
        <w:t xml:space="preserve"> </w:t>
      </w:r>
      <w:r>
        <w:rPr>
          <w:sz w:val="24"/>
        </w:rPr>
        <w:t>the</w:t>
      </w:r>
      <w:r>
        <w:rPr>
          <w:spacing w:val="-8"/>
          <w:sz w:val="24"/>
        </w:rPr>
        <w:t xml:space="preserve"> </w:t>
      </w:r>
      <w:r>
        <w:rPr>
          <w:sz w:val="24"/>
        </w:rPr>
        <w:t>resistance</w:t>
      </w:r>
      <w:r>
        <w:rPr>
          <w:spacing w:val="-8"/>
          <w:sz w:val="24"/>
        </w:rPr>
        <w:t xml:space="preserve"> </w:t>
      </w:r>
      <w:r>
        <w:rPr>
          <w:sz w:val="24"/>
        </w:rPr>
        <w:t>circuit.</w:t>
      </w:r>
      <w:r>
        <w:rPr>
          <w:spacing w:val="-7"/>
          <w:sz w:val="24"/>
        </w:rPr>
        <w:t xml:space="preserve"> </w:t>
      </w:r>
      <w:r>
        <w:rPr>
          <w:sz w:val="24"/>
        </w:rPr>
        <w:t>The</w:t>
      </w:r>
      <w:r>
        <w:rPr>
          <w:spacing w:val="-8"/>
          <w:sz w:val="24"/>
        </w:rPr>
        <w:t xml:space="preserve"> </w:t>
      </w:r>
      <w:r>
        <w:rPr>
          <w:sz w:val="24"/>
        </w:rPr>
        <w:t>third</w:t>
      </w:r>
      <w:r>
        <w:rPr>
          <w:spacing w:val="-7"/>
          <w:sz w:val="24"/>
        </w:rPr>
        <w:t xml:space="preserve"> </w:t>
      </w:r>
      <w:r>
        <w:rPr>
          <w:sz w:val="24"/>
        </w:rPr>
        <w:t>reverse</w:t>
      </w:r>
      <w:r>
        <w:rPr>
          <w:spacing w:val="-8"/>
          <w:sz w:val="24"/>
        </w:rPr>
        <w:t xml:space="preserve"> </w:t>
      </w:r>
      <w:r>
        <w:rPr>
          <w:sz w:val="24"/>
        </w:rPr>
        <w:t>position</w:t>
      </w:r>
      <w:r>
        <w:rPr>
          <w:spacing w:val="-7"/>
          <w:sz w:val="24"/>
        </w:rPr>
        <w:t xml:space="preserve"> </w:t>
      </w:r>
      <w:r>
        <w:rPr>
          <w:sz w:val="24"/>
        </w:rPr>
        <w:t>cuts</w:t>
      </w:r>
      <w:r>
        <w:rPr>
          <w:spacing w:val="-7"/>
          <w:sz w:val="24"/>
        </w:rPr>
        <w:t xml:space="preserve"> </w:t>
      </w:r>
      <w:r>
        <w:rPr>
          <w:sz w:val="24"/>
        </w:rPr>
        <w:t>out</w:t>
      </w:r>
      <w:r>
        <w:rPr>
          <w:spacing w:val="-9"/>
          <w:sz w:val="24"/>
        </w:rPr>
        <w:t xml:space="preserve"> </w:t>
      </w:r>
      <w:r>
        <w:rPr>
          <w:sz w:val="24"/>
        </w:rPr>
        <w:t>all of the resistance and puts the armature circuit directly across the source. Drum controllers with more positions for a greater control of speed can be obtained. However, these controllers all use the same type of circuit arrangement shown in this unit.</w:t>
      </w:r>
    </w:p>
    <w:p w:rsidR="00D16EBE" w:rsidRDefault="00DE53C9">
      <w:pPr>
        <w:spacing w:before="136" w:line="393" w:lineRule="auto"/>
        <w:ind w:left="360" w:right="955"/>
        <w:jc w:val="both"/>
        <w:rPr>
          <w:sz w:val="24"/>
        </w:rPr>
      </w:pPr>
      <w:r>
        <w:rPr>
          <w:sz w:val="24"/>
        </w:rPr>
        <w:t>DC series motors require a different starting controller than shunt or compound motor. The holding circuit for the controller is in series with the starting resistance. If there is a low-voltage or no-voltage condition, the starter is returned to the off position. Drum controllers are still used frequently. Often</w:t>
      </w:r>
    </w:p>
    <w:p w:rsidR="00D16EBE" w:rsidRDefault="00D16EBE">
      <w:pPr>
        <w:spacing w:line="393" w:lineRule="auto"/>
        <w:jc w:val="both"/>
        <w:rPr>
          <w:sz w:val="24"/>
        </w:rPr>
        <w:sectPr w:rsidR="00D16EBE">
          <w:pgSz w:w="12240" w:h="15840"/>
          <w:pgMar w:top="1660" w:right="360" w:bottom="380" w:left="720" w:header="0" w:footer="198" w:gutter="0"/>
          <w:cols w:space="720"/>
        </w:sectPr>
      </w:pPr>
    </w:p>
    <w:p w:rsidR="00D16EBE" w:rsidRDefault="00A955FE">
      <w:pPr>
        <w:spacing w:before="64" w:line="391" w:lineRule="auto"/>
        <w:ind w:left="360" w:right="958"/>
        <w:jc w:val="both"/>
        <w:rPr>
          <w:sz w:val="24"/>
        </w:rPr>
      </w:pPr>
      <w:r>
        <w:rPr>
          <w:sz w:val="24"/>
        </w:rPr>
        <w:lastRenderedPageBreak/>
        <w:pict>
          <v:group id="docshapegroup134" o:spid="_x0000_s2232" style="position:absolute;left:0;text-align:left;margin-left:24pt;margin-top:23.95pt;width:564.25pt;height:744.15pt;z-index:-17458688;mso-position-horizontal-relative:page;mso-position-vertical-relative:page" coordorigin="480,479" coordsize="11285,14883">
            <v:shape id="docshape135" o:spid="_x0000_s2237" style="position:absolute;left:480;top:480;width:11282;height:14882" coordorigin="480,480" coordsize="11282,14882" o:spt="100" adj="0,,0" path="m485,480r,14882m11757,480r,14882m480,484r11282,m500,504r11243,m11738,499r,14844m505,499r,14844m480,15076r11282,e" filled="f" strokecolor="#006fc0" strokeweight=".48pt">
              <v:stroke joinstyle="round"/>
              <v:formulas/>
              <v:path arrowok="t" o:connecttype="segments"/>
            </v:shape>
            <v:rect id="docshape136" o:spid="_x0000_s2236" style="position:absolute;left:11738;top:15051;width:19;height:19" stroked="f"/>
            <v:rect id="docshape137" o:spid="_x0000_s2235" style="position:absolute;left:11738;top:15051;width:19;height:19" filled="f" strokecolor="white"/>
            <v:line id="_x0000_s2234" style="position:absolute" from="490,15067" to="11752,15067" strokecolor="white" strokeweight=".48pt"/>
            <v:line id="_x0000_s2233" style="position:absolute" from="500,15057" to="11743,15057" strokecolor="#006fc0" strokeweight=".48pt"/>
            <w10:wrap anchorx="page" anchory="page"/>
          </v:group>
        </w:pict>
      </w:r>
      <w:r w:rsidR="00DE53C9">
        <w:rPr>
          <w:sz w:val="24"/>
        </w:rPr>
        <w:t>drum</w:t>
      </w:r>
      <w:r w:rsidR="00DE53C9">
        <w:rPr>
          <w:spacing w:val="-5"/>
          <w:sz w:val="24"/>
        </w:rPr>
        <w:t xml:space="preserve"> </w:t>
      </w:r>
      <w:r w:rsidR="00DE53C9">
        <w:rPr>
          <w:sz w:val="24"/>
        </w:rPr>
        <w:t>controllers</w:t>
      </w:r>
      <w:r w:rsidR="00DE53C9">
        <w:rPr>
          <w:spacing w:val="-3"/>
          <w:sz w:val="24"/>
        </w:rPr>
        <w:t xml:space="preserve"> </w:t>
      </w:r>
      <w:r w:rsidR="00DE53C9">
        <w:rPr>
          <w:sz w:val="24"/>
        </w:rPr>
        <w:t>are</w:t>
      </w:r>
      <w:r w:rsidR="00DE53C9">
        <w:rPr>
          <w:spacing w:val="-6"/>
          <w:sz w:val="24"/>
        </w:rPr>
        <w:t xml:space="preserve"> </w:t>
      </w:r>
      <w:r w:rsidR="00DE53C9">
        <w:rPr>
          <w:sz w:val="24"/>
        </w:rPr>
        <w:t>used</w:t>
      </w:r>
      <w:r w:rsidR="00DE53C9">
        <w:rPr>
          <w:spacing w:val="-3"/>
          <w:sz w:val="24"/>
        </w:rPr>
        <w:t xml:space="preserve"> </w:t>
      </w:r>
      <w:r w:rsidR="00DE53C9">
        <w:rPr>
          <w:sz w:val="24"/>
        </w:rPr>
        <w:t>with</w:t>
      </w:r>
      <w:r w:rsidR="00DE53C9">
        <w:rPr>
          <w:spacing w:val="-4"/>
          <w:sz w:val="24"/>
        </w:rPr>
        <w:t xml:space="preserve"> </w:t>
      </w:r>
      <w:r w:rsidR="00DE53C9">
        <w:rPr>
          <w:sz w:val="24"/>
        </w:rPr>
        <w:t>ac</w:t>
      </w:r>
      <w:r w:rsidR="00DE53C9">
        <w:rPr>
          <w:spacing w:val="-4"/>
          <w:sz w:val="24"/>
        </w:rPr>
        <w:t xml:space="preserve"> </w:t>
      </w:r>
      <w:r w:rsidR="00DE53C9">
        <w:rPr>
          <w:sz w:val="24"/>
        </w:rPr>
        <w:t>as</w:t>
      </w:r>
      <w:r w:rsidR="00DE53C9">
        <w:rPr>
          <w:spacing w:val="-2"/>
          <w:sz w:val="24"/>
        </w:rPr>
        <w:t xml:space="preserve"> </w:t>
      </w:r>
      <w:r w:rsidR="00DE53C9">
        <w:rPr>
          <w:sz w:val="24"/>
        </w:rPr>
        <w:t>well</w:t>
      </w:r>
      <w:r w:rsidR="00DE53C9">
        <w:rPr>
          <w:spacing w:val="-4"/>
          <w:sz w:val="24"/>
        </w:rPr>
        <w:t xml:space="preserve"> </w:t>
      </w:r>
      <w:r w:rsidR="00DE53C9">
        <w:rPr>
          <w:sz w:val="24"/>
        </w:rPr>
        <w:t>as</w:t>
      </w:r>
      <w:r w:rsidR="00DE53C9">
        <w:rPr>
          <w:spacing w:val="-2"/>
          <w:sz w:val="24"/>
        </w:rPr>
        <w:t xml:space="preserve"> </w:t>
      </w:r>
      <w:r w:rsidR="00DE53C9">
        <w:rPr>
          <w:sz w:val="24"/>
        </w:rPr>
        <w:t>dc</w:t>
      </w:r>
      <w:r w:rsidR="00DE53C9">
        <w:rPr>
          <w:spacing w:val="-6"/>
          <w:sz w:val="24"/>
        </w:rPr>
        <w:t xml:space="preserve"> </w:t>
      </w:r>
      <w:r w:rsidR="00DE53C9">
        <w:rPr>
          <w:sz w:val="24"/>
        </w:rPr>
        <w:t>motors.</w:t>
      </w:r>
      <w:r w:rsidR="00DE53C9">
        <w:rPr>
          <w:spacing w:val="-2"/>
          <w:sz w:val="24"/>
        </w:rPr>
        <w:t xml:space="preserve"> </w:t>
      </w:r>
      <w:r w:rsidR="00DE53C9">
        <w:rPr>
          <w:sz w:val="24"/>
        </w:rPr>
        <w:t>It</w:t>
      </w:r>
      <w:r w:rsidR="00DE53C9">
        <w:rPr>
          <w:spacing w:val="-2"/>
          <w:sz w:val="24"/>
        </w:rPr>
        <w:t xml:space="preserve"> </w:t>
      </w:r>
      <w:r w:rsidR="00DE53C9">
        <w:rPr>
          <w:sz w:val="24"/>
        </w:rPr>
        <w:t>is important</w:t>
      </w:r>
      <w:r w:rsidR="00DE53C9">
        <w:rPr>
          <w:spacing w:val="-4"/>
          <w:sz w:val="24"/>
        </w:rPr>
        <w:t xml:space="preserve"> </w:t>
      </w:r>
      <w:r w:rsidR="00DE53C9">
        <w:rPr>
          <w:sz w:val="24"/>
        </w:rPr>
        <w:t>to</w:t>
      </w:r>
      <w:r w:rsidR="00DE53C9">
        <w:rPr>
          <w:spacing w:val="-4"/>
          <w:sz w:val="24"/>
        </w:rPr>
        <w:t xml:space="preserve"> </w:t>
      </w:r>
      <w:r w:rsidR="00DE53C9">
        <w:rPr>
          <w:sz w:val="24"/>
        </w:rPr>
        <w:t>be</w:t>
      </w:r>
      <w:r w:rsidR="00DE53C9">
        <w:rPr>
          <w:spacing w:val="-3"/>
          <w:sz w:val="24"/>
        </w:rPr>
        <w:t xml:space="preserve"> </w:t>
      </w:r>
      <w:r w:rsidR="00DE53C9">
        <w:rPr>
          <w:sz w:val="24"/>
        </w:rPr>
        <w:t>able</w:t>
      </w:r>
      <w:r w:rsidR="00DE53C9">
        <w:rPr>
          <w:spacing w:val="-5"/>
          <w:sz w:val="24"/>
        </w:rPr>
        <w:t xml:space="preserve"> </w:t>
      </w:r>
      <w:r w:rsidR="00DE53C9">
        <w:rPr>
          <w:sz w:val="24"/>
        </w:rPr>
        <w:t>to</w:t>
      </w:r>
      <w:r w:rsidR="00DE53C9">
        <w:rPr>
          <w:spacing w:val="-4"/>
          <w:sz w:val="24"/>
        </w:rPr>
        <w:t xml:space="preserve"> </w:t>
      </w:r>
      <w:r w:rsidR="00DE53C9">
        <w:rPr>
          <w:sz w:val="24"/>
        </w:rPr>
        <w:t>read</w:t>
      </w:r>
      <w:r w:rsidR="00DE53C9">
        <w:rPr>
          <w:spacing w:val="-3"/>
          <w:sz w:val="24"/>
        </w:rPr>
        <w:t xml:space="preserve"> </w:t>
      </w:r>
      <w:r w:rsidR="00DE53C9">
        <w:rPr>
          <w:sz w:val="24"/>
        </w:rPr>
        <w:t>the</w:t>
      </w:r>
      <w:r w:rsidR="00DE53C9">
        <w:rPr>
          <w:spacing w:val="-5"/>
          <w:sz w:val="24"/>
        </w:rPr>
        <w:t xml:space="preserve"> </w:t>
      </w:r>
      <w:r w:rsidR="00DE53C9">
        <w:rPr>
          <w:sz w:val="24"/>
        </w:rPr>
        <w:t>connection diagrams and the sequence diagrams on drum-type controllers.</w:t>
      </w:r>
    </w:p>
    <w:p w:rsidR="00D16EBE" w:rsidRDefault="00DE53C9">
      <w:pPr>
        <w:pStyle w:val="Heading5"/>
        <w:spacing w:before="256"/>
        <w:jc w:val="both"/>
      </w:pPr>
      <w:r>
        <w:rPr>
          <w:u w:val="single"/>
        </w:rPr>
        <w:t>3.10</w:t>
      </w:r>
      <w:r>
        <w:rPr>
          <w:spacing w:val="-2"/>
          <w:u w:val="single"/>
        </w:rPr>
        <w:t xml:space="preserve"> </w:t>
      </w:r>
      <w:r>
        <w:rPr>
          <w:u w:val="single"/>
        </w:rPr>
        <w:t>Losses</w:t>
      </w:r>
      <w:r>
        <w:rPr>
          <w:spacing w:val="-5"/>
          <w:u w:val="single"/>
        </w:rPr>
        <w:t xml:space="preserve"> </w:t>
      </w:r>
      <w:r>
        <w:rPr>
          <w:u w:val="single"/>
        </w:rPr>
        <w:t>and</w:t>
      </w:r>
      <w:r>
        <w:rPr>
          <w:spacing w:val="-4"/>
          <w:u w:val="single"/>
        </w:rPr>
        <w:t xml:space="preserve"> </w:t>
      </w:r>
      <w:r>
        <w:rPr>
          <w:u w:val="single"/>
        </w:rPr>
        <w:t>efficiency</w:t>
      </w:r>
      <w:r>
        <w:rPr>
          <w:spacing w:val="-2"/>
          <w:u w:val="single"/>
        </w:rPr>
        <w:t xml:space="preserve"> </w:t>
      </w:r>
      <w:r>
        <w:rPr>
          <w:u w:val="single"/>
        </w:rPr>
        <w:t>of</w:t>
      </w:r>
      <w:r>
        <w:rPr>
          <w:spacing w:val="-3"/>
          <w:u w:val="single"/>
        </w:rPr>
        <w:t xml:space="preserve"> </w:t>
      </w:r>
      <w:r>
        <w:rPr>
          <w:u w:val="single"/>
        </w:rPr>
        <w:t>DC</w:t>
      </w:r>
      <w:r>
        <w:rPr>
          <w:spacing w:val="-3"/>
          <w:u w:val="single"/>
        </w:rPr>
        <w:t xml:space="preserve"> </w:t>
      </w:r>
      <w:r>
        <w:rPr>
          <w:spacing w:val="-2"/>
          <w:u w:val="single"/>
        </w:rPr>
        <w:t>Machines</w:t>
      </w:r>
    </w:p>
    <w:p w:rsidR="00D16EBE" w:rsidRDefault="00DE53C9">
      <w:pPr>
        <w:spacing w:before="92" w:line="393" w:lineRule="auto"/>
        <w:ind w:left="360" w:right="962"/>
        <w:jc w:val="both"/>
        <w:rPr>
          <w:sz w:val="24"/>
        </w:rPr>
      </w:pPr>
      <w:r>
        <w:rPr>
          <w:sz w:val="24"/>
        </w:rPr>
        <w:t>It is convenient to determine the efficiency of a rotating machine by determining the losses than by direct loading. Further it is not possible to arrange actual load for large and medium sized machines. By knowing the losses, the machine efficiency can be found by</w:t>
      </w:r>
    </w:p>
    <w:p w:rsidR="00D16EBE" w:rsidRDefault="00D16EBE">
      <w:pPr>
        <w:pStyle w:val="BodyText"/>
        <w:spacing w:before="3"/>
        <w:rPr>
          <w:sz w:val="13"/>
        </w:rPr>
      </w:pPr>
    </w:p>
    <w:tbl>
      <w:tblPr>
        <w:tblW w:w="0" w:type="auto"/>
        <w:tblInd w:w="3539" w:type="dxa"/>
        <w:tblLayout w:type="fixed"/>
        <w:tblCellMar>
          <w:left w:w="0" w:type="dxa"/>
          <w:right w:w="0" w:type="dxa"/>
        </w:tblCellMar>
        <w:tblLook w:val="01E0"/>
      </w:tblPr>
      <w:tblGrid>
        <w:gridCol w:w="453"/>
        <w:gridCol w:w="1474"/>
        <w:gridCol w:w="1498"/>
      </w:tblGrid>
      <w:tr w:rsidR="00D16EBE">
        <w:trPr>
          <w:trHeight w:val="295"/>
        </w:trPr>
        <w:tc>
          <w:tcPr>
            <w:tcW w:w="453" w:type="dxa"/>
          </w:tcPr>
          <w:p w:rsidR="00D16EBE" w:rsidRDefault="00D16EBE">
            <w:pPr>
              <w:pStyle w:val="TableParagraph"/>
            </w:pPr>
          </w:p>
        </w:tc>
        <w:tc>
          <w:tcPr>
            <w:tcW w:w="1474" w:type="dxa"/>
            <w:tcBorders>
              <w:bottom w:val="single" w:sz="6" w:space="0" w:color="000000"/>
            </w:tcBorders>
          </w:tcPr>
          <w:p w:rsidR="00D16EBE" w:rsidRDefault="00DE53C9">
            <w:pPr>
              <w:pStyle w:val="TableParagraph"/>
              <w:spacing w:line="266" w:lineRule="exact"/>
              <w:ind w:right="3"/>
              <w:jc w:val="center"/>
              <w:rPr>
                <w:sz w:val="24"/>
              </w:rPr>
            </w:pPr>
            <w:r>
              <w:rPr>
                <w:spacing w:val="-2"/>
                <w:sz w:val="24"/>
              </w:rPr>
              <w:t>Output</w:t>
            </w:r>
          </w:p>
        </w:tc>
        <w:tc>
          <w:tcPr>
            <w:tcW w:w="1498" w:type="dxa"/>
          </w:tcPr>
          <w:p w:rsidR="00D16EBE" w:rsidRDefault="00D16EBE">
            <w:pPr>
              <w:pStyle w:val="TableParagraph"/>
            </w:pPr>
          </w:p>
        </w:tc>
      </w:tr>
      <w:tr w:rsidR="00D16EBE">
        <w:trPr>
          <w:trHeight w:val="302"/>
        </w:trPr>
        <w:tc>
          <w:tcPr>
            <w:tcW w:w="453" w:type="dxa"/>
          </w:tcPr>
          <w:p w:rsidR="00D16EBE" w:rsidRDefault="00DE53C9">
            <w:pPr>
              <w:pStyle w:val="TableParagraph"/>
              <w:spacing w:line="282" w:lineRule="exact"/>
              <w:ind w:left="50"/>
              <w:rPr>
                <w:rFonts w:ascii="Symbol" w:hAnsi="Symbol"/>
                <w:sz w:val="24"/>
              </w:rPr>
            </w:pPr>
            <w:r>
              <w:rPr>
                <w:rFonts w:ascii="Symbol" w:hAnsi="Symbol"/>
                <w:sz w:val="25"/>
              </w:rPr>
              <w:t></w:t>
            </w:r>
            <w:r>
              <w:rPr>
                <w:spacing w:val="-11"/>
                <w:sz w:val="25"/>
              </w:rPr>
              <w:t xml:space="preserve"> </w:t>
            </w:r>
            <w:r>
              <w:rPr>
                <w:rFonts w:ascii="Symbol" w:hAnsi="Symbol"/>
                <w:spacing w:val="-10"/>
                <w:sz w:val="24"/>
              </w:rPr>
              <w:t></w:t>
            </w:r>
          </w:p>
        </w:tc>
        <w:tc>
          <w:tcPr>
            <w:tcW w:w="1474" w:type="dxa"/>
            <w:tcBorders>
              <w:top w:val="single" w:sz="6" w:space="0" w:color="000000"/>
            </w:tcBorders>
          </w:tcPr>
          <w:p w:rsidR="00D16EBE" w:rsidRDefault="00DE53C9">
            <w:pPr>
              <w:pStyle w:val="TableParagraph"/>
              <w:spacing w:before="9" w:line="264" w:lineRule="exact"/>
              <w:ind w:right="5"/>
              <w:jc w:val="center"/>
              <w:rPr>
                <w:sz w:val="24"/>
              </w:rPr>
            </w:pPr>
            <w:r>
              <w:rPr>
                <w:spacing w:val="-2"/>
                <w:sz w:val="24"/>
              </w:rPr>
              <w:t>Output+Losses</w:t>
            </w:r>
          </w:p>
        </w:tc>
        <w:tc>
          <w:tcPr>
            <w:tcW w:w="1498" w:type="dxa"/>
          </w:tcPr>
          <w:p w:rsidR="00D16EBE" w:rsidRDefault="00DE53C9">
            <w:pPr>
              <w:pStyle w:val="TableParagraph"/>
              <w:spacing w:before="18" w:line="264" w:lineRule="exact"/>
              <w:ind w:left="40"/>
              <w:rPr>
                <w:sz w:val="24"/>
              </w:rPr>
            </w:pPr>
            <w:r>
              <w:rPr>
                <w:spacing w:val="-2"/>
                <w:sz w:val="24"/>
              </w:rPr>
              <w:t>(for</w:t>
            </w:r>
            <w:r>
              <w:rPr>
                <w:spacing w:val="-8"/>
                <w:sz w:val="24"/>
              </w:rPr>
              <w:t xml:space="preserve"> </w:t>
            </w:r>
            <w:r>
              <w:rPr>
                <w:spacing w:val="-2"/>
                <w:sz w:val="24"/>
              </w:rPr>
              <w:t>Generator)</w:t>
            </w:r>
          </w:p>
        </w:tc>
      </w:tr>
    </w:tbl>
    <w:p w:rsidR="00D16EBE" w:rsidRDefault="00DE53C9">
      <w:pPr>
        <w:spacing w:before="133" w:line="321" w:lineRule="exact"/>
        <w:ind w:left="3579"/>
        <w:rPr>
          <w:position w:val="-2"/>
          <w:sz w:val="26"/>
        </w:rPr>
      </w:pPr>
      <w:r>
        <w:rPr>
          <w:rFonts w:ascii="Symbol" w:hAnsi="Symbol"/>
          <w:spacing w:val="-2"/>
          <w:position w:val="-2"/>
          <w:sz w:val="27"/>
        </w:rPr>
        <w:t></w:t>
      </w:r>
      <w:r>
        <w:rPr>
          <w:rFonts w:ascii="Symbol" w:hAnsi="Symbol"/>
          <w:spacing w:val="-2"/>
          <w:position w:val="-2"/>
          <w:sz w:val="26"/>
        </w:rPr>
        <w:t></w:t>
      </w:r>
      <w:r>
        <w:rPr>
          <w:spacing w:val="-11"/>
          <w:position w:val="-2"/>
          <w:sz w:val="26"/>
        </w:rPr>
        <w:t xml:space="preserve"> </w:t>
      </w:r>
      <w:r>
        <w:rPr>
          <w:spacing w:val="-2"/>
          <w:sz w:val="21"/>
        </w:rPr>
        <w:t>I</w:t>
      </w:r>
      <w:r>
        <w:rPr>
          <w:spacing w:val="-39"/>
          <w:sz w:val="21"/>
          <w:u w:val="single"/>
        </w:rPr>
        <w:t xml:space="preserve"> </w:t>
      </w:r>
      <w:r>
        <w:rPr>
          <w:spacing w:val="-2"/>
          <w:sz w:val="21"/>
          <w:u w:val="single"/>
        </w:rPr>
        <w:t>nput-Losses</w:t>
      </w:r>
      <w:r>
        <w:rPr>
          <w:spacing w:val="-1"/>
          <w:sz w:val="21"/>
          <w:u w:val="single"/>
        </w:rPr>
        <w:t xml:space="preserve"> </w:t>
      </w:r>
      <w:r>
        <w:rPr>
          <w:spacing w:val="-2"/>
          <w:position w:val="-2"/>
          <w:sz w:val="26"/>
          <w:u w:val="single"/>
        </w:rPr>
        <w:t>(f</w:t>
      </w:r>
      <w:r>
        <w:rPr>
          <w:spacing w:val="-2"/>
          <w:position w:val="-2"/>
          <w:sz w:val="26"/>
        </w:rPr>
        <w:t>or</w:t>
      </w:r>
      <w:r>
        <w:rPr>
          <w:spacing w:val="-1"/>
          <w:position w:val="-2"/>
          <w:sz w:val="26"/>
        </w:rPr>
        <w:t xml:space="preserve"> </w:t>
      </w:r>
      <w:r>
        <w:rPr>
          <w:spacing w:val="-2"/>
          <w:position w:val="-2"/>
          <w:sz w:val="26"/>
        </w:rPr>
        <w:t>Motor)</w:t>
      </w:r>
    </w:p>
    <w:p w:rsidR="00D16EBE" w:rsidRDefault="00DE53C9">
      <w:pPr>
        <w:spacing w:line="232" w:lineRule="exact"/>
        <w:ind w:left="4361"/>
        <w:rPr>
          <w:sz w:val="21"/>
        </w:rPr>
      </w:pPr>
      <w:r>
        <w:rPr>
          <w:spacing w:val="-2"/>
          <w:sz w:val="21"/>
        </w:rPr>
        <w:t>Input</w:t>
      </w:r>
    </w:p>
    <w:p w:rsidR="00D16EBE" w:rsidRDefault="00DE53C9">
      <w:pPr>
        <w:spacing w:before="54" w:line="388" w:lineRule="auto"/>
        <w:ind w:left="360" w:right="871"/>
        <w:rPr>
          <w:sz w:val="24"/>
        </w:rPr>
      </w:pPr>
      <w:r>
        <w:rPr>
          <w:sz w:val="24"/>
        </w:rPr>
        <w:t>In</w:t>
      </w:r>
      <w:r>
        <w:rPr>
          <w:spacing w:val="-3"/>
          <w:sz w:val="24"/>
        </w:rPr>
        <w:t xml:space="preserve"> </w:t>
      </w:r>
      <w:r>
        <w:rPr>
          <w:sz w:val="24"/>
        </w:rPr>
        <w:t>the</w:t>
      </w:r>
      <w:r>
        <w:rPr>
          <w:spacing w:val="-3"/>
          <w:sz w:val="24"/>
        </w:rPr>
        <w:t xml:space="preserve"> </w:t>
      </w:r>
      <w:r>
        <w:rPr>
          <w:sz w:val="24"/>
        </w:rPr>
        <w:t>process</w:t>
      </w:r>
      <w:r>
        <w:rPr>
          <w:spacing w:val="-3"/>
          <w:sz w:val="24"/>
        </w:rPr>
        <w:t xml:space="preserve"> </w:t>
      </w:r>
      <w:r>
        <w:rPr>
          <w:sz w:val="24"/>
        </w:rPr>
        <w:t>of</w:t>
      </w:r>
      <w:r>
        <w:rPr>
          <w:spacing w:val="-3"/>
          <w:sz w:val="24"/>
        </w:rPr>
        <w:t xml:space="preserve"> </w:t>
      </w:r>
      <w:r>
        <w:rPr>
          <w:sz w:val="24"/>
        </w:rPr>
        <w:t>energy</w:t>
      </w:r>
      <w:r>
        <w:rPr>
          <w:spacing w:val="-6"/>
          <w:sz w:val="24"/>
        </w:rPr>
        <w:t xml:space="preserve"> </w:t>
      </w:r>
      <w:r>
        <w:rPr>
          <w:sz w:val="24"/>
        </w:rPr>
        <w:t>conversion</w:t>
      </w:r>
      <w:r>
        <w:rPr>
          <w:spacing w:val="-3"/>
          <w:sz w:val="24"/>
        </w:rPr>
        <w:t xml:space="preserve"> </w:t>
      </w:r>
      <w:r>
        <w:rPr>
          <w:sz w:val="24"/>
        </w:rPr>
        <w:t>in</w:t>
      </w:r>
      <w:r>
        <w:rPr>
          <w:spacing w:val="-3"/>
          <w:sz w:val="24"/>
        </w:rPr>
        <w:t xml:space="preserve"> </w:t>
      </w:r>
      <w:r>
        <w:rPr>
          <w:sz w:val="24"/>
        </w:rPr>
        <w:t>rotating</w:t>
      </w:r>
      <w:r>
        <w:rPr>
          <w:spacing w:val="-6"/>
          <w:sz w:val="24"/>
        </w:rPr>
        <w:t xml:space="preserve"> </w:t>
      </w:r>
      <w:r>
        <w:rPr>
          <w:sz w:val="24"/>
        </w:rPr>
        <w:t>machines-current,</w:t>
      </w:r>
      <w:r>
        <w:rPr>
          <w:spacing w:val="-3"/>
          <w:sz w:val="24"/>
        </w:rPr>
        <w:t xml:space="preserve"> </w:t>
      </w:r>
      <w:r>
        <w:rPr>
          <w:sz w:val="24"/>
        </w:rPr>
        <w:t>flux</w:t>
      </w:r>
      <w:r>
        <w:rPr>
          <w:spacing w:val="-1"/>
          <w:sz w:val="24"/>
        </w:rPr>
        <w:t xml:space="preserve"> </w:t>
      </w:r>
      <w:r>
        <w:rPr>
          <w:sz w:val="24"/>
        </w:rPr>
        <w:t>and</w:t>
      </w:r>
      <w:r>
        <w:rPr>
          <w:spacing w:val="-3"/>
          <w:sz w:val="24"/>
        </w:rPr>
        <w:t xml:space="preserve"> </w:t>
      </w:r>
      <w:r>
        <w:rPr>
          <w:sz w:val="24"/>
        </w:rPr>
        <w:t>rotation</w:t>
      </w:r>
      <w:r>
        <w:rPr>
          <w:spacing w:val="-3"/>
          <w:sz w:val="24"/>
        </w:rPr>
        <w:t xml:space="preserve"> </w:t>
      </w:r>
      <w:r>
        <w:rPr>
          <w:sz w:val="24"/>
        </w:rPr>
        <w:t>are</w:t>
      </w:r>
      <w:r>
        <w:rPr>
          <w:spacing w:val="-4"/>
          <w:sz w:val="24"/>
        </w:rPr>
        <w:t xml:space="preserve"> </w:t>
      </w:r>
      <w:r>
        <w:rPr>
          <w:sz w:val="24"/>
        </w:rPr>
        <w:t>involved</w:t>
      </w:r>
      <w:r>
        <w:rPr>
          <w:spacing w:val="-3"/>
          <w:sz w:val="24"/>
        </w:rPr>
        <w:t xml:space="preserve"> </w:t>
      </w:r>
      <w:r>
        <w:rPr>
          <w:sz w:val="24"/>
        </w:rPr>
        <w:t>which cause losses in conductors, ferromagnetic materials and mechanical losses respectively.</w:t>
      </w:r>
    </w:p>
    <w:p w:rsidR="00D16EBE" w:rsidRDefault="00DE53C9">
      <w:pPr>
        <w:spacing w:before="234" w:line="453" w:lineRule="auto"/>
        <w:ind w:left="360" w:right="4745"/>
        <w:rPr>
          <w:sz w:val="24"/>
        </w:rPr>
      </w:pPr>
      <w:r>
        <w:rPr>
          <w:sz w:val="24"/>
        </w:rPr>
        <w:t>Various</w:t>
      </w:r>
      <w:r>
        <w:rPr>
          <w:spacing w:val="-4"/>
          <w:sz w:val="24"/>
        </w:rPr>
        <w:t xml:space="preserve"> </w:t>
      </w:r>
      <w:r>
        <w:rPr>
          <w:sz w:val="24"/>
        </w:rPr>
        <w:t>losses</w:t>
      </w:r>
      <w:r>
        <w:rPr>
          <w:spacing w:val="-4"/>
          <w:sz w:val="24"/>
        </w:rPr>
        <w:t xml:space="preserve"> </w:t>
      </w:r>
      <w:r>
        <w:rPr>
          <w:sz w:val="24"/>
        </w:rPr>
        <w:t>occurring</w:t>
      </w:r>
      <w:r>
        <w:rPr>
          <w:spacing w:val="-5"/>
          <w:sz w:val="24"/>
        </w:rPr>
        <w:t xml:space="preserve"> </w:t>
      </w:r>
      <w:r>
        <w:rPr>
          <w:sz w:val="24"/>
        </w:rPr>
        <w:t>in</w:t>
      </w:r>
      <w:r>
        <w:rPr>
          <w:spacing w:val="-4"/>
          <w:sz w:val="24"/>
        </w:rPr>
        <w:t xml:space="preserve"> </w:t>
      </w:r>
      <w:r>
        <w:rPr>
          <w:sz w:val="24"/>
        </w:rPr>
        <w:t>a</w:t>
      </w:r>
      <w:r>
        <w:rPr>
          <w:spacing w:val="-4"/>
          <w:sz w:val="24"/>
        </w:rPr>
        <w:t xml:space="preserve"> </w:t>
      </w:r>
      <w:r>
        <w:rPr>
          <w:sz w:val="24"/>
        </w:rPr>
        <w:t>DC</w:t>
      </w:r>
      <w:r>
        <w:rPr>
          <w:spacing w:val="-4"/>
          <w:sz w:val="24"/>
        </w:rPr>
        <w:t xml:space="preserve"> </w:t>
      </w:r>
      <w:r>
        <w:rPr>
          <w:sz w:val="24"/>
        </w:rPr>
        <w:t>machine</w:t>
      </w:r>
      <w:r>
        <w:rPr>
          <w:spacing w:val="-4"/>
          <w:sz w:val="24"/>
        </w:rPr>
        <w:t xml:space="preserve"> </w:t>
      </w:r>
      <w:r>
        <w:rPr>
          <w:sz w:val="24"/>
        </w:rPr>
        <w:t>are</w:t>
      </w:r>
      <w:r>
        <w:rPr>
          <w:spacing w:val="-6"/>
          <w:sz w:val="24"/>
        </w:rPr>
        <w:t xml:space="preserve"> </w:t>
      </w:r>
      <w:r>
        <w:rPr>
          <w:sz w:val="24"/>
        </w:rPr>
        <w:t>listed</w:t>
      </w:r>
      <w:r>
        <w:rPr>
          <w:spacing w:val="-4"/>
          <w:sz w:val="24"/>
        </w:rPr>
        <w:t xml:space="preserve"> </w:t>
      </w:r>
      <w:r>
        <w:rPr>
          <w:sz w:val="24"/>
        </w:rPr>
        <w:t>below- Total losses can be broadly divided into two types.</w:t>
      </w:r>
    </w:p>
    <w:p w:rsidR="00D16EBE" w:rsidRDefault="00DE53C9">
      <w:pPr>
        <w:pStyle w:val="ListParagraph"/>
        <w:numPr>
          <w:ilvl w:val="0"/>
          <w:numId w:val="19"/>
        </w:numPr>
        <w:tabs>
          <w:tab w:val="left" w:pos="618"/>
        </w:tabs>
        <w:spacing w:line="272" w:lineRule="exact"/>
        <w:ind w:left="618" w:hanging="258"/>
        <w:rPr>
          <w:sz w:val="24"/>
        </w:rPr>
      </w:pPr>
      <w:r>
        <w:rPr>
          <w:sz w:val="24"/>
        </w:rPr>
        <w:t>Constant</w:t>
      </w:r>
      <w:r>
        <w:rPr>
          <w:spacing w:val="-1"/>
          <w:sz w:val="24"/>
        </w:rPr>
        <w:t xml:space="preserve"> </w:t>
      </w:r>
      <w:r>
        <w:rPr>
          <w:spacing w:val="-2"/>
          <w:sz w:val="24"/>
        </w:rPr>
        <w:t>losses</w:t>
      </w:r>
    </w:p>
    <w:p w:rsidR="00D16EBE" w:rsidRDefault="00DE53C9">
      <w:pPr>
        <w:pStyle w:val="ListParagraph"/>
        <w:numPr>
          <w:ilvl w:val="0"/>
          <w:numId w:val="19"/>
        </w:numPr>
        <w:tabs>
          <w:tab w:val="left" w:pos="618"/>
        </w:tabs>
        <w:spacing w:before="245"/>
        <w:ind w:left="618" w:hanging="258"/>
        <w:jc w:val="both"/>
        <w:rPr>
          <w:sz w:val="24"/>
        </w:rPr>
      </w:pPr>
      <w:r>
        <w:rPr>
          <w:sz w:val="24"/>
        </w:rPr>
        <w:t>Variable</w:t>
      </w:r>
      <w:r>
        <w:rPr>
          <w:spacing w:val="-4"/>
          <w:sz w:val="24"/>
        </w:rPr>
        <w:t xml:space="preserve"> </w:t>
      </w:r>
      <w:r>
        <w:rPr>
          <w:spacing w:val="-2"/>
          <w:sz w:val="24"/>
        </w:rPr>
        <w:t>losses</w:t>
      </w:r>
    </w:p>
    <w:p w:rsidR="00D16EBE" w:rsidRDefault="00DE53C9">
      <w:pPr>
        <w:spacing w:before="257"/>
        <w:ind w:left="360"/>
        <w:rPr>
          <w:sz w:val="24"/>
        </w:rPr>
      </w:pPr>
      <w:r>
        <w:rPr>
          <w:sz w:val="24"/>
        </w:rPr>
        <w:t>These</w:t>
      </w:r>
      <w:r>
        <w:rPr>
          <w:spacing w:val="-2"/>
          <w:sz w:val="24"/>
        </w:rPr>
        <w:t xml:space="preserve"> </w:t>
      </w:r>
      <w:r>
        <w:rPr>
          <w:sz w:val="24"/>
        </w:rPr>
        <w:t>losses</w:t>
      </w:r>
      <w:r>
        <w:rPr>
          <w:spacing w:val="-1"/>
          <w:sz w:val="24"/>
        </w:rPr>
        <w:t xml:space="preserve"> </w:t>
      </w:r>
      <w:r>
        <w:rPr>
          <w:sz w:val="24"/>
        </w:rPr>
        <w:t>can be</w:t>
      </w:r>
      <w:r>
        <w:rPr>
          <w:spacing w:val="-2"/>
          <w:sz w:val="24"/>
        </w:rPr>
        <w:t xml:space="preserve"> </w:t>
      </w:r>
      <w:r>
        <w:rPr>
          <w:sz w:val="24"/>
        </w:rPr>
        <w:t>further</w:t>
      </w:r>
      <w:r>
        <w:rPr>
          <w:spacing w:val="-1"/>
          <w:sz w:val="24"/>
        </w:rPr>
        <w:t xml:space="preserve"> </w:t>
      </w:r>
      <w:r>
        <w:rPr>
          <w:sz w:val="24"/>
        </w:rPr>
        <w:t xml:space="preserve">divided </w:t>
      </w:r>
      <w:r>
        <w:rPr>
          <w:spacing w:val="-5"/>
          <w:sz w:val="24"/>
        </w:rPr>
        <w:t>as</w:t>
      </w:r>
    </w:p>
    <w:p w:rsidR="00D16EBE" w:rsidRDefault="00DE53C9">
      <w:pPr>
        <w:pStyle w:val="ListParagraph"/>
        <w:numPr>
          <w:ilvl w:val="0"/>
          <w:numId w:val="18"/>
        </w:numPr>
        <w:tabs>
          <w:tab w:val="left" w:pos="619"/>
        </w:tabs>
        <w:spacing w:before="230"/>
        <w:ind w:hanging="259"/>
        <w:jc w:val="both"/>
        <w:rPr>
          <w:sz w:val="24"/>
        </w:rPr>
      </w:pPr>
      <w:r>
        <w:rPr>
          <w:sz w:val="24"/>
        </w:rPr>
        <w:t>Constant</w:t>
      </w:r>
      <w:r>
        <w:rPr>
          <w:spacing w:val="-1"/>
          <w:sz w:val="24"/>
        </w:rPr>
        <w:t xml:space="preserve"> </w:t>
      </w:r>
      <w:r>
        <w:rPr>
          <w:sz w:val="24"/>
        </w:rPr>
        <w:t xml:space="preserve">losses </w:t>
      </w:r>
      <w:r>
        <w:rPr>
          <w:spacing w:val="-10"/>
          <w:sz w:val="24"/>
        </w:rPr>
        <w:t>–</w:t>
      </w:r>
    </w:p>
    <w:p w:rsidR="00D16EBE" w:rsidRDefault="00DE53C9">
      <w:pPr>
        <w:pStyle w:val="ListParagraph"/>
        <w:numPr>
          <w:ilvl w:val="1"/>
          <w:numId w:val="18"/>
        </w:numPr>
        <w:tabs>
          <w:tab w:val="left" w:pos="558"/>
        </w:tabs>
        <w:spacing w:before="245"/>
        <w:ind w:left="558" w:hanging="198"/>
        <w:jc w:val="both"/>
        <w:rPr>
          <w:sz w:val="24"/>
        </w:rPr>
      </w:pPr>
      <w:r>
        <w:rPr>
          <w:sz w:val="24"/>
        </w:rPr>
        <w:t>Core</w:t>
      </w:r>
      <w:r>
        <w:rPr>
          <w:spacing w:val="-3"/>
          <w:sz w:val="24"/>
        </w:rPr>
        <w:t xml:space="preserve"> </w:t>
      </w:r>
      <w:r>
        <w:rPr>
          <w:sz w:val="24"/>
        </w:rPr>
        <w:t xml:space="preserve">loss or iron </w:t>
      </w:r>
      <w:r>
        <w:rPr>
          <w:spacing w:val="-4"/>
          <w:sz w:val="24"/>
        </w:rPr>
        <w:t>loss</w:t>
      </w:r>
    </w:p>
    <w:p w:rsidR="00D16EBE" w:rsidRDefault="00DE53C9">
      <w:pPr>
        <w:pStyle w:val="ListParagraph"/>
        <w:numPr>
          <w:ilvl w:val="2"/>
          <w:numId w:val="18"/>
        </w:numPr>
        <w:tabs>
          <w:tab w:val="left" w:pos="959"/>
        </w:tabs>
        <w:spacing w:before="245"/>
        <w:ind w:left="959" w:hanging="239"/>
        <w:rPr>
          <w:sz w:val="24"/>
        </w:rPr>
      </w:pPr>
      <w:r>
        <w:rPr>
          <w:sz w:val="24"/>
        </w:rPr>
        <w:t>Hysteresis</w:t>
      </w:r>
      <w:r>
        <w:rPr>
          <w:spacing w:val="-5"/>
          <w:sz w:val="24"/>
        </w:rPr>
        <w:t xml:space="preserve"> </w:t>
      </w:r>
      <w:r>
        <w:rPr>
          <w:spacing w:val="-4"/>
          <w:sz w:val="24"/>
        </w:rPr>
        <w:t>loss</w:t>
      </w:r>
    </w:p>
    <w:p w:rsidR="00D16EBE" w:rsidRDefault="00DE53C9">
      <w:pPr>
        <w:pStyle w:val="ListParagraph"/>
        <w:numPr>
          <w:ilvl w:val="2"/>
          <w:numId w:val="18"/>
        </w:numPr>
        <w:tabs>
          <w:tab w:val="left" w:pos="978"/>
        </w:tabs>
        <w:spacing w:before="242"/>
        <w:ind w:left="978" w:hanging="258"/>
        <w:rPr>
          <w:sz w:val="24"/>
        </w:rPr>
      </w:pPr>
      <w:r>
        <w:rPr>
          <w:sz w:val="24"/>
        </w:rPr>
        <w:t>Eddy</w:t>
      </w:r>
      <w:r>
        <w:rPr>
          <w:spacing w:val="-6"/>
          <w:sz w:val="24"/>
        </w:rPr>
        <w:t xml:space="preserve"> </w:t>
      </w:r>
      <w:r>
        <w:rPr>
          <w:sz w:val="24"/>
        </w:rPr>
        <w:t xml:space="preserve">current </w:t>
      </w:r>
      <w:r>
        <w:rPr>
          <w:spacing w:val="-4"/>
          <w:sz w:val="24"/>
        </w:rPr>
        <w:t>loss</w:t>
      </w:r>
    </w:p>
    <w:p w:rsidR="00D16EBE" w:rsidRDefault="00DE53C9">
      <w:pPr>
        <w:pStyle w:val="ListParagraph"/>
        <w:numPr>
          <w:ilvl w:val="1"/>
          <w:numId w:val="18"/>
        </w:numPr>
        <w:tabs>
          <w:tab w:val="left" w:pos="640"/>
        </w:tabs>
        <w:spacing w:before="246"/>
        <w:ind w:left="640" w:hanging="280"/>
        <w:jc w:val="both"/>
        <w:rPr>
          <w:sz w:val="24"/>
        </w:rPr>
      </w:pPr>
      <w:r>
        <w:rPr>
          <w:sz w:val="24"/>
        </w:rPr>
        <w:t>Mechanical</w:t>
      </w:r>
      <w:r>
        <w:rPr>
          <w:spacing w:val="-3"/>
          <w:sz w:val="24"/>
        </w:rPr>
        <w:t xml:space="preserve"> </w:t>
      </w:r>
      <w:r>
        <w:rPr>
          <w:spacing w:val="-4"/>
          <w:sz w:val="24"/>
        </w:rPr>
        <w:t>loss</w:t>
      </w:r>
    </w:p>
    <w:p w:rsidR="00D16EBE" w:rsidRDefault="00DE53C9">
      <w:pPr>
        <w:pStyle w:val="ListParagraph"/>
        <w:numPr>
          <w:ilvl w:val="2"/>
          <w:numId w:val="18"/>
        </w:numPr>
        <w:tabs>
          <w:tab w:val="left" w:pos="1079"/>
        </w:tabs>
        <w:spacing w:before="245"/>
        <w:ind w:left="1079" w:hanging="359"/>
        <w:rPr>
          <w:sz w:val="24"/>
        </w:rPr>
      </w:pPr>
      <w:r>
        <w:rPr>
          <w:sz w:val="24"/>
        </w:rPr>
        <w:t>Windage</w:t>
      </w:r>
      <w:r>
        <w:rPr>
          <w:spacing w:val="-3"/>
          <w:sz w:val="24"/>
        </w:rPr>
        <w:t xml:space="preserve"> </w:t>
      </w:r>
      <w:r>
        <w:rPr>
          <w:spacing w:val="-4"/>
          <w:sz w:val="24"/>
        </w:rPr>
        <w:t>loss</w:t>
      </w:r>
    </w:p>
    <w:p w:rsidR="00D16EBE" w:rsidRDefault="00DE53C9">
      <w:pPr>
        <w:pStyle w:val="ListParagraph"/>
        <w:numPr>
          <w:ilvl w:val="2"/>
          <w:numId w:val="18"/>
        </w:numPr>
        <w:tabs>
          <w:tab w:val="left" w:pos="1079"/>
        </w:tabs>
        <w:spacing w:before="242"/>
        <w:ind w:left="1079" w:hanging="359"/>
        <w:rPr>
          <w:sz w:val="24"/>
        </w:rPr>
      </w:pPr>
      <w:r>
        <w:rPr>
          <w:sz w:val="24"/>
        </w:rPr>
        <w:t>Friction</w:t>
      </w:r>
      <w:r>
        <w:rPr>
          <w:spacing w:val="-1"/>
          <w:sz w:val="24"/>
        </w:rPr>
        <w:t xml:space="preserve"> </w:t>
      </w:r>
      <w:r>
        <w:rPr>
          <w:sz w:val="24"/>
        </w:rPr>
        <w:t>loss</w:t>
      </w:r>
      <w:r>
        <w:rPr>
          <w:spacing w:val="-1"/>
          <w:sz w:val="24"/>
        </w:rPr>
        <w:t xml:space="preserve"> </w:t>
      </w:r>
      <w:r>
        <w:rPr>
          <w:sz w:val="24"/>
        </w:rPr>
        <w:t>–</w:t>
      </w:r>
      <w:r>
        <w:rPr>
          <w:spacing w:val="-1"/>
          <w:sz w:val="24"/>
        </w:rPr>
        <w:t xml:space="preserve"> </w:t>
      </w:r>
      <w:r>
        <w:rPr>
          <w:sz w:val="24"/>
        </w:rPr>
        <w:t>brush</w:t>
      </w:r>
      <w:r>
        <w:rPr>
          <w:spacing w:val="-1"/>
          <w:sz w:val="24"/>
        </w:rPr>
        <w:t xml:space="preserve"> </w:t>
      </w:r>
      <w:r>
        <w:rPr>
          <w:sz w:val="24"/>
        </w:rPr>
        <w:t>friction loss</w:t>
      </w:r>
      <w:r>
        <w:rPr>
          <w:spacing w:val="-1"/>
          <w:sz w:val="24"/>
        </w:rPr>
        <w:t xml:space="preserve"> </w:t>
      </w:r>
      <w:r>
        <w:rPr>
          <w:sz w:val="24"/>
        </w:rPr>
        <w:t>and</w:t>
      </w:r>
      <w:r>
        <w:rPr>
          <w:spacing w:val="-1"/>
          <w:sz w:val="24"/>
        </w:rPr>
        <w:t xml:space="preserve"> </w:t>
      </w:r>
      <w:r>
        <w:rPr>
          <w:sz w:val="24"/>
        </w:rPr>
        <w:t>Bearing</w:t>
      </w:r>
      <w:r>
        <w:rPr>
          <w:spacing w:val="-2"/>
          <w:sz w:val="24"/>
        </w:rPr>
        <w:t xml:space="preserve"> </w:t>
      </w:r>
      <w:r>
        <w:rPr>
          <w:sz w:val="24"/>
        </w:rPr>
        <w:t xml:space="preserve">friction </w:t>
      </w:r>
      <w:r>
        <w:rPr>
          <w:spacing w:val="-2"/>
          <w:sz w:val="24"/>
        </w:rPr>
        <w:t>loss.</w:t>
      </w:r>
    </w:p>
    <w:p w:rsidR="00D16EBE" w:rsidRDefault="00DE53C9">
      <w:pPr>
        <w:pStyle w:val="ListParagraph"/>
        <w:numPr>
          <w:ilvl w:val="0"/>
          <w:numId w:val="18"/>
        </w:numPr>
        <w:tabs>
          <w:tab w:val="left" w:pos="618"/>
        </w:tabs>
        <w:spacing w:before="242"/>
        <w:ind w:left="618" w:hanging="258"/>
        <w:jc w:val="both"/>
        <w:rPr>
          <w:sz w:val="24"/>
        </w:rPr>
      </w:pPr>
      <w:r>
        <w:rPr>
          <w:sz w:val="24"/>
        </w:rPr>
        <w:t>Variable</w:t>
      </w:r>
      <w:r>
        <w:rPr>
          <w:spacing w:val="-3"/>
          <w:sz w:val="24"/>
        </w:rPr>
        <w:t xml:space="preserve"> </w:t>
      </w:r>
      <w:r>
        <w:rPr>
          <w:sz w:val="24"/>
        </w:rPr>
        <w:t>losses</w:t>
      </w:r>
      <w:r>
        <w:rPr>
          <w:spacing w:val="-2"/>
          <w:sz w:val="24"/>
        </w:rPr>
        <w:t xml:space="preserve"> </w:t>
      </w:r>
      <w:r>
        <w:rPr>
          <w:spacing w:val="-10"/>
          <w:sz w:val="24"/>
        </w:rPr>
        <w:t>–</w:t>
      </w:r>
    </w:p>
    <w:p w:rsidR="00D16EBE" w:rsidRDefault="00D16EBE">
      <w:pPr>
        <w:pStyle w:val="ListParagraph"/>
        <w:jc w:val="both"/>
        <w:rPr>
          <w:sz w:val="24"/>
        </w:rPr>
        <w:sectPr w:rsidR="00D16EBE">
          <w:pgSz w:w="12240" w:h="15840"/>
          <w:pgMar w:top="1560" w:right="360" w:bottom="380" w:left="720" w:header="0" w:footer="198" w:gutter="0"/>
          <w:cols w:space="720"/>
        </w:sectPr>
      </w:pPr>
    </w:p>
    <w:p w:rsidR="00D16EBE" w:rsidRDefault="00A955FE">
      <w:pPr>
        <w:pStyle w:val="ListParagraph"/>
        <w:numPr>
          <w:ilvl w:val="1"/>
          <w:numId w:val="18"/>
        </w:numPr>
        <w:tabs>
          <w:tab w:val="left" w:pos="618"/>
        </w:tabs>
        <w:spacing w:before="73"/>
        <w:ind w:left="618" w:hanging="198"/>
        <w:rPr>
          <w:sz w:val="24"/>
        </w:rPr>
      </w:pPr>
      <w:r>
        <w:rPr>
          <w:sz w:val="24"/>
        </w:rPr>
        <w:lastRenderedPageBreak/>
        <w:pict>
          <v:group id="docshapegroup138" o:spid="_x0000_s2226" style="position:absolute;left:0;text-align:left;margin-left:24pt;margin-top:23.95pt;width:564.25pt;height:744.15pt;z-index:-17458176;mso-position-horizontal-relative:page;mso-position-vertical-relative:page" coordorigin="480,479" coordsize="11285,14883">
            <v:shape id="docshape139" o:spid="_x0000_s2231" style="position:absolute;left:480;top:480;width:11282;height:14882" coordorigin="480,480" coordsize="11282,14882" o:spt="100" adj="0,,0" path="m485,480r,14882m11757,480r,14882m480,484r11282,m500,504r11243,m11738,499r,14844m505,499r,14844m480,14618r11282,e" filled="f" strokecolor="#006fc0" strokeweight=".48pt">
              <v:stroke joinstyle="round"/>
              <v:formulas/>
              <v:path arrowok="t" o:connecttype="segments"/>
            </v:shape>
            <v:rect id="docshape140" o:spid="_x0000_s2230" style="position:absolute;left:11738;top:14594;width:19;height:19" stroked="f"/>
            <v:rect id="docshape141" o:spid="_x0000_s2229" style="position:absolute;left:11738;top:14594;width:19;height:19" filled="f" strokecolor="white"/>
            <v:line id="_x0000_s2228" style="position:absolute" from="490,14609" to="11752,14609" strokecolor="white" strokeweight=".48pt"/>
            <v:line id="_x0000_s2227" style="position:absolute" from="500,14599" to="11743,14599" strokecolor="#006fc0" strokeweight=".48pt"/>
            <w10:wrap anchorx="page" anchory="page"/>
          </v:group>
        </w:pict>
      </w:r>
      <w:r w:rsidR="00DE53C9">
        <w:rPr>
          <w:sz w:val="24"/>
        </w:rPr>
        <w:t>copper</w:t>
      </w:r>
      <w:r w:rsidR="00DE53C9">
        <w:rPr>
          <w:spacing w:val="-2"/>
          <w:sz w:val="24"/>
        </w:rPr>
        <w:t xml:space="preserve"> </w:t>
      </w:r>
      <w:r w:rsidR="00DE53C9">
        <w:rPr>
          <w:sz w:val="24"/>
        </w:rPr>
        <w:t>loss</w:t>
      </w:r>
      <w:r w:rsidR="00DE53C9">
        <w:rPr>
          <w:spacing w:val="-1"/>
          <w:sz w:val="24"/>
        </w:rPr>
        <w:t xml:space="preserve"> </w:t>
      </w:r>
      <w:r w:rsidR="00DE53C9">
        <w:rPr>
          <w:sz w:val="24"/>
        </w:rPr>
        <w:t>(I</w:t>
      </w:r>
      <w:r w:rsidR="00DE53C9">
        <w:rPr>
          <w:position w:val="11"/>
          <w:sz w:val="21"/>
        </w:rPr>
        <w:t>2</w:t>
      </w:r>
      <w:r w:rsidR="00DE53C9">
        <w:rPr>
          <w:spacing w:val="6"/>
          <w:position w:val="11"/>
          <w:sz w:val="21"/>
        </w:rPr>
        <w:t xml:space="preserve"> </w:t>
      </w:r>
      <w:r w:rsidR="00DE53C9">
        <w:rPr>
          <w:spacing w:val="-5"/>
          <w:sz w:val="24"/>
        </w:rPr>
        <w:t>r)</w:t>
      </w:r>
    </w:p>
    <w:p w:rsidR="00D16EBE" w:rsidRDefault="00DE53C9">
      <w:pPr>
        <w:pStyle w:val="ListParagraph"/>
        <w:numPr>
          <w:ilvl w:val="2"/>
          <w:numId w:val="18"/>
        </w:numPr>
        <w:tabs>
          <w:tab w:val="left" w:pos="1078"/>
        </w:tabs>
        <w:spacing w:before="190"/>
        <w:ind w:left="1078" w:hanging="358"/>
        <w:jc w:val="both"/>
        <w:rPr>
          <w:sz w:val="23"/>
        </w:rPr>
      </w:pPr>
      <w:r>
        <w:rPr>
          <w:sz w:val="23"/>
        </w:rPr>
        <w:t>Armature</w:t>
      </w:r>
      <w:r>
        <w:rPr>
          <w:spacing w:val="-4"/>
          <w:sz w:val="23"/>
        </w:rPr>
        <w:t xml:space="preserve"> </w:t>
      </w:r>
      <w:r>
        <w:rPr>
          <w:sz w:val="23"/>
        </w:rPr>
        <w:t>copper</w:t>
      </w:r>
      <w:r>
        <w:rPr>
          <w:spacing w:val="-3"/>
          <w:sz w:val="23"/>
        </w:rPr>
        <w:t xml:space="preserve"> </w:t>
      </w:r>
      <w:r>
        <w:rPr>
          <w:spacing w:val="-4"/>
          <w:sz w:val="23"/>
        </w:rPr>
        <w:t>loss</w:t>
      </w:r>
    </w:p>
    <w:p w:rsidR="00D16EBE" w:rsidRDefault="00DE53C9">
      <w:pPr>
        <w:pStyle w:val="ListParagraph"/>
        <w:numPr>
          <w:ilvl w:val="2"/>
          <w:numId w:val="18"/>
        </w:numPr>
        <w:tabs>
          <w:tab w:val="left" w:pos="1079"/>
        </w:tabs>
        <w:spacing w:before="138"/>
        <w:ind w:left="1079" w:hanging="359"/>
        <w:jc w:val="both"/>
        <w:rPr>
          <w:sz w:val="23"/>
        </w:rPr>
      </w:pPr>
      <w:r>
        <w:rPr>
          <w:sz w:val="23"/>
        </w:rPr>
        <w:t>Field</w:t>
      </w:r>
      <w:r>
        <w:rPr>
          <w:spacing w:val="-3"/>
          <w:sz w:val="23"/>
        </w:rPr>
        <w:t xml:space="preserve"> </w:t>
      </w:r>
      <w:r>
        <w:rPr>
          <w:sz w:val="23"/>
        </w:rPr>
        <w:t>copper</w:t>
      </w:r>
      <w:r>
        <w:rPr>
          <w:spacing w:val="-4"/>
          <w:sz w:val="23"/>
        </w:rPr>
        <w:t xml:space="preserve"> loss</w:t>
      </w:r>
    </w:p>
    <w:p w:rsidR="00D16EBE" w:rsidRDefault="00DE53C9">
      <w:pPr>
        <w:pStyle w:val="ListParagraph"/>
        <w:numPr>
          <w:ilvl w:val="2"/>
          <w:numId w:val="18"/>
        </w:numPr>
        <w:tabs>
          <w:tab w:val="left" w:pos="1079"/>
        </w:tabs>
        <w:spacing w:before="120"/>
        <w:ind w:left="1079" w:hanging="359"/>
        <w:jc w:val="both"/>
        <w:rPr>
          <w:sz w:val="24"/>
        </w:rPr>
      </w:pPr>
      <w:r>
        <w:rPr>
          <w:sz w:val="23"/>
        </w:rPr>
        <w:t>Brush</w:t>
      </w:r>
      <w:r>
        <w:rPr>
          <w:spacing w:val="-4"/>
          <w:sz w:val="23"/>
        </w:rPr>
        <w:t xml:space="preserve"> </w:t>
      </w:r>
      <w:r>
        <w:rPr>
          <w:sz w:val="23"/>
        </w:rPr>
        <w:t>contact</w:t>
      </w:r>
      <w:r>
        <w:rPr>
          <w:spacing w:val="-3"/>
          <w:sz w:val="23"/>
        </w:rPr>
        <w:t xml:space="preserve"> </w:t>
      </w:r>
      <w:r>
        <w:rPr>
          <w:spacing w:val="-4"/>
          <w:sz w:val="23"/>
        </w:rPr>
        <w:t>loss</w:t>
      </w:r>
    </w:p>
    <w:p w:rsidR="00D16EBE" w:rsidRDefault="00DE53C9">
      <w:pPr>
        <w:pStyle w:val="ListParagraph"/>
        <w:numPr>
          <w:ilvl w:val="1"/>
          <w:numId w:val="18"/>
        </w:numPr>
        <w:tabs>
          <w:tab w:val="left" w:pos="617"/>
        </w:tabs>
        <w:spacing w:before="254"/>
        <w:ind w:left="617" w:hanging="257"/>
        <w:rPr>
          <w:sz w:val="23"/>
        </w:rPr>
      </w:pPr>
      <w:r>
        <w:rPr>
          <w:sz w:val="23"/>
        </w:rPr>
        <w:t>Stray</w:t>
      </w:r>
      <w:r>
        <w:rPr>
          <w:spacing w:val="-6"/>
          <w:sz w:val="23"/>
        </w:rPr>
        <w:t xml:space="preserve"> </w:t>
      </w:r>
      <w:r>
        <w:rPr>
          <w:sz w:val="23"/>
        </w:rPr>
        <w:t xml:space="preserve">load </w:t>
      </w:r>
      <w:r>
        <w:rPr>
          <w:spacing w:val="-4"/>
          <w:sz w:val="23"/>
        </w:rPr>
        <w:t>loss</w:t>
      </w:r>
    </w:p>
    <w:p w:rsidR="00D16EBE" w:rsidRDefault="00DE53C9">
      <w:pPr>
        <w:pStyle w:val="ListParagraph"/>
        <w:numPr>
          <w:ilvl w:val="2"/>
          <w:numId w:val="18"/>
        </w:numPr>
        <w:tabs>
          <w:tab w:val="left" w:pos="1078"/>
        </w:tabs>
        <w:spacing w:before="254"/>
        <w:ind w:left="1078" w:hanging="358"/>
        <w:jc w:val="both"/>
        <w:rPr>
          <w:sz w:val="23"/>
        </w:rPr>
      </w:pPr>
      <w:r>
        <w:rPr>
          <w:sz w:val="23"/>
        </w:rPr>
        <w:t>Copper</w:t>
      </w:r>
      <w:r>
        <w:rPr>
          <w:spacing w:val="-2"/>
          <w:sz w:val="23"/>
        </w:rPr>
        <w:t xml:space="preserve"> </w:t>
      </w:r>
      <w:r>
        <w:rPr>
          <w:sz w:val="23"/>
        </w:rPr>
        <w:t>stray</w:t>
      </w:r>
      <w:r>
        <w:rPr>
          <w:spacing w:val="-6"/>
          <w:sz w:val="23"/>
        </w:rPr>
        <w:t xml:space="preserve"> </w:t>
      </w:r>
      <w:r>
        <w:rPr>
          <w:sz w:val="23"/>
        </w:rPr>
        <w:t>load</w:t>
      </w:r>
      <w:r>
        <w:rPr>
          <w:spacing w:val="-1"/>
          <w:sz w:val="23"/>
        </w:rPr>
        <w:t xml:space="preserve"> </w:t>
      </w:r>
      <w:r>
        <w:rPr>
          <w:spacing w:val="-4"/>
          <w:sz w:val="23"/>
        </w:rPr>
        <w:t>loss</w:t>
      </w:r>
    </w:p>
    <w:p w:rsidR="00D16EBE" w:rsidRDefault="00DE53C9">
      <w:pPr>
        <w:pStyle w:val="ListParagraph"/>
        <w:numPr>
          <w:ilvl w:val="2"/>
          <w:numId w:val="18"/>
        </w:numPr>
        <w:tabs>
          <w:tab w:val="left" w:pos="1079"/>
        </w:tabs>
        <w:spacing w:before="245"/>
        <w:ind w:left="1079" w:hanging="359"/>
        <w:jc w:val="both"/>
        <w:rPr>
          <w:sz w:val="24"/>
        </w:rPr>
      </w:pPr>
      <w:r>
        <w:rPr>
          <w:sz w:val="23"/>
        </w:rPr>
        <w:t>Core</w:t>
      </w:r>
      <w:r>
        <w:rPr>
          <w:spacing w:val="-3"/>
          <w:sz w:val="23"/>
        </w:rPr>
        <w:t xml:space="preserve"> </w:t>
      </w:r>
      <w:r>
        <w:rPr>
          <w:sz w:val="23"/>
        </w:rPr>
        <w:t>stray</w:t>
      </w:r>
      <w:r>
        <w:rPr>
          <w:spacing w:val="-5"/>
          <w:sz w:val="23"/>
        </w:rPr>
        <w:t xml:space="preserve"> </w:t>
      </w:r>
      <w:r>
        <w:rPr>
          <w:sz w:val="23"/>
        </w:rPr>
        <w:t xml:space="preserve">load </w:t>
      </w:r>
      <w:r>
        <w:rPr>
          <w:spacing w:val="-4"/>
          <w:sz w:val="23"/>
        </w:rPr>
        <w:t>loss</w:t>
      </w:r>
    </w:p>
    <w:p w:rsidR="00D16EBE" w:rsidRDefault="00DE53C9">
      <w:pPr>
        <w:spacing w:before="156" w:line="393" w:lineRule="auto"/>
        <w:ind w:left="360" w:right="961"/>
        <w:jc w:val="both"/>
        <w:rPr>
          <w:sz w:val="24"/>
        </w:rPr>
      </w:pPr>
      <w:r>
        <w:rPr>
          <w:sz w:val="24"/>
        </w:rPr>
        <w:t>Core</w:t>
      </w:r>
      <w:r>
        <w:rPr>
          <w:spacing w:val="-8"/>
          <w:sz w:val="24"/>
        </w:rPr>
        <w:t xml:space="preserve"> </w:t>
      </w:r>
      <w:r>
        <w:rPr>
          <w:sz w:val="24"/>
        </w:rPr>
        <w:t>loss</w:t>
      </w:r>
      <w:r>
        <w:rPr>
          <w:spacing w:val="-6"/>
          <w:sz w:val="24"/>
        </w:rPr>
        <w:t xml:space="preserve"> </w:t>
      </w:r>
      <w:r>
        <w:rPr>
          <w:sz w:val="24"/>
        </w:rPr>
        <w:t>or</w:t>
      </w:r>
      <w:r>
        <w:rPr>
          <w:spacing w:val="-7"/>
          <w:sz w:val="24"/>
        </w:rPr>
        <w:t xml:space="preserve"> </w:t>
      </w:r>
      <w:r>
        <w:rPr>
          <w:sz w:val="24"/>
        </w:rPr>
        <w:t>iron</w:t>
      </w:r>
      <w:r>
        <w:rPr>
          <w:spacing w:val="-7"/>
          <w:sz w:val="24"/>
        </w:rPr>
        <w:t xml:space="preserve"> </w:t>
      </w:r>
      <w:r>
        <w:rPr>
          <w:sz w:val="24"/>
        </w:rPr>
        <w:t>loss</w:t>
      </w:r>
      <w:r>
        <w:rPr>
          <w:spacing w:val="-6"/>
          <w:sz w:val="24"/>
        </w:rPr>
        <w:t xml:space="preserve"> </w:t>
      </w:r>
      <w:r>
        <w:rPr>
          <w:sz w:val="24"/>
        </w:rPr>
        <w:t>occurs</w:t>
      </w:r>
      <w:r>
        <w:rPr>
          <w:spacing w:val="-7"/>
          <w:sz w:val="24"/>
        </w:rPr>
        <w:t xml:space="preserve"> </w:t>
      </w:r>
      <w:r>
        <w:rPr>
          <w:sz w:val="24"/>
        </w:rPr>
        <w:t>in</w:t>
      </w:r>
      <w:r>
        <w:rPr>
          <w:spacing w:val="-6"/>
          <w:sz w:val="24"/>
        </w:rPr>
        <w:t xml:space="preserve"> </w:t>
      </w:r>
      <w:r>
        <w:rPr>
          <w:sz w:val="24"/>
        </w:rPr>
        <w:t>the</w:t>
      </w:r>
      <w:r>
        <w:rPr>
          <w:spacing w:val="-7"/>
          <w:sz w:val="24"/>
        </w:rPr>
        <w:t xml:space="preserve"> </w:t>
      </w:r>
      <w:r>
        <w:rPr>
          <w:sz w:val="24"/>
        </w:rPr>
        <w:t>armature</w:t>
      </w:r>
      <w:r>
        <w:rPr>
          <w:spacing w:val="-8"/>
          <w:sz w:val="24"/>
        </w:rPr>
        <w:t xml:space="preserve"> </w:t>
      </w:r>
      <w:r>
        <w:rPr>
          <w:sz w:val="24"/>
        </w:rPr>
        <w:t>core</w:t>
      </w:r>
      <w:r>
        <w:rPr>
          <w:spacing w:val="-8"/>
          <w:sz w:val="24"/>
        </w:rPr>
        <w:t xml:space="preserve"> </w:t>
      </w:r>
      <w:r>
        <w:rPr>
          <w:sz w:val="24"/>
        </w:rPr>
        <w:t>is</w:t>
      </w:r>
      <w:r>
        <w:rPr>
          <w:spacing w:val="-6"/>
          <w:sz w:val="24"/>
        </w:rPr>
        <w:t xml:space="preserve"> </w:t>
      </w:r>
      <w:r>
        <w:rPr>
          <w:sz w:val="24"/>
        </w:rPr>
        <w:t>due</w:t>
      </w:r>
      <w:r>
        <w:rPr>
          <w:spacing w:val="-7"/>
          <w:sz w:val="24"/>
        </w:rPr>
        <w:t xml:space="preserve"> </w:t>
      </w:r>
      <w:r>
        <w:rPr>
          <w:sz w:val="24"/>
        </w:rPr>
        <w:t>to</w:t>
      </w:r>
      <w:r>
        <w:rPr>
          <w:spacing w:val="-6"/>
          <w:sz w:val="24"/>
        </w:rPr>
        <w:t xml:space="preserve"> </w:t>
      </w:r>
      <w:r>
        <w:rPr>
          <w:sz w:val="24"/>
        </w:rPr>
        <w:t>the</w:t>
      </w:r>
      <w:r>
        <w:rPr>
          <w:spacing w:val="-7"/>
          <w:sz w:val="24"/>
        </w:rPr>
        <w:t xml:space="preserve"> </w:t>
      </w:r>
      <w:r>
        <w:rPr>
          <w:sz w:val="24"/>
        </w:rPr>
        <w:t>rotation</w:t>
      </w:r>
      <w:r>
        <w:rPr>
          <w:spacing w:val="-6"/>
          <w:sz w:val="24"/>
        </w:rPr>
        <w:t xml:space="preserve"> </w:t>
      </w:r>
      <w:r>
        <w:rPr>
          <w:sz w:val="24"/>
        </w:rPr>
        <w:t>of</w:t>
      </w:r>
      <w:r>
        <w:rPr>
          <w:spacing w:val="-5"/>
          <w:sz w:val="24"/>
        </w:rPr>
        <w:t xml:space="preserve"> </w:t>
      </w:r>
      <w:r>
        <w:rPr>
          <w:sz w:val="24"/>
        </w:rPr>
        <w:t>armature</w:t>
      </w:r>
      <w:r>
        <w:rPr>
          <w:spacing w:val="-7"/>
          <w:sz w:val="24"/>
        </w:rPr>
        <w:t xml:space="preserve"> </w:t>
      </w:r>
      <w:r>
        <w:rPr>
          <w:sz w:val="24"/>
        </w:rPr>
        <w:t>core</w:t>
      </w:r>
      <w:r>
        <w:rPr>
          <w:spacing w:val="-7"/>
          <w:sz w:val="24"/>
        </w:rPr>
        <w:t xml:space="preserve"> </w:t>
      </w:r>
      <w:r>
        <w:rPr>
          <w:sz w:val="24"/>
        </w:rPr>
        <w:t>in</w:t>
      </w:r>
      <w:r>
        <w:rPr>
          <w:spacing w:val="-6"/>
          <w:sz w:val="24"/>
        </w:rPr>
        <w:t xml:space="preserve"> </w:t>
      </w:r>
      <w:r>
        <w:rPr>
          <w:sz w:val="24"/>
        </w:rPr>
        <w:t>the</w:t>
      </w:r>
      <w:r>
        <w:rPr>
          <w:spacing w:val="-7"/>
          <w:sz w:val="24"/>
        </w:rPr>
        <w:t xml:space="preserve"> </w:t>
      </w:r>
      <w:r>
        <w:rPr>
          <w:sz w:val="24"/>
        </w:rPr>
        <w:t>magnetic flux produced by the field system. Iron loss consists of a) Hysteresis loss and b) Eddy current loss.</w:t>
      </w:r>
    </w:p>
    <w:p w:rsidR="00D16EBE" w:rsidRDefault="00DE53C9">
      <w:pPr>
        <w:spacing w:before="144" w:line="393" w:lineRule="auto"/>
        <w:ind w:left="360" w:right="961"/>
        <w:jc w:val="both"/>
        <w:rPr>
          <w:sz w:val="23"/>
        </w:rPr>
      </w:pPr>
      <w:r>
        <w:rPr>
          <w:b/>
          <w:sz w:val="24"/>
        </w:rPr>
        <w:t>Hysteresis loss</w:t>
      </w:r>
      <w:r>
        <w:rPr>
          <w:sz w:val="24"/>
        </w:rPr>
        <w:t xml:space="preserve">: This loss is due to the reversal of magnetization of armature core as the core passesunder north and south poles alternatively. This loss depends on the volume and grade of iron, maximum value of flux density and frequency. Hysteresis loss is given by </w:t>
      </w:r>
      <w:r>
        <w:rPr>
          <w:sz w:val="23"/>
        </w:rPr>
        <w:t>Steinmetz formula.</w:t>
      </w:r>
    </w:p>
    <w:p w:rsidR="00D16EBE" w:rsidRDefault="00DE53C9">
      <w:pPr>
        <w:spacing w:before="227" w:line="101" w:lineRule="exact"/>
        <w:ind w:left="379"/>
        <w:rPr>
          <w:position w:val="2"/>
          <w:sz w:val="24"/>
        </w:rPr>
      </w:pPr>
      <w:r>
        <w:rPr>
          <w:i/>
          <w:position w:val="2"/>
          <w:sz w:val="24"/>
        </w:rPr>
        <w:t>W</w:t>
      </w:r>
      <w:r>
        <w:rPr>
          <w:i/>
          <w:sz w:val="18"/>
        </w:rPr>
        <w:t>h</w:t>
      </w:r>
      <w:r>
        <w:rPr>
          <w:rFonts w:ascii="Symbol" w:hAnsi="Symbol"/>
          <w:position w:val="2"/>
          <w:sz w:val="24"/>
        </w:rPr>
        <w:t></w:t>
      </w:r>
      <w:r>
        <w:rPr>
          <w:spacing w:val="-1"/>
          <w:position w:val="2"/>
          <w:sz w:val="24"/>
        </w:rPr>
        <w:t xml:space="preserve"> </w:t>
      </w:r>
      <w:r>
        <w:rPr>
          <w:i/>
          <w:position w:val="2"/>
          <w:sz w:val="24"/>
        </w:rPr>
        <w:t>K</w:t>
      </w:r>
      <w:r>
        <w:rPr>
          <w:i/>
          <w:spacing w:val="2"/>
          <w:position w:val="2"/>
          <w:sz w:val="24"/>
        </w:rPr>
        <w:t xml:space="preserve"> </w:t>
      </w:r>
      <w:r>
        <w:rPr>
          <w:i/>
          <w:sz w:val="18"/>
        </w:rPr>
        <w:t>h</w:t>
      </w:r>
      <w:r>
        <w:rPr>
          <w:i/>
          <w:spacing w:val="18"/>
          <w:sz w:val="18"/>
        </w:rPr>
        <w:t xml:space="preserve"> </w:t>
      </w:r>
      <w:r>
        <w:rPr>
          <w:i/>
          <w:position w:val="2"/>
          <w:sz w:val="24"/>
        </w:rPr>
        <w:t>B</w:t>
      </w:r>
      <w:r>
        <w:rPr>
          <w:i/>
          <w:spacing w:val="72"/>
          <w:position w:val="2"/>
          <w:sz w:val="24"/>
        </w:rPr>
        <w:t xml:space="preserve"> </w:t>
      </w:r>
      <w:r>
        <w:rPr>
          <w:position w:val="2"/>
          <w:sz w:val="24"/>
          <w:vertAlign w:val="superscript"/>
        </w:rPr>
        <w:t>1.6</w:t>
      </w:r>
      <w:r>
        <w:rPr>
          <w:spacing w:val="3"/>
          <w:position w:val="2"/>
          <w:sz w:val="24"/>
        </w:rPr>
        <w:t xml:space="preserve"> </w:t>
      </w:r>
      <w:r>
        <w:rPr>
          <w:i/>
          <w:position w:val="2"/>
          <w:sz w:val="24"/>
        </w:rPr>
        <w:t>f</w:t>
      </w:r>
      <w:r>
        <w:rPr>
          <w:i/>
          <w:spacing w:val="39"/>
          <w:position w:val="2"/>
          <w:sz w:val="24"/>
        </w:rPr>
        <w:t xml:space="preserve">  </w:t>
      </w:r>
      <w:r>
        <w:rPr>
          <w:i/>
          <w:position w:val="2"/>
          <w:sz w:val="24"/>
        </w:rPr>
        <w:t>V</w:t>
      </w:r>
      <w:r>
        <w:rPr>
          <w:i/>
          <w:spacing w:val="-2"/>
          <w:position w:val="2"/>
          <w:sz w:val="24"/>
        </w:rPr>
        <w:t xml:space="preserve"> </w:t>
      </w:r>
      <w:r>
        <w:rPr>
          <w:position w:val="2"/>
          <w:sz w:val="24"/>
        </w:rPr>
        <w:t>Joule/sec</w:t>
      </w:r>
      <w:r>
        <w:rPr>
          <w:spacing w:val="1"/>
          <w:position w:val="2"/>
          <w:sz w:val="24"/>
        </w:rPr>
        <w:t xml:space="preserve"> </w:t>
      </w:r>
      <w:r>
        <w:rPr>
          <w:position w:val="2"/>
          <w:sz w:val="24"/>
        </w:rPr>
        <w:t>or</w:t>
      </w:r>
      <w:r>
        <w:rPr>
          <w:spacing w:val="2"/>
          <w:position w:val="2"/>
          <w:sz w:val="24"/>
        </w:rPr>
        <w:t xml:space="preserve"> </w:t>
      </w:r>
      <w:r>
        <w:rPr>
          <w:spacing w:val="-4"/>
          <w:position w:val="2"/>
          <w:sz w:val="24"/>
        </w:rPr>
        <w:t>watt</w:t>
      </w:r>
    </w:p>
    <w:p w:rsidR="00D16EBE" w:rsidRDefault="00DE53C9">
      <w:pPr>
        <w:spacing w:line="200" w:lineRule="exact"/>
        <w:ind w:left="1378"/>
        <w:rPr>
          <w:i/>
          <w:sz w:val="18"/>
        </w:rPr>
      </w:pPr>
      <w:r>
        <w:rPr>
          <w:i/>
          <w:spacing w:val="-10"/>
          <w:sz w:val="18"/>
        </w:rPr>
        <w:t>m</w:t>
      </w:r>
    </w:p>
    <w:p w:rsidR="00D16EBE" w:rsidRDefault="00D16EBE">
      <w:pPr>
        <w:pStyle w:val="BodyText"/>
        <w:spacing w:before="22"/>
        <w:rPr>
          <w:i/>
          <w:sz w:val="18"/>
        </w:rPr>
      </w:pPr>
    </w:p>
    <w:p w:rsidR="00D16EBE" w:rsidRDefault="00DE53C9">
      <w:pPr>
        <w:ind w:left="360"/>
        <w:jc w:val="both"/>
        <w:rPr>
          <w:sz w:val="24"/>
        </w:rPr>
      </w:pPr>
      <w:r>
        <w:rPr>
          <w:sz w:val="24"/>
        </w:rPr>
        <w:t>Where</w:t>
      </w:r>
      <w:r>
        <w:rPr>
          <w:spacing w:val="-5"/>
          <w:sz w:val="24"/>
        </w:rPr>
        <w:t xml:space="preserve"> </w:t>
      </w:r>
      <w:r>
        <w:rPr>
          <w:sz w:val="24"/>
        </w:rPr>
        <w:t>K</w:t>
      </w:r>
      <w:r>
        <w:rPr>
          <w:sz w:val="16"/>
        </w:rPr>
        <w:t>h</w:t>
      </w:r>
      <w:r>
        <w:rPr>
          <w:spacing w:val="20"/>
          <w:sz w:val="16"/>
        </w:rPr>
        <w:t xml:space="preserve"> </w:t>
      </w:r>
      <w:r>
        <w:rPr>
          <w:sz w:val="24"/>
        </w:rPr>
        <w:t>=</w:t>
      </w:r>
      <w:r>
        <w:rPr>
          <w:spacing w:val="-1"/>
          <w:sz w:val="24"/>
        </w:rPr>
        <w:t xml:space="preserve"> </w:t>
      </w:r>
      <w:r>
        <w:rPr>
          <w:sz w:val="24"/>
        </w:rPr>
        <w:t>Constant</w:t>
      </w:r>
      <w:r>
        <w:rPr>
          <w:spacing w:val="-1"/>
          <w:sz w:val="24"/>
        </w:rPr>
        <w:t xml:space="preserve"> </w:t>
      </w:r>
      <w:r>
        <w:rPr>
          <w:sz w:val="24"/>
        </w:rPr>
        <w:t>of proportionality-</w:t>
      </w:r>
      <w:r>
        <w:rPr>
          <w:spacing w:val="-2"/>
          <w:sz w:val="24"/>
        </w:rPr>
        <w:t xml:space="preserve"> </w:t>
      </w:r>
      <w:r>
        <w:rPr>
          <w:sz w:val="24"/>
        </w:rPr>
        <w:t>depends</w:t>
      </w:r>
      <w:r>
        <w:rPr>
          <w:spacing w:val="2"/>
          <w:sz w:val="24"/>
        </w:rPr>
        <w:t xml:space="preserve"> </w:t>
      </w:r>
      <w:r>
        <w:rPr>
          <w:sz w:val="24"/>
        </w:rPr>
        <w:t>on</w:t>
      </w:r>
      <w:r>
        <w:rPr>
          <w:spacing w:val="-1"/>
          <w:sz w:val="24"/>
        </w:rPr>
        <w:t xml:space="preserve"> </w:t>
      </w:r>
      <w:r>
        <w:rPr>
          <w:sz w:val="24"/>
        </w:rPr>
        <w:t>core</w:t>
      </w:r>
      <w:r>
        <w:rPr>
          <w:spacing w:val="-2"/>
          <w:sz w:val="24"/>
        </w:rPr>
        <w:t xml:space="preserve"> material.</w:t>
      </w:r>
    </w:p>
    <w:p w:rsidR="00D16EBE" w:rsidRDefault="00DE53C9">
      <w:pPr>
        <w:spacing w:before="234"/>
        <w:ind w:left="360"/>
        <w:jc w:val="both"/>
        <w:rPr>
          <w:position w:val="11"/>
          <w:sz w:val="19"/>
        </w:rPr>
      </w:pPr>
      <w:r>
        <w:rPr>
          <w:sz w:val="23"/>
        </w:rPr>
        <w:t>B</w:t>
      </w:r>
      <w:r>
        <w:rPr>
          <w:sz w:val="15"/>
        </w:rPr>
        <w:t>m</w:t>
      </w:r>
      <w:r>
        <w:rPr>
          <w:spacing w:val="17"/>
          <w:sz w:val="15"/>
        </w:rPr>
        <w:t xml:space="preserve"> </w:t>
      </w:r>
      <w:r>
        <w:rPr>
          <w:sz w:val="23"/>
        </w:rPr>
        <w:t>=</w:t>
      </w:r>
      <w:r>
        <w:rPr>
          <w:spacing w:val="-2"/>
          <w:sz w:val="23"/>
        </w:rPr>
        <w:t xml:space="preserve"> </w:t>
      </w:r>
      <w:r>
        <w:rPr>
          <w:sz w:val="23"/>
        </w:rPr>
        <w:t>Maximum</w:t>
      </w:r>
      <w:r>
        <w:rPr>
          <w:spacing w:val="-2"/>
          <w:sz w:val="23"/>
        </w:rPr>
        <w:t xml:space="preserve"> </w:t>
      </w:r>
      <w:r>
        <w:rPr>
          <w:sz w:val="23"/>
        </w:rPr>
        <w:t>flux</w:t>
      </w:r>
      <w:r>
        <w:rPr>
          <w:spacing w:val="-1"/>
          <w:sz w:val="23"/>
        </w:rPr>
        <w:t xml:space="preserve"> </w:t>
      </w:r>
      <w:r>
        <w:rPr>
          <w:sz w:val="23"/>
        </w:rPr>
        <w:t>density</w:t>
      </w:r>
      <w:r>
        <w:rPr>
          <w:spacing w:val="-7"/>
          <w:sz w:val="23"/>
        </w:rPr>
        <w:t xml:space="preserve"> </w:t>
      </w:r>
      <w:r>
        <w:rPr>
          <w:sz w:val="23"/>
        </w:rPr>
        <w:t>in</w:t>
      </w:r>
      <w:r>
        <w:rPr>
          <w:spacing w:val="-1"/>
          <w:sz w:val="23"/>
        </w:rPr>
        <w:t xml:space="preserve"> </w:t>
      </w:r>
      <w:r>
        <w:rPr>
          <w:spacing w:val="-4"/>
          <w:sz w:val="23"/>
        </w:rPr>
        <w:t>Wb/m</w:t>
      </w:r>
      <w:r>
        <w:rPr>
          <w:spacing w:val="-4"/>
          <w:position w:val="11"/>
          <w:sz w:val="19"/>
        </w:rPr>
        <w:t>2</w:t>
      </w:r>
    </w:p>
    <w:p w:rsidR="00D16EBE" w:rsidRDefault="00DE53C9">
      <w:pPr>
        <w:spacing w:before="190"/>
        <w:ind w:left="360"/>
        <w:jc w:val="both"/>
        <w:rPr>
          <w:sz w:val="24"/>
        </w:rPr>
      </w:pPr>
      <w:r>
        <w:rPr>
          <w:sz w:val="24"/>
        </w:rPr>
        <w:t>f =</w:t>
      </w:r>
      <w:r>
        <w:rPr>
          <w:spacing w:val="-1"/>
          <w:sz w:val="24"/>
        </w:rPr>
        <w:t xml:space="preserve"> </w:t>
      </w:r>
      <w:r>
        <w:rPr>
          <w:sz w:val="24"/>
        </w:rPr>
        <w:t>Frequency</w:t>
      </w:r>
      <w:r>
        <w:rPr>
          <w:spacing w:val="-5"/>
          <w:sz w:val="24"/>
        </w:rPr>
        <w:t xml:space="preserve"> </w:t>
      </w:r>
      <w:r>
        <w:rPr>
          <w:sz w:val="24"/>
        </w:rPr>
        <w:t>in</w:t>
      </w:r>
      <w:r>
        <w:rPr>
          <w:spacing w:val="1"/>
          <w:sz w:val="24"/>
        </w:rPr>
        <w:t xml:space="preserve"> </w:t>
      </w:r>
      <w:r>
        <w:rPr>
          <w:spacing w:val="-5"/>
          <w:sz w:val="24"/>
        </w:rPr>
        <w:t>Hz</w:t>
      </w:r>
    </w:p>
    <w:p w:rsidR="00D16EBE" w:rsidRDefault="00DE53C9">
      <w:pPr>
        <w:spacing w:before="225"/>
        <w:ind w:left="360"/>
        <w:jc w:val="both"/>
        <w:rPr>
          <w:position w:val="11"/>
          <w:sz w:val="21"/>
        </w:rPr>
      </w:pPr>
      <w:r>
        <w:rPr>
          <w:sz w:val="24"/>
        </w:rPr>
        <w:t>V</w:t>
      </w:r>
      <w:r>
        <w:rPr>
          <w:spacing w:val="-1"/>
          <w:sz w:val="24"/>
        </w:rPr>
        <w:t xml:space="preserve"> </w:t>
      </w:r>
      <w:r>
        <w:rPr>
          <w:sz w:val="24"/>
        </w:rPr>
        <w:t>=</w:t>
      </w:r>
      <w:r>
        <w:rPr>
          <w:spacing w:val="-2"/>
          <w:sz w:val="24"/>
        </w:rPr>
        <w:t xml:space="preserve"> </w:t>
      </w:r>
      <w:r>
        <w:rPr>
          <w:sz w:val="24"/>
        </w:rPr>
        <w:t>Volume of</w:t>
      </w:r>
      <w:r>
        <w:rPr>
          <w:spacing w:val="-2"/>
          <w:sz w:val="24"/>
        </w:rPr>
        <w:t xml:space="preserve"> </w:t>
      </w:r>
      <w:r>
        <w:rPr>
          <w:sz w:val="24"/>
        </w:rPr>
        <w:t>the</w:t>
      </w:r>
      <w:r>
        <w:rPr>
          <w:spacing w:val="1"/>
          <w:sz w:val="24"/>
        </w:rPr>
        <w:t xml:space="preserve"> </w:t>
      </w:r>
      <w:r>
        <w:rPr>
          <w:sz w:val="24"/>
        </w:rPr>
        <w:t>armature</w:t>
      </w:r>
      <w:r>
        <w:rPr>
          <w:spacing w:val="-2"/>
          <w:sz w:val="24"/>
        </w:rPr>
        <w:t xml:space="preserve"> </w:t>
      </w:r>
      <w:r>
        <w:rPr>
          <w:sz w:val="24"/>
        </w:rPr>
        <w:t>core</w:t>
      </w:r>
      <w:r>
        <w:rPr>
          <w:spacing w:val="-1"/>
          <w:sz w:val="24"/>
        </w:rPr>
        <w:t xml:space="preserve"> </w:t>
      </w:r>
      <w:r>
        <w:rPr>
          <w:sz w:val="24"/>
        </w:rPr>
        <w:t xml:space="preserve">in </w:t>
      </w:r>
      <w:r>
        <w:rPr>
          <w:spacing w:val="-5"/>
          <w:sz w:val="24"/>
        </w:rPr>
        <w:t>m</w:t>
      </w:r>
      <w:r>
        <w:rPr>
          <w:spacing w:val="-5"/>
          <w:position w:val="11"/>
          <w:sz w:val="21"/>
        </w:rPr>
        <w:t>3</w:t>
      </w:r>
    </w:p>
    <w:p w:rsidR="00D16EBE" w:rsidRDefault="00DE53C9">
      <w:pPr>
        <w:spacing w:before="94" w:line="398" w:lineRule="auto"/>
        <w:ind w:left="360" w:right="959"/>
        <w:jc w:val="both"/>
        <w:rPr>
          <w:sz w:val="23"/>
        </w:rPr>
      </w:pPr>
      <w:r>
        <w:rPr>
          <w:b/>
          <w:sz w:val="24"/>
        </w:rPr>
        <w:t>Eddy</w:t>
      </w:r>
      <w:r>
        <w:rPr>
          <w:b/>
          <w:spacing w:val="-15"/>
          <w:sz w:val="24"/>
        </w:rPr>
        <w:t xml:space="preserve"> </w:t>
      </w:r>
      <w:r>
        <w:rPr>
          <w:b/>
          <w:sz w:val="24"/>
        </w:rPr>
        <w:t>Current</w:t>
      </w:r>
      <w:r>
        <w:rPr>
          <w:b/>
          <w:spacing w:val="-15"/>
          <w:sz w:val="24"/>
        </w:rPr>
        <w:t xml:space="preserve"> </w:t>
      </w:r>
      <w:r>
        <w:rPr>
          <w:b/>
          <w:sz w:val="24"/>
        </w:rPr>
        <w:t>Loss:</w:t>
      </w:r>
      <w:r>
        <w:rPr>
          <w:b/>
          <w:spacing w:val="-14"/>
          <w:sz w:val="24"/>
        </w:rPr>
        <w:t xml:space="preserve"> </w:t>
      </w:r>
      <w:r>
        <w:rPr>
          <w:sz w:val="24"/>
        </w:rPr>
        <w:t>Eddy</w:t>
      </w:r>
      <w:r>
        <w:rPr>
          <w:spacing w:val="-15"/>
          <w:sz w:val="24"/>
        </w:rPr>
        <w:t xml:space="preserve"> </w:t>
      </w:r>
      <w:r>
        <w:rPr>
          <w:sz w:val="24"/>
        </w:rPr>
        <w:t>currents</w:t>
      </w:r>
      <w:r>
        <w:rPr>
          <w:spacing w:val="-13"/>
          <w:sz w:val="24"/>
        </w:rPr>
        <w:t xml:space="preserve"> </w:t>
      </w:r>
      <w:r>
        <w:rPr>
          <w:sz w:val="24"/>
        </w:rPr>
        <w:t>are</w:t>
      </w:r>
      <w:r>
        <w:rPr>
          <w:spacing w:val="-15"/>
          <w:sz w:val="24"/>
        </w:rPr>
        <w:t xml:space="preserve"> </w:t>
      </w:r>
      <w:r>
        <w:rPr>
          <w:sz w:val="24"/>
        </w:rPr>
        <w:t>the</w:t>
      </w:r>
      <w:r>
        <w:rPr>
          <w:spacing w:val="-13"/>
          <w:sz w:val="24"/>
        </w:rPr>
        <w:t xml:space="preserve"> </w:t>
      </w:r>
      <w:r>
        <w:rPr>
          <w:sz w:val="24"/>
        </w:rPr>
        <w:t>currents</w:t>
      </w:r>
      <w:r>
        <w:rPr>
          <w:spacing w:val="-14"/>
          <w:sz w:val="24"/>
        </w:rPr>
        <w:t xml:space="preserve"> </w:t>
      </w:r>
      <w:r>
        <w:rPr>
          <w:sz w:val="24"/>
        </w:rPr>
        <w:t>set</w:t>
      </w:r>
      <w:r>
        <w:rPr>
          <w:spacing w:val="-14"/>
          <w:sz w:val="24"/>
        </w:rPr>
        <w:t xml:space="preserve"> </w:t>
      </w:r>
      <w:r>
        <w:rPr>
          <w:sz w:val="24"/>
        </w:rPr>
        <w:t>up</w:t>
      </w:r>
      <w:r>
        <w:rPr>
          <w:spacing w:val="-14"/>
          <w:sz w:val="24"/>
        </w:rPr>
        <w:t xml:space="preserve"> </w:t>
      </w:r>
      <w:r>
        <w:rPr>
          <w:sz w:val="24"/>
        </w:rPr>
        <w:t>by</w:t>
      </w:r>
      <w:r>
        <w:rPr>
          <w:spacing w:val="-15"/>
          <w:sz w:val="24"/>
        </w:rPr>
        <w:t xml:space="preserve"> </w:t>
      </w:r>
      <w:r>
        <w:rPr>
          <w:sz w:val="24"/>
        </w:rPr>
        <w:t>the</w:t>
      </w:r>
      <w:r>
        <w:rPr>
          <w:spacing w:val="-13"/>
          <w:sz w:val="24"/>
        </w:rPr>
        <w:t xml:space="preserve"> </w:t>
      </w:r>
      <w:r>
        <w:rPr>
          <w:sz w:val="24"/>
        </w:rPr>
        <w:t>induced</w:t>
      </w:r>
      <w:r>
        <w:rPr>
          <w:spacing w:val="-12"/>
          <w:sz w:val="24"/>
        </w:rPr>
        <w:t xml:space="preserve"> </w:t>
      </w:r>
      <w:r>
        <w:rPr>
          <w:sz w:val="24"/>
        </w:rPr>
        <w:t>emf</w:t>
      </w:r>
      <w:r>
        <w:rPr>
          <w:spacing w:val="-15"/>
          <w:sz w:val="24"/>
        </w:rPr>
        <w:t xml:space="preserve"> </w:t>
      </w:r>
      <w:r>
        <w:rPr>
          <w:sz w:val="24"/>
        </w:rPr>
        <w:t>in</w:t>
      </w:r>
      <w:r>
        <w:rPr>
          <w:spacing w:val="-14"/>
          <w:sz w:val="24"/>
        </w:rPr>
        <w:t xml:space="preserve"> </w:t>
      </w:r>
      <w:r>
        <w:rPr>
          <w:sz w:val="24"/>
        </w:rPr>
        <w:t>the</w:t>
      </w:r>
      <w:r>
        <w:rPr>
          <w:spacing w:val="-15"/>
          <w:sz w:val="24"/>
        </w:rPr>
        <w:t xml:space="preserve"> </w:t>
      </w:r>
      <w:r>
        <w:rPr>
          <w:sz w:val="24"/>
        </w:rPr>
        <w:t>armature</w:t>
      </w:r>
      <w:r>
        <w:rPr>
          <w:spacing w:val="-14"/>
          <w:sz w:val="24"/>
        </w:rPr>
        <w:t xml:space="preserve"> </w:t>
      </w:r>
      <w:r>
        <w:rPr>
          <w:sz w:val="24"/>
        </w:rPr>
        <w:t>corewhen the core cuts the magnetic flux. The loss occurring due to the flow of eddy current is known as eddy current loss. To reduce this loss the core is laminated, stacked and riveted. These laminations are insulated</w:t>
      </w:r>
      <w:r>
        <w:rPr>
          <w:spacing w:val="-2"/>
          <w:sz w:val="24"/>
        </w:rPr>
        <w:t xml:space="preserve"> </w:t>
      </w:r>
      <w:r>
        <w:rPr>
          <w:sz w:val="24"/>
        </w:rPr>
        <w:t>from</w:t>
      </w:r>
      <w:r>
        <w:rPr>
          <w:spacing w:val="-2"/>
          <w:sz w:val="24"/>
        </w:rPr>
        <w:t xml:space="preserve"> </w:t>
      </w:r>
      <w:r>
        <w:rPr>
          <w:sz w:val="24"/>
        </w:rPr>
        <w:t>each</w:t>
      </w:r>
      <w:r>
        <w:rPr>
          <w:spacing w:val="-2"/>
          <w:sz w:val="24"/>
        </w:rPr>
        <w:t xml:space="preserve"> </w:t>
      </w:r>
      <w:r>
        <w:rPr>
          <w:sz w:val="24"/>
        </w:rPr>
        <w:t>other</w:t>
      </w:r>
      <w:r>
        <w:rPr>
          <w:spacing w:val="-1"/>
          <w:sz w:val="24"/>
        </w:rPr>
        <w:t xml:space="preserve"> </w:t>
      </w:r>
      <w:r>
        <w:rPr>
          <w:sz w:val="24"/>
        </w:rPr>
        <w:t>by</w:t>
      </w:r>
      <w:r>
        <w:rPr>
          <w:spacing w:val="-7"/>
          <w:sz w:val="24"/>
        </w:rPr>
        <w:t xml:space="preserve"> </w:t>
      </w:r>
      <w:r>
        <w:rPr>
          <w:sz w:val="24"/>
        </w:rPr>
        <w:t>a</w:t>
      </w:r>
      <w:r>
        <w:rPr>
          <w:spacing w:val="-3"/>
          <w:sz w:val="24"/>
        </w:rPr>
        <w:t xml:space="preserve"> </w:t>
      </w:r>
      <w:r>
        <w:rPr>
          <w:sz w:val="24"/>
        </w:rPr>
        <w:t>thin</w:t>
      </w:r>
      <w:r>
        <w:rPr>
          <w:spacing w:val="-2"/>
          <w:sz w:val="24"/>
        </w:rPr>
        <w:t xml:space="preserve"> </w:t>
      </w:r>
      <w:r>
        <w:rPr>
          <w:sz w:val="24"/>
        </w:rPr>
        <w:t>coating</w:t>
      </w:r>
      <w:r>
        <w:rPr>
          <w:spacing w:val="-5"/>
          <w:sz w:val="24"/>
        </w:rPr>
        <w:t xml:space="preserve"> </w:t>
      </w:r>
      <w:r>
        <w:rPr>
          <w:sz w:val="24"/>
        </w:rPr>
        <w:t>of</w:t>
      </w:r>
      <w:r>
        <w:rPr>
          <w:spacing w:val="-2"/>
          <w:sz w:val="24"/>
        </w:rPr>
        <w:t xml:space="preserve"> </w:t>
      </w:r>
      <w:r>
        <w:rPr>
          <w:sz w:val="24"/>
        </w:rPr>
        <w:t>varnish.</w:t>
      </w:r>
      <w:r>
        <w:rPr>
          <w:spacing w:val="-2"/>
          <w:sz w:val="24"/>
        </w:rPr>
        <w:t xml:space="preserve"> </w:t>
      </w:r>
      <w:r>
        <w:rPr>
          <w:sz w:val="24"/>
        </w:rPr>
        <w:t>The</w:t>
      </w:r>
      <w:r>
        <w:rPr>
          <w:spacing w:val="-2"/>
          <w:sz w:val="24"/>
        </w:rPr>
        <w:t xml:space="preserve"> </w:t>
      </w:r>
      <w:r>
        <w:rPr>
          <w:sz w:val="24"/>
        </w:rPr>
        <w:t>effect</w:t>
      </w:r>
      <w:r>
        <w:rPr>
          <w:spacing w:val="-2"/>
          <w:sz w:val="24"/>
        </w:rPr>
        <w:t xml:space="preserve"> </w:t>
      </w:r>
      <w:r>
        <w:rPr>
          <w:sz w:val="24"/>
        </w:rPr>
        <w:t>of</w:t>
      </w:r>
      <w:r>
        <w:rPr>
          <w:spacing w:val="-2"/>
          <w:sz w:val="24"/>
        </w:rPr>
        <w:t xml:space="preserve"> </w:t>
      </w:r>
      <w:r>
        <w:rPr>
          <w:sz w:val="24"/>
        </w:rPr>
        <w:t>lamination</w:t>
      </w:r>
      <w:r>
        <w:rPr>
          <w:spacing w:val="-2"/>
          <w:sz w:val="24"/>
        </w:rPr>
        <w:t xml:space="preserve"> </w:t>
      </w:r>
      <w:r>
        <w:rPr>
          <w:sz w:val="24"/>
        </w:rPr>
        <w:t>is</w:t>
      </w:r>
      <w:r>
        <w:rPr>
          <w:spacing w:val="-2"/>
          <w:sz w:val="24"/>
        </w:rPr>
        <w:t xml:space="preserve"> </w:t>
      </w:r>
      <w:r>
        <w:rPr>
          <w:sz w:val="24"/>
        </w:rPr>
        <w:t>to</w:t>
      </w:r>
      <w:r>
        <w:rPr>
          <w:spacing w:val="-2"/>
          <w:sz w:val="24"/>
        </w:rPr>
        <w:t xml:space="preserve"> </w:t>
      </w:r>
      <w:r>
        <w:rPr>
          <w:sz w:val="24"/>
        </w:rPr>
        <w:t>reduce</w:t>
      </w:r>
      <w:r>
        <w:rPr>
          <w:spacing w:val="-3"/>
          <w:sz w:val="24"/>
        </w:rPr>
        <w:t xml:space="preserve"> </w:t>
      </w:r>
      <w:r>
        <w:rPr>
          <w:sz w:val="24"/>
        </w:rPr>
        <w:t>the</w:t>
      </w:r>
      <w:r>
        <w:rPr>
          <w:spacing w:val="-2"/>
          <w:sz w:val="24"/>
        </w:rPr>
        <w:t xml:space="preserve"> </w:t>
      </w:r>
      <w:r>
        <w:rPr>
          <w:sz w:val="24"/>
        </w:rPr>
        <w:t xml:space="preserve">current path because of increased resistance due to reduced cross section area of laminated core. Thus the magnitude of eddy current is reduced resulting in the reduction of eddy </w:t>
      </w:r>
      <w:r>
        <w:rPr>
          <w:sz w:val="23"/>
        </w:rPr>
        <w:t>current loss.</w:t>
      </w:r>
    </w:p>
    <w:p w:rsidR="00D16EBE" w:rsidRDefault="00DE53C9">
      <w:pPr>
        <w:spacing w:before="228"/>
        <w:ind w:left="360"/>
        <w:jc w:val="both"/>
        <w:rPr>
          <w:sz w:val="24"/>
        </w:rPr>
      </w:pPr>
      <w:r>
        <w:rPr>
          <w:sz w:val="24"/>
        </w:rPr>
        <w:t>Eddy</w:t>
      </w:r>
      <w:r>
        <w:rPr>
          <w:spacing w:val="-6"/>
          <w:sz w:val="24"/>
        </w:rPr>
        <w:t xml:space="preserve"> </w:t>
      </w:r>
      <w:r>
        <w:rPr>
          <w:sz w:val="24"/>
        </w:rPr>
        <w:t>Current loss</w:t>
      </w:r>
      <w:r>
        <w:rPr>
          <w:spacing w:val="68"/>
          <w:sz w:val="24"/>
        </w:rPr>
        <w:t xml:space="preserve"> </w:t>
      </w:r>
      <w:r>
        <w:rPr>
          <w:sz w:val="24"/>
        </w:rPr>
        <w:t xml:space="preserve">is given </w:t>
      </w:r>
      <w:r>
        <w:rPr>
          <w:spacing w:val="-5"/>
          <w:sz w:val="24"/>
        </w:rPr>
        <w:t>by</w:t>
      </w:r>
    </w:p>
    <w:p w:rsidR="00D16EBE" w:rsidRDefault="00D16EBE">
      <w:pPr>
        <w:jc w:val="both"/>
        <w:rPr>
          <w:sz w:val="24"/>
        </w:rPr>
        <w:sectPr w:rsidR="00D16EBE">
          <w:pgSz w:w="12240" w:h="15840"/>
          <w:pgMar w:top="1620" w:right="360" w:bottom="380" w:left="720" w:header="0" w:footer="198" w:gutter="0"/>
          <w:cols w:space="720"/>
        </w:sectPr>
      </w:pPr>
    </w:p>
    <w:p w:rsidR="00D16EBE" w:rsidRDefault="00A955FE">
      <w:pPr>
        <w:spacing w:before="87" w:line="101" w:lineRule="exact"/>
        <w:ind w:left="379"/>
        <w:rPr>
          <w:position w:val="2"/>
          <w:sz w:val="24"/>
        </w:rPr>
      </w:pPr>
      <w:r>
        <w:rPr>
          <w:position w:val="2"/>
          <w:sz w:val="24"/>
        </w:rPr>
        <w:lastRenderedPageBreak/>
        <w:pict>
          <v:group id="docshapegroup142" o:spid="_x0000_s2220" style="position:absolute;left:0;text-align:left;margin-left:24pt;margin-top:23.95pt;width:564.25pt;height:744.15pt;z-index:-17457664;mso-position-horizontal-relative:page;mso-position-vertical-relative:page" coordorigin="480,479" coordsize="11285,14883">
            <v:shape id="docshape143" o:spid="_x0000_s2225" style="position:absolute;left:480;top:480;width:11282;height:14882" coordorigin="480,480" coordsize="11282,14882" o:spt="100" adj="0,,0" path="m485,480r,14882m11757,480r,14882m480,484r11282,m500,504r11243,m11738,499r,14844m505,499r,14844m480,15078r11282,e" filled="f" strokecolor="#006fc0" strokeweight=".48pt">
              <v:stroke joinstyle="round"/>
              <v:formulas/>
              <v:path arrowok="t" o:connecttype="segments"/>
            </v:shape>
            <v:rect id="docshape144" o:spid="_x0000_s2224" style="position:absolute;left:11738;top:15053;width:19;height:19" stroked="f"/>
            <v:rect id="docshape145" o:spid="_x0000_s2223" style="position:absolute;left:11738;top:15053;width:19;height:19" filled="f" strokecolor="white"/>
            <v:line id="_x0000_s2222" style="position:absolute" from="490,15069" to="11752,15069" strokecolor="white" strokeweight=".48pt"/>
            <v:line id="_x0000_s2221" style="position:absolute" from="500,15059" to="11743,15059" strokecolor="#006fc0" strokeweight=".48pt"/>
            <w10:wrap anchorx="page" anchory="page"/>
          </v:group>
        </w:pict>
      </w:r>
      <w:r w:rsidR="00DE53C9">
        <w:rPr>
          <w:i/>
          <w:position w:val="2"/>
          <w:sz w:val="24"/>
        </w:rPr>
        <w:t>W</w:t>
      </w:r>
      <w:r w:rsidR="00DE53C9">
        <w:rPr>
          <w:i/>
          <w:sz w:val="18"/>
        </w:rPr>
        <w:t>e</w:t>
      </w:r>
      <w:r w:rsidR="00DE53C9">
        <w:rPr>
          <w:rFonts w:ascii="Symbol" w:hAnsi="Symbol"/>
          <w:position w:val="2"/>
          <w:sz w:val="24"/>
        </w:rPr>
        <w:t></w:t>
      </w:r>
      <w:r w:rsidR="00DE53C9">
        <w:rPr>
          <w:spacing w:val="2"/>
          <w:position w:val="2"/>
          <w:sz w:val="24"/>
        </w:rPr>
        <w:t xml:space="preserve"> </w:t>
      </w:r>
      <w:r w:rsidR="00DE53C9">
        <w:rPr>
          <w:i/>
          <w:position w:val="2"/>
          <w:sz w:val="24"/>
        </w:rPr>
        <w:t>K</w:t>
      </w:r>
      <w:r w:rsidR="00DE53C9">
        <w:rPr>
          <w:i/>
          <w:spacing w:val="3"/>
          <w:position w:val="2"/>
          <w:sz w:val="24"/>
        </w:rPr>
        <w:t xml:space="preserve"> </w:t>
      </w:r>
      <w:r w:rsidR="00DE53C9">
        <w:rPr>
          <w:i/>
          <w:sz w:val="18"/>
        </w:rPr>
        <w:t>e</w:t>
      </w:r>
      <w:r w:rsidR="00DE53C9">
        <w:rPr>
          <w:i/>
          <w:spacing w:val="19"/>
          <w:sz w:val="18"/>
        </w:rPr>
        <w:t xml:space="preserve"> </w:t>
      </w:r>
      <w:r w:rsidR="00DE53C9">
        <w:rPr>
          <w:i/>
          <w:position w:val="2"/>
          <w:sz w:val="24"/>
        </w:rPr>
        <w:t>B</w:t>
      </w:r>
      <w:r w:rsidR="00DE53C9">
        <w:rPr>
          <w:i/>
          <w:spacing w:val="76"/>
          <w:position w:val="2"/>
          <w:sz w:val="24"/>
        </w:rPr>
        <w:t xml:space="preserve"> </w:t>
      </w:r>
      <w:r w:rsidR="00DE53C9">
        <w:rPr>
          <w:position w:val="2"/>
          <w:sz w:val="24"/>
          <w:vertAlign w:val="superscript"/>
        </w:rPr>
        <w:t>2</w:t>
      </w:r>
      <w:r w:rsidR="00DE53C9">
        <w:rPr>
          <w:spacing w:val="4"/>
          <w:position w:val="2"/>
          <w:sz w:val="24"/>
        </w:rPr>
        <w:t xml:space="preserve"> </w:t>
      </w:r>
      <w:r w:rsidR="00DE53C9">
        <w:rPr>
          <w:i/>
          <w:position w:val="2"/>
          <w:sz w:val="24"/>
        </w:rPr>
        <w:t>f</w:t>
      </w:r>
      <w:r w:rsidR="00DE53C9">
        <w:rPr>
          <w:i/>
          <w:spacing w:val="3"/>
          <w:position w:val="2"/>
          <w:sz w:val="24"/>
        </w:rPr>
        <w:t xml:space="preserve"> </w:t>
      </w:r>
      <w:r w:rsidR="00DE53C9">
        <w:rPr>
          <w:position w:val="2"/>
          <w:sz w:val="24"/>
          <w:vertAlign w:val="superscript"/>
        </w:rPr>
        <w:t>2</w:t>
      </w:r>
      <w:r w:rsidR="00DE53C9">
        <w:rPr>
          <w:i/>
          <w:position w:val="2"/>
          <w:sz w:val="24"/>
        </w:rPr>
        <w:t>t</w:t>
      </w:r>
      <w:r w:rsidR="00DE53C9">
        <w:rPr>
          <w:i/>
          <w:spacing w:val="3"/>
          <w:position w:val="2"/>
          <w:sz w:val="24"/>
        </w:rPr>
        <w:t xml:space="preserve"> </w:t>
      </w:r>
      <w:r w:rsidR="00DE53C9">
        <w:rPr>
          <w:position w:val="2"/>
          <w:sz w:val="24"/>
          <w:vertAlign w:val="superscript"/>
        </w:rPr>
        <w:t>2</w:t>
      </w:r>
      <w:r w:rsidR="00DE53C9">
        <w:rPr>
          <w:position w:val="2"/>
          <w:sz w:val="24"/>
        </w:rPr>
        <w:t>V</w:t>
      </w:r>
      <w:r w:rsidR="00DE53C9">
        <w:rPr>
          <w:spacing w:val="-1"/>
          <w:position w:val="2"/>
          <w:sz w:val="24"/>
        </w:rPr>
        <w:t xml:space="preserve"> </w:t>
      </w:r>
      <w:r w:rsidR="00DE53C9">
        <w:rPr>
          <w:spacing w:val="-4"/>
          <w:position w:val="2"/>
          <w:sz w:val="24"/>
        </w:rPr>
        <w:t>Watt</w:t>
      </w:r>
    </w:p>
    <w:p w:rsidR="00D16EBE" w:rsidRDefault="00DE53C9">
      <w:pPr>
        <w:spacing w:line="199" w:lineRule="exact"/>
        <w:ind w:left="1356"/>
        <w:rPr>
          <w:i/>
          <w:sz w:val="18"/>
        </w:rPr>
      </w:pPr>
      <w:r>
        <w:rPr>
          <w:i/>
          <w:spacing w:val="-10"/>
          <w:sz w:val="18"/>
        </w:rPr>
        <w:t>m</w:t>
      </w:r>
    </w:p>
    <w:p w:rsidR="00D16EBE" w:rsidRDefault="00D16EBE">
      <w:pPr>
        <w:pStyle w:val="BodyText"/>
        <w:spacing w:before="22"/>
        <w:rPr>
          <w:i/>
          <w:sz w:val="18"/>
        </w:rPr>
      </w:pPr>
    </w:p>
    <w:p w:rsidR="00D16EBE" w:rsidRDefault="00DE53C9">
      <w:pPr>
        <w:ind w:left="360"/>
        <w:rPr>
          <w:sz w:val="24"/>
        </w:rPr>
      </w:pPr>
      <w:r>
        <w:rPr>
          <w:sz w:val="24"/>
        </w:rPr>
        <w:t>Where</w:t>
      </w:r>
      <w:r>
        <w:rPr>
          <w:spacing w:val="-3"/>
          <w:sz w:val="24"/>
        </w:rPr>
        <w:t xml:space="preserve"> </w:t>
      </w:r>
      <w:r>
        <w:rPr>
          <w:sz w:val="24"/>
        </w:rPr>
        <w:t>K</w:t>
      </w:r>
      <w:r>
        <w:rPr>
          <w:sz w:val="16"/>
        </w:rPr>
        <w:t>e</w:t>
      </w:r>
      <w:r>
        <w:rPr>
          <w:spacing w:val="20"/>
          <w:sz w:val="16"/>
        </w:rPr>
        <w:t xml:space="preserve"> </w:t>
      </w:r>
      <w:r>
        <w:rPr>
          <w:sz w:val="24"/>
        </w:rPr>
        <w:t>=</w:t>
      </w:r>
      <w:r>
        <w:rPr>
          <w:spacing w:val="-1"/>
          <w:sz w:val="24"/>
        </w:rPr>
        <w:t xml:space="preserve"> </w:t>
      </w:r>
      <w:r>
        <w:rPr>
          <w:sz w:val="24"/>
        </w:rPr>
        <w:t>Constant of</w:t>
      </w:r>
      <w:r>
        <w:rPr>
          <w:spacing w:val="1"/>
          <w:sz w:val="24"/>
        </w:rPr>
        <w:t xml:space="preserve"> </w:t>
      </w:r>
      <w:r>
        <w:rPr>
          <w:spacing w:val="-2"/>
          <w:sz w:val="24"/>
        </w:rPr>
        <w:t>proportionality</w:t>
      </w:r>
    </w:p>
    <w:p w:rsidR="00D16EBE" w:rsidRDefault="00DE53C9">
      <w:pPr>
        <w:spacing w:before="232"/>
        <w:ind w:left="360"/>
        <w:rPr>
          <w:position w:val="11"/>
          <w:sz w:val="19"/>
        </w:rPr>
      </w:pPr>
      <w:r>
        <w:rPr>
          <w:sz w:val="23"/>
        </w:rPr>
        <w:t>B</w:t>
      </w:r>
      <w:r>
        <w:rPr>
          <w:sz w:val="15"/>
        </w:rPr>
        <w:t>m</w:t>
      </w:r>
      <w:r>
        <w:rPr>
          <w:spacing w:val="17"/>
          <w:sz w:val="15"/>
        </w:rPr>
        <w:t xml:space="preserve"> </w:t>
      </w:r>
      <w:r>
        <w:rPr>
          <w:sz w:val="23"/>
        </w:rPr>
        <w:t>=</w:t>
      </w:r>
      <w:r>
        <w:rPr>
          <w:spacing w:val="-2"/>
          <w:sz w:val="23"/>
        </w:rPr>
        <w:t xml:space="preserve"> </w:t>
      </w:r>
      <w:r>
        <w:rPr>
          <w:sz w:val="23"/>
        </w:rPr>
        <w:t>Maximum</w:t>
      </w:r>
      <w:r>
        <w:rPr>
          <w:spacing w:val="-2"/>
          <w:sz w:val="23"/>
        </w:rPr>
        <w:t xml:space="preserve"> </w:t>
      </w:r>
      <w:r>
        <w:rPr>
          <w:sz w:val="23"/>
        </w:rPr>
        <w:t>flux</w:t>
      </w:r>
      <w:r>
        <w:rPr>
          <w:spacing w:val="-1"/>
          <w:sz w:val="23"/>
        </w:rPr>
        <w:t xml:space="preserve"> </w:t>
      </w:r>
      <w:r>
        <w:rPr>
          <w:sz w:val="23"/>
        </w:rPr>
        <w:t>density</w:t>
      </w:r>
      <w:r>
        <w:rPr>
          <w:spacing w:val="-7"/>
          <w:sz w:val="23"/>
        </w:rPr>
        <w:t xml:space="preserve"> </w:t>
      </w:r>
      <w:r>
        <w:rPr>
          <w:sz w:val="23"/>
        </w:rPr>
        <w:t>in</w:t>
      </w:r>
      <w:r>
        <w:rPr>
          <w:spacing w:val="-1"/>
          <w:sz w:val="23"/>
        </w:rPr>
        <w:t xml:space="preserve"> </w:t>
      </w:r>
      <w:r>
        <w:rPr>
          <w:spacing w:val="-4"/>
          <w:sz w:val="23"/>
        </w:rPr>
        <w:t>Wb/m</w:t>
      </w:r>
      <w:r>
        <w:rPr>
          <w:spacing w:val="-4"/>
          <w:position w:val="11"/>
          <w:sz w:val="19"/>
        </w:rPr>
        <w:t>2</w:t>
      </w:r>
    </w:p>
    <w:p w:rsidR="00D16EBE" w:rsidRDefault="00DE53C9">
      <w:pPr>
        <w:spacing w:before="191"/>
        <w:ind w:left="360"/>
        <w:rPr>
          <w:sz w:val="24"/>
        </w:rPr>
      </w:pPr>
      <w:r>
        <w:rPr>
          <w:i/>
          <w:sz w:val="24"/>
        </w:rPr>
        <w:t xml:space="preserve">f </w:t>
      </w:r>
      <w:r>
        <w:rPr>
          <w:sz w:val="24"/>
        </w:rPr>
        <w:t>=</w:t>
      </w:r>
      <w:r>
        <w:rPr>
          <w:spacing w:val="-1"/>
          <w:sz w:val="24"/>
        </w:rPr>
        <w:t xml:space="preserve"> </w:t>
      </w:r>
      <w:r>
        <w:rPr>
          <w:sz w:val="24"/>
        </w:rPr>
        <w:t>Frequency</w:t>
      </w:r>
      <w:r>
        <w:rPr>
          <w:spacing w:val="-5"/>
          <w:sz w:val="24"/>
        </w:rPr>
        <w:t xml:space="preserve"> </w:t>
      </w:r>
      <w:r>
        <w:rPr>
          <w:sz w:val="24"/>
        </w:rPr>
        <w:t xml:space="preserve">in </w:t>
      </w:r>
      <w:r>
        <w:rPr>
          <w:spacing w:val="-5"/>
          <w:sz w:val="24"/>
        </w:rPr>
        <w:t>Hz</w:t>
      </w:r>
    </w:p>
    <w:p w:rsidR="00D16EBE" w:rsidRDefault="00DE53C9">
      <w:pPr>
        <w:spacing w:before="226"/>
        <w:ind w:left="360"/>
        <w:rPr>
          <w:position w:val="11"/>
          <w:sz w:val="21"/>
        </w:rPr>
      </w:pPr>
      <w:r>
        <w:rPr>
          <w:sz w:val="24"/>
        </w:rPr>
        <w:t>V</w:t>
      </w:r>
      <w:r>
        <w:rPr>
          <w:spacing w:val="-1"/>
          <w:sz w:val="24"/>
        </w:rPr>
        <w:t xml:space="preserve"> </w:t>
      </w:r>
      <w:r>
        <w:rPr>
          <w:sz w:val="24"/>
        </w:rPr>
        <w:t>=</w:t>
      </w:r>
      <w:r>
        <w:rPr>
          <w:spacing w:val="-2"/>
          <w:sz w:val="24"/>
        </w:rPr>
        <w:t xml:space="preserve"> </w:t>
      </w:r>
      <w:r>
        <w:rPr>
          <w:sz w:val="24"/>
        </w:rPr>
        <w:t>Volume of</w:t>
      </w:r>
      <w:r>
        <w:rPr>
          <w:spacing w:val="-2"/>
          <w:sz w:val="24"/>
        </w:rPr>
        <w:t xml:space="preserve"> </w:t>
      </w:r>
      <w:r>
        <w:rPr>
          <w:sz w:val="24"/>
        </w:rPr>
        <w:t>the</w:t>
      </w:r>
      <w:r>
        <w:rPr>
          <w:spacing w:val="1"/>
          <w:sz w:val="24"/>
        </w:rPr>
        <w:t xml:space="preserve"> </w:t>
      </w:r>
      <w:r>
        <w:rPr>
          <w:sz w:val="24"/>
        </w:rPr>
        <w:t>armature</w:t>
      </w:r>
      <w:r>
        <w:rPr>
          <w:spacing w:val="-2"/>
          <w:sz w:val="24"/>
        </w:rPr>
        <w:t xml:space="preserve"> </w:t>
      </w:r>
      <w:r>
        <w:rPr>
          <w:sz w:val="24"/>
        </w:rPr>
        <w:t>core</w:t>
      </w:r>
      <w:r>
        <w:rPr>
          <w:spacing w:val="-1"/>
          <w:sz w:val="24"/>
        </w:rPr>
        <w:t xml:space="preserve"> </w:t>
      </w:r>
      <w:r>
        <w:rPr>
          <w:sz w:val="24"/>
        </w:rPr>
        <w:t xml:space="preserve">in </w:t>
      </w:r>
      <w:r>
        <w:rPr>
          <w:spacing w:val="-5"/>
          <w:sz w:val="24"/>
        </w:rPr>
        <w:t>m</w:t>
      </w:r>
      <w:r>
        <w:rPr>
          <w:spacing w:val="-5"/>
          <w:position w:val="11"/>
          <w:sz w:val="21"/>
        </w:rPr>
        <w:t>3</w:t>
      </w:r>
    </w:p>
    <w:p w:rsidR="00D16EBE" w:rsidRDefault="00DE53C9">
      <w:pPr>
        <w:spacing w:before="177"/>
        <w:ind w:left="360"/>
        <w:rPr>
          <w:sz w:val="24"/>
        </w:rPr>
      </w:pPr>
      <w:r>
        <w:rPr>
          <w:sz w:val="24"/>
        </w:rPr>
        <w:t>t</w:t>
      </w:r>
      <w:r>
        <w:rPr>
          <w:spacing w:val="-1"/>
          <w:sz w:val="24"/>
        </w:rPr>
        <w:t xml:space="preserve"> </w:t>
      </w:r>
      <w:r>
        <w:rPr>
          <w:sz w:val="24"/>
        </w:rPr>
        <w:t>= Thickness</w:t>
      </w:r>
      <w:r>
        <w:rPr>
          <w:spacing w:val="-1"/>
          <w:sz w:val="24"/>
        </w:rPr>
        <w:t xml:space="preserve"> </w:t>
      </w:r>
      <w:r>
        <w:rPr>
          <w:sz w:val="24"/>
        </w:rPr>
        <w:t>of the</w:t>
      </w:r>
      <w:r>
        <w:rPr>
          <w:spacing w:val="-1"/>
          <w:sz w:val="24"/>
        </w:rPr>
        <w:t xml:space="preserve"> </w:t>
      </w:r>
      <w:r>
        <w:rPr>
          <w:sz w:val="24"/>
        </w:rPr>
        <w:t xml:space="preserve">lamination in </w:t>
      </w:r>
      <w:r>
        <w:rPr>
          <w:spacing w:val="-2"/>
          <w:sz w:val="24"/>
        </w:rPr>
        <w:t>meters</w:t>
      </w:r>
    </w:p>
    <w:p w:rsidR="00D16EBE" w:rsidRDefault="00DE53C9">
      <w:pPr>
        <w:spacing w:before="145" w:line="403" w:lineRule="auto"/>
        <w:ind w:left="360" w:right="871"/>
        <w:rPr>
          <w:sz w:val="24"/>
        </w:rPr>
      </w:pPr>
      <w:r>
        <w:rPr>
          <w:b/>
          <w:sz w:val="24"/>
        </w:rPr>
        <w:t>ii)</w:t>
      </w:r>
      <w:r>
        <w:rPr>
          <w:b/>
          <w:spacing w:val="-3"/>
          <w:sz w:val="24"/>
        </w:rPr>
        <w:t xml:space="preserve"> </w:t>
      </w:r>
      <w:r>
        <w:rPr>
          <w:b/>
          <w:sz w:val="24"/>
        </w:rPr>
        <w:t>Mechanical</w:t>
      </w:r>
      <w:r>
        <w:rPr>
          <w:b/>
          <w:spacing w:val="-3"/>
          <w:sz w:val="24"/>
        </w:rPr>
        <w:t xml:space="preserve"> </w:t>
      </w:r>
      <w:r>
        <w:rPr>
          <w:b/>
          <w:sz w:val="24"/>
        </w:rPr>
        <w:t>loss:</w:t>
      </w:r>
      <w:r>
        <w:rPr>
          <w:b/>
          <w:spacing w:val="-2"/>
          <w:sz w:val="24"/>
        </w:rPr>
        <w:t xml:space="preserve"> </w:t>
      </w:r>
      <w:r>
        <w:rPr>
          <w:sz w:val="24"/>
        </w:rPr>
        <w:t>these</w:t>
      </w:r>
      <w:r>
        <w:rPr>
          <w:spacing w:val="-5"/>
          <w:sz w:val="24"/>
        </w:rPr>
        <w:t xml:space="preserve"> </w:t>
      </w:r>
      <w:r>
        <w:rPr>
          <w:sz w:val="24"/>
        </w:rPr>
        <w:t>losses</w:t>
      </w:r>
      <w:r>
        <w:rPr>
          <w:spacing w:val="-3"/>
          <w:sz w:val="24"/>
        </w:rPr>
        <w:t xml:space="preserve"> </w:t>
      </w:r>
      <w:r>
        <w:rPr>
          <w:sz w:val="24"/>
        </w:rPr>
        <w:t>include</w:t>
      </w:r>
      <w:r>
        <w:rPr>
          <w:spacing w:val="-4"/>
          <w:sz w:val="24"/>
        </w:rPr>
        <w:t xml:space="preserve"> </w:t>
      </w:r>
      <w:r>
        <w:rPr>
          <w:sz w:val="24"/>
        </w:rPr>
        <w:t>losses</w:t>
      </w:r>
      <w:r>
        <w:rPr>
          <w:spacing w:val="-3"/>
          <w:sz w:val="24"/>
        </w:rPr>
        <w:t xml:space="preserve"> </w:t>
      </w:r>
      <w:r>
        <w:rPr>
          <w:sz w:val="24"/>
        </w:rPr>
        <w:t>due</w:t>
      </w:r>
      <w:r>
        <w:rPr>
          <w:spacing w:val="-4"/>
          <w:sz w:val="24"/>
        </w:rPr>
        <w:t xml:space="preserve"> </w:t>
      </w:r>
      <w:r>
        <w:rPr>
          <w:sz w:val="24"/>
        </w:rPr>
        <w:t>to</w:t>
      </w:r>
      <w:r>
        <w:rPr>
          <w:spacing w:val="-3"/>
          <w:sz w:val="24"/>
        </w:rPr>
        <w:t xml:space="preserve"> </w:t>
      </w:r>
      <w:r>
        <w:rPr>
          <w:sz w:val="24"/>
        </w:rPr>
        <w:t>windage,</w:t>
      </w:r>
      <w:r>
        <w:rPr>
          <w:spacing w:val="-3"/>
          <w:sz w:val="24"/>
        </w:rPr>
        <w:t xml:space="preserve"> </w:t>
      </w:r>
      <w:r>
        <w:rPr>
          <w:sz w:val="24"/>
        </w:rPr>
        <w:t>brush</w:t>
      </w:r>
      <w:r>
        <w:rPr>
          <w:spacing w:val="-2"/>
          <w:sz w:val="24"/>
        </w:rPr>
        <w:t xml:space="preserve"> </w:t>
      </w:r>
      <w:r>
        <w:rPr>
          <w:sz w:val="24"/>
        </w:rPr>
        <w:t>friction</w:t>
      </w:r>
      <w:r>
        <w:rPr>
          <w:spacing w:val="-3"/>
          <w:sz w:val="24"/>
        </w:rPr>
        <w:t xml:space="preserve"> </w:t>
      </w:r>
      <w:r>
        <w:rPr>
          <w:sz w:val="24"/>
        </w:rPr>
        <w:t>and</w:t>
      </w:r>
      <w:r>
        <w:rPr>
          <w:spacing w:val="-3"/>
          <w:sz w:val="24"/>
        </w:rPr>
        <w:t xml:space="preserve"> </w:t>
      </w:r>
      <w:r>
        <w:rPr>
          <w:sz w:val="24"/>
        </w:rPr>
        <w:t>bearing</w:t>
      </w:r>
      <w:r>
        <w:rPr>
          <w:spacing w:val="-4"/>
          <w:sz w:val="24"/>
        </w:rPr>
        <w:t xml:space="preserve"> </w:t>
      </w:r>
      <w:r>
        <w:rPr>
          <w:sz w:val="24"/>
        </w:rPr>
        <w:t xml:space="preserve">friction </w:t>
      </w:r>
      <w:r>
        <w:rPr>
          <w:spacing w:val="-2"/>
          <w:sz w:val="24"/>
        </w:rPr>
        <w:t>losses.</w:t>
      </w:r>
    </w:p>
    <w:p w:rsidR="00D16EBE" w:rsidRDefault="00DE53C9">
      <w:pPr>
        <w:spacing w:before="217"/>
        <w:ind w:left="360"/>
        <w:rPr>
          <w:sz w:val="24"/>
        </w:rPr>
      </w:pPr>
      <w:r>
        <w:rPr>
          <w:sz w:val="24"/>
        </w:rPr>
        <w:t>2)</w:t>
      </w:r>
      <w:r>
        <w:rPr>
          <w:spacing w:val="-2"/>
          <w:sz w:val="24"/>
        </w:rPr>
        <w:t xml:space="preserve"> </w:t>
      </w:r>
      <w:r>
        <w:rPr>
          <w:b/>
          <w:sz w:val="24"/>
        </w:rPr>
        <w:t>Variable</w:t>
      </w:r>
      <w:r>
        <w:rPr>
          <w:b/>
          <w:spacing w:val="-1"/>
          <w:sz w:val="24"/>
        </w:rPr>
        <w:t xml:space="preserve"> </w:t>
      </w:r>
      <w:r>
        <w:rPr>
          <w:b/>
          <w:sz w:val="24"/>
        </w:rPr>
        <w:t>losses</w:t>
      </w:r>
      <w:r>
        <w:rPr>
          <w:sz w:val="24"/>
        </w:rPr>
        <w:t>:</w:t>
      </w:r>
      <w:r>
        <w:rPr>
          <w:spacing w:val="-1"/>
          <w:sz w:val="24"/>
        </w:rPr>
        <w:t xml:space="preserve"> </w:t>
      </w:r>
      <w:r>
        <w:rPr>
          <w:sz w:val="24"/>
        </w:rPr>
        <w:t>Variable</w:t>
      </w:r>
      <w:r>
        <w:rPr>
          <w:spacing w:val="-1"/>
          <w:sz w:val="24"/>
        </w:rPr>
        <w:t xml:space="preserve"> </w:t>
      </w:r>
      <w:r>
        <w:rPr>
          <w:sz w:val="24"/>
        </w:rPr>
        <w:t>losses</w:t>
      </w:r>
      <w:r>
        <w:rPr>
          <w:spacing w:val="-1"/>
          <w:sz w:val="24"/>
        </w:rPr>
        <w:t xml:space="preserve"> </w:t>
      </w:r>
      <w:r>
        <w:rPr>
          <w:sz w:val="24"/>
        </w:rPr>
        <w:t>consist</w:t>
      </w:r>
      <w:r>
        <w:rPr>
          <w:spacing w:val="2"/>
          <w:sz w:val="24"/>
        </w:rPr>
        <w:t xml:space="preserve"> </w:t>
      </w:r>
      <w:r>
        <w:rPr>
          <w:spacing w:val="-5"/>
          <w:sz w:val="24"/>
        </w:rPr>
        <w:t>of</w:t>
      </w:r>
    </w:p>
    <w:p w:rsidR="00D16EBE" w:rsidRDefault="00DE53C9">
      <w:pPr>
        <w:pStyle w:val="ListParagraph"/>
        <w:numPr>
          <w:ilvl w:val="0"/>
          <w:numId w:val="17"/>
        </w:numPr>
        <w:tabs>
          <w:tab w:val="left" w:pos="645"/>
        </w:tabs>
        <w:spacing w:before="245"/>
        <w:ind w:hanging="285"/>
        <w:jc w:val="both"/>
        <w:rPr>
          <w:sz w:val="24"/>
        </w:rPr>
      </w:pPr>
      <w:r>
        <w:rPr>
          <w:sz w:val="24"/>
        </w:rPr>
        <w:t>Copper</w:t>
      </w:r>
      <w:r>
        <w:rPr>
          <w:spacing w:val="-1"/>
          <w:sz w:val="24"/>
        </w:rPr>
        <w:t xml:space="preserve"> </w:t>
      </w:r>
      <w:r>
        <w:rPr>
          <w:spacing w:val="-2"/>
          <w:sz w:val="24"/>
        </w:rPr>
        <w:t>loss:</w:t>
      </w:r>
    </w:p>
    <w:p w:rsidR="00D16EBE" w:rsidRDefault="00DE53C9">
      <w:pPr>
        <w:pStyle w:val="ListParagraph"/>
        <w:numPr>
          <w:ilvl w:val="1"/>
          <w:numId w:val="17"/>
        </w:numPr>
        <w:tabs>
          <w:tab w:val="left" w:pos="652"/>
        </w:tabs>
        <w:spacing w:before="156" w:line="393" w:lineRule="auto"/>
        <w:ind w:right="963" w:firstLine="0"/>
        <w:jc w:val="both"/>
        <w:rPr>
          <w:sz w:val="24"/>
        </w:rPr>
      </w:pPr>
      <w:r>
        <w:rPr>
          <w:sz w:val="24"/>
        </w:rPr>
        <w:t>Armature copper loss: This loss occurs in the armature windings because of the resistance of armature windings, when the current flows through them. The loss occurring is termed as copper loss or r loss. This loss varies with the varying load.</w:t>
      </w:r>
    </w:p>
    <w:p w:rsidR="00D16EBE" w:rsidRDefault="00DE53C9">
      <w:pPr>
        <w:pStyle w:val="ListParagraph"/>
        <w:numPr>
          <w:ilvl w:val="1"/>
          <w:numId w:val="17"/>
        </w:numPr>
        <w:tabs>
          <w:tab w:val="left" w:pos="635"/>
        </w:tabs>
        <w:spacing w:before="143" w:line="396" w:lineRule="auto"/>
        <w:ind w:right="960" w:firstLine="0"/>
        <w:jc w:val="both"/>
        <w:rPr>
          <w:sz w:val="24"/>
        </w:rPr>
      </w:pPr>
      <w:r>
        <w:rPr>
          <w:sz w:val="24"/>
        </w:rPr>
        <w:t>Field copper loss: This is the loss due to current flowing in the field windings of the machine. c) Brush</w:t>
      </w:r>
      <w:r>
        <w:rPr>
          <w:spacing w:val="-6"/>
          <w:sz w:val="24"/>
        </w:rPr>
        <w:t xml:space="preserve"> </w:t>
      </w:r>
      <w:r>
        <w:rPr>
          <w:sz w:val="24"/>
        </w:rPr>
        <w:t>contact</w:t>
      </w:r>
      <w:r>
        <w:rPr>
          <w:spacing w:val="-5"/>
          <w:sz w:val="24"/>
        </w:rPr>
        <w:t xml:space="preserve"> </w:t>
      </w:r>
      <w:r>
        <w:rPr>
          <w:sz w:val="24"/>
        </w:rPr>
        <w:t>drop:</w:t>
      </w:r>
      <w:r>
        <w:rPr>
          <w:spacing w:val="-6"/>
          <w:sz w:val="24"/>
        </w:rPr>
        <w:t xml:space="preserve"> </w:t>
      </w:r>
      <w:r>
        <w:rPr>
          <w:sz w:val="24"/>
        </w:rPr>
        <w:t>This</w:t>
      </w:r>
      <w:r>
        <w:rPr>
          <w:spacing w:val="-5"/>
          <w:sz w:val="24"/>
        </w:rPr>
        <w:t xml:space="preserve"> </w:t>
      </w:r>
      <w:r>
        <w:rPr>
          <w:sz w:val="24"/>
        </w:rPr>
        <w:t>is</w:t>
      </w:r>
      <w:r>
        <w:rPr>
          <w:spacing w:val="-5"/>
          <w:sz w:val="24"/>
        </w:rPr>
        <w:t xml:space="preserve"> </w:t>
      </w:r>
      <w:r>
        <w:rPr>
          <w:sz w:val="24"/>
        </w:rPr>
        <w:t>due</w:t>
      </w:r>
      <w:r>
        <w:rPr>
          <w:spacing w:val="-7"/>
          <w:sz w:val="24"/>
        </w:rPr>
        <w:t xml:space="preserve"> </w:t>
      </w:r>
      <w:r>
        <w:rPr>
          <w:sz w:val="24"/>
        </w:rPr>
        <w:t>the</w:t>
      </w:r>
      <w:r>
        <w:rPr>
          <w:spacing w:val="-6"/>
          <w:sz w:val="24"/>
        </w:rPr>
        <w:t xml:space="preserve"> </w:t>
      </w:r>
      <w:r>
        <w:rPr>
          <w:sz w:val="24"/>
        </w:rPr>
        <w:t>contact</w:t>
      </w:r>
      <w:r>
        <w:rPr>
          <w:spacing w:val="-5"/>
          <w:sz w:val="24"/>
        </w:rPr>
        <w:t xml:space="preserve"> </w:t>
      </w:r>
      <w:r>
        <w:rPr>
          <w:sz w:val="24"/>
        </w:rPr>
        <w:t>resistance</w:t>
      </w:r>
      <w:r>
        <w:rPr>
          <w:spacing w:val="-7"/>
          <w:sz w:val="24"/>
        </w:rPr>
        <w:t xml:space="preserve"> </w:t>
      </w:r>
      <w:r>
        <w:rPr>
          <w:sz w:val="24"/>
        </w:rPr>
        <w:t>between</w:t>
      </w:r>
      <w:r>
        <w:rPr>
          <w:spacing w:val="-6"/>
          <w:sz w:val="24"/>
        </w:rPr>
        <w:t xml:space="preserve"> </w:t>
      </w:r>
      <w:r>
        <w:rPr>
          <w:sz w:val="24"/>
        </w:rPr>
        <w:t>the</w:t>
      </w:r>
      <w:r>
        <w:rPr>
          <w:spacing w:val="-6"/>
          <w:sz w:val="24"/>
        </w:rPr>
        <w:t xml:space="preserve"> </w:t>
      </w:r>
      <w:r>
        <w:rPr>
          <w:sz w:val="24"/>
        </w:rPr>
        <w:t>brush</w:t>
      </w:r>
      <w:r>
        <w:rPr>
          <w:spacing w:val="-6"/>
          <w:sz w:val="24"/>
        </w:rPr>
        <w:t xml:space="preserve"> </w:t>
      </w:r>
      <w:r>
        <w:rPr>
          <w:sz w:val="24"/>
        </w:rPr>
        <w:t>and</w:t>
      </w:r>
      <w:r>
        <w:rPr>
          <w:spacing w:val="-4"/>
          <w:sz w:val="24"/>
        </w:rPr>
        <w:t xml:space="preserve"> </w:t>
      </w:r>
      <w:r>
        <w:rPr>
          <w:sz w:val="24"/>
        </w:rPr>
        <w:t>the</w:t>
      </w:r>
      <w:r>
        <w:rPr>
          <w:spacing w:val="-6"/>
          <w:sz w:val="24"/>
        </w:rPr>
        <w:t xml:space="preserve"> </w:t>
      </w:r>
      <w:r>
        <w:rPr>
          <w:sz w:val="24"/>
        </w:rPr>
        <w:t>commutator.</w:t>
      </w:r>
      <w:r>
        <w:rPr>
          <w:spacing w:val="-6"/>
          <w:sz w:val="24"/>
        </w:rPr>
        <w:t xml:space="preserve"> </w:t>
      </w:r>
      <w:r>
        <w:rPr>
          <w:sz w:val="24"/>
        </w:rPr>
        <w:t>This</w:t>
      </w:r>
      <w:r>
        <w:rPr>
          <w:spacing w:val="-5"/>
          <w:sz w:val="24"/>
        </w:rPr>
        <w:t xml:space="preserve"> </w:t>
      </w:r>
      <w:r>
        <w:rPr>
          <w:sz w:val="24"/>
        </w:rPr>
        <w:t>loss remains constant with load.</w:t>
      </w:r>
    </w:p>
    <w:p w:rsidR="00D16EBE" w:rsidRDefault="00DE53C9">
      <w:pPr>
        <w:pStyle w:val="ListParagraph"/>
        <w:numPr>
          <w:ilvl w:val="0"/>
          <w:numId w:val="17"/>
        </w:numPr>
        <w:tabs>
          <w:tab w:val="left" w:pos="713"/>
        </w:tabs>
        <w:spacing w:before="139" w:line="391" w:lineRule="auto"/>
        <w:ind w:left="360" w:right="961" w:firstLine="0"/>
        <w:jc w:val="both"/>
        <w:rPr>
          <w:sz w:val="24"/>
        </w:rPr>
      </w:pPr>
      <w:r>
        <w:rPr>
          <w:sz w:val="24"/>
        </w:rPr>
        <w:t>Stray</w:t>
      </w:r>
      <w:r>
        <w:rPr>
          <w:spacing w:val="-6"/>
          <w:sz w:val="24"/>
        </w:rPr>
        <w:t xml:space="preserve"> </w:t>
      </w:r>
      <w:r>
        <w:rPr>
          <w:sz w:val="24"/>
        </w:rPr>
        <w:t>load</w:t>
      </w:r>
      <w:r>
        <w:rPr>
          <w:spacing w:val="-2"/>
          <w:sz w:val="24"/>
        </w:rPr>
        <w:t xml:space="preserve"> </w:t>
      </w:r>
      <w:r>
        <w:rPr>
          <w:sz w:val="24"/>
        </w:rPr>
        <w:t>loss:</w:t>
      </w:r>
      <w:r>
        <w:rPr>
          <w:spacing w:val="-2"/>
          <w:sz w:val="24"/>
        </w:rPr>
        <w:t xml:space="preserve"> </w:t>
      </w:r>
      <w:r>
        <w:rPr>
          <w:sz w:val="24"/>
        </w:rPr>
        <w:t>The</w:t>
      </w:r>
      <w:r>
        <w:rPr>
          <w:spacing w:val="-1"/>
          <w:sz w:val="24"/>
        </w:rPr>
        <w:t xml:space="preserve"> </w:t>
      </w:r>
      <w:r>
        <w:rPr>
          <w:sz w:val="24"/>
        </w:rPr>
        <w:t>additional</w:t>
      </w:r>
      <w:r>
        <w:rPr>
          <w:spacing w:val="-2"/>
          <w:sz w:val="24"/>
        </w:rPr>
        <w:t xml:space="preserve"> </w:t>
      </w:r>
      <w:r>
        <w:rPr>
          <w:sz w:val="24"/>
        </w:rPr>
        <w:t>losses</w:t>
      </w:r>
      <w:r>
        <w:rPr>
          <w:spacing w:val="-2"/>
          <w:sz w:val="24"/>
        </w:rPr>
        <w:t xml:space="preserve"> </w:t>
      </w:r>
      <w:r>
        <w:rPr>
          <w:sz w:val="24"/>
        </w:rPr>
        <w:t>which</w:t>
      </w:r>
      <w:r>
        <w:rPr>
          <w:spacing w:val="-2"/>
          <w:sz w:val="24"/>
        </w:rPr>
        <w:t xml:space="preserve"> </w:t>
      </w:r>
      <w:r>
        <w:rPr>
          <w:sz w:val="24"/>
        </w:rPr>
        <w:t>vary</w:t>
      </w:r>
      <w:r>
        <w:rPr>
          <w:spacing w:val="-5"/>
          <w:sz w:val="24"/>
        </w:rPr>
        <w:t xml:space="preserve"> </w:t>
      </w:r>
      <w:r>
        <w:rPr>
          <w:sz w:val="24"/>
        </w:rPr>
        <w:t>with</w:t>
      </w:r>
      <w:r>
        <w:rPr>
          <w:spacing w:val="-2"/>
          <w:sz w:val="24"/>
        </w:rPr>
        <w:t xml:space="preserve"> </w:t>
      </w:r>
      <w:r>
        <w:rPr>
          <w:sz w:val="24"/>
        </w:rPr>
        <w:t>the</w:t>
      </w:r>
      <w:r>
        <w:rPr>
          <w:spacing w:val="-3"/>
          <w:sz w:val="24"/>
        </w:rPr>
        <w:t xml:space="preserve"> </w:t>
      </w:r>
      <w:r>
        <w:rPr>
          <w:sz w:val="24"/>
        </w:rPr>
        <w:t>load</w:t>
      </w:r>
      <w:r>
        <w:rPr>
          <w:spacing w:val="-2"/>
          <w:sz w:val="24"/>
        </w:rPr>
        <w:t xml:space="preserve"> </w:t>
      </w:r>
      <w:r>
        <w:rPr>
          <w:sz w:val="24"/>
        </w:rPr>
        <w:t>but cannot</w:t>
      </w:r>
      <w:r>
        <w:rPr>
          <w:spacing w:val="-2"/>
          <w:sz w:val="24"/>
        </w:rPr>
        <w:t xml:space="preserve"> </w:t>
      </w:r>
      <w:r>
        <w:rPr>
          <w:sz w:val="24"/>
        </w:rPr>
        <w:t>be</w:t>
      </w:r>
      <w:r>
        <w:rPr>
          <w:spacing w:val="-2"/>
          <w:sz w:val="24"/>
        </w:rPr>
        <w:t xml:space="preserve"> </w:t>
      </w:r>
      <w:r>
        <w:rPr>
          <w:sz w:val="24"/>
        </w:rPr>
        <w:t>related</w:t>
      </w:r>
      <w:r>
        <w:rPr>
          <w:spacing w:val="-2"/>
          <w:sz w:val="24"/>
        </w:rPr>
        <w:t xml:space="preserve"> </w:t>
      </w:r>
      <w:r>
        <w:rPr>
          <w:sz w:val="24"/>
        </w:rPr>
        <w:t>to</w:t>
      </w:r>
      <w:r>
        <w:rPr>
          <w:spacing w:val="-2"/>
          <w:sz w:val="24"/>
        </w:rPr>
        <w:t xml:space="preserve"> </w:t>
      </w:r>
      <w:r>
        <w:rPr>
          <w:sz w:val="24"/>
        </w:rPr>
        <w:t>current</w:t>
      </w:r>
      <w:r>
        <w:rPr>
          <w:spacing w:val="-2"/>
          <w:sz w:val="24"/>
        </w:rPr>
        <w:t xml:space="preserve"> </w:t>
      </w:r>
      <w:r>
        <w:rPr>
          <w:sz w:val="24"/>
        </w:rPr>
        <w:t>in a simple manner are called stray load loss. Stray load losses are.</w:t>
      </w:r>
    </w:p>
    <w:p w:rsidR="00D16EBE" w:rsidRDefault="00DE53C9">
      <w:pPr>
        <w:spacing w:before="141" w:line="391" w:lineRule="auto"/>
        <w:ind w:left="360" w:right="954"/>
        <w:jc w:val="both"/>
        <w:rPr>
          <w:sz w:val="24"/>
        </w:rPr>
      </w:pPr>
      <w:r>
        <w:rPr>
          <w:sz w:val="24"/>
        </w:rPr>
        <w:t>Copper stray load loss: the loss occurring in the conductor due to skin effect and loss due to the eddy currents in the conductor set up by the flux passing through them are called copper stray load loss.</w:t>
      </w:r>
    </w:p>
    <w:p w:rsidR="00D16EBE" w:rsidRDefault="00DE53C9">
      <w:pPr>
        <w:spacing w:before="143" w:line="376" w:lineRule="auto"/>
        <w:ind w:left="360" w:right="958"/>
        <w:jc w:val="both"/>
        <w:rPr>
          <w:sz w:val="24"/>
        </w:rPr>
      </w:pPr>
      <w:r>
        <w:rPr>
          <w:b/>
          <w:sz w:val="24"/>
        </w:rPr>
        <w:t>Core stray load loss</w:t>
      </w:r>
      <w:r>
        <w:rPr>
          <w:sz w:val="24"/>
        </w:rPr>
        <w:t>: When the load current flows through the armature conductors, the flux densitydistribution</w:t>
      </w:r>
      <w:r>
        <w:rPr>
          <w:spacing w:val="-8"/>
          <w:sz w:val="24"/>
        </w:rPr>
        <w:t xml:space="preserve"> </w:t>
      </w:r>
      <w:r>
        <w:rPr>
          <w:sz w:val="24"/>
        </w:rPr>
        <w:t>gets</w:t>
      </w:r>
      <w:r>
        <w:rPr>
          <w:spacing w:val="-8"/>
          <w:sz w:val="24"/>
        </w:rPr>
        <w:t xml:space="preserve"> </w:t>
      </w:r>
      <w:r>
        <w:rPr>
          <w:sz w:val="24"/>
        </w:rPr>
        <w:t>distorted</w:t>
      </w:r>
      <w:r>
        <w:rPr>
          <w:spacing w:val="-8"/>
          <w:sz w:val="24"/>
        </w:rPr>
        <w:t xml:space="preserve"> </w:t>
      </w:r>
      <w:r>
        <w:rPr>
          <w:sz w:val="24"/>
        </w:rPr>
        <w:t>in</w:t>
      </w:r>
      <w:r>
        <w:rPr>
          <w:spacing w:val="-8"/>
          <w:sz w:val="24"/>
        </w:rPr>
        <w:t xml:space="preserve"> </w:t>
      </w:r>
      <w:r>
        <w:rPr>
          <w:sz w:val="24"/>
        </w:rPr>
        <w:t>the</w:t>
      </w:r>
      <w:r>
        <w:rPr>
          <w:spacing w:val="-9"/>
          <w:sz w:val="24"/>
        </w:rPr>
        <w:t xml:space="preserve"> </w:t>
      </w:r>
      <w:r>
        <w:rPr>
          <w:sz w:val="24"/>
        </w:rPr>
        <w:t>teeth</w:t>
      </w:r>
      <w:r>
        <w:rPr>
          <w:spacing w:val="-8"/>
          <w:sz w:val="24"/>
        </w:rPr>
        <w:t xml:space="preserve"> </w:t>
      </w:r>
      <w:r>
        <w:rPr>
          <w:sz w:val="24"/>
        </w:rPr>
        <w:t>and</w:t>
      </w:r>
      <w:r>
        <w:rPr>
          <w:spacing w:val="-5"/>
          <w:sz w:val="24"/>
        </w:rPr>
        <w:t xml:space="preserve"> </w:t>
      </w:r>
      <w:r>
        <w:rPr>
          <w:sz w:val="24"/>
        </w:rPr>
        <w:t>core.</w:t>
      </w:r>
      <w:r>
        <w:rPr>
          <w:spacing w:val="-8"/>
          <w:sz w:val="24"/>
        </w:rPr>
        <w:t xml:space="preserve"> </w:t>
      </w:r>
      <w:r>
        <w:rPr>
          <w:sz w:val="24"/>
        </w:rPr>
        <w:t>The</w:t>
      </w:r>
      <w:r>
        <w:rPr>
          <w:spacing w:val="-9"/>
          <w:sz w:val="24"/>
        </w:rPr>
        <w:t xml:space="preserve"> </w:t>
      </w:r>
      <w:r>
        <w:rPr>
          <w:sz w:val="24"/>
        </w:rPr>
        <w:t>flux</w:t>
      </w:r>
      <w:r>
        <w:rPr>
          <w:spacing w:val="-6"/>
          <w:sz w:val="24"/>
        </w:rPr>
        <w:t xml:space="preserve"> </w:t>
      </w:r>
      <w:r>
        <w:rPr>
          <w:sz w:val="24"/>
        </w:rPr>
        <w:t>density</w:t>
      </w:r>
      <w:r>
        <w:rPr>
          <w:spacing w:val="-14"/>
          <w:sz w:val="24"/>
        </w:rPr>
        <w:t xml:space="preserve"> </w:t>
      </w:r>
      <w:r>
        <w:rPr>
          <w:sz w:val="24"/>
        </w:rPr>
        <w:t>decreases</w:t>
      </w:r>
      <w:r>
        <w:rPr>
          <w:spacing w:val="-8"/>
          <w:sz w:val="24"/>
        </w:rPr>
        <w:t xml:space="preserve"> </w:t>
      </w:r>
      <w:r>
        <w:rPr>
          <w:sz w:val="24"/>
        </w:rPr>
        <w:t>at</w:t>
      </w:r>
      <w:r>
        <w:rPr>
          <w:spacing w:val="-8"/>
          <w:sz w:val="24"/>
        </w:rPr>
        <w:t xml:space="preserve"> </w:t>
      </w:r>
      <w:r>
        <w:rPr>
          <w:sz w:val="24"/>
        </w:rPr>
        <w:t>one</w:t>
      </w:r>
      <w:r>
        <w:rPr>
          <w:spacing w:val="-9"/>
          <w:sz w:val="24"/>
        </w:rPr>
        <w:t xml:space="preserve"> </w:t>
      </w:r>
      <w:r>
        <w:rPr>
          <w:sz w:val="24"/>
        </w:rPr>
        <w:t>end</w:t>
      </w:r>
      <w:r>
        <w:rPr>
          <w:spacing w:val="-8"/>
          <w:sz w:val="24"/>
        </w:rPr>
        <w:t xml:space="preserve"> </w:t>
      </w:r>
      <w:r>
        <w:rPr>
          <w:sz w:val="24"/>
        </w:rPr>
        <w:t>of</w:t>
      </w:r>
      <w:r>
        <w:rPr>
          <w:spacing w:val="-9"/>
          <w:sz w:val="24"/>
        </w:rPr>
        <w:t xml:space="preserve"> </w:t>
      </w:r>
      <w:r>
        <w:rPr>
          <w:sz w:val="24"/>
        </w:rPr>
        <w:t>the</w:t>
      </w:r>
      <w:r>
        <w:rPr>
          <w:spacing w:val="-9"/>
          <w:sz w:val="24"/>
        </w:rPr>
        <w:t xml:space="preserve"> </w:t>
      </w:r>
      <w:r>
        <w:rPr>
          <w:sz w:val="24"/>
        </w:rPr>
        <w:t>flux density wave and increases at the other. Since the core loss is proportional to the square of the flux density, the decrease in flux density will be less than the increase due to the increase in flux density, resulting</w:t>
      </w:r>
      <w:r>
        <w:rPr>
          <w:spacing w:val="-5"/>
          <w:sz w:val="24"/>
        </w:rPr>
        <w:t xml:space="preserve"> </w:t>
      </w:r>
      <w:r>
        <w:rPr>
          <w:sz w:val="24"/>
        </w:rPr>
        <w:t>in a net increase</w:t>
      </w:r>
      <w:r>
        <w:rPr>
          <w:spacing w:val="1"/>
          <w:sz w:val="24"/>
        </w:rPr>
        <w:t xml:space="preserve"> </w:t>
      </w:r>
      <w:r>
        <w:rPr>
          <w:sz w:val="24"/>
        </w:rPr>
        <w:t>in the</w:t>
      </w:r>
      <w:r>
        <w:rPr>
          <w:spacing w:val="-1"/>
          <w:sz w:val="24"/>
        </w:rPr>
        <w:t xml:space="preserve"> </w:t>
      </w:r>
      <w:r>
        <w:rPr>
          <w:sz w:val="24"/>
        </w:rPr>
        <w:t>core</w:t>
      </w:r>
      <w:r>
        <w:rPr>
          <w:spacing w:val="-2"/>
          <w:sz w:val="24"/>
        </w:rPr>
        <w:t xml:space="preserve"> </w:t>
      </w:r>
      <w:r>
        <w:rPr>
          <w:sz w:val="24"/>
        </w:rPr>
        <w:t>loss predominantly</w:t>
      </w:r>
      <w:r>
        <w:rPr>
          <w:spacing w:val="-5"/>
          <w:sz w:val="24"/>
        </w:rPr>
        <w:t xml:space="preserve"> </w:t>
      </w:r>
      <w:r>
        <w:rPr>
          <w:sz w:val="24"/>
        </w:rPr>
        <w:t>in</w:t>
      </w:r>
      <w:r>
        <w:rPr>
          <w:spacing w:val="-1"/>
          <w:sz w:val="24"/>
        </w:rPr>
        <w:t xml:space="preserve"> </w:t>
      </w:r>
      <w:r>
        <w:rPr>
          <w:sz w:val="24"/>
        </w:rPr>
        <w:t>the</w:t>
      </w:r>
      <w:r>
        <w:rPr>
          <w:spacing w:val="-1"/>
          <w:sz w:val="24"/>
        </w:rPr>
        <w:t xml:space="preserve"> </w:t>
      </w:r>
      <w:r>
        <w:rPr>
          <w:sz w:val="24"/>
        </w:rPr>
        <w:t>teeth, is known as stray</w:t>
      </w:r>
      <w:r>
        <w:rPr>
          <w:spacing w:val="-5"/>
          <w:sz w:val="24"/>
        </w:rPr>
        <w:t xml:space="preserve"> </w:t>
      </w:r>
      <w:r>
        <w:rPr>
          <w:sz w:val="24"/>
        </w:rPr>
        <w:t xml:space="preserve">load loss in </w:t>
      </w:r>
      <w:r>
        <w:rPr>
          <w:spacing w:val="-5"/>
          <w:sz w:val="24"/>
        </w:rPr>
        <w:t>the</w:t>
      </w:r>
    </w:p>
    <w:p w:rsidR="00D16EBE" w:rsidRDefault="00D16EBE">
      <w:pPr>
        <w:spacing w:line="376" w:lineRule="auto"/>
        <w:jc w:val="both"/>
        <w:rPr>
          <w:sz w:val="24"/>
        </w:rPr>
        <w:sectPr w:rsidR="00D16EBE">
          <w:pgSz w:w="12240" w:h="15840"/>
          <w:pgMar w:top="1620" w:right="360" w:bottom="380" w:left="720" w:header="0" w:footer="198" w:gutter="0"/>
          <w:cols w:space="720"/>
        </w:sectPr>
      </w:pPr>
    </w:p>
    <w:p w:rsidR="00D16EBE" w:rsidRDefault="00A955FE">
      <w:pPr>
        <w:spacing w:before="70"/>
        <w:ind w:left="360"/>
        <w:rPr>
          <w:sz w:val="24"/>
        </w:rPr>
      </w:pPr>
      <w:r>
        <w:rPr>
          <w:sz w:val="24"/>
        </w:rPr>
        <w:lastRenderedPageBreak/>
        <w:pict>
          <v:group id="docshapegroup146" o:spid="_x0000_s2215" style="position:absolute;left:0;text-align:left;margin-left:24pt;margin-top:23.95pt;width:564.1pt;height:744.15pt;z-index:-17456640;mso-position-horizontal-relative:page;mso-position-vertical-relative:page" coordorigin="480,479" coordsize="11282,14883">
            <v:shape id="docshape147" o:spid="_x0000_s2219" style="position:absolute;left:480;top:480;width:11282;height:14882" coordorigin="480,480" coordsize="11282,14882" o:spt="100" adj="0,,0" path="m485,480r,14882m11757,480r,14882m480,484r11282,m500,504r11243,m11738,499r,14844m505,499r,14844e" filled="f" strokecolor="#006fc0" strokeweight=".48pt">
              <v:stroke joinstyle="round"/>
              <v:formulas/>
              <v:path arrowok="t" o:connecttype="segments"/>
            </v:shape>
            <v:line id="_x0000_s2218" style="position:absolute" from="3567,10764" to="3818,10764" strokeweight=".6pt"/>
            <v:shape id="docshape148" o:spid="_x0000_s2217" style="position:absolute;left:7002;top:12107;width:300;height:20" coordorigin="7002,12108" coordsize="300,20" o:spt="100" adj="0,,0" path="m7021,12108r-19,l7002,12127r19,l7021,12108xm7300,12108r-19,l7041,12108r-20,l7021,12127r20,l7281,12127r19,l7300,12108xm7302,12108r-2,l7300,12127r2,l7302,12108xe" fillcolor="black" stroked="f">
              <v:stroke joinstyle="round"/>
              <v:formulas/>
              <v:path arrowok="t" o:connecttype="segments"/>
            </v:shape>
            <v:shape id="docshape149" o:spid="_x0000_s2216" style="position:absolute;left:960;top:14092;width:10322;height:116" coordorigin="960,14092" coordsize="10322,116" o:spt="100" adj="0,,0" path="m7021,14092r-19,l960,14092r,116l7002,14208r19,l7021,14092xm7302,14092r-21,l7021,14092r,116l7281,14208r21,l7302,14092xm11282,14092r-3980,l7302,14208r3980,l11282,14092xe" fillcolor="#5b9bd4" stroked="f">
              <v:stroke joinstyle="round"/>
              <v:formulas/>
              <v:path arrowok="t" o:connecttype="segments"/>
            </v:shape>
            <w10:wrap anchorx="page" anchory="page"/>
          </v:group>
        </w:pict>
      </w:r>
      <w:r w:rsidR="00DE53C9">
        <w:rPr>
          <w:spacing w:val="-2"/>
          <w:sz w:val="24"/>
        </w:rPr>
        <w:t>core.</w:t>
      </w:r>
    </w:p>
    <w:p w:rsidR="00D16EBE" w:rsidRDefault="00D16EBE">
      <w:pPr>
        <w:pStyle w:val="BodyText"/>
        <w:spacing w:before="40"/>
        <w:rPr>
          <w:sz w:val="24"/>
        </w:rPr>
      </w:pPr>
    </w:p>
    <w:p w:rsidR="00D16EBE" w:rsidRDefault="00DE53C9">
      <w:pPr>
        <w:spacing w:line="396" w:lineRule="auto"/>
        <w:ind w:left="360" w:right="956"/>
        <w:jc w:val="both"/>
        <w:rPr>
          <w:sz w:val="24"/>
        </w:rPr>
      </w:pPr>
      <w:r>
        <w:rPr>
          <w:sz w:val="24"/>
        </w:rPr>
        <w:t>Further</w:t>
      </w:r>
      <w:r>
        <w:rPr>
          <w:spacing w:val="-8"/>
          <w:sz w:val="24"/>
        </w:rPr>
        <w:t xml:space="preserve"> </w:t>
      </w:r>
      <w:r>
        <w:rPr>
          <w:sz w:val="24"/>
        </w:rPr>
        <w:t>under</w:t>
      </w:r>
      <w:r>
        <w:rPr>
          <w:spacing w:val="-10"/>
          <w:sz w:val="24"/>
        </w:rPr>
        <w:t xml:space="preserve"> </w:t>
      </w:r>
      <w:r>
        <w:rPr>
          <w:sz w:val="24"/>
        </w:rPr>
        <w:t>highly</w:t>
      </w:r>
      <w:r>
        <w:rPr>
          <w:spacing w:val="-14"/>
          <w:sz w:val="24"/>
        </w:rPr>
        <w:t xml:space="preserve"> </w:t>
      </w:r>
      <w:r>
        <w:rPr>
          <w:sz w:val="24"/>
        </w:rPr>
        <w:t>saturated</w:t>
      </w:r>
      <w:r>
        <w:rPr>
          <w:spacing w:val="-8"/>
          <w:sz w:val="24"/>
        </w:rPr>
        <w:t xml:space="preserve"> </w:t>
      </w:r>
      <w:r>
        <w:rPr>
          <w:sz w:val="24"/>
        </w:rPr>
        <w:t>conditions</w:t>
      </w:r>
      <w:r>
        <w:rPr>
          <w:spacing w:val="-9"/>
          <w:sz w:val="24"/>
        </w:rPr>
        <w:t xml:space="preserve"> </w:t>
      </w:r>
      <w:r>
        <w:rPr>
          <w:sz w:val="24"/>
        </w:rPr>
        <w:t>of</w:t>
      </w:r>
      <w:r>
        <w:rPr>
          <w:spacing w:val="-10"/>
          <w:sz w:val="24"/>
        </w:rPr>
        <w:t xml:space="preserve"> </w:t>
      </w:r>
      <w:r>
        <w:rPr>
          <w:sz w:val="24"/>
        </w:rPr>
        <w:t>teeth,</w:t>
      </w:r>
      <w:r>
        <w:rPr>
          <w:spacing w:val="-7"/>
          <w:sz w:val="24"/>
        </w:rPr>
        <w:t xml:space="preserve"> </w:t>
      </w:r>
      <w:r>
        <w:rPr>
          <w:sz w:val="24"/>
        </w:rPr>
        <w:t>flux</w:t>
      </w:r>
      <w:r>
        <w:rPr>
          <w:spacing w:val="-8"/>
          <w:sz w:val="24"/>
        </w:rPr>
        <w:t xml:space="preserve"> </w:t>
      </w:r>
      <w:r>
        <w:rPr>
          <w:sz w:val="24"/>
        </w:rPr>
        <w:t>leaks</w:t>
      </w:r>
      <w:r>
        <w:rPr>
          <w:spacing w:val="-9"/>
          <w:sz w:val="24"/>
        </w:rPr>
        <w:t xml:space="preserve"> </w:t>
      </w:r>
      <w:r>
        <w:rPr>
          <w:sz w:val="24"/>
        </w:rPr>
        <w:t>through</w:t>
      </w:r>
      <w:r>
        <w:rPr>
          <w:spacing w:val="-10"/>
          <w:sz w:val="24"/>
        </w:rPr>
        <w:t xml:space="preserve"> </w:t>
      </w:r>
      <w:r>
        <w:rPr>
          <w:sz w:val="24"/>
        </w:rPr>
        <w:t>the</w:t>
      </w:r>
      <w:r>
        <w:rPr>
          <w:spacing w:val="-8"/>
          <w:sz w:val="24"/>
        </w:rPr>
        <w:t xml:space="preserve"> </w:t>
      </w:r>
      <w:r>
        <w:rPr>
          <w:sz w:val="24"/>
        </w:rPr>
        <w:t>frame</w:t>
      </w:r>
      <w:r>
        <w:rPr>
          <w:spacing w:val="-10"/>
          <w:sz w:val="24"/>
        </w:rPr>
        <w:t xml:space="preserve"> </w:t>
      </w:r>
      <w:r>
        <w:rPr>
          <w:sz w:val="24"/>
        </w:rPr>
        <w:t>and</w:t>
      </w:r>
      <w:r>
        <w:rPr>
          <w:spacing w:val="-1"/>
          <w:sz w:val="24"/>
        </w:rPr>
        <w:t xml:space="preserve"> </w:t>
      </w:r>
      <w:r>
        <w:rPr>
          <w:sz w:val="24"/>
        </w:rPr>
        <w:t>end</w:t>
      </w:r>
      <w:r>
        <w:rPr>
          <w:spacing w:val="-10"/>
          <w:sz w:val="24"/>
        </w:rPr>
        <w:t xml:space="preserve"> </w:t>
      </w:r>
      <w:r>
        <w:rPr>
          <w:sz w:val="24"/>
        </w:rPr>
        <w:t>shields</w:t>
      </w:r>
      <w:r>
        <w:rPr>
          <w:spacing w:val="-9"/>
          <w:sz w:val="24"/>
        </w:rPr>
        <w:t xml:space="preserve"> </w:t>
      </w:r>
      <w:r>
        <w:rPr>
          <w:sz w:val="24"/>
        </w:rPr>
        <w:t>causing eddy current loss in them. This loss is a component of stray load loss. Stray load loss is difficult to calculate accurately and therefore it is taken as 1 % of the output of a DC machine.</w:t>
      </w:r>
    </w:p>
    <w:p w:rsidR="00D16EBE" w:rsidRDefault="00DE53C9">
      <w:pPr>
        <w:pStyle w:val="Heading4"/>
        <w:spacing w:before="253"/>
        <w:jc w:val="both"/>
        <w:rPr>
          <w:u w:val="none"/>
        </w:rPr>
      </w:pPr>
      <w:r>
        <w:t>3.11EFFICIENCY</w:t>
      </w:r>
      <w:r>
        <w:rPr>
          <w:spacing w:val="-6"/>
        </w:rPr>
        <w:t xml:space="preserve"> </w:t>
      </w:r>
      <w:r>
        <w:t>OF</w:t>
      </w:r>
      <w:r>
        <w:rPr>
          <w:spacing w:val="-5"/>
        </w:rPr>
        <w:t xml:space="preserve"> </w:t>
      </w:r>
      <w:r>
        <w:t>A</w:t>
      </w:r>
      <w:r>
        <w:rPr>
          <w:spacing w:val="-6"/>
        </w:rPr>
        <w:t xml:space="preserve"> </w:t>
      </w:r>
      <w:r>
        <w:t>DC</w:t>
      </w:r>
      <w:r>
        <w:rPr>
          <w:spacing w:val="-5"/>
        </w:rPr>
        <w:t xml:space="preserve"> </w:t>
      </w:r>
      <w:r>
        <w:rPr>
          <w:spacing w:val="-2"/>
        </w:rPr>
        <w:t>GENERATOR:</w:t>
      </w:r>
    </w:p>
    <w:p w:rsidR="00D16EBE" w:rsidRDefault="00DE53C9">
      <w:pPr>
        <w:spacing w:before="179"/>
        <w:ind w:left="360"/>
        <w:rPr>
          <w:sz w:val="24"/>
        </w:rPr>
      </w:pPr>
      <w:r>
        <w:rPr>
          <w:sz w:val="24"/>
        </w:rPr>
        <w:t>Power</w:t>
      </w:r>
      <w:r>
        <w:rPr>
          <w:spacing w:val="-1"/>
          <w:sz w:val="24"/>
        </w:rPr>
        <w:t xml:space="preserve"> </w:t>
      </w:r>
      <w:r>
        <w:rPr>
          <w:sz w:val="24"/>
        </w:rPr>
        <w:t>flow</w:t>
      </w:r>
      <w:r>
        <w:rPr>
          <w:spacing w:val="-1"/>
          <w:sz w:val="24"/>
        </w:rPr>
        <w:t xml:space="preserve"> </w:t>
      </w:r>
      <w:r>
        <w:rPr>
          <w:sz w:val="24"/>
        </w:rPr>
        <w:t>in</w:t>
      </w:r>
      <w:r>
        <w:rPr>
          <w:spacing w:val="-1"/>
          <w:sz w:val="24"/>
        </w:rPr>
        <w:t xml:space="preserve"> </w:t>
      </w:r>
      <w:r>
        <w:rPr>
          <w:sz w:val="24"/>
        </w:rPr>
        <w:t>a</w:t>
      </w:r>
      <w:r>
        <w:rPr>
          <w:spacing w:val="-1"/>
          <w:sz w:val="24"/>
        </w:rPr>
        <w:t xml:space="preserve"> </w:t>
      </w:r>
      <w:r>
        <w:rPr>
          <w:sz w:val="24"/>
        </w:rPr>
        <w:t>DC generator</w:t>
      </w:r>
      <w:r>
        <w:rPr>
          <w:spacing w:val="-1"/>
          <w:sz w:val="24"/>
        </w:rPr>
        <w:t xml:space="preserve"> </w:t>
      </w:r>
      <w:r>
        <w:rPr>
          <w:sz w:val="24"/>
        </w:rPr>
        <w:t>is</w:t>
      </w:r>
      <w:r>
        <w:rPr>
          <w:spacing w:val="-1"/>
          <w:sz w:val="24"/>
        </w:rPr>
        <w:t xml:space="preserve"> </w:t>
      </w:r>
      <w:r>
        <w:rPr>
          <w:sz w:val="24"/>
        </w:rPr>
        <w:t>shown</w:t>
      </w:r>
      <w:r>
        <w:rPr>
          <w:spacing w:val="-1"/>
          <w:sz w:val="24"/>
        </w:rPr>
        <w:t xml:space="preserve"> </w:t>
      </w:r>
      <w:r>
        <w:rPr>
          <w:sz w:val="24"/>
        </w:rPr>
        <w:t>in</w:t>
      </w:r>
      <w:r>
        <w:rPr>
          <w:spacing w:val="-1"/>
          <w:sz w:val="24"/>
        </w:rPr>
        <w:t xml:space="preserve"> </w:t>
      </w:r>
      <w:r>
        <w:rPr>
          <w:sz w:val="24"/>
        </w:rPr>
        <w:t>figure</w:t>
      </w:r>
      <w:r>
        <w:rPr>
          <w:spacing w:val="-2"/>
          <w:sz w:val="24"/>
        </w:rPr>
        <w:t xml:space="preserve"> 3.19.</w:t>
      </w:r>
    </w:p>
    <w:p w:rsidR="00D16EBE" w:rsidRDefault="00DE53C9">
      <w:pPr>
        <w:pStyle w:val="BodyText"/>
        <w:spacing w:before="3"/>
        <w:rPr>
          <w:sz w:val="17"/>
        </w:rPr>
      </w:pPr>
      <w:r>
        <w:rPr>
          <w:noProof/>
          <w:sz w:val="17"/>
        </w:rPr>
        <w:drawing>
          <wp:anchor distT="0" distB="0" distL="0" distR="0" simplePos="0" relativeHeight="487642624" behindDoc="1" locked="0" layoutInCell="1" allowOverlap="1">
            <wp:simplePos x="0" y="0"/>
            <wp:positionH relativeFrom="page">
              <wp:posOffset>1349626</wp:posOffset>
            </wp:positionH>
            <wp:positionV relativeFrom="paragraph">
              <wp:posOffset>141595</wp:posOffset>
            </wp:positionV>
            <wp:extent cx="4905282" cy="1676400"/>
            <wp:effectExtent l="0" t="0" r="0" b="0"/>
            <wp:wrapTopAndBottom/>
            <wp:docPr id="308" name="Image 30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08" name="Image 308"/>
                    <pic:cNvPicPr/>
                  </pic:nvPicPr>
                  <pic:blipFill>
                    <a:blip r:embed="rId140" cstate="print"/>
                    <a:stretch>
                      <a:fillRect/>
                    </a:stretch>
                  </pic:blipFill>
                  <pic:spPr>
                    <a:xfrm>
                      <a:off x="0" y="0"/>
                      <a:ext cx="4905282" cy="1676400"/>
                    </a:xfrm>
                    <a:prstGeom prst="rect">
                      <a:avLst/>
                    </a:prstGeom>
                  </pic:spPr>
                </pic:pic>
              </a:graphicData>
            </a:graphic>
          </wp:anchor>
        </w:drawing>
      </w:r>
    </w:p>
    <w:p w:rsidR="00D16EBE" w:rsidRDefault="00DE53C9">
      <w:pPr>
        <w:spacing w:before="206"/>
        <w:ind w:left="3541"/>
        <w:rPr>
          <w:b/>
          <w:sz w:val="20"/>
        </w:rPr>
      </w:pPr>
      <w:r>
        <w:rPr>
          <w:b/>
          <w:sz w:val="20"/>
        </w:rPr>
        <w:t>Fig.</w:t>
      </w:r>
      <w:r>
        <w:rPr>
          <w:b/>
          <w:spacing w:val="-4"/>
          <w:sz w:val="20"/>
        </w:rPr>
        <w:t xml:space="preserve"> </w:t>
      </w:r>
      <w:r>
        <w:rPr>
          <w:b/>
          <w:sz w:val="20"/>
        </w:rPr>
        <w:t>3.19</w:t>
      </w:r>
      <w:r>
        <w:rPr>
          <w:b/>
          <w:spacing w:val="-3"/>
          <w:sz w:val="20"/>
        </w:rPr>
        <w:t xml:space="preserve"> </w:t>
      </w:r>
      <w:r>
        <w:rPr>
          <w:b/>
          <w:sz w:val="20"/>
        </w:rPr>
        <w:t>Power</w:t>
      </w:r>
      <w:r>
        <w:rPr>
          <w:b/>
          <w:spacing w:val="-5"/>
          <w:sz w:val="20"/>
        </w:rPr>
        <w:t xml:space="preserve"> </w:t>
      </w:r>
      <w:r>
        <w:rPr>
          <w:b/>
          <w:sz w:val="20"/>
        </w:rPr>
        <w:t>flow</w:t>
      </w:r>
      <w:r>
        <w:rPr>
          <w:b/>
          <w:spacing w:val="-2"/>
          <w:sz w:val="20"/>
        </w:rPr>
        <w:t xml:space="preserve"> </w:t>
      </w:r>
      <w:r>
        <w:rPr>
          <w:b/>
          <w:sz w:val="20"/>
        </w:rPr>
        <w:t>in</w:t>
      </w:r>
      <w:r>
        <w:rPr>
          <w:b/>
          <w:spacing w:val="-4"/>
          <w:sz w:val="20"/>
        </w:rPr>
        <w:t xml:space="preserve"> </w:t>
      </w:r>
      <w:r>
        <w:rPr>
          <w:b/>
          <w:sz w:val="20"/>
        </w:rPr>
        <w:t>a</w:t>
      </w:r>
      <w:r>
        <w:rPr>
          <w:b/>
          <w:spacing w:val="-3"/>
          <w:sz w:val="20"/>
        </w:rPr>
        <w:t xml:space="preserve"> </w:t>
      </w:r>
      <w:r>
        <w:rPr>
          <w:b/>
          <w:sz w:val="20"/>
        </w:rPr>
        <w:t>DC</w:t>
      </w:r>
      <w:r>
        <w:rPr>
          <w:b/>
          <w:spacing w:val="-5"/>
          <w:sz w:val="20"/>
        </w:rPr>
        <w:t xml:space="preserve"> </w:t>
      </w:r>
      <w:r>
        <w:rPr>
          <w:b/>
          <w:spacing w:val="-2"/>
          <w:sz w:val="20"/>
        </w:rPr>
        <w:t>generator</w:t>
      </w:r>
    </w:p>
    <w:p w:rsidR="00D16EBE" w:rsidRDefault="00D16EBE">
      <w:pPr>
        <w:pStyle w:val="BodyText"/>
        <w:spacing w:before="41"/>
        <w:rPr>
          <w:b/>
          <w:sz w:val="20"/>
        </w:rPr>
      </w:pPr>
    </w:p>
    <w:p w:rsidR="00D16EBE" w:rsidRDefault="00DE53C9">
      <w:pPr>
        <w:pStyle w:val="Heading4"/>
        <w:spacing w:before="1"/>
        <w:rPr>
          <w:u w:val="none"/>
        </w:rPr>
      </w:pPr>
      <w:r>
        <w:t>3.12</w:t>
      </w:r>
      <w:r>
        <w:rPr>
          <w:spacing w:val="-7"/>
        </w:rPr>
        <w:t xml:space="preserve"> </w:t>
      </w:r>
      <w:r>
        <w:t>CONDITION</w:t>
      </w:r>
      <w:r>
        <w:rPr>
          <w:spacing w:val="-7"/>
        </w:rPr>
        <w:t xml:space="preserve"> </w:t>
      </w:r>
      <w:r>
        <w:t>FOR</w:t>
      </w:r>
      <w:r>
        <w:rPr>
          <w:spacing w:val="-6"/>
        </w:rPr>
        <w:t xml:space="preserve"> </w:t>
      </w:r>
      <w:r>
        <w:t>MAXIMUM</w:t>
      </w:r>
      <w:r>
        <w:rPr>
          <w:spacing w:val="-6"/>
        </w:rPr>
        <w:t xml:space="preserve"> </w:t>
      </w:r>
      <w:r>
        <w:rPr>
          <w:spacing w:val="-2"/>
        </w:rPr>
        <w:t>EFFICIENCY</w:t>
      </w:r>
    </w:p>
    <w:p w:rsidR="00D16EBE" w:rsidRDefault="00DE53C9">
      <w:pPr>
        <w:spacing w:before="238" w:line="444" w:lineRule="auto"/>
        <w:ind w:left="360" w:right="7806"/>
        <w:rPr>
          <w:sz w:val="23"/>
        </w:rPr>
      </w:pPr>
      <w:r>
        <w:rPr>
          <w:sz w:val="23"/>
        </w:rPr>
        <w:t>Generator output = VI; Generator</w:t>
      </w:r>
      <w:r>
        <w:rPr>
          <w:spacing w:val="-8"/>
          <w:sz w:val="23"/>
        </w:rPr>
        <w:t xml:space="preserve"> </w:t>
      </w:r>
      <w:r>
        <w:rPr>
          <w:sz w:val="23"/>
        </w:rPr>
        <w:t>input</w:t>
      </w:r>
      <w:r>
        <w:rPr>
          <w:spacing w:val="-8"/>
          <w:sz w:val="23"/>
        </w:rPr>
        <w:t xml:space="preserve"> </w:t>
      </w:r>
      <w:r>
        <w:rPr>
          <w:sz w:val="23"/>
        </w:rPr>
        <w:t>=</w:t>
      </w:r>
      <w:r>
        <w:rPr>
          <w:spacing w:val="-8"/>
          <w:sz w:val="23"/>
        </w:rPr>
        <w:t xml:space="preserve"> </w:t>
      </w:r>
      <w:r>
        <w:rPr>
          <w:sz w:val="23"/>
        </w:rPr>
        <w:t>VI</w:t>
      </w:r>
      <w:r>
        <w:rPr>
          <w:spacing w:val="-10"/>
          <w:sz w:val="23"/>
        </w:rPr>
        <w:t xml:space="preserve"> </w:t>
      </w:r>
      <w:r>
        <w:rPr>
          <w:sz w:val="23"/>
        </w:rPr>
        <w:t>+</w:t>
      </w:r>
      <w:r>
        <w:rPr>
          <w:spacing w:val="-8"/>
          <w:sz w:val="23"/>
        </w:rPr>
        <w:t xml:space="preserve"> </w:t>
      </w:r>
      <w:r>
        <w:rPr>
          <w:sz w:val="23"/>
        </w:rPr>
        <w:t>losses.</w:t>
      </w:r>
    </w:p>
    <w:p w:rsidR="00D16EBE" w:rsidRDefault="00DE53C9">
      <w:pPr>
        <w:spacing w:line="278" w:lineRule="exact"/>
        <w:ind w:left="360"/>
        <w:jc w:val="both"/>
        <w:rPr>
          <w:i/>
          <w:sz w:val="18"/>
        </w:rPr>
      </w:pPr>
      <w:r>
        <w:rPr>
          <w:position w:val="2"/>
          <w:sz w:val="23"/>
        </w:rPr>
        <w:t>I</w:t>
      </w:r>
      <w:r>
        <w:rPr>
          <w:spacing w:val="-3"/>
          <w:position w:val="2"/>
          <w:sz w:val="23"/>
        </w:rPr>
        <w:t xml:space="preserve"> </w:t>
      </w:r>
      <w:r>
        <w:rPr>
          <w:position w:val="2"/>
          <w:sz w:val="23"/>
        </w:rPr>
        <w:t>n p u t</w:t>
      </w:r>
      <w:r>
        <w:rPr>
          <w:spacing w:val="33"/>
          <w:position w:val="2"/>
          <w:sz w:val="23"/>
        </w:rPr>
        <w:t xml:space="preserve">  </w:t>
      </w:r>
      <w:r>
        <w:rPr>
          <w:position w:val="2"/>
          <w:sz w:val="23"/>
        </w:rPr>
        <w:t xml:space="preserve">= </w:t>
      </w:r>
      <w:r>
        <w:rPr>
          <w:i/>
          <w:spacing w:val="-2"/>
          <w:position w:val="2"/>
          <w:sz w:val="23"/>
        </w:rPr>
        <w:t>VI</w:t>
      </w:r>
      <w:r>
        <w:rPr>
          <w:rFonts w:ascii="Symbol" w:hAnsi="Symbol"/>
          <w:spacing w:val="-2"/>
          <w:position w:val="2"/>
          <w:sz w:val="23"/>
        </w:rPr>
        <w:t></w:t>
      </w:r>
      <w:r>
        <w:rPr>
          <w:i/>
          <w:spacing w:val="-2"/>
          <w:position w:val="2"/>
          <w:sz w:val="23"/>
        </w:rPr>
        <w:t>I</w:t>
      </w:r>
      <w:r>
        <w:rPr>
          <w:i/>
          <w:spacing w:val="-2"/>
          <w:sz w:val="18"/>
        </w:rPr>
        <w:t>a</w:t>
      </w:r>
      <w:r>
        <w:rPr>
          <w:spacing w:val="-2"/>
          <w:position w:val="11"/>
          <w:sz w:val="18"/>
        </w:rPr>
        <w:t>2</w:t>
      </w:r>
      <w:r>
        <w:rPr>
          <w:i/>
          <w:spacing w:val="-2"/>
          <w:position w:val="2"/>
          <w:sz w:val="23"/>
        </w:rPr>
        <w:t>r</w:t>
      </w:r>
      <w:r>
        <w:rPr>
          <w:i/>
          <w:spacing w:val="-2"/>
          <w:sz w:val="18"/>
        </w:rPr>
        <w:t>a</w:t>
      </w:r>
      <w:r>
        <w:rPr>
          <w:rFonts w:ascii="Symbol" w:hAnsi="Symbol"/>
          <w:spacing w:val="-2"/>
          <w:position w:val="2"/>
          <w:sz w:val="23"/>
        </w:rPr>
        <w:t></w:t>
      </w:r>
      <w:r>
        <w:rPr>
          <w:i/>
          <w:spacing w:val="-2"/>
          <w:position w:val="2"/>
          <w:sz w:val="23"/>
        </w:rPr>
        <w:t>w</w:t>
      </w:r>
      <w:r>
        <w:rPr>
          <w:i/>
          <w:spacing w:val="-2"/>
          <w:sz w:val="18"/>
        </w:rPr>
        <w:t>c</w:t>
      </w:r>
    </w:p>
    <w:p w:rsidR="00D16EBE" w:rsidRDefault="00A955FE">
      <w:pPr>
        <w:tabs>
          <w:tab w:val="left" w:pos="3065"/>
        </w:tabs>
        <w:spacing w:before="90" w:line="326" w:lineRule="auto"/>
        <w:ind w:left="360" w:right="6203"/>
        <w:rPr>
          <w:sz w:val="23"/>
        </w:rPr>
      </w:pPr>
      <w:r>
        <w:rPr>
          <w:sz w:val="23"/>
        </w:rPr>
        <w:pict>
          <v:shape id="docshape150" o:spid="_x0000_s2214" type="#_x0000_t202" style="position:absolute;left:0;text-align:left;margin-left:176.3pt;margin-top:33.45pt;width:13.05pt;height:17.15pt;z-index:-17456128;mso-position-horizontal-relative:page" filled="f" stroked="f">
            <v:textbox inset="0,0,0,0">
              <w:txbxContent>
                <w:p w:rsidR="00D16EBE" w:rsidRDefault="00DE53C9">
                  <w:pPr>
                    <w:spacing w:line="343" w:lineRule="exact"/>
                    <w:rPr>
                      <w:i/>
                      <w:sz w:val="31"/>
                    </w:rPr>
                  </w:pPr>
                  <w:r>
                    <w:rPr>
                      <w:i/>
                      <w:spacing w:val="-5"/>
                      <w:sz w:val="31"/>
                    </w:rPr>
                    <w:t>dI</w:t>
                  </w:r>
                </w:p>
              </w:txbxContent>
            </v:textbox>
            <w10:wrap anchorx="page"/>
          </v:shape>
        </w:pict>
      </w:r>
      <w:r w:rsidR="00DE53C9">
        <w:rPr>
          <w:sz w:val="24"/>
        </w:rPr>
        <w:t>If</w:t>
      </w:r>
      <w:r w:rsidR="00DE53C9">
        <w:rPr>
          <w:spacing w:val="-4"/>
          <w:sz w:val="24"/>
        </w:rPr>
        <w:t xml:space="preserve"> </w:t>
      </w:r>
      <w:r w:rsidR="00DE53C9">
        <w:rPr>
          <w:sz w:val="24"/>
        </w:rPr>
        <w:t>the</w:t>
      </w:r>
      <w:r w:rsidR="00DE53C9">
        <w:rPr>
          <w:spacing w:val="-5"/>
          <w:sz w:val="24"/>
        </w:rPr>
        <w:t xml:space="preserve"> </w:t>
      </w:r>
      <w:r w:rsidR="00DE53C9">
        <w:rPr>
          <w:sz w:val="24"/>
        </w:rPr>
        <w:t>shunt</w:t>
      </w:r>
      <w:r w:rsidR="00DE53C9">
        <w:rPr>
          <w:spacing w:val="-5"/>
          <w:sz w:val="24"/>
        </w:rPr>
        <w:t xml:space="preserve"> </w:t>
      </w:r>
      <w:r w:rsidR="00DE53C9">
        <w:rPr>
          <w:sz w:val="24"/>
        </w:rPr>
        <w:t>field</w:t>
      </w:r>
      <w:r w:rsidR="00DE53C9">
        <w:rPr>
          <w:spacing w:val="-5"/>
          <w:sz w:val="24"/>
        </w:rPr>
        <w:t xml:space="preserve"> </w:t>
      </w:r>
      <w:r w:rsidR="00DE53C9">
        <w:rPr>
          <w:sz w:val="24"/>
        </w:rPr>
        <w:t>current</w:t>
      </w:r>
      <w:r w:rsidR="00DE53C9">
        <w:rPr>
          <w:spacing w:val="-3"/>
          <w:sz w:val="24"/>
        </w:rPr>
        <w:t xml:space="preserve"> </w:t>
      </w:r>
      <w:r w:rsidR="00DE53C9">
        <w:rPr>
          <w:sz w:val="24"/>
        </w:rPr>
        <w:t>is</w:t>
      </w:r>
      <w:r w:rsidR="00DE53C9">
        <w:rPr>
          <w:spacing w:val="-5"/>
          <w:sz w:val="24"/>
        </w:rPr>
        <w:t xml:space="preserve"> </w:t>
      </w:r>
      <w:r w:rsidR="00DE53C9">
        <w:rPr>
          <w:sz w:val="24"/>
        </w:rPr>
        <w:t>negligible,</w:t>
      </w:r>
      <w:r w:rsidR="00DE53C9">
        <w:rPr>
          <w:spacing w:val="-5"/>
          <w:sz w:val="24"/>
        </w:rPr>
        <w:t xml:space="preserve"> </w:t>
      </w:r>
      <w:r w:rsidR="00DE53C9">
        <w:rPr>
          <w:sz w:val="24"/>
        </w:rPr>
        <w:t>then</w:t>
      </w:r>
      <w:r w:rsidR="00DE53C9">
        <w:rPr>
          <w:spacing w:val="-4"/>
          <w:sz w:val="24"/>
        </w:rPr>
        <w:t xml:space="preserve"> </w:t>
      </w:r>
      <w:r w:rsidR="00DE53C9">
        <w:rPr>
          <w:sz w:val="24"/>
        </w:rPr>
        <w:t>I</w:t>
      </w:r>
      <w:r w:rsidR="00DE53C9">
        <w:rPr>
          <w:sz w:val="16"/>
        </w:rPr>
        <w:t>a</w:t>
      </w:r>
      <w:r w:rsidR="00DE53C9">
        <w:rPr>
          <w:spacing w:val="15"/>
          <w:sz w:val="16"/>
        </w:rPr>
        <w:t xml:space="preserve"> </w:t>
      </w:r>
      <w:r w:rsidR="00DE53C9">
        <w:rPr>
          <w:sz w:val="24"/>
        </w:rPr>
        <w:t>=I For maximum efficiency</w:t>
      </w:r>
      <w:r w:rsidR="00DE53C9">
        <w:rPr>
          <w:sz w:val="24"/>
        </w:rPr>
        <w:tab/>
      </w:r>
      <w:r w:rsidR="00DE53C9">
        <w:rPr>
          <w:i/>
          <w:spacing w:val="-2"/>
          <w:position w:val="16"/>
          <w:sz w:val="31"/>
        </w:rPr>
        <w:t>d</w:t>
      </w:r>
      <w:r w:rsidR="00DE53C9">
        <w:rPr>
          <w:spacing w:val="-2"/>
          <w:sz w:val="23"/>
        </w:rPr>
        <w:t>(</w:t>
      </w:r>
      <w:r w:rsidR="00DE53C9">
        <w:rPr>
          <w:rFonts w:ascii="Symbol" w:hAnsi="Symbol"/>
          <w:spacing w:val="-2"/>
          <w:sz w:val="24"/>
        </w:rPr>
        <w:t></w:t>
      </w:r>
      <w:r w:rsidR="00DE53C9">
        <w:rPr>
          <w:spacing w:val="-2"/>
          <w:sz w:val="23"/>
        </w:rPr>
        <w:t>)</w:t>
      </w:r>
      <w:r w:rsidR="00DE53C9">
        <w:rPr>
          <w:rFonts w:ascii="Symbol" w:hAnsi="Symbol"/>
          <w:spacing w:val="-2"/>
          <w:sz w:val="23"/>
        </w:rPr>
        <w:t></w:t>
      </w:r>
      <w:r w:rsidR="00DE53C9">
        <w:rPr>
          <w:spacing w:val="-2"/>
          <w:sz w:val="23"/>
        </w:rPr>
        <w:t>0</w:t>
      </w:r>
    </w:p>
    <w:p w:rsidR="00D16EBE" w:rsidRDefault="00DE53C9">
      <w:pPr>
        <w:spacing w:before="8"/>
        <w:ind w:left="400"/>
        <w:rPr>
          <w:i/>
          <w:sz w:val="18"/>
        </w:rPr>
      </w:pPr>
      <w:r>
        <w:rPr>
          <w:i/>
          <w:position w:val="2"/>
          <w:sz w:val="24"/>
        </w:rPr>
        <w:t xml:space="preserve">I </w:t>
      </w:r>
      <w:r>
        <w:rPr>
          <w:i/>
          <w:sz w:val="18"/>
        </w:rPr>
        <w:t>a</w:t>
      </w:r>
      <w:r>
        <w:rPr>
          <w:position w:val="11"/>
          <w:sz w:val="18"/>
        </w:rPr>
        <w:t>2</w:t>
      </w:r>
      <w:r>
        <w:rPr>
          <w:i/>
          <w:position w:val="2"/>
          <w:sz w:val="24"/>
        </w:rPr>
        <w:t>r</w:t>
      </w:r>
      <w:r>
        <w:rPr>
          <w:i/>
          <w:sz w:val="18"/>
        </w:rPr>
        <w:t>a</w:t>
      </w:r>
      <w:r>
        <w:rPr>
          <w:rFonts w:ascii="Symbol" w:hAnsi="Symbol"/>
          <w:position w:val="2"/>
          <w:sz w:val="24"/>
        </w:rPr>
        <w:t></w:t>
      </w:r>
      <w:r>
        <w:rPr>
          <w:spacing w:val="-1"/>
          <w:position w:val="2"/>
          <w:sz w:val="24"/>
        </w:rPr>
        <w:t xml:space="preserve"> </w:t>
      </w:r>
      <w:r>
        <w:rPr>
          <w:i/>
          <w:spacing w:val="-5"/>
          <w:position w:val="2"/>
          <w:sz w:val="24"/>
        </w:rPr>
        <w:t>w</w:t>
      </w:r>
      <w:r>
        <w:rPr>
          <w:i/>
          <w:spacing w:val="-5"/>
          <w:sz w:val="18"/>
        </w:rPr>
        <w:t>c</w:t>
      </w:r>
    </w:p>
    <w:p w:rsidR="00D16EBE" w:rsidRDefault="00D16EBE">
      <w:pPr>
        <w:pStyle w:val="BodyText"/>
        <w:spacing w:before="18"/>
        <w:rPr>
          <w:i/>
          <w:sz w:val="18"/>
        </w:rPr>
      </w:pPr>
    </w:p>
    <w:p w:rsidR="00D16EBE" w:rsidRDefault="00DE53C9">
      <w:pPr>
        <w:ind w:left="360"/>
        <w:rPr>
          <w:sz w:val="24"/>
        </w:rPr>
      </w:pPr>
      <w:r>
        <w:rPr>
          <w:sz w:val="24"/>
        </w:rPr>
        <w:t>Hence</w:t>
      </w:r>
      <w:r>
        <w:rPr>
          <w:spacing w:val="-2"/>
          <w:sz w:val="24"/>
        </w:rPr>
        <w:t xml:space="preserve"> </w:t>
      </w:r>
      <w:r>
        <w:rPr>
          <w:sz w:val="24"/>
        </w:rPr>
        <w:t>efficiency</w:t>
      </w:r>
      <w:r>
        <w:rPr>
          <w:spacing w:val="-6"/>
          <w:sz w:val="24"/>
        </w:rPr>
        <w:t xml:space="preserve"> </w:t>
      </w:r>
      <w:r>
        <w:rPr>
          <w:sz w:val="24"/>
        </w:rPr>
        <w:t>is</w:t>
      </w:r>
      <w:r>
        <w:rPr>
          <w:spacing w:val="-1"/>
          <w:sz w:val="24"/>
        </w:rPr>
        <w:t xml:space="preserve"> </w:t>
      </w:r>
      <w:r>
        <w:rPr>
          <w:sz w:val="24"/>
        </w:rPr>
        <w:t>maximum</w:t>
      </w:r>
      <w:r>
        <w:rPr>
          <w:spacing w:val="-1"/>
          <w:sz w:val="24"/>
        </w:rPr>
        <w:t xml:space="preserve"> </w:t>
      </w:r>
      <w:r>
        <w:rPr>
          <w:sz w:val="24"/>
        </w:rPr>
        <w:t>when variable</w:t>
      </w:r>
      <w:r>
        <w:rPr>
          <w:spacing w:val="-1"/>
          <w:sz w:val="24"/>
        </w:rPr>
        <w:t xml:space="preserve"> </w:t>
      </w:r>
      <w:r>
        <w:rPr>
          <w:sz w:val="24"/>
        </w:rPr>
        <w:t>loss</w:t>
      </w:r>
      <w:r>
        <w:rPr>
          <w:spacing w:val="1"/>
          <w:sz w:val="24"/>
        </w:rPr>
        <w:t xml:space="preserve"> </w:t>
      </w:r>
      <w:r>
        <w:rPr>
          <w:sz w:val="24"/>
        </w:rPr>
        <w:t>=</w:t>
      </w:r>
      <w:r>
        <w:rPr>
          <w:spacing w:val="-2"/>
          <w:sz w:val="24"/>
        </w:rPr>
        <w:t xml:space="preserve"> </w:t>
      </w:r>
      <w:r>
        <w:rPr>
          <w:sz w:val="24"/>
        </w:rPr>
        <w:t xml:space="preserve">constant </w:t>
      </w:r>
      <w:r>
        <w:rPr>
          <w:spacing w:val="-2"/>
          <w:sz w:val="24"/>
        </w:rPr>
        <w:t>loss.</w:t>
      </w:r>
    </w:p>
    <w:p w:rsidR="00D16EBE" w:rsidRDefault="00DE53C9">
      <w:pPr>
        <w:spacing w:before="246" w:line="183" w:lineRule="exact"/>
        <w:ind w:left="1677"/>
        <w:jc w:val="center"/>
        <w:rPr>
          <w:i/>
          <w:sz w:val="18"/>
        </w:rPr>
      </w:pPr>
      <w:r>
        <w:rPr>
          <w:i/>
          <w:spacing w:val="-41"/>
          <w:position w:val="2"/>
          <w:sz w:val="24"/>
          <w:u w:val="single"/>
        </w:rPr>
        <w:t xml:space="preserve"> </w:t>
      </w:r>
      <w:r>
        <w:rPr>
          <w:i/>
          <w:spacing w:val="-5"/>
          <w:position w:val="2"/>
          <w:sz w:val="24"/>
          <w:u w:val="single"/>
        </w:rPr>
        <w:t>w</w:t>
      </w:r>
      <w:r>
        <w:rPr>
          <w:i/>
          <w:spacing w:val="-5"/>
          <w:sz w:val="18"/>
          <w:u w:val="single"/>
        </w:rPr>
        <w:t>c</w:t>
      </w:r>
    </w:p>
    <w:p w:rsidR="00D16EBE" w:rsidRDefault="00DE53C9">
      <w:pPr>
        <w:tabs>
          <w:tab w:val="left" w:pos="6342"/>
        </w:tabs>
        <w:spacing w:line="298" w:lineRule="exact"/>
        <w:ind w:left="360"/>
        <w:rPr>
          <w:i/>
          <w:position w:val="-1"/>
          <w:sz w:val="20"/>
        </w:rPr>
      </w:pPr>
      <w:r>
        <w:rPr>
          <w:sz w:val="23"/>
        </w:rPr>
        <w:t>The</w:t>
      </w:r>
      <w:r>
        <w:rPr>
          <w:spacing w:val="-6"/>
          <w:sz w:val="23"/>
        </w:rPr>
        <w:t xml:space="preserve"> </w:t>
      </w:r>
      <w:r>
        <w:rPr>
          <w:sz w:val="23"/>
        </w:rPr>
        <w:t>load</w:t>
      </w:r>
      <w:r>
        <w:rPr>
          <w:spacing w:val="-6"/>
          <w:sz w:val="23"/>
        </w:rPr>
        <w:t xml:space="preserve"> </w:t>
      </w:r>
      <w:r>
        <w:rPr>
          <w:sz w:val="23"/>
        </w:rPr>
        <w:t>current</w:t>
      </w:r>
      <w:r>
        <w:rPr>
          <w:spacing w:val="-4"/>
          <w:sz w:val="23"/>
        </w:rPr>
        <w:t xml:space="preserve"> </w:t>
      </w:r>
      <w:r>
        <w:rPr>
          <w:sz w:val="23"/>
        </w:rPr>
        <w:t>corresponding</w:t>
      </w:r>
      <w:r>
        <w:rPr>
          <w:spacing w:val="-6"/>
          <w:sz w:val="23"/>
        </w:rPr>
        <w:t xml:space="preserve"> </w:t>
      </w:r>
      <w:r>
        <w:rPr>
          <w:sz w:val="23"/>
        </w:rPr>
        <w:t>to</w:t>
      </w:r>
      <w:r>
        <w:rPr>
          <w:spacing w:val="-3"/>
          <w:sz w:val="23"/>
        </w:rPr>
        <w:t xml:space="preserve"> </w:t>
      </w:r>
      <w:r>
        <w:rPr>
          <w:sz w:val="23"/>
        </w:rPr>
        <w:t>maximum</w:t>
      </w:r>
      <w:r>
        <w:rPr>
          <w:spacing w:val="-4"/>
          <w:sz w:val="23"/>
        </w:rPr>
        <w:t xml:space="preserve"> </w:t>
      </w:r>
      <w:r>
        <w:rPr>
          <w:sz w:val="23"/>
        </w:rPr>
        <w:t>efficiency</w:t>
      </w:r>
      <w:r>
        <w:rPr>
          <w:spacing w:val="-8"/>
          <w:sz w:val="23"/>
        </w:rPr>
        <w:t xml:space="preserve"> </w:t>
      </w:r>
      <w:r>
        <w:rPr>
          <w:sz w:val="23"/>
        </w:rPr>
        <w:t>is</w:t>
      </w:r>
      <w:r>
        <w:rPr>
          <w:spacing w:val="5"/>
          <w:sz w:val="23"/>
        </w:rPr>
        <w:t xml:space="preserve"> </w:t>
      </w:r>
      <w:r>
        <w:rPr>
          <w:i/>
          <w:spacing w:val="-5"/>
          <w:sz w:val="24"/>
        </w:rPr>
        <w:t>I</w:t>
      </w:r>
      <w:r>
        <w:rPr>
          <w:rFonts w:ascii="Symbol" w:hAnsi="Symbol"/>
          <w:spacing w:val="-5"/>
          <w:sz w:val="24"/>
        </w:rPr>
        <w:t></w:t>
      </w:r>
      <w:r>
        <w:rPr>
          <w:sz w:val="24"/>
        </w:rPr>
        <w:tab/>
      </w:r>
      <w:r>
        <w:rPr>
          <w:i/>
          <w:spacing w:val="-10"/>
          <w:position w:val="-1"/>
          <w:sz w:val="20"/>
        </w:rPr>
        <w:t>r</w:t>
      </w:r>
    </w:p>
    <w:p w:rsidR="00D16EBE" w:rsidRDefault="00DE53C9">
      <w:pPr>
        <w:spacing w:line="154" w:lineRule="exact"/>
        <w:ind w:left="1723"/>
        <w:jc w:val="center"/>
        <w:rPr>
          <w:i/>
          <w:sz w:val="14"/>
        </w:rPr>
      </w:pPr>
      <w:r>
        <w:rPr>
          <w:i/>
          <w:spacing w:val="-10"/>
          <w:sz w:val="14"/>
        </w:rPr>
        <w:t>a</w:t>
      </w:r>
    </w:p>
    <w:p w:rsidR="00D16EBE" w:rsidRDefault="00D16EBE">
      <w:pPr>
        <w:spacing w:line="154" w:lineRule="exact"/>
        <w:jc w:val="center"/>
        <w:rPr>
          <w:i/>
          <w:sz w:val="14"/>
        </w:rPr>
        <w:sectPr w:rsidR="00D16EBE">
          <w:pgSz w:w="12240" w:h="15840"/>
          <w:pgMar w:top="1540" w:right="360" w:bottom="1180" w:left="720" w:header="0" w:footer="198" w:gutter="0"/>
          <w:cols w:space="720"/>
        </w:sectPr>
      </w:pPr>
    </w:p>
    <w:p w:rsidR="00D16EBE" w:rsidRDefault="00A955FE">
      <w:pPr>
        <w:pStyle w:val="BodyText"/>
        <w:spacing w:before="4"/>
        <w:rPr>
          <w:i/>
          <w:sz w:val="17"/>
        </w:rPr>
      </w:pPr>
      <w:r>
        <w:rPr>
          <w:i/>
          <w:sz w:val="17"/>
        </w:rPr>
        <w:lastRenderedPageBreak/>
        <w:pict>
          <v:group id="docshapegroup151" o:spid="_x0000_s2209" style="position:absolute;margin-left:24pt;margin-top:61.55pt;width:564.25pt;height:1.85pt;z-index:15784960;mso-position-horizontal-relative:page;mso-position-vertical-relative:page" coordorigin="480,1231" coordsize="11285,37">
            <v:line id="_x0000_s2213" style="position:absolute" from="480,1262" to="11762,1262" strokecolor="#006fc0" strokeweight=".48pt"/>
            <v:rect id="docshape152" o:spid="_x0000_s2212" style="position:absolute;left:11738;top:1238;width:19;height:19" filled="f" strokecolor="white"/>
            <v:line id="_x0000_s2211" style="position:absolute" from="490,1253" to="11752,1253" strokecolor="white" strokeweight=".48pt"/>
            <v:line id="_x0000_s2210" style="position:absolute" from="500,1243" to="11743,1243" strokecolor="#006fc0" strokeweight=".48pt"/>
            <w10:wrap anchorx="page" anchory="page"/>
          </v:group>
        </w:pict>
      </w:r>
    </w:p>
    <w:p w:rsidR="00D16EBE" w:rsidRDefault="00D16EBE">
      <w:pPr>
        <w:pStyle w:val="BodyText"/>
        <w:rPr>
          <w:i/>
          <w:sz w:val="17"/>
        </w:rPr>
        <w:sectPr w:rsidR="00D16EBE">
          <w:pgSz w:w="12240" w:h="15840"/>
          <w:pgMar w:top="1240" w:right="360" w:bottom="1180" w:left="720" w:header="0" w:footer="198" w:gutter="0"/>
          <w:cols w:space="720"/>
        </w:sectPr>
      </w:pPr>
    </w:p>
    <w:p w:rsidR="00D16EBE" w:rsidRDefault="00DE53C9">
      <w:pPr>
        <w:pStyle w:val="Heading4"/>
        <w:spacing w:before="78"/>
        <w:rPr>
          <w:u w:val="none"/>
        </w:rPr>
      </w:pPr>
      <w:r>
        <w:lastRenderedPageBreak/>
        <w:t>EFFICIENCY</w:t>
      </w:r>
      <w:r>
        <w:rPr>
          <w:spacing w:val="-6"/>
        </w:rPr>
        <w:t xml:space="preserve"> </w:t>
      </w:r>
      <w:r>
        <w:t>OF</w:t>
      </w:r>
      <w:r>
        <w:rPr>
          <w:spacing w:val="-5"/>
        </w:rPr>
        <w:t xml:space="preserve"> </w:t>
      </w:r>
      <w:r>
        <w:t>DC</w:t>
      </w:r>
      <w:r>
        <w:rPr>
          <w:spacing w:val="-5"/>
        </w:rPr>
        <w:t xml:space="preserve"> </w:t>
      </w:r>
      <w:r>
        <w:rPr>
          <w:spacing w:val="-2"/>
        </w:rPr>
        <w:t>MOTOR:</w:t>
      </w:r>
    </w:p>
    <w:p w:rsidR="00D16EBE" w:rsidRDefault="00DE53C9">
      <w:pPr>
        <w:spacing w:before="178"/>
        <w:ind w:left="360"/>
        <w:rPr>
          <w:sz w:val="24"/>
        </w:rPr>
      </w:pPr>
      <w:r>
        <w:rPr>
          <w:sz w:val="24"/>
        </w:rPr>
        <w:t>The</w:t>
      </w:r>
      <w:r>
        <w:rPr>
          <w:spacing w:val="-3"/>
          <w:sz w:val="24"/>
        </w:rPr>
        <w:t xml:space="preserve"> </w:t>
      </w:r>
      <w:r>
        <w:rPr>
          <w:sz w:val="24"/>
        </w:rPr>
        <w:t>power flow</w:t>
      </w:r>
      <w:r>
        <w:rPr>
          <w:spacing w:val="-1"/>
          <w:sz w:val="24"/>
        </w:rPr>
        <w:t xml:space="preserve"> </w:t>
      </w:r>
      <w:r>
        <w:rPr>
          <w:sz w:val="24"/>
        </w:rPr>
        <w:t>in</w:t>
      </w:r>
      <w:r>
        <w:rPr>
          <w:spacing w:val="-1"/>
          <w:sz w:val="24"/>
        </w:rPr>
        <w:t xml:space="preserve"> </w:t>
      </w:r>
      <w:r>
        <w:rPr>
          <w:sz w:val="24"/>
        </w:rPr>
        <w:t>a DC</w:t>
      </w:r>
      <w:r>
        <w:rPr>
          <w:spacing w:val="1"/>
          <w:sz w:val="24"/>
        </w:rPr>
        <w:t xml:space="preserve"> </w:t>
      </w:r>
      <w:r>
        <w:rPr>
          <w:sz w:val="24"/>
        </w:rPr>
        <w:t>motor is</w:t>
      </w:r>
      <w:r>
        <w:rPr>
          <w:spacing w:val="-1"/>
          <w:sz w:val="24"/>
        </w:rPr>
        <w:t xml:space="preserve"> </w:t>
      </w:r>
      <w:r>
        <w:rPr>
          <w:sz w:val="24"/>
        </w:rPr>
        <w:t>shown in</w:t>
      </w:r>
      <w:r>
        <w:rPr>
          <w:spacing w:val="-1"/>
          <w:sz w:val="24"/>
        </w:rPr>
        <w:t xml:space="preserve"> </w:t>
      </w:r>
      <w:r>
        <w:rPr>
          <w:sz w:val="24"/>
        </w:rPr>
        <w:t xml:space="preserve">figure </w:t>
      </w:r>
      <w:r>
        <w:rPr>
          <w:spacing w:val="-2"/>
          <w:sz w:val="24"/>
        </w:rPr>
        <w:t>3.20.</w:t>
      </w:r>
    </w:p>
    <w:p w:rsidR="00D16EBE" w:rsidRDefault="00DE53C9">
      <w:pPr>
        <w:pStyle w:val="BodyText"/>
        <w:spacing w:before="4"/>
        <w:rPr>
          <w:sz w:val="11"/>
        </w:rPr>
      </w:pPr>
      <w:r>
        <w:rPr>
          <w:noProof/>
          <w:sz w:val="11"/>
        </w:rPr>
        <w:drawing>
          <wp:anchor distT="0" distB="0" distL="0" distR="0" simplePos="0" relativeHeight="487644672" behindDoc="1" locked="0" layoutInCell="1" allowOverlap="1">
            <wp:simplePos x="0" y="0"/>
            <wp:positionH relativeFrom="page">
              <wp:posOffset>1129700</wp:posOffset>
            </wp:positionH>
            <wp:positionV relativeFrom="paragraph">
              <wp:posOffset>98457</wp:posOffset>
            </wp:positionV>
            <wp:extent cx="5358653" cy="1888236"/>
            <wp:effectExtent l="0" t="0" r="0" b="0"/>
            <wp:wrapTopAndBottom/>
            <wp:docPr id="315" name="Image 31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15" name="Image 315"/>
                    <pic:cNvPicPr/>
                  </pic:nvPicPr>
                  <pic:blipFill>
                    <a:blip r:embed="rId141" cstate="print"/>
                    <a:stretch>
                      <a:fillRect/>
                    </a:stretch>
                  </pic:blipFill>
                  <pic:spPr>
                    <a:xfrm>
                      <a:off x="0" y="0"/>
                      <a:ext cx="5358653" cy="1888236"/>
                    </a:xfrm>
                    <a:prstGeom prst="rect">
                      <a:avLst/>
                    </a:prstGeom>
                  </pic:spPr>
                </pic:pic>
              </a:graphicData>
            </a:graphic>
          </wp:anchor>
        </w:drawing>
      </w:r>
    </w:p>
    <w:p w:rsidR="00D16EBE" w:rsidRDefault="00D16EBE">
      <w:pPr>
        <w:pStyle w:val="BodyText"/>
        <w:rPr>
          <w:sz w:val="8"/>
        </w:rPr>
      </w:pPr>
    </w:p>
    <w:p w:rsidR="00D16EBE" w:rsidRDefault="00D16EBE">
      <w:pPr>
        <w:pStyle w:val="BodyText"/>
        <w:rPr>
          <w:sz w:val="8"/>
        </w:rPr>
        <w:sectPr w:rsidR="00D16EBE">
          <w:pgSz w:w="12240" w:h="15840"/>
          <w:pgMar w:top="1540" w:right="360" w:bottom="380" w:left="720" w:header="0" w:footer="198" w:gutter="0"/>
          <w:cols w:space="720"/>
        </w:sectPr>
      </w:pPr>
    </w:p>
    <w:p w:rsidR="00D16EBE" w:rsidRDefault="00DE53C9">
      <w:pPr>
        <w:pStyle w:val="Heading8"/>
        <w:spacing w:before="208" w:line="161" w:lineRule="exact"/>
        <w:ind w:left="1526"/>
      </w:pPr>
      <w:r>
        <w:rPr>
          <w:spacing w:val="-2"/>
        </w:rPr>
        <w:lastRenderedPageBreak/>
        <w:t>Input-Losses</w:t>
      </w:r>
    </w:p>
    <w:p w:rsidR="00D16EBE" w:rsidRDefault="00DE53C9">
      <w:pPr>
        <w:spacing w:before="91"/>
        <w:ind w:left="680"/>
        <w:rPr>
          <w:b/>
          <w:sz w:val="20"/>
        </w:rPr>
      </w:pPr>
      <w:r>
        <w:br w:type="column"/>
      </w:r>
      <w:r>
        <w:rPr>
          <w:b/>
          <w:sz w:val="20"/>
        </w:rPr>
        <w:lastRenderedPageBreak/>
        <w:t>Fig.</w:t>
      </w:r>
      <w:r>
        <w:rPr>
          <w:b/>
          <w:spacing w:val="-4"/>
          <w:sz w:val="20"/>
        </w:rPr>
        <w:t xml:space="preserve"> </w:t>
      </w:r>
      <w:r>
        <w:rPr>
          <w:b/>
          <w:sz w:val="20"/>
        </w:rPr>
        <w:t>3.20</w:t>
      </w:r>
      <w:r>
        <w:rPr>
          <w:b/>
          <w:spacing w:val="-3"/>
          <w:sz w:val="20"/>
        </w:rPr>
        <w:t xml:space="preserve"> </w:t>
      </w:r>
      <w:r>
        <w:rPr>
          <w:b/>
          <w:sz w:val="20"/>
        </w:rPr>
        <w:t>Power</w:t>
      </w:r>
      <w:r>
        <w:rPr>
          <w:b/>
          <w:spacing w:val="-5"/>
          <w:sz w:val="20"/>
        </w:rPr>
        <w:t xml:space="preserve"> </w:t>
      </w:r>
      <w:r>
        <w:rPr>
          <w:b/>
          <w:sz w:val="20"/>
        </w:rPr>
        <w:t>flow</w:t>
      </w:r>
      <w:r>
        <w:rPr>
          <w:b/>
          <w:spacing w:val="-2"/>
          <w:sz w:val="20"/>
        </w:rPr>
        <w:t xml:space="preserve"> </w:t>
      </w:r>
      <w:r>
        <w:rPr>
          <w:b/>
          <w:sz w:val="20"/>
        </w:rPr>
        <w:t>in</w:t>
      </w:r>
      <w:r>
        <w:rPr>
          <w:b/>
          <w:spacing w:val="-4"/>
          <w:sz w:val="20"/>
        </w:rPr>
        <w:t xml:space="preserve"> </w:t>
      </w:r>
      <w:r>
        <w:rPr>
          <w:b/>
          <w:sz w:val="20"/>
        </w:rPr>
        <w:t>a</w:t>
      </w:r>
      <w:r>
        <w:rPr>
          <w:b/>
          <w:spacing w:val="-3"/>
          <w:sz w:val="20"/>
        </w:rPr>
        <w:t xml:space="preserve"> </w:t>
      </w:r>
      <w:r>
        <w:rPr>
          <w:b/>
          <w:sz w:val="20"/>
        </w:rPr>
        <w:t>DC</w:t>
      </w:r>
      <w:r>
        <w:rPr>
          <w:b/>
          <w:spacing w:val="-5"/>
          <w:sz w:val="20"/>
        </w:rPr>
        <w:t xml:space="preserve"> </w:t>
      </w:r>
      <w:r>
        <w:rPr>
          <w:b/>
          <w:spacing w:val="-2"/>
          <w:sz w:val="20"/>
        </w:rPr>
        <w:t>generator</w:t>
      </w:r>
    </w:p>
    <w:p w:rsidR="00D16EBE" w:rsidRDefault="00D16EBE">
      <w:pPr>
        <w:rPr>
          <w:b/>
          <w:sz w:val="20"/>
        </w:rPr>
        <w:sectPr w:rsidR="00D16EBE">
          <w:type w:val="continuous"/>
          <w:pgSz w:w="12240" w:h="15840"/>
          <w:pgMar w:top="1820" w:right="360" w:bottom="1120" w:left="720" w:header="0" w:footer="198" w:gutter="0"/>
          <w:cols w:num="2" w:space="720" w:equalWidth="0">
            <w:col w:w="2821" w:space="40"/>
            <w:col w:w="8299"/>
          </w:cols>
        </w:sectPr>
      </w:pPr>
    </w:p>
    <w:p w:rsidR="00D16EBE" w:rsidRDefault="00DE53C9">
      <w:pPr>
        <w:spacing w:before="3"/>
        <w:ind w:left="360"/>
        <w:rPr>
          <w:rFonts w:ascii="Symbol" w:hAnsi="Symbol"/>
          <w:sz w:val="21"/>
        </w:rPr>
      </w:pPr>
      <w:r>
        <w:rPr>
          <w:sz w:val="21"/>
        </w:rPr>
        <w:lastRenderedPageBreak/>
        <w:t>Efficiency</w:t>
      </w:r>
      <w:r>
        <w:rPr>
          <w:spacing w:val="-10"/>
          <w:sz w:val="21"/>
        </w:rPr>
        <w:t xml:space="preserve"> </w:t>
      </w:r>
      <w:r>
        <w:rPr>
          <w:rFonts w:ascii="Symbol" w:hAnsi="Symbol"/>
          <w:spacing w:val="-5"/>
        </w:rPr>
        <w:t></w:t>
      </w:r>
      <w:r>
        <w:rPr>
          <w:rFonts w:ascii="Symbol" w:hAnsi="Symbol"/>
          <w:spacing w:val="-5"/>
          <w:sz w:val="21"/>
        </w:rPr>
        <w:t></w:t>
      </w:r>
    </w:p>
    <w:p w:rsidR="00D16EBE" w:rsidRDefault="00DE53C9">
      <w:pPr>
        <w:tabs>
          <w:tab w:val="left" w:pos="1305"/>
        </w:tabs>
        <w:spacing w:before="28" w:line="236" w:lineRule="exact"/>
        <w:ind w:left="266"/>
        <w:rPr>
          <w:sz w:val="21"/>
        </w:rPr>
      </w:pPr>
      <w:r>
        <w:br w:type="column"/>
      </w:r>
      <w:r>
        <w:rPr>
          <w:sz w:val="21"/>
          <w:u w:val="single"/>
        </w:rPr>
        <w:lastRenderedPageBreak/>
        <w:tab/>
        <w:t>(fo</w:t>
      </w:r>
      <w:r>
        <w:rPr>
          <w:sz w:val="21"/>
        </w:rPr>
        <w:t>r</w:t>
      </w:r>
      <w:r>
        <w:rPr>
          <w:spacing w:val="-3"/>
          <w:sz w:val="21"/>
        </w:rPr>
        <w:t xml:space="preserve"> </w:t>
      </w:r>
      <w:r>
        <w:rPr>
          <w:spacing w:val="-2"/>
          <w:sz w:val="21"/>
        </w:rPr>
        <w:t>Motor)</w:t>
      </w:r>
    </w:p>
    <w:p w:rsidR="00D16EBE" w:rsidRDefault="00DE53C9">
      <w:pPr>
        <w:spacing w:line="271" w:lineRule="exact"/>
        <w:ind w:left="633"/>
        <w:rPr>
          <w:sz w:val="24"/>
        </w:rPr>
      </w:pPr>
      <w:r>
        <w:rPr>
          <w:spacing w:val="-2"/>
          <w:sz w:val="24"/>
        </w:rPr>
        <w:t>Input</w:t>
      </w:r>
    </w:p>
    <w:p w:rsidR="00D16EBE" w:rsidRDefault="00D16EBE">
      <w:pPr>
        <w:spacing w:line="271" w:lineRule="exact"/>
        <w:rPr>
          <w:sz w:val="24"/>
        </w:rPr>
        <w:sectPr w:rsidR="00D16EBE">
          <w:type w:val="continuous"/>
          <w:pgSz w:w="12240" w:h="15840"/>
          <w:pgMar w:top="1820" w:right="360" w:bottom="1120" w:left="720" w:header="0" w:footer="198" w:gutter="0"/>
          <w:cols w:num="2" w:space="720" w:equalWidth="0">
            <w:col w:w="1528" w:space="40"/>
            <w:col w:w="9592"/>
          </w:cols>
        </w:sectPr>
      </w:pPr>
    </w:p>
    <w:p w:rsidR="00D16EBE" w:rsidRDefault="00DE53C9">
      <w:pPr>
        <w:spacing w:before="56" w:line="321" w:lineRule="exact"/>
        <w:ind w:left="360"/>
        <w:rPr>
          <w:i/>
        </w:rPr>
      </w:pPr>
      <w:r>
        <w:rPr>
          <w:rFonts w:ascii="Symbol" w:hAnsi="Symbol"/>
          <w:w w:val="105"/>
          <w:position w:val="-2"/>
          <w:sz w:val="28"/>
        </w:rPr>
        <w:lastRenderedPageBreak/>
        <w:t></w:t>
      </w:r>
      <w:r>
        <w:rPr>
          <w:rFonts w:ascii="Symbol" w:hAnsi="Symbol"/>
          <w:w w:val="105"/>
          <w:position w:val="-2"/>
          <w:sz w:val="27"/>
        </w:rPr>
        <w:t></w:t>
      </w:r>
      <w:r>
        <w:rPr>
          <w:spacing w:val="-18"/>
          <w:w w:val="105"/>
          <w:position w:val="-2"/>
          <w:sz w:val="27"/>
        </w:rPr>
        <w:t xml:space="preserve"> </w:t>
      </w:r>
      <w:r>
        <w:rPr>
          <w:i/>
          <w:w w:val="105"/>
        </w:rPr>
        <w:t>VI</w:t>
      </w:r>
      <w:r>
        <w:rPr>
          <w:i/>
          <w:spacing w:val="-15"/>
          <w:w w:val="105"/>
        </w:rPr>
        <w:t xml:space="preserve"> </w:t>
      </w:r>
      <w:r>
        <w:rPr>
          <w:rFonts w:ascii="Symbol" w:hAnsi="Symbol"/>
          <w:w w:val="105"/>
        </w:rPr>
        <w:t></w:t>
      </w:r>
      <w:r>
        <w:rPr>
          <w:spacing w:val="-11"/>
          <w:w w:val="105"/>
        </w:rPr>
        <w:t xml:space="preserve"> </w:t>
      </w:r>
      <w:r>
        <w:rPr>
          <w:i/>
          <w:w w:val="105"/>
        </w:rPr>
        <w:t>I</w:t>
      </w:r>
      <w:r>
        <w:rPr>
          <w:i/>
          <w:spacing w:val="-11"/>
          <w:w w:val="105"/>
        </w:rPr>
        <w:t xml:space="preserve"> </w:t>
      </w:r>
      <w:r>
        <w:rPr>
          <w:i/>
          <w:w w:val="105"/>
          <w:vertAlign w:val="subscript"/>
        </w:rPr>
        <w:t>a</w:t>
      </w:r>
      <w:r>
        <w:rPr>
          <w:w w:val="105"/>
          <w:vertAlign w:val="superscript"/>
        </w:rPr>
        <w:t>2</w:t>
      </w:r>
      <w:r>
        <w:rPr>
          <w:i/>
          <w:w w:val="105"/>
        </w:rPr>
        <w:t>r</w:t>
      </w:r>
      <w:r>
        <w:rPr>
          <w:i/>
          <w:w w:val="105"/>
          <w:vertAlign w:val="subscript"/>
        </w:rPr>
        <w:t>a</w:t>
      </w:r>
      <w:r>
        <w:rPr>
          <w:rFonts w:ascii="Symbol" w:hAnsi="Symbol"/>
          <w:w w:val="105"/>
        </w:rPr>
        <w:t></w:t>
      </w:r>
      <w:r>
        <w:rPr>
          <w:spacing w:val="-9"/>
          <w:w w:val="105"/>
        </w:rPr>
        <w:t xml:space="preserve"> </w:t>
      </w:r>
      <w:r>
        <w:rPr>
          <w:i/>
          <w:spacing w:val="-5"/>
          <w:w w:val="105"/>
        </w:rPr>
        <w:t>w</w:t>
      </w:r>
      <w:r>
        <w:rPr>
          <w:i/>
          <w:spacing w:val="-5"/>
          <w:w w:val="105"/>
          <w:vertAlign w:val="subscript"/>
        </w:rPr>
        <w:t>c</w:t>
      </w:r>
    </w:p>
    <w:p w:rsidR="00D16EBE" w:rsidRDefault="00DE53C9">
      <w:pPr>
        <w:spacing w:line="254" w:lineRule="exact"/>
        <w:ind w:left="1320"/>
        <w:rPr>
          <w:i/>
          <w:sz w:val="24"/>
        </w:rPr>
      </w:pPr>
      <w:r>
        <w:rPr>
          <w:i/>
          <w:spacing w:val="-5"/>
          <w:sz w:val="24"/>
        </w:rPr>
        <w:t>VI</w:t>
      </w:r>
    </w:p>
    <w:p w:rsidR="00D16EBE" w:rsidRDefault="00DE53C9">
      <w:pPr>
        <w:spacing w:before="91"/>
        <w:ind w:left="360"/>
        <w:rPr>
          <w:sz w:val="24"/>
        </w:rPr>
      </w:pPr>
      <w:r>
        <w:rPr>
          <w:sz w:val="24"/>
        </w:rPr>
        <w:t>Efficiency</w:t>
      </w:r>
      <w:r>
        <w:rPr>
          <w:spacing w:val="-5"/>
          <w:sz w:val="24"/>
        </w:rPr>
        <w:t xml:space="preserve"> </w:t>
      </w:r>
      <w:r>
        <w:rPr>
          <w:sz w:val="24"/>
        </w:rPr>
        <w:t>is maximum when variable</w:t>
      </w:r>
      <w:r>
        <w:rPr>
          <w:spacing w:val="-1"/>
          <w:sz w:val="24"/>
        </w:rPr>
        <w:t xml:space="preserve"> </w:t>
      </w:r>
      <w:r>
        <w:rPr>
          <w:sz w:val="24"/>
        </w:rPr>
        <w:t>loss =</w:t>
      </w:r>
      <w:r>
        <w:rPr>
          <w:spacing w:val="-1"/>
          <w:sz w:val="24"/>
        </w:rPr>
        <w:t xml:space="preserve"> </w:t>
      </w:r>
      <w:r>
        <w:rPr>
          <w:sz w:val="24"/>
        </w:rPr>
        <w:t xml:space="preserve">constant </w:t>
      </w:r>
      <w:r>
        <w:rPr>
          <w:spacing w:val="-2"/>
          <w:sz w:val="24"/>
        </w:rPr>
        <w:t>loss.</w:t>
      </w:r>
    </w:p>
    <w:p w:rsidR="00D16EBE" w:rsidRDefault="00DE53C9">
      <w:pPr>
        <w:pStyle w:val="Heading5"/>
        <w:numPr>
          <w:ilvl w:val="1"/>
          <w:numId w:val="16"/>
        </w:numPr>
        <w:tabs>
          <w:tab w:val="left" w:pos="849"/>
        </w:tabs>
        <w:spacing w:before="270"/>
        <w:ind w:left="849" w:hanging="489"/>
      </w:pPr>
      <w:r>
        <w:rPr>
          <w:spacing w:val="-2"/>
          <w:u w:val="single"/>
        </w:rPr>
        <w:t xml:space="preserve"> </w:t>
      </w:r>
      <w:r>
        <w:rPr>
          <w:u w:val="single"/>
        </w:rPr>
        <w:t>Speed</w:t>
      </w:r>
      <w:r>
        <w:rPr>
          <w:spacing w:val="-2"/>
          <w:u w:val="single"/>
        </w:rPr>
        <w:t xml:space="preserve"> </w:t>
      </w:r>
      <w:r>
        <w:rPr>
          <w:u w:val="single"/>
        </w:rPr>
        <w:t>Control</w:t>
      </w:r>
      <w:r>
        <w:rPr>
          <w:spacing w:val="-4"/>
          <w:u w:val="single"/>
        </w:rPr>
        <w:t xml:space="preserve"> </w:t>
      </w:r>
      <w:r>
        <w:rPr>
          <w:u w:val="single"/>
        </w:rPr>
        <w:t>of</w:t>
      </w:r>
      <w:r>
        <w:rPr>
          <w:spacing w:val="-3"/>
          <w:u w:val="single"/>
        </w:rPr>
        <w:t xml:space="preserve"> </w:t>
      </w:r>
      <w:r>
        <w:rPr>
          <w:u w:val="single"/>
        </w:rPr>
        <w:t>DC</w:t>
      </w:r>
      <w:r>
        <w:rPr>
          <w:spacing w:val="-2"/>
          <w:u w:val="single"/>
        </w:rPr>
        <w:t xml:space="preserve"> </w:t>
      </w:r>
      <w:r>
        <w:rPr>
          <w:spacing w:val="-4"/>
          <w:u w:val="single"/>
        </w:rPr>
        <w:t>Motor</w:t>
      </w:r>
    </w:p>
    <w:p w:rsidR="00D16EBE" w:rsidRDefault="00DE53C9">
      <w:pPr>
        <w:spacing w:before="91" w:line="352" w:lineRule="auto"/>
        <w:ind w:left="360" w:right="1022"/>
        <w:rPr>
          <w:sz w:val="24"/>
        </w:rPr>
      </w:pPr>
      <w:r>
        <w:rPr>
          <w:sz w:val="24"/>
        </w:rPr>
        <w:t>DC</w:t>
      </w:r>
      <w:r>
        <w:rPr>
          <w:spacing w:val="-3"/>
          <w:sz w:val="24"/>
        </w:rPr>
        <w:t xml:space="preserve"> </w:t>
      </w:r>
      <w:r>
        <w:rPr>
          <w:sz w:val="24"/>
        </w:rPr>
        <w:t>motors</w:t>
      </w:r>
      <w:r>
        <w:rPr>
          <w:spacing w:val="-3"/>
          <w:sz w:val="24"/>
        </w:rPr>
        <w:t xml:space="preserve"> </w:t>
      </w:r>
      <w:r>
        <w:rPr>
          <w:sz w:val="24"/>
        </w:rPr>
        <w:t>are</w:t>
      </w:r>
      <w:r>
        <w:rPr>
          <w:spacing w:val="-5"/>
          <w:sz w:val="24"/>
        </w:rPr>
        <w:t xml:space="preserve"> </w:t>
      </w:r>
      <w:r>
        <w:rPr>
          <w:sz w:val="24"/>
        </w:rPr>
        <w:t>in</w:t>
      </w:r>
      <w:r>
        <w:rPr>
          <w:spacing w:val="-1"/>
          <w:sz w:val="24"/>
        </w:rPr>
        <w:t xml:space="preserve"> </w:t>
      </w:r>
      <w:r>
        <w:rPr>
          <w:sz w:val="24"/>
        </w:rPr>
        <w:t>general</w:t>
      </w:r>
      <w:r>
        <w:rPr>
          <w:spacing w:val="-1"/>
          <w:sz w:val="24"/>
        </w:rPr>
        <w:t xml:space="preserve"> </w:t>
      </w:r>
      <w:r>
        <w:rPr>
          <w:sz w:val="24"/>
        </w:rPr>
        <w:t>much</w:t>
      </w:r>
      <w:r>
        <w:rPr>
          <w:spacing w:val="-3"/>
          <w:sz w:val="24"/>
        </w:rPr>
        <w:t xml:space="preserve"> </w:t>
      </w:r>
      <w:r>
        <w:rPr>
          <w:sz w:val="24"/>
        </w:rPr>
        <w:t>more</w:t>
      </w:r>
      <w:r>
        <w:rPr>
          <w:spacing w:val="-4"/>
          <w:sz w:val="24"/>
        </w:rPr>
        <w:t xml:space="preserve"> </w:t>
      </w:r>
      <w:r>
        <w:rPr>
          <w:sz w:val="24"/>
        </w:rPr>
        <w:t>adaptable</w:t>
      </w:r>
      <w:r>
        <w:rPr>
          <w:spacing w:val="-3"/>
          <w:sz w:val="24"/>
        </w:rPr>
        <w:t xml:space="preserve"> </w:t>
      </w:r>
      <w:r>
        <w:rPr>
          <w:sz w:val="24"/>
        </w:rPr>
        <w:t>speed</w:t>
      </w:r>
      <w:r>
        <w:rPr>
          <w:spacing w:val="-3"/>
          <w:sz w:val="24"/>
        </w:rPr>
        <w:t xml:space="preserve"> </w:t>
      </w:r>
      <w:r>
        <w:rPr>
          <w:sz w:val="24"/>
        </w:rPr>
        <w:t>drives</w:t>
      </w:r>
      <w:r>
        <w:rPr>
          <w:spacing w:val="-3"/>
          <w:sz w:val="24"/>
        </w:rPr>
        <w:t xml:space="preserve"> </w:t>
      </w:r>
      <w:r>
        <w:rPr>
          <w:sz w:val="24"/>
        </w:rPr>
        <w:t>than</w:t>
      </w:r>
      <w:r>
        <w:rPr>
          <w:spacing w:val="-2"/>
          <w:sz w:val="24"/>
        </w:rPr>
        <w:t xml:space="preserve"> </w:t>
      </w:r>
      <w:r>
        <w:rPr>
          <w:sz w:val="24"/>
        </w:rPr>
        <w:t>AC</w:t>
      </w:r>
      <w:r>
        <w:rPr>
          <w:spacing w:val="-3"/>
          <w:sz w:val="24"/>
        </w:rPr>
        <w:t xml:space="preserve"> </w:t>
      </w:r>
      <w:r>
        <w:rPr>
          <w:sz w:val="24"/>
        </w:rPr>
        <w:t>motors.</w:t>
      </w:r>
      <w:r>
        <w:rPr>
          <w:spacing w:val="-3"/>
          <w:sz w:val="24"/>
        </w:rPr>
        <w:t xml:space="preserve"> </w:t>
      </w:r>
      <w:r>
        <w:rPr>
          <w:sz w:val="24"/>
        </w:rPr>
        <w:t>Speed</w:t>
      </w:r>
      <w:r>
        <w:rPr>
          <w:spacing w:val="-3"/>
          <w:sz w:val="24"/>
        </w:rPr>
        <w:t xml:space="preserve"> </w:t>
      </w:r>
      <w:r>
        <w:rPr>
          <w:sz w:val="24"/>
        </w:rPr>
        <w:t>of</w:t>
      </w:r>
      <w:r>
        <w:rPr>
          <w:spacing w:val="-3"/>
          <w:sz w:val="24"/>
        </w:rPr>
        <w:t xml:space="preserve"> </w:t>
      </w:r>
      <w:r>
        <w:rPr>
          <w:sz w:val="24"/>
        </w:rPr>
        <w:t>a</w:t>
      </w:r>
      <w:r>
        <w:rPr>
          <w:spacing w:val="-3"/>
          <w:sz w:val="24"/>
        </w:rPr>
        <w:t xml:space="preserve"> </w:t>
      </w:r>
      <w:r>
        <w:rPr>
          <w:sz w:val="24"/>
        </w:rPr>
        <w:t>DC</w:t>
      </w:r>
      <w:r>
        <w:rPr>
          <w:spacing w:val="-3"/>
          <w:sz w:val="24"/>
        </w:rPr>
        <w:t xml:space="preserve"> </w:t>
      </w:r>
      <w:r>
        <w:rPr>
          <w:sz w:val="24"/>
        </w:rPr>
        <w:t>motor can be controlled in a wide range.</w:t>
      </w:r>
    </w:p>
    <w:p w:rsidR="00D16EBE" w:rsidRDefault="00A955FE">
      <w:pPr>
        <w:tabs>
          <w:tab w:val="left" w:pos="1080"/>
        </w:tabs>
        <w:spacing w:before="173"/>
        <w:ind w:left="400"/>
        <w:rPr>
          <w:sz w:val="19"/>
        </w:rPr>
      </w:pPr>
      <w:r>
        <w:rPr>
          <w:sz w:val="19"/>
        </w:rPr>
        <w:pict>
          <v:shape id="docshape153" o:spid="_x0000_s2208" type="#_x0000_t202" style="position:absolute;left:0;text-align:left;margin-left:95.8pt;margin-top:17.65pt;width:2.8pt;height:6.15pt;z-index:-17454080;mso-position-horizontal-relative:page" filled="f" stroked="f">
            <v:textbox inset="0,0,0,0">
              <w:txbxContent>
                <w:p w:rsidR="00D16EBE" w:rsidRDefault="00DE53C9">
                  <w:pPr>
                    <w:spacing w:line="122" w:lineRule="exact"/>
                    <w:rPr>
                      <w:sz w:val="11"/>
                    </w:rPr>
                  </w:pPr>
                  <w:r>
                    <w:rPr>
                      <w:spacing w:val="-10"/>
                      <w:sz w:val="11"/>
                    </w:rPr>
                    <w:t>b</w:t>
                  </w:r>
                </w:p>
              </w:txbxContent>
            </v:textbox>
            <w10:wrap anchorx="page"/>
          </v:shape>
        </w:pict>
      </w:r>
      <w:r>
        <w:rPr>
          <w:sz w:val="19"/>
        </w:rPr>
        <w:pict>
          <v:shape id="docshape154" o:spid="_x0000_s2207" type="#_x0000_t202" style="position:absolute;left:0;text-align:left;margin-left:116.8pt;margin-top:17.65pt;width:8.1pt;height:6.15pt;z-index:-17453568;mso-position-horizontal-relative:page" filled="f" stroked="f">
            <v:textbox inset="0,0,0,0">
              <w:txbxContent>
                <w:p w:rsidR="00D16EBE" w:rsidRDefault="00DE53C9">
                  <w:pPr>
                    <w:spacing w:line="122" w:lineRule="exact"/>
                    <w:rPr>
                      <w:sz w:val="11"/>
                    </w:rPr>
                  </w:pPr>
                  <w:r>
                    <w:rPr>
                      <w:sz w:val="11"/>
                    </w:rPr>
                    <w:t>a</w:t>
                  </w:r>
                  <w:r>
                    <w:rPr>
                      <w:spacing w:val="35"/>
                      <w:sz w:val="11"/>
                    </w:rPr>
                    <w:t xml:space="preserve"> </w:t>
                  </w:r>
                  <w:r>
                    <w:rPr>
                      <w:spacing w:val="-10"/>
                      <w:sz w:val="11"/>
                    </w:rPr>
                    <w:t>a</w:t>
                  </w:r>
                </w:p>
              </w:txbxContent>
            </v:textbox>
            <w10:wrap anchorx="page"/>
          </v:shape>
        </w:pict>
      </w:r>
      <w:r w:rsidR="00DE53C9">
        <w:rPr>
          <w:spacing w:val="-5"/>
          <w:position w:val="-13"/>
          <w:sz w:val="31"/>
        </w:rPr>
        <w:t>N=</w:t>
      </w:r>
      <w:r w:rsidR="00DE53C9">
        <w:rPr>
          <w:position w:val="-13"/>
          <w:sz w:val="31"/>
        </w:rPr>
        <w:tab/>
      </w:r>
      <w:r w:rsidR="00DE53C9">
        <w:rPr>
          <w:sz w:val="19"/>
        </w:rPr>
        <w:t>E</w:t>
      </w:r>
      <w:r w:rsidR="00DE53C9">
        <w:rPr>
          <w:spacing w:val="3"/>
          <w:sz w:val="19"/>
        </w:rPr>
        <w:t xml:space="preserve"> </w:t>
      </w:r>
      <w:r w:rsidR="00DE53C9">
        <w:rPr>
          <w:rFonts w:ascii="Symbol" w:hAnsi="Symbol"/>
          <w:position w:val="-11"/>
          <w:sz w:val="19"/>
        </w:rPr>
        <w:t></w:t>
      </w:r>
      <w:r w:rsidR="00DE53C9">
        <w:rPr>
          <w:sz w:val="19"/>
        </w:rPr>
        <w:t>V-I</w:t>
      </w:r>
      <w:r w:rsidR="00DE53C9">
        <w:rPr>
          <w:spacing w:val="-3"/>
          <w:sz w:val="19"/>
        </w:rPr>
        <w:t xml:space="preserve"> </w:t>
      </w:r>
      <w:r w:rsidR="00DE53C9">
        <w:rPr>
          <w:spacing w:val="-10"/>
          <w:sz w:val="19"/>
        </w:rPr>
        <w:t>r</w:t>
      </w:r>
    </w:p>
    <w:p w:rsidR="00D16EBE" w:rsidRDefault="00DE53C9">
      <w:pPr>
        <w:tabs>
          <w:tab w:val="left" w:pos="1481"/>
        </w:tabs>
        <w:spacing w:before="70"/>
        <w:ind w:left="761"/>
        <w:rPr>
          <w:rFonts w:ascii="Symbol" w:hAnsi="Symbol"/>
          <w:sz w:val="25"/>
        </w:rPr>
      </w:pPr>
      <w:r>
        <w:rPr>
          <w:spacing w:val="-5"/>
          <w:sz w:val="24"/>
        </w:rPr>
        <w:t>K</w:t>
      </w:r>
      <w:r>
        <w:rPr>
          <w:rFonts w:ascii="Symbol" w:hAnsi="Symbol"/>
          <w:spacing w:val="-5"/>
          <w:sz w:val="25"/>
        </w:rPr>
        <w:t></w:t>
      </w:r>
      <w:r>
        <w:rPr>
          <w:sz w:val="25"/>
        </w:rPr>
        <w:tab/>
      </w:r>
      <w:r>
        <w:rPr>
          <w:spacing w:val="-5"/>
          <w:sz w:val="24"/>
        </w:rPr>
        <w:t>K</w:t>
      </w:r>
      <w:r>
        <w:rPr>
          <w:rFonts w:ascii="Symbol" w:hAnsi="Symbol"/>
          <w:spacing w:val="-5"/>
          <w:sz w:val="25"/>
        </w:rPr>
        <w:t></w:t>
      </w:r>
    </w:p>
    <w:p w:rsidR="00D16EBE" w:rsidRDefault="00DE53C9">
      <w:pPr>
        <w:spacing w:before="131"/>
        <w:ind w:left="360"/>
        <w:rPr>
          <w:sz w:val="23"/>
        </w:rPr>
      </w:pPr>
      <w:r>
        <w:rPr>
          <w:sz w:val="24"/>
        </w:rPr>
        <w:t>The</w:t>
      </w:r>
      <w:r>
        <w:rPr>
          <w:spacing w:val="-4"/>
          <w:sz w:val="24"/>
        </w:rPr>
        <w:t xml:space="preserve"> </w:t>
      </w:r>
      <w:r>
        <w:rPr>
          <w:sz w:val="24"/>
        </w:rPr>
        <w:t>speed equation</w:t>
      </w:r>
      <w:r>
        <w:rPr>
          <w:spacing w:val="-2"/>
          <w:sz w:val="24"/>
        </w:rPr>
        <w:t xml:space="preserve"> </w:t>
      </w:r>
      <w:r>
        <w:rPr>
          <w:sz w:val="24"/>
        </w:rPr>
        <w:t>shows</w:t>
      </w:r>
      <w:r>
        <w:rPr>
          <w:spacing w:val="-1"/>
          <w:sz w:val="24"/>
        </w:rPr>
        <w:t xml:space="preserve"> </w:t>
      </w:r>
      <w:r>
        <w:rPr>
          <w:sz w:val="24"/>
        </w:rPr>
        <w:t xml:space="preserve">that </w:t>
      </w:r>
      <w:r>
        <w:rPr>
          <w:sz w:val="23"/>
        </w:rPr>
        <w:t>speed</w:t>
      </w:r>
      <w:r>
        <w:rPr>
          <w:spacing w:val="-2"/>
          <w:sz w:val="23"/>
        </w:rPr>
        <w:t xml:space="preserve"> </w:t>
      </w:r>
      <w:r>
        <w:rPr>
          <w:sz w:val="23"/>
        </w:rPr>
        <w:t>can</w:t>
      </w:r>
      <w:r>
        <w:rPr>
          <w:spacing w:val="-1"/>
          <w:sz w:val="23"/>
        </w:rPr>
        <w:t xml:space="preserve"> </w:t>
      </w:r>
      <w:r>
        <w:rPr>
          <w:sz w:val="23"/>
        </w:rPr>
        <w:t>be</w:t>
      </w:r>
      <w:r>
        <w:rPr>
          <w:spacing w:val="-2"/>
          <w:sz w:val="23"/>
        </w:rPr>
        <w:t xml:space="preserve"> </w:t>
      </w:r>
      <w:r>
        <w:rPr>
          <w:sz w:val="23"/>
        </w:rPr>
        <w:t>controlled</w:t>
      </w:r>
      <w:r>
        <w:rPr>
          <w:spacing w:val="-1"/>
          <w:sz w:val="23"/>
        </w:rPr>
        <w:t xml:space="preserve"> </w:t>
      </w:r>
      <w:r>
        <w:rPr>
          <w:spacing w:val="-5"/>
          <w:sz w:val="23"/>
        </w:rPr>
        <w:t>by-</w:t>
      </w:r>
    </w:p>
    <w:p w:rsidR="00D16EBE" w:rsidRDefault="00DE53C9">
      <w:pPr>
        <w:pStyle w:val="ListParagraph"/>
        <w:numPr>
          <w:ilvl w:val="0"/>
          <w:numId w:val="15"/>
        </w:numPr>
        <w:tabs>
          <w:tab w:val="left" w:pos="1800"/>
        </w:tabs>
        <w:spacing w:before="221"/>
        <w:rPr>
          <w:sz w:val="23"/>
        </w:rPr>
      </w:pPr>
      <w:r>
        <w:rPr>
          <w:sz w:val="23"/>
        </w:rPr>
        <w:t>Variation</w:t>
      </w:r>
      <w:r>
        <w:rPr>
          <w:spacing w:val="-4"/>
          <w:sz w:val="23"/>
        </w:rPr>
        <w:t xml:space="preserve"> </w:t>
      </w:r>
      <w:r>
        <w:rPr>
          <w:sz w:val="23"/>
        </w:rPr>
        <w:t>of</w:t>
      </w:r>
      <w:r>
        <w:rPr>
          <w:spacing w:val="-4"/>
          <w:sz w:val="23"/>
        </w:rPr>
        <w:t xml:space="preserve"> </w:t>
      </w:r>
      <w:r>
        <w:rPr>
          <w:sz w:val="23"/>
        </w:rPr>
        <w:t>field</w:t>
      </w:r>
      <w:r>
        <w:rPr>
          <w:spacing w:val="-2"/>
          <w:sz w:val="23"/>
        </w:rPr>
        <w:t xml:space="preserve"> </w:t>
      </w:r>
      <w:r>
        <w:rPr>
          <w:sz w:val="23"/>
        </w:rPr>
        <w:t>current</w:t>
      </w:r>
      <w:r>
        <w:rPr>
          <w:spacing w:val="-3"/>
          <w:sz w:val="23"/>
        </w:rPr>
        <w:t xml:space="preserve"> </w:t>
      </w:r>
      <w:r>
        <w:rPr>
          <w:sz w:val="23"/>
        </w:rPr>
        <w:t>which</w:t>
      </w:r>
      <w:r>
        <w:rPr>
          <w:spacing w:val="-2"/>
          <w:sz w:val="23"/>
        </w:rPr>
        <w:t xml:space="preserve"> </w:t>
      </w:r>
      <w:r>
        <w:rPr>
          <w:sz w:val="23"/>
        </w:rPr>
        <w:t>varies</w:t>
      </w:r>
      <w:r>
        <w:rPr>
          <w:spacing w:val="-2"/>
          <w:sz w:val="23"/>
        </w:rPr>
        <w:t xml:space="preserve"> </w:t>
      </w:r>
      <w:r>
        <w:rPr>
          <w:sz w:val="23"/>
        </w:rPr>
        <w:t>the</w:t>
      </w:r>
      <w:r>
        <w:rPr>
          <w:spacing w:val="-2"/>
          <w:sz w:val="23"/>
        </w:rPr>
        <w:t xml:space="preserve"> </w:t>
      </w:r>
      <w:r>
        <w:rPr>
          <w:sz w:val="23"/>
        </w:rPr>
        <w:t>flux/pole</w:t>
      </w:r>
      <w:r>
        <w:rPr>
          <w:spacing w:val="-3"/>
          <w:sz w:val="23"/>
        </w:rPr>
        <w:t xml:space="preserve"> </w:t>
      </w:r>
      <w:r>
        <w:rPr>
          <w:sz w:val="23"/>
        </w:rPr>
        <w:t>(</w:t>
      </w:r>
      <w:r>
        <w:rPr>
          <w:rFonts w:ascii="Symbol" w:hAnsi="Symbol"/>
          <w:sz w:val="24"/>
        </w:rPr>
        <w:t></w:t>
      </w:r>
      <w:r>
        <w:rPr>
          <w:spacing w:val="-10"/>
          <w:sz w:val="24"/>
        </w:rPr>
        <w:t xml:space="preserve"> </w:t>
      </w:r>
      <w:r>
        <w:rPr>
          <w:sz w:val="23"/>
        </w:rPr>
        <w:t>)</w:t>
      </w:r>
      <w:r>
        <w:rPr>
          <w:spacing w:val="-1"/>
          <w:sz w:val="23"/>
        </w:rPr>
        <w:t xml:space="preserve"> </w:t>
      </w:r>
      <w:r>
        <w:rPr>
          <w:sz w:val="23"/>
        </w:rPr>
        <w:t>and</w:t>
      </w:r>
      <w:r>
        <w:rPr>
          <w:spacing w:val="-2"/>
          <w:sz w:val="23"/>
        </w:rPr>
        <w:t xml:space="preserve"> </w:t>
      </w:r>
      <w:r>
        <w:rPr>
          <w:sz w:val="23"/>
        </w:rPr>
        <w:t>is</w:t>
      </w:r>
      <w:r>
        <w:rPr>
          <w:spacing w:val="-2"/>
          <w:sz w:val="23"/>
        </w:rPr>
        <w:t xml:space="preserve"> </w:t>
      </w:r>
      <w:r>
        <w:rPr>
          <w:sz w:val="23"/>
        </w:rPr>
        <w:t>known</w:t>
      </w:r>
      <w:r>
        <w:rPr>
          <w:spacing w:val="-2"/>
          <w:sz w:val="23"/>
        </w:rPr>
        <w:t xml:space="preserve"> </w:t>
      </w:r>
      <w:r>
        <w:rPr>
          <w:sz w:val="23"/>
        </w:rPr>
        <w:t>as</w:t>
      </w:r>
      <w:r>
        <w:rPr>
          <w:spacing w:val="-2"/>
          <w:sz w:val="23"/>
        </w:rPr>
        <w:t xml:space="preserve"> </w:t>
      </w:r>
      <w:r>
        <w:rPr>
          <w:sz w:val="23"/>
        </w:rPr>
        <w:t>field</w:t>
      </w:r>
      <w:r>
        <w:rPr>
          <w:spacing w:val="-4"/>
          <w:sz w:val="23"/>
        </w:rPr>
        <w:t xml:space="preserve"> </w:t>
      </w:r>
      <w:r>
        <w:rPr>
          <w:spacing w:val="-2"/>
          <w:sz w:val="23"/>
        </w:rPr>
        <w:t>control.</w:t>
      </w:r>
    </w:p>
    <w:p w:rsidR="00D16EBE" w:rsidRDefault="00DE53C9">
      <w:pPr>
        <w:pStyle w:val="ListParagraph"/>
        <w:numPr>
          <w:ilvl w:val="0"/>
          <w:numId w:val="15"/>
        </w:numPr>
        <w:tabs>
          <w:tab w:val="left" w:pos="1800"/>
        </w:tabs>
        <w:spacing w:before="258"/>
        <w:rPr>
          <w:sz w:val="23"/>
        </w:rPr>
      </w:pPr>
      <w:r>
        <w:rPr>
          <w:sz w:val="23"/>
        </w:rPr>
        <w:t>Variation</w:t>
      </w:r>
      <w:r>
        <w:rPr>
          <w:spacing w:val="-6"/>
          <w:sz w:val="23"/>
        </w:rPr>
        <w:t xml:space="preserve"> </w:t>
      </w:r>
      <w:r>
        <w:rPr>
          <w:sz w:val="23"/>
        </w:rPr>
        <w:t>of</w:t>
      </w:r>
      <w:r>
        <w:rPr>
          <w:spacing w:val="-6"/>
          <w:sz w:val="23"/>
        </w:rPr>
        <w:t xml:space="preserve"> </w:t>
      </w:r>
      <w:r>
        <w:rPr>
          <w:sz w:val="23"/>
        </w:rPr>
        <w:t>armature</w:t>
      </w:r>
      <w:r>
        <w:rPr>
          <w:spacing w:val="-3"/>
          <w:sz w:val="23"/>
        </w:rPr>
        <w:t xml:space="preserve"> </w:t>
      </w:r>
      <w:r>
        <w:rPr>
          <w:sz w:val="23"/>
        </w:rPr>
        <w:t>resistance</w:t>
      </w:r>
      <w:r>
        <w:rPr>
          <w:spacing w:val="-3"/>
          <w:sz w:val="23"/>
        </w:rPr>
        <w:t xml:space="preserve"> </w:t>
      </w:r>
      <w:r>
        <w:rPr>
          <w:sz w:val="23"/>
        </w:rPr>
        <w:t>known</w:t>
      </w:r>
      <w:r>
        <w:rPr>
          <w:spacing w:val="-4"/>
          <w:sz w:val="23"/>
        </w:rPr>
        <w:t xml:space="preserve"> </w:t>
      </w:r>
      <w:r>
        <w:rPr>
          <w:sz w:val="23"/>
        </w:rPr>
        <w:t>as</w:t>
      </w:r>
      <w:r>
        <w:rPr>
          <w:spacing w:val="-4"/>
          <w:sz w:val="23"/>
        </w:rPr>
        <w:t xml:space="preserve"> </w:t>
      </w:r>
      <w:r>
        <w:rPr>
          <w:sz w:val="23"/>
        </w:rPr>
        <w:t>armature</w:t>
      </w:r>
      <w:r>
        <w:rPr>
          <w:spacing w:val="-5"/>
          <w:sz w:val="23"/>
        </w:rPr>
        <w:t xml:space="preserve"> </w:t>
      </w:r>
      <w:r>
        <w:rPr>
          <w:sz w:val="23"/>
        </w:rPr>
        <w:t>voltage</w:t>
      </w:r>
      <w:r>
        <w:rPr>
          <w:spacing w:val="-3"/>
          <w:sz w:val="23"/>
        </w:rPr>
        <w:t xml:space="preserve"> </w:t>
      </w:r>
      <w:r>
        <w:rPr>
          <w:spacing w:val="-2"/>
          <w:sz w:val="23"/>
        </w:rPr>
        <w:t>control.</w:t>
      </w:r>
    </w:p>
    <w:p w:rsidR="00D16EBE" w:rsidRDefault="00DE53C9">
      <w:pPr>
        <w:pStyle w:val="ListParagraph"/>
        <w:numPr>
          <w:ilvl w:val="0"/>
          <w:numId w:val="15"/>
        </w:numPr>
        <w:tabs>
          <w:tab w:val="left" w:pos="1800"/>
        </w:tabs>
        <w:spacing w:before="254"/>
        <w:rPr>
          <w:sz w:val="23"/>
        </w:rPr>
      </w:pPr>
      <w:r>
        <w:rPr>
          <w:sz w:val="23"/>
        </w:rPr>
        <w:t>Variation</w:t>
      </w:r>
      <w:r>
        <w:rPr>
          <w:spacing w:val="-5"/>
          <w:sz w:val="23"/>
        </w:rPr>
        <w:t xml:space="preserve"> </w:t>
      </w:r>
      <w:r>
        <w:rPr>
          <w:sz w:val="23"/>
        </w:rPr>
        <w:t>of</w:t>
      </w:r>
      <w:r>
        <w:rPr>
          <w:spacing w:val="-6"/>
          <w:sz w:val="23"/>
        </w:rPr>
        <w:t xml:space="preserve"> </w:t>
      </w:r>
      <w:r>
        <w:rPr>
          <w:sz w:val="23"/>
        </w:rPr>
        <w:t>terminal</w:t>
      </w:r>
      <w:r>
        <w:rPr>
          <w:spacing w:val="-2"/>
          <w:sz w:val="23"/>
        </w:rPr>
        <w:t xml:space="preserve"> </w:t>
      </w:r>
      <w:r>
        <w:rPr>
          <w:sz w:val="23"/>
        </w:rPr>
        <w:t>voltage</w:t>
      </w:r>
      <w:r>
        <w:rPr>
          <w:spacing w:val="-3"/>
          <w:sz w:val="23"/>
        </w:rPr>
        <w:t xml:space="preserve"> </w:t>
      </w:r>
      <w:r>
        <w:rPr>
          <w:sz w:val="23"/>
        </w:rPr>
        <w:t>‘V’</w:t>
      </w:r>
      <w:r>
        <w:rPr>
          <w:spacing w:val="-1"/>
          <w:sz w:val="23"/>
        </w:rPr>
        <w:t xml:space="preserve"> </w:t>
      </w:r>
      <w:r>
        <w:rPr>
          <w:sz w:val="23"/>
        </w:rPr>
        <w:t>known</w:t>
      </w:r>
      <w:r>
        <w:rPr>
          <w:spacing w:val="-3"/>
          <w:sz w:val="23"/>
        </w:rPr>
        <w:t xml:space="preserve"> </w:t>
      </w:r>
      <w:r>
        <w:rPr>
          <w:sz w:val="23"/>
        </w:rPr>
        <w:t>as</w:t>
      </w:r>
      <w:r>
        <w:rPr>
          <w:spacing w:val="-3"/>
          <w:sz w:val="23"/>
        </w:rPr>
        <w:t xml:space="preserve"> </w:t>
      </w:r>
      <w:r>
        <w:rPr>
          <w:sz w:val="23"/>
        </w:rPr>
        <w:t>Ward</w:t>
      </w:r>
      <w:r>
        <w:rPr>
          <w:spacing w:val="-1"/>
          <w:sz w:val="23"/>
        </w:rPr>
        <w:t xml:space="preserve"> </w:t>
      </w:r>
      <w:r>
        <w:rPr>
          <w:sz w:val="23"/>
        </w:rPr>
        <w:t>Leonard</w:t>
      </w:r>
      <w:r>
        <w:rPr>
          <w:spacing w:val="-5"/>
          <w:sz w:val="23"/>
        </w:rPr>
        <w:t xml:space="preserve"> </w:t>
      </w:r>
      <w:r>
        <w:rPr>
          <w:spacing w:val="-2"/>
          <w:sz w:val="23"/>
        </w:rPr>
        <w:t>method.</w:t>
      </w:r>
    </w:p>
    <w:p w:rsidR="00D16EBE" w:rsidRDefault="00D16EBE">
      <w:pPr>
        <w:pStyle w:val="BodyText"/>
        <w:rPr>
          <w:sz w:val="20"/>
        </w:rPr>
      </w:pPr>
    </w:p>
    <w:p w:rsidR="00D16EBE" w:rsidRDefault="00D16EBE">
      <w:pPr>
        <w:pStyle w:val="BodyText"/>
        <w:spacing w:before="115"/>
        <w:rPr>
          <w:sz w:val="20"/>
        </w:rPr>
      </w:pPr>
    </w:p>
    <w:p w:rsidR="00D16EBE" w:rsidRDefault="00D16EBE">
      <w:pPr>
        <w:pStyle w:val="BodyText"/>
        <w:rPr>
          <w:sz w:val="20"/>
        </w:rPr>
        <w:sectPr w:rsidR="00D16EBE">
          <w:type w:val="continuous"/>
          <w:pgSz w:w="12240" w:h="15840"/>
          <w:pgMar w:top="1820" w:right="360" w:bottom="1120" w:left="720" w:header="0" w:footer="198" w:gutter="0"/>
          <w:cols w:space="720"/>
        </w:sectPr>
      </w:pPr>
    </w:p>
    <w:p w:rsidR="00D16EBE" w:rsidRDefault="00DE53C9">
      <w:pPr>
        <w:pStyle w:val="Heading5"/>
        <w:numPr>
          <w:ilvl w:val="2"/>
          <w:numId w:val="16"/>
        </w:numPr>
        <w:tabs>
          <w:tab w:val="left" w:pos="1258"/>
        </w:tabs>
        <w:spacing w:before="89" w:line="280" w:lineRule="exact"/>
        <w:ind w:left="1258" w:hanging="778"/>
      </w:pPr>
      <w:r>
        <w:lastRenderedPageBreak/>
        <w:t>Field</w:t>
      </w:r>
      <w:r>
        <w:rPr>
          <w:spacing w:val="-2"/>
        </w:rPr>
        <w:t xml:space="preserve"> Control</w:t>
      </w:r>
    </w:p>
    <w:p w:rsidR="00D16EBE" w:rsidRDefault="00DE53C9">
      <w:pPr>
        <w:spacing w:line="396" w:lineRule="exact"/>
        <w:ind w:left="360"/>
        <w:rPr>
          <w:position w:val="14"/>
          <w:sz w:val="27"/>
        </w:rPr>
      </w:pPr>
      <w:r>
        <w:rPr>
          <w:sz w:val="21"/>
        </w:rPr>
        <w:t>For</w:t>
      </w:r>
      <w:r>
        <w:rPr>
          <w:spacing w:val="-4"/>
          <w:sz w:val="21"/>
        </w:rPr>
        <w:t xml:space="preserve"> </w:t>
      </w:r>
      <w:r>
        <w:rPr>
          <w:sz w:val="21"/>
        </w:rPr>
        <w:t>a</w:t>
      </w:r>
      <w:r>
        <w:rPr>
          <w:spacing w:val="-3"/>
          <w:sz w:val="21"/>
        </w:rPr>
        <w:t xml:space="preserve"> </w:t>
      </w:r>
      <w:r>
        <w:rPr>
          <w:sz w:val="21"/>
        </w:rPr>
        <w:t>fixed</w:t>
      </w:r>
      <w:r>
        <w:rPr>
          <w:spacing w:val="-3"/>
          <w:sz w:val="21"/>
        </w:rPr>
        <w:t xml:space="preserve"> </w:t>
      </w:r>
      <w:r>
        <w:rPr>
          <w:sz w:val="21"/>
        </w:rPr>
        <w:t>terminal</w:t>
      </w:r>
      <w:r>
        <w:rPr>
          <w:spacing w:val="-3"/>
          <w:sz w:val="21"/>
        </w:rPr>
        <w:t xml:space="preserve"> </w:t>
      </w:r>
      <w:r>
        <w:rPr>
          <w:sz w:val="21"/>
        </w:rPr>
        <w:t>voltage,</w:t>
      </w:r>
      <w:r>
        <w:rPr>
          <w:spacing w:val="28"/>
          <w:sz w:val="21"/>
        </w:rPr>
        <w:t xml:space="preserve">  </w:t>
      </w:r>
      <w:r>
        <w:rPr>
          <w:spacing w:val="-10"/>
          <w:position w:val="14"/>
          <w:sz w:val="27"/>
        </w:rPr>
        <w:t>N</w:t>
      </w:r>
    </w:p>
    <w:p w:rsidR="00D16EBE" w:rsidRDefault="00DE53C9">
      <w:pPr>
        <w:spacing w:before="299" w:line="326" w:lineRule="exact"/>
        <w:ind w:left="175"/>
        <w:rPr>
          <w:i/>
          <w:sz w:val="27"/>
        </w:rPr>
      </w:pPr>
      <w:r>
        <w:br w:type="column"/>
      </w:r>
      <w:r>
        <w:rPr>
          <w:rFonts w:ascii="Symbol" w:hAnsi="Symbol"/>
          <w:sz w:val="28"/>
          <w:u w:val="single"/>
        </w:rPr>
        <w:lastRenderedPageBreak/>
        <w:t></w:t>
      </w:r>
      <w:r>
        <w:rPr>
          <w:spacing w:val="62"/>
          <w:w w:val="150"/>
          <w:sz w:val="28"/>
        </w:rPr>
        <w:t xml:space="preserve"> </w:t>
      </w:r>
      <w:r>
        <w:rPr>
          <w:i/>
          <w:spacing w:val="-7"/>
          <w:sz w:val="27"/>
        </w:rPr>
        <w:t>If</w:t>
      </w:r>
    </w:p>
    <w:p w:rsidR="00D16EBE" w:rsidRDefault="00A955FE">
      <w:pPr>
        <w:tabs>
          <w:tab w:val="left" w:pos="314"/>
          <w:tab w:val="left" w:pos="655"/>
        </w:tabs>
        <w:spacing w:line="121" w:lineRule="exact"/>
        <w:rPr>
          <w:sz w:val="12"/>
        </w:rPr>
      </w:pPr>
      <w:r>
        <w:rPr>
          <w:sz w:val="12"/>
        </w:rPr>
        <w:pict>
          <v:shape id="docshape155" o:spid="_x0000_s2206" type="#_x0000_t202" style="position:absolute;margin-left:195.15pt;margin-top:-5.85pt;width:21.55pt;height:12.95pt;z-index:-17453056;mso-position-horizontal-relative:page" filled="f" stroked="f">
            <v:textbox inset="0,0,0,0">
              <w:txbxContent>
                <w:p w:rsidR="00D16EBE" w:rsidRDefault="00DE53C9">
                  <w:pPr>
                    <w:spacing w:before="1"/>
                    <w:rPr>
                      <w:rFonts w:ascii="Symbol" w:hAnsi="Symbol"/>
                      <w:sz w:val="21"/>
                    </w:rPr>
                  </w:pPr>
                  <w:r>
                    <w:rPr>
                      <w:rFonts w:ascii="Symbol" w:hAnsi="Symbol"/>
                      <w:sz w:val="21"/>
                      <w:u w:val="single"/>
                    </w:rPr>
                    <w:t></w:t>
                  </w:r>
                  <w:r>
                    <w:rPr>
                      <w:spacing w:val="58"/>
                      <w:w w:val="150"/>
                      <w:sz w:val="21"/>
                      <w:u w:val="single"/>
                    </w:rPr>
                    <w:t xml:space="preserve"> </w:t>
                  </w:r>
                  <w:r>
                    <w:rPr>
                      <w:spacing w:val="-19"/>
                      <w:w w:val="150"/>
                      <w:sz w:val="21"/>
                    </w:rPr>
                    <w:t xml:space="preserve"> </w:t>
                  </w:r>
                  <w:r>
                    <w:rPr>
                      <w:rFonts w:ascii="Symbol" w:hAnsi="Symbol"/>
                      <w:spacing w:val="-10"/>
                      <w:sz w:val="21"/>
                    </w:rPr>
                    <w:t></w:t>
                  </w:r>
                </w:p>
              </w:txbxContent>
            </v:textbox>
            <w10:wrap anchorx="page"/>
          </v:shape>
        </w:pict>
      </w:r>
      <w:r w:rsidR="00DE53C9">
        <w:rPr>
          <w:spacing w:val="-10"/>
          <w:sz w:val="12"/>
        </w:rPr>
        <w:t>2</w:t>
      </w:r>
      <w:r w:rsidR="00DE53C9">
        <w:rPr>
          <w:sz w:val="12"/>
        </w:rPr>
        <w:tab/>
      </w:r>
      <w:r w:rsidR="00DE53C9">
        <w:rPr>
          <w:spacing w:val="-10"/>
          <w:sz w:val="12"/>
          <w:u w:val="single"/>
        </w:rPr>
        <w:t>2</w:t>
      </w:r>
      <w:r w:rsidR="00DE53C9">
        <w:rPr>
          <w:sz w:val="12"/>
        </w:rPr>
        <w:tab/>
      </w:r>
      <w:r w:rsidR="00DE53C9">
        <w:rPr>
          <w:spacing w:val="-10"/>
          <w:sz w:val="12"/>
        </w:rPr>
        <w:t>2</w:t>
      </w:r>
    </w:p>
    <w:p w:rsidR="00D16EBE" w:rsidRDefault="00D16EBE">
      <w:pPr>
        <w:spacing w:line="121" w:lineRule="exact"/>
        <w:rPr>
          <w:sz w:val="12"/>
        </w:rPr>
        <w:sectPr w:rsidR="00D16EBE">
          <w:type w:val="continuous"/>
          <w:pgSz w:w="12240" w:h="15840"/>
          <w:pgMar w:top="1820" w:right="360" w:bottom="1120" w:left="720" w:header="0" w:footer="198" w:gutter="0"/>
          <w:cols w:num="2" w:space="720" w:equalWidth="0">
            <w:col w:w="3122" w:space="1"/>
            <w:col w:w="8037"/>
          </w:cols>
        </w:sectPr>
      </w:pPr>
    </w:p>
    <w:p w:rsidR="00D16EBE" w:rsidRDefault="00A955FE">
      <w:pPr>
        <w:tabs>
          <w:tab w:val="left" w:pos="3761"/>
          <w:tab w:val="left" w:pos="4260"/>
        </w:tabs>
        <w:spacing w:before="16"/>
        <w:ind w:left="3241"/>
        <w:rPr>
          <w:sz w:val="16"/>
        </w:rPr>
      </w:pPr>
      <w:r>
        <w:rPr>
          <w:sz w:val="16"/>
        </w:rPr>
        <w:lastRenderedPageBreak/>
        <w:pict>
          <v:group id="docshapegroup156" o:spid="_x0000_s2198" style="position:absolute;left:0;text-align:left;margin-left:24pt;margin-top:23.95pt;width:564.25pt;height:744.15pt;z-index:-17454592;mso-position-horizontal-relative:page;mso-position-vertical-relative:page" coordorigin="480,479" coordsize="11285,14883">
            <v:shape id="docshape157" o:spid="_x0000_s2205" style="position:absolute;left:480;top:480;width:11282;height:14882" coordorigin="480,480" coordsize="11282,14882" o:spt="100" adj="0,,0" path="m485,480r,14882m11757,480r,14882m480,484r11282,m500,504r11243,m11738,499r,14844m505,499r,14844e" filled="f" strokecolor="#006fc0" strokeweight=".48pt">
              <v:stroke joinstyle="round"/>
              <v:formulas/>
              <v:path arrowok="t" o:connecttype="segments"/>
            </v:shape>
            <v:shape id="docshape158" o:spid="_x0000_s2204" style="position:absolute;left:1473;top:6852;width:3777;height:6375" coordorigin="1473,6853" coordsize="3777,6375" o:spt="100" adj="0,,0" path="m1495,6853r1356,m1473,9648r342,m2069,9648r598,m4967,13228r283,e" filled="f" strokeweight=".6pt">
              <v:stroke joinstyle="round"/>
              <v:formulas/>
              <v:path arrowok="t" o:connecttype="segments"/>
            </v:shape>
            <v:line id="_x0000_s2203" style="position:absolute" from="480,15180" to="11762,15180" strokecolor="#006fc0" strokeweight=".48pt"/>
            <v:rect id="docshape159" o:spid="_x0000_s2202" style="position:absolute;left:11738;top:15155;width:19;height:19" stroked="f"/>
            <v:rect id="docshape160" o:spid="_x0000_s2201" style="position:absolute;left:11738;top:15155;width:19;height:19" filled="f" strokecolor="white"/>
            <v:line id="_x0000_s2200" style="position:absolute" from="490,15171" to="11752,15171" strokecolor="white" strokeweight=".48pt"/>
            <v:line id="_x0000_s2199" style="position:absolute" from="500,15161" to="11743,15161" strokecolor="#006fc0" strokeweight=".48pt"/>
            <w10:wrap anchorx="page" anchory="page"/>
          </v:group>
        </w:pict>
      </w:r>
      <w:r w:rsidR="00DE53C9">
        <w:rPr>
          <w:spacing w:val="-5"/>
          <w:position w:val="2"/>
          <w:sz w:val="24"/>
        </w:rPr>
        <w:t>N</w:t>
      </w:r>
      <w:r w:rsidR="00DE53C9">
        <w:rPr>
          <w:spacing w:val="-5"/>
          <w:sz w:val="18"/>
        </w:rPr>
        <w:t>1</w:t>
      </w:r>
      <w:r w:rsidR="00DE53C9">
        <w:rPr>
          <w:sz w:val="18"/>
        </w:rPr>
        <w:tab/>
      </w:r>
      <w:r w:rsidR="00DE53C9">
        <w:rPr>
          <w:rFonts w:ascii="Symbol" w:hAnsi="Symbol"/>
          <w:spacing w:val="-5"/>
          <w:position w:val="2"/>
          <w:sz w:val="25"/>
        </w:rPr>
        <w:t></w:t>
      </w:r>
      <w:r w:rsidR="00DE53C9">
        <w:rPr>
          <w:spacing w:val="-5"/>
          <w:sz w:val="18"/>
        </w:rPr>
        <w:t>1</w:t>
      </w:r>
      <w:r w:rsidR="00DE53C9">
        <w:rPr>
          <w:sz w:val="18"/>
        </w:rPr>
        <w:tab/>
      </w:r>
      <w:r w:rsidR="00DE53C9">
        <w:rPr>
          <w:i/>
          <w:spacing w:val="-5"/>
          <w:position w:val="2"/>
        </w:rPr>
        <w:t>If</w:t>
      </w:r>
      <w:r w:rsidR="00DE53C9">
        <w:rPr>
          <w:spacing w:val="-5"/>
          <w:sz w:val="16"/>
        </w:rPr>
        <w:t>1</w:t>
      </w:r>
    </w:p>
    <w:p w:rsidR="00D16EBE" w:rsidRDefault="00DE53C9">
      <w:pPr>
        <w:spacing w:before="121"/>
        <w:ind w:left="360"/>
        <w:rPr>
          <w:sz w:val="23"/>
        </w:rPr>
      </w:pPr>
      <w:r>
        <w:rPr>
          <w:sz w:val="23"/>
        </w:rPr>
        <w:t>Limitations</w:t>
      </w:r>
      <w:r>
        <w:rPr>
          <w:spacing w:val="-3"/>
          <w:sz w:val="23"/>
        </w:rPr>
        <w:t xml:space="preserve"> </w:t>
      </w:r>
      <w:r>
        <w:rPr>
          <w:sz w:val="23"/>
        </w:rPr>
        <w:t>of</w:t>
      </w:r>
      <w:r>
        <w:rPr>
          <w:spacing w:val="-5"/>
          <w:sz w:val="23"/>
        </w:rPr>
        <w:t xml:space="preserve"> </w:t>
      </w:r>
      <w:r>
        <w:rPr>
          <w:sz w:val="23"/>
        </w:rPr>
        <w:t>speed</w:t>
      </w:r>
      <w:r>
        <w:rPr>
          <w:spacing w:val="-5"/>
          <w:sz w:val="23"/>
        </w:rPr>
        <w:t xml:space="preserve"> </w:t>
      </w:r>
      <w:r>
        <w:rPr>
          <w:sz w:val="23"/>
        </w:rPr>
        <w:t>control</w:t>
      </w:r>
      <w:r>
        <w:rPr>
          <w:spacing w:val="-2"/>
          <w:sz w:val="23"/>
        </w:rPr>
        <w:t xml:space="preserve"> </w:t>
      </w:r>
      <w:r>
        <w:rPr>
          <w:sz w:val="23"/>
        </w:rPr>
        <w:t>by</w:t>
      </w:r>
      <w:r>
        <w:rPr>
          <w:spacing w:val="-5"/>
          <w:sz w:val="23"/>
        </w:rPr>
        <w:t xml:space="preserve"> </w:t>
      </w:r>
      <w:r>
        <w:rPr>
          <w:sz w:val="23"/>
        </w:rPr>
        <w:t>field</w:t>
      </w:r>
      <w:r>
        <w:rPr>
          <w:spacing w:val="-1"/>
          <w:sz w:val="23"/>
        </w:rPr>
        <w:t xml:space="preserve"> </w:t>
      </w:r>
      <w:r>
        <w:rPr>
          <w:spacing w:val="-2"/>
          <w:sz w:val="23"/>
        </w:rPr>
        <w:t>control:</w:t>
      </w:r>
    </w:p>
    <w:p w:rsidR="00D16EBE" w:rsidRDefault="00D16EBE">
      <w:pPr>
        <w:rPr>
          <w:sz w:val="23"/>
        </w:rPr>
        <w:sectPr w:rsidR="00D16EBE">
          <w:type w:val="continuous"/>
          <w:pgSz w:w="12240" w:h="15840"/>
          <w:pgMar w:top="1820" w:right="360" w:bottom="1120" w:left="720" w:header="0" w:footer="198" w:gutter="0"/>
          <w:cols w:space="720"/>
        </w:sectPr>
      </w:pPr>
    </w:p>
    <w:p w:rsidR="00D16EBE" w:rsidRDefault="00A955FE">
      <w:pPr>
        <w:pStyle w:val="ListParagraph"/>
        <w:numPr>
          <w:ilvl w:val="0"/>
          <w:numId w:val="9"/>
        </w:numPr>
        <w:tabs>
          <w:tab w:val="left" w:pos="1080"/>
        </w:tabs>
        <w:spacing w:before="86"/>
        <w:rPr>
          <w:sz w:val="24"/>
        </w:rPr>
      </w:pPr>
      <w:r>
        <w:rPr>
          <w:sz w:val="24"/>
        </w:rPr>
        <w:lastRenderedPageBreak/>
        <w:pict>
          <v:group id="docshapegroup161" o:spid="_x0000_s2192" style="position:absolute;left:0;text-align:left;margin-left:24pt;margin-top:14.75pt;width:564.25pt;height:744.15pt;z-index:-17451520;mso-position-horizontal-relative:page;mso-position-vertical-relative:page" coordorigin="480,295" coordsize="11285,14883">
            <v:shape id="docshape162" o:spid="_x0000_s2197" style="position:absolute;left:480;top:296;width:11282;height:14882" coordorigin="480,296" coordsize="11282,14882" o:spt="100" adj="0,,0" path="m485,296r,14882m11757,296r,14882m480,300r11282,m500,320r11243,m11738,315r,14844m505,315r,14844m480,14896r11282,e" filled="f" strokecolor="#006fc0" strokeweight=".48pt">
              <v:stroke joinstyle="round"/>
              <v:formulas/>
              <v:path arrowok="t" o:connecttype="segments"/>
            </v:shape>
            <v:rect id="docshape163" o:spid="_x0000_s2196" style="position:absolute;left:11738;top:14872;width:19;height:19" stroked="f"/>
            <v:rect id="docshape164" o:spid="_x0000_s2195" style="position:absolute;left:11738;top:14872;width:19;height:19" filled="f" strokecolor="white"/>
            <v:line id="_x0000_s2194" style="position:absolute" from="490,14887" to="11752,14887" strokecolor="white" strokeweight=".48pt"/>
            <v:line id="_x0000_s2193" style="position:absolute" from="500,14877" to="11743,14877" strokecolor="#006fc0" strokeweight=".48pt"/>
            <w10:wrap anchorx="page" anchory="page"/>
          </v:group>
        </w:pict>
      </w:r>
      <w:r w:rsidR="00DE53C9">
        <w:rPr>
          <w:sz w:val="24"/>
        </w:rPr>
        <w:t>‘N’</w:t>
      </w:r>
      <w:r w:rsidR="00DE53C9">
        <w:rPr>
          <w:spacing w:val="-4"/>
          <w:sz w:val="24"/>
        </w:rPr>
        <w:t xml:space="preserve"> </w:t>
      </w:r>
      <w:r w:rsidR="00DE53C9">
        <w:rPr>
          <w:sz w:val="24"/>
        </w:rPr>
        <w:t>below rated</w:t>
      </w:r>
      <w:r w:rsidR="00DE53C9">
        <w:rPr>
          <w:spacing w:val="-2"/>
          <w:sz w:val="24"/>
        </w:rPr>
        <w:t xml:space="preserve"> </w:t>
      </w:r>
      <w:r w:rsidR="00DE53C9">
        <w:rPr>
          <w:sz w:val="24"/>
        </w:rPr>
        <w:t>speed</w:t>
      </w:r>
      <w:r w:rsidR="00DE53C9">
        <w:rPr>
          <w:spacing w:val="-1"/>
          <w:sz w:val="24"/>
        </w:rPr>
        <w:t xml:space="preserve"> </w:t>
      </w:r>
      <w:r w:rsidR="00DE53C9">
        <w:rPr>
          <w:sz w:val="24"/>
        </w:rPr>
        <w:t>is not</w:t>
      </w:r>
      <w:r w:rsidR="00DE53C9">
        <w:rPr>
          <w:spacing w:val="-2"/>
          <w:sz w:val="24"/>
        </w:rPr>
        <w:t xml:space="preserve"> </w:t>
      </w:r>
      <w:r w:rsidR="00DE53C9">
        <w:rPr>
          <w:sz w:val="24"/>
        </w:rPr>
        <w:t>possible.</w:t>
      </w:r>
      <w:r w:rsidR="00DE53C9">
        <w:rPr>
          <w:spacing w:val="-2"/>
          <w:sz w:val="24"/>
        </w:rPr>
        <w:t xml:space="preserve"> </w:t>
      </w:r>
      <w:r w:rsidR="00DE53C9">
        <w:rPr>
          <w:sz w:val="24"/>
        </w:rPr>
        <w:t>Because</w:t>
      </w:r>
      <w:r w:rsidR="00DE53C9">
        <w:rPr>
          <w:spacing w:val="4"/>
          <w:sz w:val="24"/>
        </w:rPr>
        <w:t xml:space="preserve"> </w:t>
      </w:r>
      <w:r w:rsidR="00DE53C9">
        <w:rPr>
          <w:rFonts w:ascii="Symbol" w:hAnsi="Symbol"/>
          <w:sz w:val="24"/>
        </w:rPr>
        <w:t></w:t>
      </w:r>
      <w:r w:rsidR="00DE53C9">
        <w:rPr>
          <w:spacing w:val="-7"/>
          <w:sz w:val="24"/>
        </w:rPr>
        <w:t xml:space="preserve"> </w:t>
      </w:r>
      <w:r w:rsidR="00DE53C9">
        <w:rPr>
          <w:sz w:val="24"/>
        </w:rPr>
        <w:t>can</w:t>
      </w:r>
      <w:r w:rsidR="00DE53C9">
        <w:rPr>
          <w:spacing w:val="-2"/>
          <w:sz w:val="24"/>
        </w:rPr>
        <w:t xml:space="preserve"> </w:t>
      </w:r>
      <w:r w:rsidR="00DE53C9">
        <w:rPr>
          <w:sz w:val="24"/>
        </w:rPr>
        <w:t>be</w:t>
      </w:r>
      <w:r w:rsidR="00DE53C9">
        <w:rPr>
          <w:spacing w:val="-2"/>
          <w:sz w:val="24"/>
        </w:rPr>
        <w:t xml:space="preserve"> </w:t>
      </w:r>
      <w:r w:rsidR="00DE53C9">
        <w:rPr>
          <w:sz w:val="24"/>
        </w:rPr>
        <w:t>decreased</w:t>
      </w:r>
      <w:r w:rsidR="00DE53C9">
        <w:rPr>
          <w:spacing w:val="-2"/>
          <w:sz w:val="24"/>
        </w:rPr>
        <w:t xml:space="preserve"> </w:t>
      </w:r>
      <w:r w:rsidR="00DE53C9">
        <w:rPr>
          <w:sz w:val="24"/>
        </w:rPr>
        <w:t>and cannot</w:t>
      </w:r>
      <w:r w:rsidR="00DE53C9">
        <w:rPr>
          <w:spacing w:val="-1"/>
          <w:sz w:val="24"/>
        </w:rPr>
        <w:t xml:space="preserve"> </w:t>
      </w:r>
      <w:r w:rsidR="00DE53C9">
        <w:rPr>
          <w:spacing w:val="-2"/>
          <w:sz w:val="24"/>
        </w:rPr>
        <w:t>increase.</w:t>
      </w:r>
    </w:p>
    <w:p w:rsidR="00D16EBE" w:rsidRDefault="00DE53C9">
      <w:pPr>
        <w:pStyle w:val="Heading3"/>
        <w:spacing w:before="145" w:line="173" w:lineRule="exact"/>
        <w:ind w:left="1578"/>
      </w:pPr>
      <w:r>
        <w:rPr>
          <w:spacing w:val="28"/>
          <w:u w:val="single"/>
        </w:rPr>
        <w:t xml:space="preserve"> </w:t>
      </w:r>
      <w:r>
        <w:rPr>
          <w:spacing w:val="-10"/>
          <w:u w:val="single"/>
        </w:rPr>
        <w:t>1</w:t>
      </w:r>
    </w:p>
    <w:p w:rsidR="00D16EBE" w:rsidRDefault="00DE53C9">
      <w:pPr>
        <w:pStyle w:val="ListParagraph"/>
        <w:numPr>
          <w:ilvl w:val="0"/>
          <w:numId w:val="9"/>
        </w:numPr>
        <w:tabs>
          <w:tab w:val="left" w:pos="1121"/>
        </w:tabs>
        <w:spacing w:before="6"/>
        <w:ind w:left="1121" w:hanging="401"/>
        <w:rPr>
          <w:sz w:val="24"/>
        </w:rPr>
      </w:pPr>
      <w:r>
        <w:rPr>
          <w:sz w:val="24"/>
        </w:rPr>
        <w:t>N</w:t>
      </w:r>
      <w:r>
        <w:rPr>
          <w:spacing w:val="-2"/>
          <w:sz w:val="24"/>
        </w:rPr>
        <w:t xml:space="preserve"> </w:t>
      </w:r>
      <w:r>
        <w:rPr>
          <w:rFonts w:ascii="Symbol" w:hAnsi="Symbol"/>
          <w:sz w:val="24"/>
        </w:rPr>
        <w:t></w:t>
      </w:r>
      <w:r>
        <w:rPr>
          <w:rFonts w:ascii="Symbol" w:hAnsi="Symbol"/>
          <w:position w:val="-3"/>
          <w:sz w:val="32"/>
        </w:rPr>
        <w:t></w:t>
      </w:r>
      <w:r>
        <w:rPr>
          <w:spacing w:val="68"/>
          <w:position w:val="-3"/>
          <w:sz w:val="32"/>
        </w:rPr>
        <w:t xml:space="preserve"> </w:t>
      </w:r>
      <w:r>
        <w:rPr>
          <w:sz w:val="24"/>
        </w:rPr>
        <w:t>&amp;</w:t>
      </w:r>
      <w:r>
        <w:rPr>
          <w:spacing w:val="-3"/>
          <w:sz w:val="24"/>
        </w:rPr>
        <w:t xml:space="preserve"> </w:t>
      </w:r>
      <w:r>
        <w:rPr>
          <w:sz w:val="24"/>
        </w:rPr>
        <w:t>T</w:t>
      </w:r>
      <w:r>
        <w:rPr>
          <w:spacing w:val="-2"/>
          <w:sz w:val="24"/>
        </w:rPr>
        <w:t xml:space="preserve"> </w:t>
      </w:r>
      <w:r>
        <w:rPr>
          <w:rFonts w:ascii="Symbol" w:hAnsi="Symbol"/>
          <w:sz w:val="24"/>
        </w:rPr>
        <w:t></w:t>
      </w:r>
      <w:r>
        <w:rPr>
          <w:rFonts w:ascii="Symbol" w:hAnsi="Symbol"/>
          <w:sz w:val="25"/>
        </w:rPr>
        <w:t></w:t>
      </w:r>
      <w:r>
        <w:rPr>
          <w:spacing w:val="-8"/>
          <w:sz w:val="25"/>
        </w:rPr>
        <w:t xml:space="preserve"> </w:t>
      </w:r>
      <w:r>
        <w:rPr>
          <w:sz w:val="24"/>
        </w:rPr>
        <w:t>for</w:t>
      </w:r>
      <w:r>
        <w:rPr>
          <w:spacing w:val="-1"/>
          <w:sz w:val="24"/>
        </w:rPr>
        <w:t xml:space="preserve"> </w:t>
      </w:r>
      <w:r>
        <w:rPr>
          <w:sz w:val="24"/>
        </w:rPr>
        <w:t>a given</w:t>
      </w:r>
      <w:r>
        <w:rPr>
          <w:spacing w:val="-1"/>
          <w:sz w:val="24"/>
        </w:rPr>
        <w:t xml:space="preserve"> </w:t>
      </w:r>
      <w:r>
        <w:rPr>
          <w:sz w:val="24"/>
        </w:rPr>
        <w:t>armature current,</w:t>
      </w:r>
      <w:r>
        <w:rPr>
          <w:spacing w:val="-1"/>
          <w:sz w:val="24"/>
        </w:rPr>
        <w:t xml:space="preserve"> </w:t>
      </w:r>
      <w:r>
        <w:rPr>
          <w:sz w:val="24"/>
        </w:rPr>
        <w:t>this</w:t>
      </w:r>
      <w:r>
        <w:rPr>
          <w:spacing w:val="-1"/>
          <w:sz w:val="24"/>
        </w:rPr>
        <w:t xml:space="preserve"> </w:t>
      </w:r>
      <w:r>
        <w:rPr>
          <w:sz w:val="24"/>
        </w:rPr>
        <w:t>method</w:t>
      </w:r>
      <w:r>
        <w:rPr>
          <w:spacing w:val="-1"/>
          <w:sz w:val="24"/>
        </w:rPr>
        <w:t xml:space="preserve"> </w:t>
      </w:r>
      <w:r>
        <w:rPr>
          <w:sz w:val="24"/>
        </w:rPr>
        <w:t>suits for</w:t>
      </w:r>
      <w:r>
        <w:rPr>
          <w:spacing w:val="-3"/>
          <w:sz w:val="24"/>
        </w:rPr>
        <w:t xml:space="preserve"> </w:t>
      </w:r>
      <w:r>
        <w:rPr>
          <w:sz w:val="24"/>
        </w:rPr>
        <w:t>constant</w:t>
      </w:r>
      <w:r>
        <w:rPr>
          <w:spacing w:val="-1"/>
          <w:sz w:val="24"/>
        </w:rPr>
        <w:t xml:space="preserve"> </w:t>
      </w:r>
      <w:r>
        <w:rPr>
          <w:sz w:val="24"/>
        </w:rPr>
        <w:t xml:space="preserve">kW drives </w:t>
      </w:r>
      <w:r>
        <w:rPr>
          <w:spacing w:val="-4"/>
          <w:sz w:val="24"/>
        </w:rPr>
        <w:t>only</w:t>
      </w:r>
    </w:p>
    <w:p w:rsidR="00D16EBE" w:rsidRDefault="00DE53C9">
      <w:pPr>
        <w:spacing w:before="112"/>
        <w:ind w:left="1080"/>
        <w:rPr>
          <w:sz w:val="24"/>
        </w:rPr>
      </w:pPr>
      <w:r>
        <w:rPr>
          <w:sz w:val="24"/>
        </w:rPr>
        <w:t>where</w:t>
      </w:r>
      <w:r>
        <w:rPr>
          <w:spacing w:val="-2"/>
          <w:sz w:val="24"/>
        </w:rPr>
        <w:t xml:space="preserve"> </w:t>
      </w:r>
      <w:r>
        <w:rPr>
          <w:sz w:val="24"/>
        </w:rPr>
        <w:t>‘T’</w:t>
      </w:r>
      <w:r>
        <w:rPr>
          <w:spacing w:val="-1"/>
          <w:sz w:val="24"/>
        </w:rPr>
        <w:t xml:space="preserve"> </w:t>
      </w:r>
      <w:r>
        <w:rPr>
          <w:sz w:val="24"/>
        </w:rPr>
        <w:t>decreases</w:t>
      </w:r>
      <w:r>
        <w:rPr>
          <w:spacing w:val="-2"/>
          <w:sz w:val="24"/>
        </w:rPr>
        <w:t xml:space="preserve"> </w:t>
      </w:r>
      <w:r>
        <w:rPr>
          <w:sz w:val="24"/>
        </w:rPr>
        <w:t>if</w:t>
      </w:r>
      <w:r>
        <w:rPr>
          <w:spacing w:val="-1"/>
          <w:sz w:val="24"/>
        </w:rPr>
        <w:t xml:space="preserve"> </w:t>
      </w:r>
      <w:r>
        <w:rPr>
          <w:sz w:val="24"/>
        </w:rPr>
        <w:t>speed</w:t>
      </w:r>
      <w:r>
        <w:rPr>
          <w:spacing w:val="-1"/>
          <w:sz w:val="24"/>
        </w:rPr>
        <w:t xml:space="preserve"> </w:t>
      </w:r>
      <w:r>
        <w:rPr>
          <w:spacing w:val="-2"/>
          <w:sz w:val="24"/>
        </w:rPr>
        <w:t>decreases.</w:t>
      </w:r>
    </w:p>
    <w:p w:rsidR="00D16EBE" w:rsidRDefault="00D16EBE">
      <w:pPr>
        <w:pStyle w:val="BodyText"/>
        <w:spacing w:before="9"/>
        <w:rPr>
          <w:sz w:val="24"/>
        </w:rPr>
      </w:pPr>
    </w:p>
    <w:p w:rsidR="00D16EBE" w:rsidRDefault="00DE53C9">
      <w:pPr>
        <w:pStyle w:val="ListParagraph"/>
        <w:numPr>
          <w:ilvl w:val="0"/>
          <w:numId w:val="9"/>
        </w:numPr>
        <w:tabs>
          <w:tab w:val="left" w:pos="1060"/>
        </w:tabs>
        <w:ind w:left="1060" w:hanging="340"/>
        <w:rPr>
          <w:sz w:val="24"/>
        </w:rPr>
      </w:pPr>
      <w:r>
        <w:rPr>
          <w:sz w:val="24"/>
        </w:rPr>
        <w:t>Not</w:t>
      </w:r>
      <w:r>
        <w:rPr>
          <w:spacing w:val="-2"/>
          <w:sz w:val="24"/>
        </w:rPr>
        <w:t xml:space="preserve"> </w:t>
      </w:r>
      <w:r>
        <w:rPr>
          <w:sz w:val="24"/>
        </w:rPr>
        <w:t>suited</w:t>
      </w:r>
      <w:r>
        <w:rPr>
          <w:spacing w:val="-1"/>
          <w:sz w:val="24"/>
        </w:rPr>
        <w:t xml:space="preserve"> </w:t>
      </w:r>
      <w:r>
        <w:rPr>
          <w:sz w:val="24"/>
        </w:rPr>
        <w:t>for</w:t>
      </w:r>
      <w:r>
        <w:rPr>
          <w:spacing w:val="-1"/>
          <w:sz w:val="24"/>
        </w:rPr>
        <w:t xml:space="preserve"> </w:t>
      </w:r>
      <w:r>
        <w:rPr>
          <w:sz w:val="24"/>
        </w:rPr>
        <w:t>speed</w:t>
      </w:r>
      <w:r>
        <w:rPr>
          <w:spacing w:val="1"/>
          <w:sz w:val="24"/>
        </w:rPr>
        <w:t xml:space="preserve"> </w:t>
      </w:r>
      <w:r>
        <w:rPr>
          <w:spacing w:val="-2"/>
          <w:sz w:val="24"/>
        </w:rPr>
        <w:t>reversal.</w:t>
      </w:r>
    </w:p>
    <w:p w:rsidR="00D16EBE" w:rsidRDefault="00DE53C9">
      <w:pPr>
        <w:pStyle w:val="Heading6"/>
        <w:numPr>
          <w:ilvl w:val="3"/>
          <w:numId w:val="14"/>
        </w:numPr>
        <w:tabs>
          <w:tab w:val="left" w:pos="1338"/>
        </w:tabs>
        <w:spacing w:before="155"/>
        <w:ind w:left="1338" w:hanging="978"/>
        <w:jc w:val="both"/>
      </w:pPr>
      <w:r>
        <w:t>DC</w:t>
      </w:r>
      <w:r>
        <w:rPr>
          <w:spacing w:val="-2"/>
        </w:rPr>
        <w:t xml:space="preserve"> </w:t>
      </w:r>
      <w:r>
        <w:t>Shunt</w:t>
      </w:r>
      <w:r>
        <w:rPr>
          <w:spacing w:val="-4"/>
        </w:rPr>
        <w:t xml:space="preserve"> Motor</w:t>
      </w:r>
    </w:p>
    <w:p w:rsidR="00D16EBE" w:rsidRDefault="00DE53C9">
      <w:pPr>
        <w:pStyle w:val="BodyText"/>
        <w:spacing w:before="3"/>
        <w:rPr>
          <w:b/>
          <w:i/>
          <w:sz w:val="4"/>
        </w:rPr>
      </w:pPr>
      <w:r>
        <w:rPr>
          <w:b/>
          <w:i/>
          <w:noProof/>
          <w:sz w:val="4"/>
        </w:rPr>
        <w:drawing>
          <wp:anchor distT="0" distB="0" distL="0" distR="0" simplePos="0" relativeHeight="487647232" behindDoc="1" locked="0" layoutInCell="1" allowOverlap="1">
            <wp:simplePos x="0" y="0"/>
            <wp:positionH relativeFrom="page">
              <wp:posOffset>2379979</wp:posOffset>
            </wp:positionH>
            <wp:positionV relativeFrom="paragraph">
              <wp:posOffset>46483</wp:posOffset>
            </wp:positionV>
            <wp:extent cx="2835111" cy="1440941"/>
            <wp:effectExtent l="0" t="0" r="0" b="0"/>
            <wp:wrapTopAndBottom/>
            <wp:docPr id="333" name="Image 33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3" name="Image 333"/>
                    <pic:cNvPicPr/>
                  </pic:nvPicPr>
                  <pic:blipFill>
                    <a:blip r:embed="rId142" cstate="print"/>
                    <a:stretch>
                      <a:fillRect/>
                    </a:stretch>
                  </pic:blipFill>
                  <pic:spPr>
                    <a:xfrm>
                      <a:off x="0" y="0"/>
                      <a:ext cx="2835111" cy="1440941"/>
                    </a:xfrm>
                    <a:prstGeom prst="rect">
                      <a:avLst/>
                    </a:prstGeom>
                  </pic:spPr>
                </pic:pic>
              </a:graphicData>
            </a:graphic>
          </wp:anchor>
        </w:drawing>
      </w:r>
    </w:p>
    <w:p w:rsidR="00D16EBE" w:rsidRDefault="00DE53C9">
      <w:pPr>
        <w:spacing w:before="185"/>
        <w:ind w:left="2239"/>
        <w:rPr>
          <w:b/>
          <w:sz w:val="20"/>
        </w:rPr>
      </w:pPr>
      <w:r>
        <w:rPr>
          <w:b/>
          <w:sz w:val="20"/>
        </w:rPr>
        <w:t>Fig.</w:t>
      </w:r>
      <w:r>
        <w:rPr>
          <w:b/>
          <w:spacing w:val="-5"/>
          <w:sz w:val="20"/>
        </w:rPr>
        <w:t xml:space="preserve"> </w:t>
      </w:r>
      <w:r>
        <w:rPr>
          <w:b/>
          <w:sz w:val="20"/>
        </w:rPr>
        <w:t>3.21</w:t>
      </w:r>
      <w:r>
        <w:rPr>
          <w:b/>
          <w:spacing w:val="-2"/>
          <w:sz w:val="20"/>
        </w:rPr>
        <w:t xml:space="preserve"> </w:t>
      </w:r>
      <w:r>
        <w:rPr>
          <w:b/>
          <w:sz w:val="20"/>
        </w:rPr>
        <w:t>Circuit</w:t>
      </w:r>
      <w:r>
        <w:rPr>
          <w:b/>
          <w:spacing w:val="-4"/>
          <w:sz w:val="20"/>
        </w:rPr>
        <w:t xml:space="preserve"> </w:t>
      </w:r>
      <w:r>
        <w:rPr>
          <w:b/>
          <w:sz w:val="20"/>
        </w:rPr>
        <w:t>diagram</w:t>
      </w:r>
      <w:r>
        <w:rPr>
          <w:b/>
          <w:spacing w:val="-8"/>
          <w:sz w:val="20"/>
        </w:rPr>
        <w:t xml:space="preserve"> </w:t>
      </w:r>
      <w:r>
        <w:rPr>
          <w:b/>
          <w:sz w:val="20"/>
        </w:rPr>
        <w:t>for</w:t>
      </w:r>
      <w:r>
        <w:rPr>
          <w:b/>
          <w:spacing w:val="-4"/>
          <w:sz w:val="20"/>
        </w:rPr>
        <w:t xml:space="preserve"> </w:t>
      </w:r>
      <w:r>
        <w:rPr>
          <w:b/>
          <w:sz w:val="20"/>
        </w:rPr>
        <w:t>speed</w:t>
      </w:r>
      <w:r>
        <w:rPr>
          <w:b/>
          <w:spacing w:val="-4"/>
          <w:sz w:val="20"/>
        </w:rPr>
        <w:t xml:space="preserve"> </w:t>
      </w:r>
      <w:r>
        <w:rPr>
          <w:b/>
          <w:sz w:val="20"/>
        </w:rPr>
        <w:t>control</w:t>
      </w:r>
      <w:r>
        <w:rPr>
          <w:b/>
          <w:spacing w:val="-5"/>
          <w:sz w:val="20"/>
        </w:rPr>
        <w:t xml:space="preserve"> </w:t>
      </w:r>
      <w:r>
        <w:rPr>
          <w:b/>
          <w:sz w:val="20"/>
        </w:rPr>
        <w:t>using</w:t>
      </w:r>
      <w:r>
        <w:rPr>
          <w:b/>
          <w:spacing w:val="-4"/>
          <w:sz w:val="20"/>
        </w:rPr>
        <w:t xml:space="preserve"> </w:t>
      </w:r>
      <w:r>
        <w:rPr>
          <w:b/>
          <w:sz w:val="20"/>
        </w:rPr>
        <w:t>field</w:t>
      </w:r>
      <w:r>
        <w:rPr>
          <w:b/>
          <w:spacing w:val="-5"/>
          <w:sz w:val="20"/>
        </w:rPr>
        <w:t xml:space="preserve"> </w:t>
      </w:r>
      <w:r>
        <w:rPr>
          <w:b/>
          <w:sz w:val="20"/>
        </w:rPr>
        <w:t>control</w:t>
      </w:r>
      <w:r>
        <w:rPr>
          <w:b/>
          <w:spacing w:val="-2"/>
          <w:sz w:val="20"/>
        </w:rPr>
        <w:t xml:space="preserve"> method</w:t>
      </w:r>
    </w:p>
    <w:p w:rsidR="00D16EBE" w:rsidRDefault="00DE53C9">
      <w:pPr>
        <w:spacing w:before="35" w:line="396" w:lineRule="auto"/>
        <w:ind w:left="360" w:right="956"/>
        <w:jc w:val="both"/>
        <w:rPr>
          <w:sz w:val="24"/>
        </w:rPr>
      </w:pPr>
      <w:r>
        <w:rPr>
          <w:sz w:val="24"/>
        </w:rPr>
        <w:t>Speed control is achieved by means of a rheostat in the field circuit as shown in the figure 3.21. The working range of the speed torque characteristics reduces with increasing speed in order for the armature current not to exceed the full load value with a weakening field.</w:t>
      </w:r>
    </w:p>
    <w:p w:rsidR="00D16EBE" w:rsidRDefault="00DE53C9">
      <w:pPr>
        <w:pStyle w:val="Heading6"/>
        <w:numPr>
          <w:ilvl w:val="3"/>
          <w:numId w:val="14"/>
        </w:numPr>
        <w:tabs>
          <w:tab w:val="left" w:pos="1338"/>
        </w:tabs>
        <w:spacing w:before="141" w:line="321" w:lineRule="exact"/>
        <w:ind w:left="1338" w:hanging="978"/>
        <w:jc w:val="both"/>
      </w:pPr>
      <w:r>
        <w:t>DC</w:t>
      </w:r>
      <w:r>
        <w:rPr>
          <w:spacing w:val="-6"/>
        </w:rPr>
        <w:t xml:space="preserve"> </w:t>
      </w:r>
      <w:r>
        <w:t>Series</w:t>
      </w:r>
      <w:r>
        <w:rPr>
          <w:spacing w:val="-6"/>
        </w:rPr>
        <w:t xml:space="preserve"> </w:t>
      </w:r>
      <w:r>
        <w:rPr>
          <w:spacing w:val="-4"/>
        </w:rPr>
        <w:t>Motor</w:t>
      </w:r>
    </w:p>
    <w:p w:rsidR="00D16EBE" w:rsidRDefault="00DE53C9">
      <w:pPr>
        <w:spacing w:line="391" w:lineRule="auto"/>
        <w:ind w:left="360" w:right="962"/>
        <w:jc w:val="both"/>
        <w:rPr>
          <w:sz w:val="24"/>
        </w:rPr>
      </w:pPr>
      <w:r>
        <w:rPr>
          <w:sz w:val="24"/>
        </w:rPr>
        <w:t>Speed</w:t>
      </w:r>
      <w:r>
        <w:rPr>
          <w:spacing w:val="-10"/>
          <w:sz w:val="24"/>
        </w:rPr>
        <w:t xml:space="preserve"> </w:t>
      </w:r>
      <w:r>
        <w:rPr>
          <w:sz w:val="24"/>
        </w:rPr>
        <w:t>control</w:t>
      </w:r>
      <w:r>
        <w:rPr>
          <w:spacing w:val="-9"/>
          <w:sz w:val="24"/>
        </w:rPr>
        <w:t xml:space="preserve"> </w:t>
      </w:r>
      <w:r>
        <w:rPr>
          <w:sz w:val="24"/>
        </w:rPr>
        <w:t>is</w:t>
      </w:r>
      <w:r>
        <w:rPr>
          <w:spacing w:val="-9"/>
          <w:sz w:val="24"/>
        </w:rPr>
        <w:t xml:space="preserve"> </w:t>
      </w:r>
      <w:r>
        <w:rPr>
          <w:sz w:val="24"/>
        </w:rPr>
        <w:t>achieved</w:t>
      </w:r>
      <w:r>
        <w:rPr>
          <w:spacing w:val="-8"/>
          <w:sz w:val="24"/>
        </w:rPr>
        <w:t xml:space="preserve"> </w:t>
      </w:r>
      <w:r>
        <w:rPr>
          <w:sz w:val="24"/>
        </w:rPr>
        <w:t>by</w:t>
      </w:r>
      <w:r>
        <w:rPr>
          <w:spacing w:val="-14"/>
          <w:sz w:val="24"/>
        </w:rPr>
        <w:t xml:space="preserve"> </w:t>
      </w:r>
      <w:r>
        <w:rPr>
          <w:sz w:val="24"/>
        </w:rPr>
        <w:t>adjusting</w:t>
      </w:r>
      <w:r>
        <w:rPr>
          <w:spacing w:val="-12"/>
          <w:sz w:val="24"/>
        </w:rPr>
        <w:t xml:space="preserve"> </w:t>
      </w:r>
      <w:r>
        <w:rPr>
          <w:sz w:val="24"/>
        </w:rPr>
        <w:t>the</w:t>
      </w:r>
      <w:r>
        <w:rPr>
          <w:spacing w:val="-10"/>
          <w:sz w:val="24"/>
        </w:rPr>
        <w:t xml:space="preserve"> </w:t>
      </w:r>
      <w:r>
        <w:rPr>
          <w:sz w:val="24"/>
        </w:rPr>
        <w:t>field</w:t>
      </w:r>
      <w:r>
        <w:rPr>
          <w:spacing w:val="-9"/>
          <w:sz w:val="24"/>
        </w:rPr>
        <w:t xml:space="preserve"> </w:t>
      </w:r>
      <w:r>
        <w:rPr>
          <w:sz w:val="24"/>
        </w:rPr>
        <w:t>ampere</w:t>
      </w:r>
      <w:r>
        <w:rPr>
          <w:spacing w:val="-11"/>
          <w:sz w:val="24"/>
        </w:rPr>
        <w:t xml:space="preserve"> </w:t>
      </w:r>
      <w:r>
        <w:rPr>
          <w:sz w:val="24"/>
        </w:rPr>
        <w:t>turns.</w:t>
      </w:r>
      <w:r>
        <w:rPr>
          <w:spacing w:val="-10"/>
          <w:sz w:val="24"/>
        </w:rPr>
        <w:t xml:space="preserve"> </w:t>
      </w:r>
      <w:r>
        <w:rPr>
          <w:sz w:val="24"/>
        </w:rPr>
        <w:t>There</w:t>
      </w:r>
      <w:r>
        <w:rPr>
          <w:spacing w:val="-11"/>
          <w:sz w:val="24"/>
        </w:rPr>
        <w:t xml:space="preserve"> </w:t>
      </w:r>
      <w:r>
        <w:rPr>
          <w:sz w:val="24"/>
        </w:rPr>
        <w:t>are</w:t>
      </w:r>
      <w:r>
        <w:rPr>
          <w:spacing w:val="-11"/>
          <w:sz w:val="24"/>
        </w:rPr>
        <w:t xml:space="preserve"> </w:t>
      </w:r>
      <w:r>
        <w:rPr>
          <w:sz w:val="24"/>
        </w:rPr>
        <w:t>three</w:t>
      </w:r>
      <w:r>
        <w:rPr>
          <w:spacing w:val="-11"/>
          <w:sz w:val="24"/>
        </w:rPr>
        <w:t xml:space="preserve"> </w:t>
      </w:r>
      <w:r>
        <w:rPr>
          <w:sz w:val="24"/>
        </w:rPr>
        <w:t>ways</w:t>
      </w:r>
      <w:r>
        <w:rPr>
          <w:spacing w:val="-9"/>
          <w:sz w:val="24"/>
        </w:rPr>
        <w:t xml:space="preserve"> </w:t>
      </w:r>
      <w:r>
        <w:rPr>
          <w:sz w:val="24"/>
        </w:rPr>
        <w:t>for</w:t>
      </w:r>
      <w:r>
        <w:rPr>
          <w:spacing w:val="-11"/>
          <w:sz w:val="24"/>
        </w:rPr>
        <w:t xml:space="preserve"> </w:t>
      </w:r>
      <w:r>
        <w:rPr>
          <w:sz w:val="24"/>
        </w:rPr>
        <w:t>varying</w:t>
      </w:r>
      <w:r>
        <w:rPr>
          <w:spacing w:val="-12"/>
          <w:sz w:val="24"/>
        </w:rPr>
        <w:t xml:space="preserve"> </w:t>
      </w:r>
      <w:r>
        <w:rPr>
          <w:sz w:val="24"/>
        </w:rPr>
        <w:t>the</w:t>
      </w:r>
      <w:r>
        <w:rPr>
          <w:spacing w:val="-8"/>
          <w:sz w:val="24"/>
        </w:rPr>
        <w:t xml:space="preserve"> </w:t>
      </w:r>
      <w:r>
        <w:rPr>
          <w:sz w:val="24"/>
        </w:rPr>
        <w:t>field ampere turns.</w:t>
      </w:r>
    </w:p>
    <w:p w:rsidR="00D16EBE" w:rsidRDefault="00DE53C9">
      <w:pPr>
        <w:pStyle w:val="ListParagraph"/>
        <w:numPr>
          <w:ilvl w:val="0"/>
          <w:numId w:val="13"/>
        </w:numPr>
        <w:tabs>
          <w:tab w:val="left" w:pos="699"/>
        </w:tabs>
        <w:spacing w:before="249"/>
        <w:ind w:left="699" w:hanging="339"/>
        <w:jc w:val="both"/>
        <w:rPr>
          <w:i/>
          <w:sz w:val="24"/>
        </w:rPr>
      </w:pPr>
      <w:r>
        <w:rPr>
          <w:i/>
          <w:sz w:val="24"/>
        </w:rPr>
        <w:t>Diverter</w:t>
      </w:r>
      <w:r>
        <w:rPr>
          <w:i/>
          <w:spacing w:val="-4"/>
          <w:sz w:val="24"/>
        </w:rPr>
        <w:t xml:space="preserve"> </w:t>
      </w:r>
      <w:r>
        <w:rPr>
          <w:i/>
          <w:sz w:val="24"/>
        </w:rPr>
        <w:t>field</w:t>
      </w:r>
      <w:r>
        <w:rPr>
          <w:i/>
          <w:spacing w:val="-1"/>
          <w:sz w:val="24"/>
        </w:rPr>
        <w:t xml:space="preserve"> </w:t>
      </w:r>
      <w:r>
        <w:rPr>
          <w:i/>
          <w:spacing w:val="-2"/>
          <w:sz w:val="24"/>
        </w:rPr>
        <w:t>control</w:t>
      </w:r>
    </w:p>
    <w:p w:rsidR="00D16EBE" w:rsidRDefault="00DE53C9">
      <w:pPr>
        <w:spacing w:before="93" w:line="391" w:lineRule="auto"/>
        <w:ind w:left="360" w:right="955"/>
        <w:jc w:val="both"/>
        <w:rPr>
          <w:sz w:val="24"/>
        </w:rPr>
      </w:pPr>
      <w:r>
        <w:rPr>
          <w:sz w:val="24"/>
        </w:rPr>
        <w:t>Diverter</w:t>
      </w:r>
      <w:r>
        <w:rPr>
          <w:spacing w:val="-3"/>
          <w:sz w:val="24"/>
        </w:rPr>
        <w:t xml:space="preserve"> </w:t>
      </w:r>
      <w:r>
        <w:rPr>
          <w:sz w:val="24"/>
        </w:rPr>
        <w:t>resistance</w:t>
      </w:r>
      <w:r>
        <w:rPr>
          <w:spacing w:val="-6"/>
          <w:sz w:val="24"/>
        </w:rPr>
        <w:t xml:space="preserve"> </w:t>
      </w:r>
      <w:r>
        <w:rPr>
          <w:sz w:val="24"/>
        </w:rPr>
        <w:t>R</w:t>
      </w:r>
      <w:r>
        <w:rPr>
          <w:sz w:val="15"/>
        </w:rPr>
        <w:t>d</w:t>
      </w:r>
      <w:r>
        <w:rPr>
          <w:spacing w:val="18"/>
          <w:sz w:val="15"/>
        </w:rPr>
        <w:t xml:space="preserve"> </w:t>
      </w:r>
      <w:r>
        <w:rPr>
          <w:sz w:val="24"/>
        </w:rPr>
        <w:t>is</w:t>
      </w:r>
      <w:r>
        <w:rPr>
          <w:spacing w:val="-2"/>
          <w:sz w:val="24"/>
        </w:rPr>
        <w:t xml:space="preserve"> </w:t>
      </w:r>
      <w:r>
        <w:rPr>
          <w:sz w:val="24"/>
        </w:rPr>
        <w:t>connected</w:t>
      </w:r>
      <w:r>
        <w:rPr>
          <w:spacing w:val="-3"/>
          <w:sz w:val="24"/>
        </w:rPr>
        <w:t xml:space="preserve"> </w:t>
      </w:r>
      <w:r>
        <w:rPr>
          <w:sz w:val="24"/>
        </w:rPr>
        <w:t>across</w:t>
      </w:r>
      <w:r>
        <w:rPr>
          <w:spacing w:val="-5"/>
          <w:sz w:val="24"/>
        </w:rPr>
        <w:t xml:space="preserve"> </w:t>
      </w:r>
      <w:r>
        <w:rPr>
          <w:sz w:val="24"/>
        </w:rPr>
        <w:t>the</w:t>
      </w:r>
      <w:r>
        <w:rPr>
          <w:spacing w:val="-3"/>
          <w:sz w:val="24"/>
        </w:rPr>
        <w:t xml:space="preserve"> </w:t>
      </w:r>
      <w:r>
        <w:rPr>
          <w:sz w:val="24"/>
        </w:rPr>
        <w:t>field</w:t>
      </w:r>
      <w:r>
        <w:rPr>
          <w:spacing w:val="-5"/>
          <w:sz w:val="24"/>
        </w:rPr>
        <w:t xml:space="preserve"> </w:t>
      </w:r>
      <w:r>
        <w:rPr>
          <w:sz w:val="24"/>
        </w:rPr>
        <w:t>winding</w:t>
      </w:r>
      <w:r>
        <w:rPr>
          <w:spacing w:val="-4"/>
          <w:sz w:val="24"/>
        </w:rPr>
        <w:t xml:space="preserve"> </w:t>
      </w:r>
      <w:r>
        <w:rPr>
          <w:sz w:val="24"/>
        </w:rPr>
        <w:t>as</w:t>
      </w:r>
      <w:r>
        <w:rPr>
          <w:spacing w:val="-2"/>
          <w:sz w:val="24"/>
        </w:rPr>
        <w:t xml:space="preserve"> </w:t>
      </w:r>
      <w:r>
        <w:rPr>
          <w:sz w:val="24"/>
        </w:rPr>
        <w:t>shown</w:t>
      </w:r>
      <w:r>
        <w:rPr>
          <w:spacing w:val="-5"/>
          <w:sz w:val="24"/>
        </w:rPr>
        <w:t xml:space="preserve"> </w:t>
      </w:r>
      <w:r>
        <w:rPr>
          <w:sz w:val="24"/>
        </w:rPr>
        <w:t>in</w:t>
      </w:r>
      <w:r>
        <w:rPr>
          <w:spacing w:val="-2"/>
          <w:sz w:val="24"/>
        </w:rPr>
        <w:t xml:space="preserve"> </w:t>
      </w:r>
      <w:r>
        <w:rPr>
          <w:sz w:val="24"/>
        </w:rPr>
        <w:t>figure</w:t>
      </w:r>
      <w:r>
        <w:rPr>
          <w:spacing w:val="-6"/>
          <w:sz w:val="24"/>
        </w:rPr>
        <w:t xml:space="preserve"> </w:t>
      </w:r>
      <w:r>
        <w:rPr>
          <w:sz w:val="24"/>
        </w:rPr>
        <w:t>3.22.</w:t>
      </w:r>
      <w:r>
        <w:rPr>
          <w:spacing w:val="-3"/>
          <w:sz w:val="24"/>
        </w:rPr>
        <w:t xml:space="preserve"> </w:t>
      </w:r>
      <w:r>
        <w:rPr>
          <w:sz w:val="24"/>
        </w:rPr>
        <w:t>By</w:t>
      </w:r>
      <w:r>
        <w:rPr>
          <w:spacing w:val="-7"/>
          <w:sz w:val="24"/>
        </w:rPr>
        <w:t xml:space="preserve"> </w:t>
      </w:r>
      <w:r>
        <w:rPr>
          <w:sz w:val="24"/>
        </w:rPr>
        <w:t>varying</w:t>
      </w:r>
      <w:r>
        <w:rPr>
          <w:spacing w:val="-5"/>
          <w:sz w:val="24"/>
        </w:rPr>
        <w:t xml:space="preserve"> </w:t>
      </w:r>
      <w:r>
        <w:rPr>
          <w:sz w:val="24"/>
        </w:rPr>
        <w:t>R</w:t>
      </w:r>
      <w:r>
        <w:rPr>
          <w:sz w:val="15"/>
        </w:rPr>
        <w:t>d</w:t>
      </w:r>
      <w:r>
        <w:rPr>
          <w:spacing w:val="18"/>
          <w:sz w:val="15"/>
        </w:rPr>
        <w:t xml:space="preserve"> </w:t>
      </w:r>
      <w:r>
        <w:rPr>
          <w:sz w:val="24"/>
        </w:rPr>
        <w:t>the field current and hence the field ampere turns can be reduced.</w:t>
      </w:r>
    </w:p>
    <w:p w:rsidR="00D16EBE" w:rsidRDefault="00DE53C9">
      <w:pPr>
        <w:pStyle w:val="BodyText"/>
        <w:spacing w:before="2"/>
        <w:rPr>
          <w:sz w:val="10"/>
        </w:rPr>
      </w:pPr>
      <w:r>
        <w:rPr>
          <w:noProof/>
          <w:sz w:val="10"/>
        </w:rPr>
        <w:drawing>
          <wp:anchor distT="0" distB="0" distL="0" distR="0" simplePos="0" relativeHeight="487647744" behindDoc="1" locked="0" layoutInCell="1" allowOverlap="1">
            <wp:simplePos x="0" y="0"/>
            <wp:positionH relativeFrom="page">
              <wp:posOffset>2823584</wp:posOffset>
            </wp:positionH>
            <wp:positionV relativeFrom="paragraph">
              <wp:posOffset>89528</wp:posOffset>
            </wp:positionV>
            <wp:extent cx="1901615" cy="1611630"/>
            <wp:effectExtent l="0" t="0" r="0" b="0"/>
            <wp:wrapTopAndBottom/>
            <wp:docPr id="334" name="Image 33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34" name="Image 334"/>
                    <pic:cNvPicPr/>
                  </pic:nvPicPr>
                  <pic:blipFill>
                    <a:blip r:embed="rId143" cstate="print"/>
                    <a:stretch>
                      <a:fillRect/>
                    </a:stretch>
                  </pic:blipFill>
                  <pic:spPr>
                    <a:xfrm>
                      <a:off x="0" y="0"/>
                      <a:ext cx="1901615" cy="1611630"/>
                    </a:xfrm>
                    <a:prstGeom prst="rect">
                      <a:avLst/>
                    </a:prstGeom>
                  </pic:spPr>
                </pic:pic>
              </a:graphicData>
            </a:graphic>
          </wp:anchor>
        </w:drawing>
      </w:r>
    </w:p>
    <w:p w:rsidR="00D16EBE" w:rsidRDefault="00D16EBE">
      <w:pPr>
        <w:pStyle w:val="BodyText"/>
        <w:rPr>
          <w:sz w:val="10"/>
        </w:rPr>
        <w:sectPr w:rsidR="00D16EBE">
          <w:pgSz w:w="12240" w:h="15840"/>
          <w:pgMar w:top="1420" w:right="360" w:bottom="580" w:left="720" w:header="0" w:footer="198" w:gutter="0"/>
          <w:cols w:space="720"/>
        </w:sectPr>
      </w:pPr>
    </w:p>
    <w:p w:rsidR="00D16EBE" w:rsidRDefault="00A955FE">
      <w:pPr>
        <w:spacing w:before="78"/>
        <w:ind w:right="761"/>
        <w:jc w:val="center"/>
        <w:rPr>
          <w:b/>
          <w:sz w:val="20"/>
        </w:rPr>
      </w:pPr>
      <w:r>
        <w:rPr>
          <w:b/>
          <w:sz w:val="20"/>
        </w:rPr>
        <w:lastRenderedPageBreak/>
        <w:pict>
          <v:group id="docshapegroup165" o:spid="_x0000_s2186" style="position:absolute;left:0;text-align:left;margin-left:24pt;margin-top:23.95pt;width:564.25pt;height:744.15pt;z-index:-17449984;mso-position-horizontal-relative:page;mso-position-vertical-relative:page" coordorigin="480,479" coordsize="11285,14883">
            <v:shape id="docshape166" o:spid="_x0000_s2191" style="position:absolute;left:480;top:480;width:11282;height:14882" coordorigin="480,480" coordsize="11282,14882" o:spt="100" adj="0,,0" path="m485,480r,14882m11757,480r,14882m480,484r11282,m500,504r11243,m11738,499r,14844m505,499r,14844m480,15080r11282,e" filled="f" strokecolor="#006fc0" strokeweight=".48pt">
              <v:stroke joinstyle="round"/>
              <v:formulas/>
              <v:path arrowok="t" o:connecttype="segments"/>
            </v:shape>
            <v:rect id="docshape167" o:spid="_x0000_s2190" style="position:absolute;left:11738;top:15055;width:19;height:19" stroked="f"/>
            <v:rect id="docshape168" o:spid="_x0000_s2189" style="position:absolute;left:11738;top:15055;width:19;height:19" filled="f" strokecolor="white"/>
            <v:line id="_x0000_s2188" style="position:absolute" from="490,15071" to="11752,15071" strokecolor="white" strokeweight=".48pt"/>
            <v:line id="_x0000_s2187" style="position:absolute" from="500,15061" to="11743,15061" strokecolor="#006fc0" strokeweight=".48pt"/>
            <w10:wrap anchorx="page" anchory="page"/>
          </v:group>
        </w:pict>
      </w:r>
      <w:r w:rsidR="00DE53C9">
        <w:rPr>
          <w:b/>
          <w:sz w:val="20"/>
        </w:rPr>
        <w:t>Fig.</w:t>
      </w:r>
      <w:r w:rsidR="00DE53C9">
        <w:rPr>
          <w:b/>
          <w:spacing w:val="-5"/>
          <w:sz w:val="20"/>
        </w:rPr>
        <w:t xml:space="preserve"> </w:t>
      </w:r>
      <w:r w:rsidR="00DE53C9">
        <w:rPr>
          <w:b/>
          <w:sz w:val="20"/>
        </w:rPr>
        <w:t>3.22</w:t>
      </w:r>
      <w:r w:rsidR="00DE53C9">
        <w:rPr>
          <w:b/>
          <w:spacing w:val="-4"/>
          <w:sz w:val="20"/>
        </w:rPr>
        <w:t xml:space="preserve"> </w:t>
      </w:r>
      <w:r w:rsidR="00DE53C9">
        <w:rPr>
          <w:b/>
          <w:sz w:val="20"/>
        </w:rPr>
        <w:t>Field</w:t>
      </w:r>
      <w:r w:rsidR="00DE53C9">
        <w:rPr>
          <w:b/>
          <w:spacing w:val="-5"/>
          <w:sz w:val="20"/>
        </w:rPr>
        <w:t xml:space="preserve"> </w:t>
      </w:r>
      <w:r w:rsidR="00DE53C9">
        <w:rPr>
          <w:b/>
          <w:sz w:val="20"/>
        </w:rPr>
        <w:t>diverter</w:t>
      </w:r>
      <w:r w:rsidR="00DE53C9">
        <w:rPr>
          <w:b/>
          <w:spacing w:val="-1"/>
          <w:sz w:val="20"/>
        </w:rPr>
        <w:t xml:space="preserve"> </w:t>
      </w:r>
      <w:r w:rsidR="00DE53C9">
        <w:rPr>
          <w:b/>
          <w:spacing w:val="-2"/>
          <w:sz w:val="20"/>
        </w:rPr>
        <w:t>circuit</w:t>
      </w:r>
    </w:p>
    <w:p w:rsidR="00D16EBE" w:rsidRDefault="00DE53C9">
      <w:pPr>
        <w:pStyle w:val="Heading9"/>
        <w:numPr>
          <w:ilvl w:val="0"/>
          <w:numId w:val="13"/>
        </w:numPr>
        <w:tabs>
          <w:tab w:val="left" w:pos="786"/>
        </w:tabs>
        <w:spacing w:before="131"/>
        <w:ind w:left="786" w:hanging="426"/>
      </w:pPr>
      <w:r>
        <w:t>Tapped</w:t>
      </w:r>
      <w:r>
        <w:rPr>
          <w:spacing w:val="-4"/>
        </w:rPr>
        <w:t xml:space="preserve"> </w:t>
      </w:r>
      <w:r>
        <w:t>field</w:t>
      </w:r>
      <w:r>
        <w:rPr>
          <w:spacing w:val="-1"/>
        </w:rPr>
        <w:t xml:space="preserve"> </w:t>
      </w:r>
      <w:r>
        <w:rPr>
          <w:spacing w:val="-2"/>
        </w:rPr>
        <w:t>control:</w:t>
      </w:r>
    </w:p>
    <w:p w:rsidR="00D16EBE" w:rsidRDefault="00DE53C9">
      <w:pPr>
        <w:spacing w:before="151" w:line="393" w:lineRule="auto"/>
        <w:ind w:left="360" w:right="965"/>
        <w:jc w:val="both"/>
        <w:rPr>
          <w:sz w:val="24"/>
        </w:rPr>
      </w:pPr>
      <w:r>
        <w:rPr>
          <w:sz w:val="24"/>
        </w:rPr>
        <w:t>The field ampere turns are adjusted in steps by varying the number of turns included in the circuit as shown</w:t>
      </w:r>
      <w:r>
        <w:rPr>
          <w:spacing w:val="-1"/>
          <w:sz w:val="24"/>
        </w:rPr>
        <w:t xml:space="preserve"> </w:t>
      </w:r>
      <w:r>
        <w:rPr>
          <w:sz w:val="24"/>
        </w:rPr>
        <w:t>in figure</w:t>
      </w:r>
      <w:r>
        <w:rPr>
          <w:spacing w:val="-2"/>
          <w:sz w:val="24"/>
        </w:rPr>
        <w:t xml:space="preserve"> </w:t>
      </w:r>
      <w:r>
        <w:rPr>
          <w:sz w:val="24"/>
        </w:rPr>
        <w:t>3.23. By</w:t>
      </w:r>
      <w:r>
        <w:rPr>
          <w:spacing w:val="-3"/>
          <w:sz w:val="24"/>
        </w:rPr>
        <w:t xml:space="preserve"> </w:t>
      </w:r>
      <w:r>
        <w:rPr>
          <w:sz w:val="24"/>
        </w:rPr>
        <w:t>changing</w:t>
      </w:r>
      <w:r>
        <w:rPr>
          <w:spacing w:val="-2"/>
          <w:sz w:val="24"/>
        </w:rPr>
        <w:t xml:space="preserve"> </w:t>
      </w:r>
      <w:r>
        <w:rPr>
          <w:sz w:val="24"/>
        </w:rPr>
        <w:t>number</w:t>
      </w:r>
      <w:r>
        <w:rPr>
          <w:spacing w:val="-1"/>
          <w:sz w:val="24"/>
        </w:rPr>
        <w:t xml:space="preserve"> </w:t>
      </w:r>
      <w:r>
        <w:rPr>
          <w:sz w:val="24"/>
        </w:rPr>
        <w:t>of</w:t>
      </w:r>
      <w:r>
        <w:rPr>
          <w:spacing w:val="-1"/>
          <w:sz w:val="24"/>
        </w:rPr>
        <w:t xml:space="preserve"> </w:t>
      </w:r>
      <w:r>
        <w:rPr>
          <w:sz w:val="24"/>
        </w:rPr>
        <w:t>field winding</w:t>
      </w:r>
      <w:r>
        <w:rPr>
          <w:spacing w:val="-2"/>
          <w:sz w:val="24"/>
        </w:rPr>
        <w:t xml:space="preserve"> </w:t>
      </w:r>
      <w:r>
        <w:rPr>
          <w:sz w:val="24"/>
        </w:rPr>
        <w:t>turns effective ampere</w:t>
      </w:r>
      <w:r>
        <w:rPr>
          <w:spacing w:val="-1"/>
          <w:sz w:val="24"/>
        </w:rPr>
        <w:t xml:space="preserve"> </w:t>
      </w:r>
      <w:r>
        <w:rPr>
          <w:sz w:val="24"/>
        </w:rPr>
        <w:t>turns of</w:t>
      </w:r>
      <w:r>
        <w:rPr>
          <w:spacing w:val="-1"/>
          <w:sz w:val="24"/>
        </w:rPr>
        <w:t xml:space="preserve"> </w:t>
      </w:r>
      <w:r>
        <w:rPr>
          <w:sz w:val="24"/>
        </w:rPr>
        <w:t>the</w:t>
      </w:r>
      <w:r>
        <w:rPr>
          <w:spacing w:val="-1"/>
          <w:sz w:val="24"/>
        </w:rPr>
        <w:t xml:space="preserve"> </w:t>
      </w:r>
      <w:r>
        <w:rPr>
          <w:sz w:val="24"/>
        </w:rPr>
        <w:t>field is changed thus field flux can be controlled.</w:t>
      </w:r>
    </w:p>
    <w:p w:rsidR="00D16EBE" w:rsidRDefault="00DE53C9">
      <w:pPr>
        <w:pStyle w:val="BodyText"/>
        <w:spacing w:before="5"/>
        <w:rPr>
          <w:sz w:val="10"/>
        </w:rPr>
      </w:pPr>
      <w:r>
        <w:rPr>
          <w:noProof/>
          <w:sz w:val="10"/>
        </w:rPr>
        <w:drawing>
          <wp:anchor distT="0" distB="0" distL="0" distR="0" simplePos="0" relativeHeight="487648768" behindDoc="1" locked="0" layoutInCell="1" allowOverlap="1">
            <wp:simplePos x="0" y="0"/>
            <wp:positionH relativeFrom="page">
              <wp:posOffset>2633660</wp:posOffset>
            </wp:positionH>
            <wp:positionV relativeFrom="paragraph">
              <wp:posOffset>91972</wp:posOffset>
            </wp:positionV>
            <wp:extent cx="2290589" cy="1353312"/>
            <wp:effectExtent l="0" t="0" r="0" b="0"/>
            <wp:wrapTopAndBottom/>
            <wp:docPr id="341" name="Image 34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1" name="Image 341"/>
                    <pic:cNvPicPr/>
                  </pic:nvPicPr>
                  <pic:blipFill>
                    <a:blip r:embed="rId144" cstate="print"/>
                    <a:stretch>
                      <a:fillRect/>
                    </a:stretch>
                  </pic:blipFill>
                  <pic:spPr>
                    <a:xfrm>
                      <a:off x="0" y="0"/>
                      <a:ext cx="2290589" cy="1353312"/>
                    </a:xfrm>
                    <a:prstGeom prst="rect">
                      <a:avLst/>
                    </a:prstGeom>
                  </pic:spPr>
                </pic:pic>
              </a:graphicData>
            </a:graphic>
          </wp:anchor>
        </w:drawing>
      </w:r>
    </w:p>
    <w:p w:rsidR="00D16EBE" w:rsidRDefault="00D16EBE">
      <w:pPr>
        <w:pStyle w:val="BodyText"/>
        <w:spacing w:before="50"/>
        <w:rPr>
          <w:sz w:val="20"/>
        </w:rPr>
      </w:pPr>
    </w:p>
    <w:p w:rsidR="00D16EBE" w:rsidRDefault="00DE53C9">
      <w:pPr>
        <w:spacing w:before="1"/>
        <w:ind w:right="734"/>
        <w:jc w:val="center"/>
        <w:rPr>
          <w:b/>
          <w:sz w:val="20"/>
        </w:rPr>
      </w:pPr>
      <w:r>
        <w:rPr>
          <w:b/>
          <w:sz w:val="20"/>
        </w:rPr>
        <w:t>Fig.</w:t>
      </w:r>
      <w:r>
        <w:rPr>
          <w:b/>
          <w:spacing w:val="-5"/>
          <w:sz w:val="20"/>
        </w:rPr>
        <w:t xml:space="preserve"> </w:t>
      </w:r>
      <w:r>
        <w:rPr>
          <w:b/>
          <w:sz w:val="20"/>
        </w:rPr>
        <w:t>3.23</w:t>
      </w:r>
      <w:r>
        <w:rPr>
          <w:b/>
          <w:spacing w:val="-4"/>
          <w:sz w:val="20"/>
        </w:rPr>
        <w:t xml:space="preserve"> </w:t>
      </w:r>
      <w:r>
        <w:rPr>
          <w:b/>
          <w:sz w:val="20"/>
        </w:rPr>
        <w:t>Tapped</w:t>
      </w:r>
      <w:r>
        <w:rPr>
          <w:b/>
          <w:spacing w:val="-5"/>
          <w:sz w:val="20"/>
        </w:rPr>
        <w:t xml:space="preserve"> </w:t>
      </w:r>
      <w:r>
        <w:rPr>
          <w:b/>
          <w:sz w:val="20"/>
        </w:rPr>
        <w:t>field</w:t>
      </w:r>
      <w:r>
        <w:rPr>
          <w:b/>
          <w:spacing w:val="-6"/>
          <w:sz w:val="20"/>
        </w:rPr>
        <w:t xml:space="preserve"> </w:t>
      </w:r>
      <w:r>
        <w:rPr>
          <w:b/>
          <w:spacing w:val="-2"/>
          <w:sz w:val="20"/>
        </w:rPr>
        <w:t>circuit</w:t>
      </w:r>
    </w:p>
    <w:p w:rsidR="00D16EBE" w:rsidRDefault="00DE53C9">
      <w:pPr>
        <w:pStyle w:val="Heading9"/>
        <w:numPr>
          <w:ilvl w:val="0"/>
          <w:numId w:val="13"/>
        </w:numPr>
        <w:tabs>
          <w:tab w:val="left" w:pos="653"/>
        </w:tabs>
        <w:spacing w:before="35"/>
        <w:ind w:left="653" w:hanging="293"/>
      </w:pPr>
      <w:r>
        <w:t>Series</w:t>
      </w:r>
      <w:r>
        <w:rPr>
          <w:spacing w:val="-2"/>
        </w:rPr>
        <w:t xml:space="preserve"> </w:t>
      </w:r>
      <w:r>
        <w:t>parallel</w:t>
      </w:r>
      <w:r>
        <w:rPr>
          <w:spacing w:val="-1"/>
        </w:rPr>
        <w:t xml:space="preserve"> </w:t>
      </w:r>
      <w:r>
        <w:rPr>
          <w:spacing w:val="-2"/>
        </w:rPr>
        <w:t>control</w:t>
      </w:r>
    </w:p>
    <w:p w:rsidR="00D16EBE" w:rsidRDefault="00DE53C9">
      <w:pPr>
        <w:spacing w:before="187" w:line="388" w:lineRule="auto"/>
        <w:ind w:left="360" w:right="871"/>
        <w:rPr>
          <w:sz w:val="24"/>
        </w:rPr>
      </w:pPr>
      <w:r>
        <w:rPr>
          <w:sz w:val="24"/>
        </w:rPr>
        <w:t>In</w:t>
      </w:r>
      <w:r>
        <w:rPr>
          <w:spacing w:val="18"/>
          <w:sz w:val="24"/>
        </w:rPr>
        <w:t xml:space="preserve"> </w:t>
      </w:r>
      <w:r>
        <w:rPr>
          <w:sz w:val="24"/>
        </w:rPr>
        <w:t>this method, the field</w:t>
      </w:r>
      <w:r>
        <w:rPr>
          <w:spacing w:val="18"/>
          <w:sz w:val="24"/>
        </w:rPr>
        <w:t xml:space="preserve"> </w:t>
      </w:r>
      <w:r>
        <w:rPr>
          <w:sz w:val="24"/>
        </w:rPr>
        <w:t>windings</w:t>
      </w:r>
      <w:r>
        <w:rPr>
          <w:spacing w:val="18"/>
          <w:sz w:val="24"/>
        </w:rPr>
        <w:t xml:space="preserve"> </w:t>
      </w:r>
      <w:r>
        <w:rPr>
          <w:sz w:val="24"/>
        </w:rPr>
        <w:t>are divided into two equal halves and</w:t>
      </w:r>
      <w:r>
        <w:rPr>
          <w:spacing w:val="18"/>
          <w:sz w:val="24"/>
        </w:rPr>
        <w:t xml:space="preserve"> </w:t>
      </w:r>
      <w:r>
        <w:rPr>
          <w:sz w:val="24"/>
        </w:rPr>
        <w:t>then connected in series</w:t>
      </w:r>
      <w:r>
        <w:rPr>
          <w:spacing w:val="18"/>
          <w:sz w:val="24"/>
        </w:rPr>
        <w:t xml:space="preserve"> </w:t>
      </w:r>
      <w:r>
        <w:rPr>
          <w:sz w:val="24"/>
        </w:rPr>
        <w:t>or</w:t>
      </w:r>
      <w:r>
        <w:rPr>
          <w:spacing w:val="40"/>
          <w:sz w:val="24"/>
        </w:rPr>
        <w:t xml:space="preserve"> </w:t>
      </w:r>
      <w:r>
        <w:rPr>
          <w:sz w:val="24"/>
        </w:rPr>
        <w:t>parallel to control the field ampere turns as shown in figure 3.24 and 3.25respectively.</w:t>
      </w:r>
    </w:p>
    <w:p w:rsidR="00D16EBE" w:rsidRDefault="00DE53C9">
      <w:pPr>
        <w:pStyle w:val="BodyText"/>
        <w:spacing w:before="3"/>
        <w:rPr>
          <w:sz w:val="10"/>
        </w:rPr>
      </w:pPr>
      <w:r>
        <w:rPr>
          <w:noProof/>
          <w:sz w:val="10"/>
        </w:rPr>
        <w:drawing>
          <wp:anchor distT="0" distB="0" distL="0" distR="0" simplePos="0" relativeHeight="487649280" behindDoc="1" locked="0" layoutInCell="1" allowOverlap="1">
            <wp:simplePos x="0" y="0"/>
            <wp:positionH relativeFrom="page">
              <wp:posOffset>2708275</wp:posOffset>
            </wp:positionH>
            <wp:positionV relativeFrom="paragraph">
              <wp:posOffset>90613</wp:posOffset>
            </wp:positionV>
            <wp:extent cx="2165086" cy="1411604"/>
            <wp:effectExtent l="0" t="0" r="0" b="0"/>
            <wp:wrapTopAndBottom/>
            <wp:docPr id="342" name="Image 34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2" name="Image 342"/>
                    <pic:cNvPicPr/>
                  </pic:nvPicPr>
                  <pic:blipFill>
                    <a:blip r:embed="rId145" cstate="print"/>
                    <a:stretch>
                      <a:fillRect/>
                    </a:stretch>
                  </pic:blipFill>
                  <pic:spPr>
                    <a:xfrm>
                      <a:off x="0" y="0"/>
                      <a:ext cx="2165086" cy="1411604"/>
                    </a:xfrm>
                    <a:prstGeom prst="rect">
                      <a:avLst/>
                    </a:prstGeom>
                  </pic:spPr>
                </pic:pic>
              </a:graphicData>
            </a:graphic>
          </wp:anchor>
        </w:drawing>
      </w:r>
    </w:p>
    <w:p w:rsidR="00D16EBE" w:rsidRDefault="00DE53C9">
      <w:pPr>
        <w:spacing w:before="152" w:after="38"/>
        <w:ind w:left="3481"/>
        <w:rPr>
          <w:b/>
          <w:sz w:val="20"/>
        </w:rPr>
      </w:pPr>
      <w:r>
        <w:rPr>
          <w:b/>
          <w:sz w:val="20"/>
        </w:rPr>
        <w:t>Fig.</w:t>
      </w:r>
      <w:r>
        <w:rPr>
          <w:b/>
          <w:spacing w:val="-5"/>
          <w:sz w:val="20"/>
        </w:rPr>
        <w:t xml:space="preserve"> </w:t>
      </w:r>
      <w:r>
        <w:rPr>
          <w:b/>
          <w:sz w:val="20"/>
        </w:rPr>
        <w:t>3.24</w:t>
      </w:r>
      <w:r>
        <w:rPr>
          <w:b/>
          <w:spacing w:val="-4"/>
          <w:sz w:val="20"/>
        </w:rPr>
        <w:t xml:space="preserve"> </w:t>
      </w:r>
      <w:r>
        <w:rPr>
          <w:b/>
          <w:sz w:val="20"/>
        </w:rPr>
        <w:t>Field</w:t>
      </w:r>
      <w:r>
        <w:rPr>
          <w:b/>
          <w:spacing w:val="-5"/>
          <w:sz w:val="20"/>
        </w:rPr>
        <w:t xml:space="preserve"> </w:t>
      </w:r>
      <w:r>
        <w:rPr>
          <w:b/>
          <w:sz w:val="20"/>
        </w:rPr>
        <w:t>circuit</w:t>
      </w:r>
      <w:r>
        <w:rPr>
          <w:b/>
          <w:spacing w:val="-5"/>
          <w:sz w:val="20"/>
        </w:rPr>
        <w:t xml:space="preserve"> </w:t>
      </w:r>
      <w:r>
        <w:rPr>
          <w:b/>
          <w:sz w:val="20"/>
        </w:rPr>
        <w:t>connected</w:t>
      </w:r>
      <w:r>
        <w:rPr>
          <w:b/>
          <w:spacing w:val="-5"/>
          <w:sz w:val="20"/>
        </w:rPr>
        <w:t xml:space="preserve"> </w:t>
      </w:r>
      <w:r>
        <w:rPr>
          <w:b/>
          <w:sz w:val="20"/>
        </w:rPr>
        <w:t>in</w:t>
      </w:r>
      <w:r>
        <w:rPr>
          <w:b/>
          <w:spacing w:val="-5"/>
          <w:sz w:val="20"/>
        </w:rPr>
        <w:t xml:space="preserve"> </w:t>
      </w:r>
      <w:r>
        <w:rPr>
          <w:b/>
          <w:spacing w:val="-2"/>
          <w:sz w:val="20"/>
        </w:rPr>
        <w:t>series</w:t>
      </w:r>
    </w:p>
    <w:p w:rsidR="00D16EBE" w:rsidRDefault="00DE53C9">
      <w:pPr>
        <w:pStyle w:val="BodyText"/>
        <w:ind w:left="3607"/>
        <w:rPr>
          <w:sz w:val="20"/>
        </w:rPr>
      </w:pPr>
      <w:r>
        <w:rPr>
          <w:noProof/>
          <w:sz w:val="20"/>
        </w:rPr>
        <w:drawing>
          <wp:inline distT="0" distB="0" distL="0" distR="0">
            <wp:extent cx="2112269" cy="1341120"/>
            <wp:effectExtent l="0" t="0" r="0" b="0"/>
            <wp:docPr id="343" name="Image 34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43" name="Image 343"/>
                    <pic:cNvPicPr/>
                  </pic:nvPicPr>
                  <pic:blipFill>
                    <a:blip r:embed="rId146" cstate="print"/>
                    <a:stretch>
                      <a:fillRect/>
                    </a:stretch>
                  </pic:blipFill>
                  <pic:spPr>
                    <a:xfrm>
                      <a:off x="0" y="0"/>
                      <a:ext cx="2112269" cy="1341120"/>
                    </a:xfrm>
                    <a:prstGeom prst="rect">
                      <a:avLst/>
                    </a:prstGeom>
                  </pic:spPr>
                </pic:pic>
              </a:graphicData>
            </a:graphic>
          </wp:inline>
        </w:drawing>
      </w:r>
    </w:p>
    <w:p w:rsidR="00D16EBE" w:rsidRDefault="00DE53C9">
      <w:pPr>
        <w:spacing w:before="131"/>
        <w:ind w:left="3380"/>
        <w:rPr>
          <w:b/>
          <w:sz w:val="20"/>
        </w:rPr>
      </w:pPr>
      <w:r>
        <w:rPr>
          <w:b/>
          <w:sz w:val="20"/>
        </w:rPr>
        <w:t>Fig.</w:t>
      </w:r>
      <w:r>
        <w:rPr>
          <w:b/>
          <w:spacing w:val="-5"/>
          <w:sz w:val="20"/>
        </w:rPr>
        <w:t xml:space="preserve"> </w:t>
      </w:r>
      <w:r>
        <w:rPr>
          <w:b/>
          <w:sz w:val="20"/>
        </w:rPr>
        <w:t>3.25</w:t>
      </w:r>
      <w:r>
        <w:rPr>
          <w:b/>
          <w:spacing w:val="-4"/>
          <w:sz w:val="20"/>
        </w:rPr>
        <w:t xml:space="preserve"> </w:t>
      </w:r>
      <w:r>
        <w:rPr>
          <w:b/>
          <w:sz w:val="20"/>
        </w:rPr>
        <w:t>Field</w:t>
      </w:r>
      <w:r>
        <w:rPr>
          <w:b/>
          <w:spacing w:val="-5"/>
          <w:sz w:val="20"/>
        </w:rPr>
        <w:t xml:space="preserve"> </w:t>
      </w:r>
      <w:r>
        <w:rPr>
          <w:b/>
          <w:sz w:val="20"/>
        </w:rPr>
        <w:t>circuit</w:t>
      </w:r>
      <w:r>
        <w:rPr>
          <w:b/>
          <w:spacing w:val="-5"/>
          <w:sz w:val="20"/>
        </w:rPr>
        <w:t xml:space="preserve"> </w:t>
      </w:r>
      <w:r>
        <w:rPr>
          <w:b/>
          <w:sz w:val="20"/>
        </w:rPr>
        <w:t>connected</w:t>
      </w:r>
      <w:r>
        <w:rPr>
          <w:b/>
          <w:spacing w:val="-5"/>
          <w:sz w:val="20"/>
        </w:rPr>
        <w:t xml:space="preserve"> </w:t>
      </w:r>
      <w:r>
        <w:rPr>
          <w:b/>
          <w:sz w:val="20"/>
        </w:rPr>
        <w:t>in</w:t>
      </w:r>
      <w:r>
        <w:rPr>
          <w:b/>
          <w:spacing w:val="-5"/>
          <w:sz w:val="20"/>
        </w:rPr>
        <w:t xml:space="preserve"> </w:t>
      </w:r>
      <w:r>
        <w:rPr>
          <w:b/>
          <w:spacing w:val="-2"/>
          <w:sz w:val="20"/>
        </w:rPr>
        <w:t>parallel</w:t>
      </w:r>
    </w:p>
    <w:p w:rsidR="00D16EBE" w:rsidRDefault="00D16EBE">
      <w:pPr>
        <w:rPr>
          <w:b/>
          <w:sz w:val="20"/>
        </w:rPr>
        <w:sectPr w:rsidR="00D16EBE">
          <w:pgSz w:w="12240" w:h="15840"/>
          <w:pgMar w:top="1540" w:right="360" w:bottom="380" w:left="720" w:header="0" w:footer="198" w:gutter="0"/>
          <w:cols w:space="720"/>
        </w:sectPr>
      </w:pPr>
    </w:p>
    <w:p w:rsidR="00D16EBE" w:rsidRDefault="00A955FE">
      <w:pPr>
        <w:pStyle w:val="Heading5"/>
        <w:numPr>
          <w:ilvl w:val="2"/>
          <w:numId w:val="16"/>
        </w:numPr>
        <w:tabs>
          <w:tab w:val="left" w:pos="1180"/>
        </w:tabs>
        <w:spacing w:before="60" w:line="318" w:lineRule="exact"/>
        <w:ind w:left="1180" w:hanging="700"/>
      </w:pPr>
      <w:r>
        <w:lastRenderedPageBreak/>
        <w:pict>
          <v:group id="docshapegroup169" o:spid="_x0000_s2180" style="position:absolute;left:0;text-align:left;margin-left:24pt;margin-top:23.95pt;width:564.25pt;height:744.15pt;z-index:-17448960;mso-position-horizontal-relative:page;mso-position-vertical-relative:page" coordorigin="480,479" coordsize="11285,14883">
            <v:shape id="docshape170" o:spid="_x0000_s2185" style="position:absolute;left:480;top:480;width:11282;height:14882" coordorigin="480,480" coordsize="11282,14882" o:spt="100" adj="0,,0" path="m485,480r,14882m11757,480r,14882m480,484r11282,m500,504r11243,m11738,499r,14844m505,499r,14844m480,15079r11282,e" filled="f" strokecolor="#006fc0" strokeweight=".48pt">
              <v:stroke joinstyle="round"/>
              <v:formulas/>
              <v:path arrowok="t" o:connecttype="segments"/>
            </v:shape>
            <v:rect id="docshape171" o:spid="_x0000_s2184" style="position:absolute;left:11738;top:15055;width:19;height:19" stroked="f"/>
            <v:rect id="docshape172" o:spid="_x0000_s2183" style="position:absolute;left:11738;top:15055;width:19;height:19" filled="f" strokecolor="white"/>
            <v:line id="_x0000_s2182" style="position:absolute" from="490,15070" to="11752,15070" strokecolor="white" strokeweight=".48pt"/>
            <v:line id="_x0000_s2181" style="position:absolute" from="500,15060" to="11743,15060" strokecolor="#006fc0" strokeweight=".48pt"/>
            <w10:wrap anchorx="page" anchory="page"/>
          </v:group>
        </w:pict>
      </w:r>
      <w:r w:rsidR="00DE53C9">
        <w:t>Armature</w:t>
      </w:r>
      <w:r w:rsidR="00DE53C9">
        <w:rPr>
          <w:spacing w:val="-6"/>
        </w:rPr>
        <w:t xml:space="preserve"> </w:t>
      </w:r>
      <w:r w:rsidR="00DE53C9">
        <w:t>Voltage</w:t>
      </w:r>
      <w:r w:rsidR="00DE53C9">
        <w:rPr>
          <w:spacing w:val="-5"/>
        </w:rPr>
        <w:t xml:space="preserve"> </w:t>
      </w:r>
      <w:r w:rsidR="00DE53C9">
        <w:rPr>
          <w:spacing w:val="-2"/>
        </w:rPr>
        <w:t>Control</w:t>
      </w:r>
    </w:p>
    <w:p w:rsidR="00D16EBE" w:rsidRDefault="00DE53C9">
      <w:pPr>
        <w:spacing w:line="400" w:lineRule="auto"/>
        <w:ind w:left="360" w:right="871"/>
        <w:rPr>
          <w:sz w:val="24"/>
        </w:rPr>
      </w:pPr>
      <w:r>
        <w:rPr>
          <w:sz w:val="24"/>
        </w:rPr>
        <w:t>In</w:t>
      </w:r>
      <w:r>
        <w:rPr>
          <w:spacing w:val="-3"/>
          <w:sz w:val="24"/>
        </w:rPr>
        <w:t xml:space="preserve"> </w:t>
      </w:r>
      <w:r>
        <w:rPr>
          <w:sz w:val="24"/>
        </w:rPr>
        <w:t>this</w:t>
      </w:r>
      <w:r>
        <w:rPr>
          <w:spacing w:val="-3"/>
          <w:sz w:val="24"/>
        </w:rPr>
        <w:t xml:space="preserve"> </w:t>
      </w:r>
      <w:r>
        <w:rPr>
          <w:sz w:val="24"/>
        </w:rPr>
        <w:t>method,</w:t>
      </w:r>
      <w:r>
        <w:rPr>
          <w:spacing w:val="-2"/>
          <w:sz w:val="24"/>
        </w:rPr>
        <w:t xml:space="preserve"> </w:t>
      </w:r>
      <w:r>
        <w:rPr>
          <w:sz w:val="24"/>
        </w:rPr>
        <w:t>applied</w:t>
      </w:r>
      <w:r>
        <w:rPr>
          <w:spacing w:val="-3"/>
          <w:sz w:val="24"/>
        </w:rPr>
        <w:t xml:space="preserve"> </w:t>
      </w:r>
      <w:r>
        <w:rPr>
          <w:sz w:val="24"/>
        </w:rPr>
        <w:t>voltage</w:t>
      </w:r>
      <w:r>
        <w:rPr>
          <w:spacing w:val="-2"/>
          <w:sz w:val="24"/>
        </w:rPr>
        <w:t xml:space="preserve"> </w:t>
      </w:r>
      <w:r>
        <w:rPr>
          <w:sz w:val="24"/>
        </w:rPr>
        <w:t>across</w:t>
      </w:r>
      <w:r>
        <w:rPr>
          <w:spacing w:val="-3"/>
          <w:sz w:val="24"/>
        </w:rPr>
        <w:t xml:space="preserve"> </w:t>
      </w:r>
      <w:r>
        <w:rPr>
          <w:sz w:val="24"/>
        </w:rPr>
        <w:t>the</w:t>
      </w:r>
      <w:r>
        <w:rPr>
          <w:spacing w:val="-2"/>
          <w:sz w:val="24"/>
        </w:rPr>
        <w:t xml:space="preserve"> </w:t>
      </w:r>
      <w:r>
        <w:rPr>
          <w:sz w:val="24"/>
        </w:rPr>
        <w:t>armature</w:t>
      </w:r>
      <w:r>
        <w:rPr>
          <w:spacing w:val="-4"/>
          <w:sz w:val="24"/>
        </w:rPr>
        <w:t xml:space="preserve"> </w:t>
      </w:r>
      <w:r>
        <w:rPr>
          <w:sz w:val="24"/>
        </w:rPr>
        <w:t>of</w:t>
      </w:r>
      <w:r>
        <w:rPr>
          <w:spacing w:val="-3"/>
          <w:sz w:val="24"/>
        </w:rPr>
        <w:t xml:space="preserve"> </w:t>
      </w:r>
      <w:r>
        <w:rPr>
          <w:sz w:val="24"/>
        </w:rPr>
        <w:t>the</w:t>
      </w:r>
      <w:r>
        <w:rPr>
          <w:spacing w:val="-5"/>
          <w:sz w:val="24"/>
        </w:rPr>
        <w:t xml:space="preserve"> </w:t>
      </w:r>
      <w:r>
        <w:rPr>
          <w:sz w:val="24"/>
        </w:rPr>
        <w:t>DC</w:t>
      </w:r>
      <w:r>
        <w:rPr>
          <w:spacing w:val="-3"/>
          <w:sz w:val="24"/>
        </w:rPr>
        <w:t xml:space="preserve"> </w:t>
      </w:r>
      <w:r>
        <w:rPr>
          <w:sz w:val="24"/>
        </w:rPr>
        <w:t>motor</w:t>
      </w:r>
      <w:r>
        <w:rPr>
          <w:spacing w:val="-3"/>
          <w:sz w:val="24"/>
        </w:rPr>
        <w:t xml:space="preserve"> </w:t>
      </w:r>
      <w:r>
        <w:rPr>
          <w:sz w:val="24"/>
        </w:rPr>
        <w:t>is</w:t>
      </w:r>
      <w:r>
        <w:rPr>
          <w:spacing w:val="-3"/>
          <w:sz w:val="24"/>
        </w:rPr>
        <w:t xml:space="preserve"> </w:t>
      </w:r>
      <w:r>
        <w:rPr>
          <w:sz w:val="24"/>
        </w:rPr>
        <w:t>varied.</w:t>
      </w:r>
      <w:r>
        <w:rPr>
          <w:spacing w:val="-3"/>
          <w:sz w:val="24"/>
        </w:rPr>
        <w:t xml:space="preserve"> </w:t>
      </w:r>
      <w:r>
        <w:rPr>
          <w:sz w:val="24"/>
        </w:rPr>
        <w:t>This</w:t>
      </w:r>
      <w:r>
        <w:rPr>
          <w:spacing w:val="-3"/>
          <w:sz w:val="24"/>
        </w:rPr>
        <w:t xml:space="preserve"> </w:t>
      </w:r>
      <w:r>
        <w:rPr>
          <w:sz w:val="24"/>
        </w:rPr>
        <w:t>method</w:t>
      </w:r>
      <w:r>
        <w:rPr>
          <w:spacing w:val="-3"/>
          <w:sz w:val="24"/>
        </w:rPr>
        <w:t xml:space="preserve"> </w:t>
      </w:r>
      <w:r>
        <w:rPr>
          <w:sz w:val="24"/>
        </w:rPr>
        <w:t>is</w:t>
      </w:r>
      <w:r>
        <w:rPr>
          <w:spacing w:val="-3"/>
          <w:sz w:val="24"/>
        </w:rPr>
        <w:t xml:space="preserve"> </w:t>
      </w:r>
      <w:r>
        <w:rPr>
          <w:sz w:val="24"/>
        </w:rPr>
        <w:t>superior to field control in the following aspects:</w:t>
      </w:r>
    </w:p>
    <w:p w:rsidR="00D16EBE" w:rsidRDefault="00DE53C9">
      <w:pPr>
        <w:pStyle w:val="ListParagraph"/>
        <w:numPr>
          <w:ilvl w:val="0"/>
          <w:numId w:val="8"/>
        </w:numPr>
        <w:tabs>
          <w:tab w:val="left" w:pos="1080"/>
        </w:tabs>
        <w:spacing w:before="192" w:line="340" w:lineRule="auto"/>
        <w:ind w:right="955"/>
        <w:rPr>
          <w:position w:val="2"/>
          <w:sz w:val="24"/>
        </w:rPr>
      </w:pPr>
      <w:r>
        <w:rPr>
          <w:sz w:val="24"/>
        </w:rPr>
        <w:t xml:space="preserve">This method provides a constant torque drive.(if the </w:t>
      </w:r>
      <w:r>
        <w:rPr>
          <w:rFonts w:ascii="Symbol" w:hAnsi="Symbol"/>
          <w:sz w:val="24"/>
        </w:rPr>
        <w:t></w:t>
      </w:r>
      <w:r>
        <w:rPr>
          <w:sz w:val="24"/>
        </w:rPr>
        <w:t xml:space="preserve"> and I</w:t>
      </w:r>
      <w:r>
        <w:rPr>
          <w:sz w:val="16"/>
        </w:rPr>
        <w:t>a</w:t>
      </w:r>
      <w:r>
        <w:rPr>
          <w:spacing w:val="32"/>
          <w:sz w:val="16"/>
        </w:rPr>
        <w:t xml:space="preserve"> </w:t>
      </w:r>
      <w:r>
        <w:rPr>
          <w:sz w:val="24"/>
        </w:rPr>
        <w:t xml:space="preserve">are maximum, maximum torque </w:t>
      </w:r>
      <w:r>
        <w:rPr>
          <w:position w:val="2"/>
          <w:sz w:val="24"/>
        </w:rPr>
        <w:t xml:space="preserve">can be obtained as T </w:t>
      </w:r>
      <w:r>
        <w:rPr>
          <w:rFonts w:ascii="Symbol" w:hAnsi="Symbol"/>
          <w:position w:val="2"/>
          <w:sz w:val="24"/>
        </w:rPr>
        <w:t></w:t>
      </w:r>
      <w:r>
        <w:rPr>
          <w:rFonts w:ascii="Symbol" w:hAnsi="Symbol"/>
          <w:position w:val="2"/>
          <w:sz w:val="25"/>
        </w:rPr>
        <w:t></w:t>
      </w:r>
      <w:r>
        <w:rPr>
          <w:position w:val="2"/>
          <w:sz w:val="24"/>
        </w:rPr>
        <w:t>I</w:t>
      </w:r>
      <w:r>
        <w:rPr>
          <w:sz w:val="18"/>
        </w:rPr>
        <w:t xml:space="preserve">a </w:t>
      </w:r>
      <w:r>
        <w:rPr>
          <w:position w:val="2"/>
          <w:sz w:val="24"/>
        </w:rPr>
        <w:t>)</w:t>
      </w:r>
    </w:p>
    <w:p w:rsidR="00D16EBE" w:rsidRDefault="00DE53C9">
      <w:pPr>
        <w:pStyle w:val="ListParagraph"/>
        <w:numPr>
          <w:ilvl w:val="0"/>
          <w:numId w:val="8"/>
        </w:numPr>
        <w:tabs>
          <w:tab w:val="left" w:pos="1080"/>
        </w:tabs>
        <w:spacing w:before="99" w:line="336" w:lineRule="auto"/>
        <w:ind w:right="960"/>
        <w:rPr>
          <w:sz w:val="24"/>
        </w:rPr>
      </w:pPr>
      <w:r>
        <w:rPr>
          <w:sz w:val="24"/>
        </w:rPr>
        <w:t>Since main field ampere turns are maintained at large value, flux density distortion caused by armature reaction is limited.</w:t>
      </w:r>
    </w:p>
    <w:p w:rsidR="00D16EBE" w:rsidRDefault="00DE53C9">
      <w:pPr>
        <w:pStyle w:val="ListParagraph"/>
        <w:numPr>
          <w:ilvl w:val="0"/>
          <w:numId w:val="8"/>
        </w:numPr>
        <w:tabs>
          <w:tab w:val="left" w:pos="1080"/>
        </w:tabs>
        <w:spacing w:before="135"/>
        <w:rPr>
          <w:sz w:val="24"/>
        </w:rPr>
      </w:pPr>
      <w:r>
        <w:rPr>
          <w:sz w:val="24"/>
        </w:rPr>
        <w:t>Unlike</w:t>
      </w:r>
      <w:r>
        <w:rPr>
          <w:spacing w:val="-3"/>
          <w:sz w:val="24"/>
        </w:rPr>
        <w:t xml:space="preserve"> </w:t>
      </w:r>
      <w:r>
        <w:rPr>
          <w:sz w:val="24"/>
        </w:rPr>
        <w:t>field control</w:t>
      </w:r>
      <w:r>
        <w:rPr>
          <w:spacing w:val="-1"/>
          <w:sz w:val="24"/>
        </w:rPr>
        <w:t xml:space="preserve"> </w:t>
      </w:r>
      <w:r>
        <w:rPr>
          <w:sz w:val="24"/>
        </w:rPr>
        <w:t>scheme, speed</w:t>
      </w:r>
      <w:r>
        <w:rPr>
          <w:spacing w:val="-1"/>
          <w:sz w:val="24"/>
        </w:rPr>
        <w:t xml:space="preserve"> </w:t>
      </w:r>
      <w:r>
        <w:rPr>
          <w:sz w:val="24"/>
        </w:rPr>
        <w:t>reversal can</w:t>
      </w:r>
      <w:r>
        <w:rPr>
          <w:spacing w:val="-1"/>
          <w:sz w:val="24"/>
        </w:rPr>
        <w:t xml:space="preserve"> </w:t>
      </w:r>
      <w:r>
        <w:rPr>
          <w:sz w:val="24"/>
        </w:rPr>
        <w:t>be</w:t>
      </w:r>
      <w:r>
        <w:rPr>
          <w:spacing w:val="-1"/>
          <w:sz w:val="24"/>
        </w:rPr>
        <w:t xml:space="preserve"> </w:t>
      </w:r>
      <w:r>
        <w:rPr>
          <w:sz w:val="24"/>
        </w:rPr>
        <w:t>easily</w:t>
      </w:r>
      <w:r>
        <w:rPr>
          <w:spacing w:val="-5"/>
          <w:sz w:val="24"/>
        </w:rPr>
        <w:t xml:space="preserve"> </w:t>
      </w:r>
      <w:r>
        <w:rPr>
          <w:spacing w:val="-2"/>
          <w:sz w:val="24"/>
        </w:rPr>
        <w:t>implemented.</w:t>
      </w:r>
    </w:p>
    <w:p w:rsidR="00D16EBE" w:rsidRDefault="00DE53C9">
      <w:pPr>
        <w:pStyle w:val="ListParagraph"/>
        <w:numPr>
          <w:ilvl w:val="0"/>
          <w:numId w:val="8"/>
        </w:numPr>
        <w:tabs>
          <w:tab w:val="left" w:pos="1080"/>
        </w:tabs>
        <w:spacing w:before="245"/>
        <w:rPr>
          <w:sz w:val="24"/>
        </w:rPr>
      </w:pPr>
      <w:r>
        <w:rPr>
          <w:sz w:val="24"/>
        </w:rPr>
        <w:t>This</w:t>
      </w:r>
      <w:r>
        <w:rPr>
          <w:spacing w:val="-3"/>
          <w:sz w:val="24"/>
        </w:rPr>
        <w:t xml:space="preserve"> </w:t>
      </w:r>
      <w:r>
        <w:rPr>
          <w:sz w:val="24"/>
        </w:rPr>
        <w:t>method requires</w:t>
      </w:r>
      <w:r>
        <w:rPr>
          <w:spacing w:val="-1"/>
          <w:sz w:val="24"/>
        </w:rPr>
        <w:t xml:space="preserve"> </w:t>
      </w:r>
      <w:r>
        <w:rPr>
          <w:sz w:val="24"/>
        </w:rPr>
        <w:t>a</w:t>
      </w:r>
      <w:r>
        <w:rPr>
          <w:spacing w:val="-1"/>
          <w:sz w:val="24"/>
        </w:rPr>
        <w:t xml:space="preserve"> </w:t>
      </w:r>
      <w:r>
        <w:rPr>
          <w:sz w:val="24"/>
        </w:rPr>
        <w:t>variable voltage</w:t>
      </w:r>
      <w:r>
        <w:rPr>
          <w:spacing w:val="-2"/>
          <w:sz w:val="24"/>
        </w:rPr>
        <w:t xml:space="preserve"> </w:t>
      </w:r>
      <w:r>
        <w:rPr>
          <w:sz w:val="24"/>
        </w:rPr>
        <w:t>supply</w:t>
      </w:r>
      <w:r>
        <w:rPr>
          <w:spacing w:val="-5"/>
          <w:sz w:val="24"/>
        </w:rPr>
        <w:t xml:space="preserve"> </w:t>
      </w:r>
      <w:r>
        <w:rPr>
          <w:sz w:val="24"/>
        </w:rPr>
        <w:t>which makes</w:t>
      </w:r>
      <w:r>
        <w:rPr>
          <w:spacing w:val="-1"/>
          <w:sz w:val="24"/>
        </w:rPr>
        <w:t xml:space="preserve"> </w:t>
      </w:r>
      <w:r>
        <w:rPr>
          <w:sz w:val="24"/>
        </w:rPr>
        <w:t>this</w:t>
      </w:r>
      <w:r>
        <w:rPr>
          <w:spacing w:val="3"/>
          <w:sz w:val="24"/>
        </w:rPr>
        <w:t xml:space="preserve"> </w:t>
      </w:r>
      <w:r>
        <w:rPr>
          <w:sz w:val="24"/>
        </w:rPr>
        <w:t xml:space="preserve">method </w:t>
      </w:r>
      <w:r>
        <w:rPr>
          <w:spacing w:val="-2"/>
          <w:sz w:val="24"/>
        </w:rPr>
        <w:t>costlier.</w:t>
      </w:r>
    </w:p>
    <w:p w:rsidR="00D16EBE" w:rsidRDefault="00DE53C9">
      <w:pPr>
        <w:pStyle w:val="Heading6"/>
        <w:spacing w:before="155" w:line="316" w:lineRule="exact"/>
        <w:ind w:left="360" w:firstLine="0"/>
      </w:pPr>
      <w:r>
        <w:t>3.12.2.1</w:t>
      </w:r>
      <w:r>
        <w:rPr>
          <w:spacing w:val="-2"/>
        </w:rPr>
        <w:t xml:space="preserve"> </w:t>
      </w:r>
      <w:r>
        <w:t>DC</w:t>
      </w:r>
      <w:r>
        <w:rPr>
          <w:spacing w:val="-3"/>
        </w:rPr>
        <w:t xml:space="preserve"> </w:t>
      </w:r>
      <w:r>
        <w:t>Shunt</w:t>
      </w:r>
      <w:r>
        <w:rPr>
          <w:spacing w:val="-5"/>
        </w:rPr>
        <w:t xml:space="preserve"> </w:t>
      </w:r>
      <w:r>
        <w:rPr>
          <w:spacing w:val="-2"/>
        </w:rPr>
        <w:t>Motor</w:t>
      </w:r>
    </w:p>
    <w:p w:rsidR="00D16EBE" w:rsidRDefault="00DE53C9">
      <w:pPr>
        <w:spacing w:line="270" w:lineRule="exact"/>
        <w:ind w:left="360"/>
        <w:rPr>
          <w:sz w:val="24"/>
        </w:rPr>
      </w:pPr>
      <w:r>
        <w:rPr>
          <w:sz w:val="24"/>
        </w:rPr>
        <w:t>Following</w:t>
      </w:r>
      <w:r>
        <w:rPr>
          <w:spacing w:val="-2"/>
          <w:sz w:val="24"/>
        </w:rPr>
        <w:t xml:space="preserve"> </w:t>
      </w:r>
      <w:r>
        <w:rPr>
          <w:sz w:val="24"/>
        </w:rPr>
        <w:t>are</w:t>
      </w:r>
      <w:r>
        <w:rPr>
          <w:spacing w:val="-3"/>
          <w:sz w:val="24"/>
        </w:rPr>
        <w:t xml:space="preserve"> </w:t>
      </w:r>
      <w:r>
        <w:rPr>
          <w:sz w:val="24"/>
        </w:rPr>
        <w:t>the</w:t>
      </w:r>
      <w:r>
        <w:rPr>
          <w:spacing w:val="1"/>
          <w:sz w:val="24"/>
        </w:rPr>
        <w:t xml:space="preserve"> </w:t>
      </w:r>
      <w:r>
        <w:rPr>
          <w:sz w:val="24"/>
        </w:rPr>
        <w:t>armature</w:t>
      </w:r>
      <w:r>
        <w:rPr>
          <w:spacing w:val="-3"/>
          <w:sz w:val="24"/>
        </w:rPr>
        <w:t xml:space="preserve"> </w:t>
      </w:r>
      <w:r>
        <w:rPr>
          <w:sz w:val="24"/>
        </w:rPr>
        <w:t>control schemes</w:t>
      </w:r>
      <w:r>
        <w:rPr>
          <w:spacing w:val="-1"/>
          <w:sz w:val="24"/>
        </w:rPr>
        <w:t xml:space="preserve"> </w:t>
      </w:r>
      <w:r>
        <w:rPr>
          <w:sz w:val="24"/>
        </w:rPr>
        <w:t>for</w:t>
      </w:r>
      <w:r>
        <w:rPr>
          <w:spacing w:val="1"/>
          <w:sz w:val="24"/>
        </w:rPr>
        <w:t xml:space="preserve"> </w:t>
      </w:r>
      <w:r>
        <w:rPr>
          <w:sz w:val="24"/>
        </w:rPr>
        <w:t>DC</w:t>
      </w:r>
      <w:r>
        <w:rPr>
          <w:spacing w:val="-1"/>
          <w:sz w:val="24"/>
        </w:rPr>
        <w:t xml:space="preserve"> </w:t>
      </w:r>
      <w:r>
        <w:rPr>
          <w:sz w:val="24"/>
        </w:rPr>
        <w:t xml:space="preserve">shunt </w:t>
      </w:r>
      <w:r>
        <w:rPr>
          <w:spacing w:val="-2"/>
          <w:sz w:val="24"/>
        </w:rPr>
        <w:t>motor.</w:t>
      </w:r>
    </w:p>
    <w:p w:rsidR="00D16EBE" w:rsidRDefault="00D16EBE">
      <w:pPr>
        <w:pStyle w:val="BodyText"/>
        <w:spacing w:before="223"/>
        <w:rPr>
          <w:sz w:val="24"/>
        </w:rPr>
      </w:pPr>
    </w:p>
    <w:p w:rsidR="00D16EBE" w:rsidRDefault="00DE53C9">
      <w:pPr>
        <w:pStyle w:val="Heading9"/>
        <w:numPr>
          <w:ilvl w:val="0"/>
          <w:numId w:val="12"/>
        </w:numPr>
        <w:tabs>
          <w:tab w:val="left" w:pos="600"/>
        </w:tabs>
      </w:pPr>
      <w:r>
        <w:t>Rheostatic</w:t>
      </w:r>
      <w:r>
        <w:rPr>
          <w:spacing w:val="-3"/>
        </w:rPr>
        <w:t xml:space="preserve"> </w:t>
      </w:r>
      <w:r>
        <w:rPr>
          <w:spacing w:val="-2"/>
        </w:rPr>
        <w:t>control:</w:t>
      </w:r>
    </w:p>
    <w:p w:rsidR="00D16EBE" w:rsidRDefault="00DE53C9">
      <w:pPr>
        <w:spacing w:line="391" w:lineRule="auto"/>
        <w:ind w:left="360" w:right="871"/>
        <w:rPr>
          <w:sz w:val="24"/>
        </w:rPr>
      </w:pPr>
      <w:r>
        <w:rPr>
          <w:sz w:val="24"/>
        </w:rPr>
        <w:t>Here</w:t>
      </w:r>
      <w:r>
        <w:rPr>
          <w:spacing w:val="-4"/>
          <w:sz w:val="24"/>
        </w:rPr>
        <w:t xml:space="preserve"> </w:t>
      </w:r>
      <w:r>
        <w:rPr>
          <w:sz w:val="24"/>
        </w:rPr>
        <w:t>the</w:t>
      </w:r>
      <w:r>
        <w:rPr>
          <w:spacing w:val="-1"/>
          <w:sz w:val="24"/>
        </w:rPr>
        <w:t xml:space="preserve"> </w:t>
      </w:r>
      <w:r>
        <w:rPr>
          <w:sz w:val="24"/>
        </w:rPr>
        <w:t>applied</w:t>
      </w:r>
      <w:r>
        <w:rPr>
          <w:spacing w:val="-2"/>
          <w:sz w:val="24"/>
        </w:rPr>
        <w:t xml:space="preserve"> </w:t>
      </w:r>
      <w:r>
        <w:rPr>
          <w:sz w:val="24"/>
        </w:rPr>
        <w:t>armature</w:t>
      </w:r>
      <w:r>
        <w:rPr>
          <w:spacing w:val="-3"/>
          <w:sz w:val="24"/>
        </w:rPr>
        <w:t xml:space="preserve"> </w:t>
      </w:r>
      <w:r>
        <w:rPr>
          <w:sz w:val="24"/>
        </w:rPr>
        <w:t>voltage</w:t>
      </w:r>
      <w:r>
        <w:rPr>
          <w:spacing w:val="-3"/>
          <w:sz w:val="24"/>
        </w:rPr>
        <w:t xml:space="preserve"> </w:t>
      </w:r>
      <w:r>
        <w:rPr>
          <w:sz w:val="24"/>
        </w:rPr>
        <w:t>is</w:t>
      </w:r>
      <w:r>
        <w:rPr>
          <w:spacing w:val="-3"/>
          <w:sz w:val="24"/>
        </w:rPr>
        <w:t xml:space="preserve"> </w:t>
      </w:r>
      <w:r>
        <w:rPr>
          <w:sz w:val="24"/>
        </w:rPr>
        <w:t>varied</w:t>
      </w:r>
      <w:r>
        <w:rPr>
          <w:spacing w:val="-2"/>
          <w:sz w:val="24"/>
        </w:rPr>
        <w:t xml:space="preserve"> </w:t>
      </w:r>
      <w:r>
        <w:rPr>
          <w:sz w:val="24"/>
        </w:rPr>
        <w:t>by</w:t>
      </w:r>
      <w:r>
        <w:rPr>
          <w:spacing w:val="-7"/>
          <w:sz w:val="24"/>
        </w:rPr>
        <w:t xml:space="preserve"> </w:t>
      </w:r>
      <w:r>
        <w:rPr>
          <w:sz w:val="24"/>
        </w:rPr>
        <w:t>placing</w:t>
      </w:r>
      <w:r>
        <w:rPr>
          <w:spacing w:val="-2"/>
          <w:sz w:val="24"/>
        </w:rPr>
        <w:t xml:space="preserve"> </w:t>
      </w:r>
      <w:r>
        <w:rPr>
          <w:sz w:val="24"/>
        </w:rPr>
        <w:t>an</w:t>
      </w:r>
      <w:r>
        <w:rPr>
          <w:spacing w:val="-2"/>
          <w:sz w:val="24"/>
        </w:rPr>
        <w:t xml:space="preserve"> </w:t>
      </w:r>
      <w:r>
        <w:rPr>
          <w:sz w:val="24"/>
        </w:rPr>
        <w:t>adjustable</w:t>
      </w:r>
      <w:r>
        <w:rPr>
          <w:spacing w:val="-2"/>
          <w:sz w:val="24"/>
        </w:rPr>
        <w:t xml:space="preserve"> </w:t>
      </w:r>
      <w:r>
        <w:rPr>
          <w:sz w:val="24"/>
        </w:rPr>
        <w:t>resistance</w:t>
      </w:r>
      <w:r>
        <w:rPr>
          <w:spacing w:val="-3"/>
          <w:sz w:val="24"/>
        </w:rPr>
        <w:t xml:space="preserve"> </w:t>
      </w:r>
      <w:r>
        <w:rPr>
          <w:sz w:val="24"/>
        </w:rPr>
        <w:t>‘R’</w:t>
      </w:r>
      <w:r>
        <w:rPr>
          <w:spacing w:val="-2"/>
          <w:sz w:val="24"/>
        </w:rPr>
        <w:t xml:space="preserve"> </w:t>
      </w:r>
      <w:r>
        <w:rPr>
          <w:sz w:val="24"/>
        </w:rPr>
        <w:t>in</w:t>
      </w:r>
      <w:r>
        <w:rPr>
          <w:spacing w:val="-2"/>
          <w:sz w:val="24"/>
        </w:rPr>
        <w:t xml:space="preserve"> </w:t>
      </w:r>
      <w:r>
        <w:rPr>
          <w:sz w:val="24"/>
        </w:rPr>
        <w:t>series</w:t>
      </w:r>
      <w:r>
        <w:rPr>
          <w:spacing w:val="-3"/>
          <w:sz w:val="24"/>
        </w:rPr>
        <w:t xml:space="preserve"> </w:t>
      </w:r>
      <w:r>
        <w:rPr>
          <w:sz w:val="24"/>
        </w:rPr>
        <w:t>with</w:t>
      </w:r>
      <w:r>
        <w:rPr>
          <w:spacing w:val="-2"/>
          <w:sz w:val="24"/>
        </w:rPr>
        <w:t xml:space="preserve"> </w:t>
      </w:r>
      <w:r>
        <w:rPr>
          <w:sz w:val="24"/>
        </w:rPr>
        <w:t>the armature as shown in the figure 3.26. N vs T for varying ‘R’ is shown in figure 3.27.</w:t>
      </w:r>
    </w:p>
    <w:p w:rsidR="00D16EBE" w:rsidRDefault="00DE53C9">
      <w:pPr>
        <w:pStyle w:val="BodyText"/>
        <w:spacing w:before="3"/>
        <w:rPr>
          <w:sz w:val="10"/>
        </w:rPr>
      </w:pPr>
      <w:r>
        <w:rPr>
          <w:noProof/>
          <w:sz w:val="10"/>
        </w:rPr>
        <w:drawing>
          <wp:anchor distT="0" distB="0" distL="0" distR="0" simplePos="0" relativeHeight="487650304" behindDoc="1" locked="0" layoutInCell="1" allowOverlap="1">
            <wp:simplePos x="0" y="0"/>
            <wp:positionH relativeFrom="page">
              <wp:posOffset>2866335</wp:posOffset>
            </wp:positionH>
            <wp:positionV relativeFrom="paragraph">
              <wp:posOffset>90365</wp:posOffset>
            </wp:positionV>
            <wp:extent cx="1813818" cy="1867662"/>
            <wp:effectExtent l="0" t="0" r="0" b="0"/>
            <wp:wrapTopAndBottom/>
            <wp:docPr id="350" name="Image 3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0" name="Image 350"/>
                    <pic:cNvPicPr/>
                  </pic:nvPicPr>
                  <pic:blipFill>
                    <a:blip r:embed="rId147" cstate="print"/>
                    <a:stretch>
                      <a:fillRect/>
                    </a:stretch>
                  </pic:blipFill>
                  <pic:spPr>
                    <a:xfrm>
                      <a:off x="0" y="0"/>
                      <a:ext cx="1813818" cy="1867662"/>
                    </a:xfrm>
                    <a:prstGeom prst="rect">
                      <a:avLst/>
                    </a:prstGeom>
                  </pic:spPr>
                </pic:pic>
              </a:graphicData>
            </a:graphic>
          </wp:anchor>
        </w:drawing>
      </w:r>
    </w:p>
    <w:p w:rsidR="00D16EBE" w:rsidRDefault="00DE53C9">
      <w:pPr>
        <w:spacing w:before="202"/>
        <w:ind w:left="2741"/>
        <w:rPr>
          <w:b/>
          <w:sz w:val="20"/>
        </w:rPr>
      </w:pPr>
      <w:r>
        <w:rPr>
          <w:b/>
          <w:sz w:val="20"/>
        </w:rPr>
        <w:t>Fig.</w:t>
      </w:r>
      <w:r>
        <w:rPr>
          <w:b/>
          <w:spacing w:val="-6"/>
          <w:sz w:val="20"/>
        </w:rPr>
        <w:t xml:space="preserve"> </w:t>
      </w:r>
      <w:r>
        <w:rPr>
          <w:b/>
          <w:sz w:val="20"/>
        </w:rPr>
        <w:t>3.27</w:t>
      </w:r>
      <w:r>
        <w:rPr>
          <w:b/>
          <w:spacing w:val="-4"/>
          <w:sz w:val="20"/>
        </w:rPr>
        <w:t xml:space="preserve"> </w:t>
      </w:r>
      <w:r>
        <w:rPr>
          <w:b/>
          <w:sz w:val="20"/>
        </w:rPr>
        <w:t>Circuit</w:t>
      </w:r>
      <w:r>
        <w:rPr>
          <w:b/>
          <w:spacing w:val="-6"/>
          <w:sz w:val="20"/>
        </w:rPr>
        <w:t xml:space="preserve"> </w:t>
      </w:r>
      <w:r>
        <w:rPr>
          <w:b/>
          <w:sz w:val="20"/>
        </w:rPr>
        <w:t>diagram</w:t>
      </w:r>
      <w:r>
        <w:rPr>
          <w:b/>
          <w:spacing w:val="-10"/>
          <w:sz w:val="20"/>
        </w:rPr>
        <w:t xml:space="preserve"> </w:t>
      </w:r>
      <w:r>
        <w:rPr>
          <w:b/>
          <w:sz w:val="20"/>
        </w:rPr>
        <w:t>for</w:t>
      </w:r>
      <w:r>
        <w:rPr>
          <w:b/>
          <w:spacing w:val="-5"/>
          <w:sz w:val="20"/>
        </w:rPr>
        <w:t xml:space="preserve"> </w:t>
      </w:r>
      <w:r>
        <w:rPr>
          <w:b/>
          <w:sz w:val="20"/>
        </w:rPr>
        <w:t>armature</w:t>
      </w:r>
      <w:r>
        <w:rPr>
          <w:b/>
          <w:spacing w:val="-6"/>
          <w:sz w:val="20"/>
        </w:rPr>
        <w:t xml:space="preserve"> </w:t>
      </w:r>
      <w:r>
        <w:rPr>
          <w:b/>
          <w:sz w:val="20"/>
        </w:rPr>
        <w:t>resistance</w:t>
      </w:r>
      <w:r>
        <w:rPr>
          <w:b/>
          <w:spacing w:val="1"/>
          <w:sz w:val="20"/>
        </w:rPr>
        <w:t xml:space="preserve"> </w:t>
      </w:r>
      <w:r>
        <w:rPr>
          <w:b/>
          <w:spacing w:val="-2"/>
          <w:sz w:val="20"/>
        </w:rPr>
        <w:t>control</w:t>
      </w:r>
    </w:p>
    <w:p w:rsidR="00D16EBE" w:rsidRDefault="00D16EBE">
      <w:pPr>
        <w:rPr>
          <w:b/>
          <w:sz w:val="20"/>
        </w:rPr>
        <w:sectPr w:rsidR="00D16EBE">
          <w:pgSz w:w="12240" w:h="15840"/>
          <w:pgMar w:top="1560" w:right="360" w:bottom="380" w:left="720" w:header="0" w:footer="198" w:gutter="0"/>
          <w:cols w:space="720"/>
        </w:sectPr>
      </w:pPr>
    </w:p>
    <w:p w:rsidR="00D16EBE" w:rsidRDefault="00A955FE">
      <w:pPr>
        <w:pStyle w:val="BodyText"/>
        <w:ind w:left="3965"/>
        <w:rPr>
          <w:sz w:val="20"/>
        </w:rPr>
      </w:pPr>
      <w:r>
        <w:rPr>
          <w:sz w:val="20"/>
        </w:rPr>
        <w:lastRenderedPageBreak/>
        <w:pict>
          <v:group id="docshapegroup173" o:spid="_x0000_s2174" style="position:absolute;left:0;text-align:left;margin-left:24pt;margin-top:23.95pt;width:564.25pt;height:744.15pt;z-index:-17447936;mso-position-horizontal-relative:page;mso-position-vertical-relative:page" coordorigin="480,479" coordsize="11285,14883">
            <v:shape id="docshape174" o:spid="_x0000_s2179" style="position:absolute;left:480;top:480;width:11282;height:14882" coordorigin="480,480" coordsize="11282,14882" o:spt="100" adj="0,,0" path="m485,480r,14882m11757,480r,14882m480,484r11282,m500,504r11243,m11738,499r,14844m505,499r,14844m480,15080r11282,e" filled="f" strokecolor="#006fc0" strokeweight=".48pt">
              <v:stroke joinstyle="round"/>
              <v:formulas/>
              <v:path arrowok="t" o:connecttype="segments"/>
            </v:shape>
            <v:rect id="docshape175" o:spid="_x0000_s2178" style="position:absolute;left:11738;top:15055;width:19;height:19" stroked="f"/>
            <v:rect id="docshape176" o:spid="_x0000_s2177" style="position:absolute;left:11738;top:15055;width:19;height:19" filled="f" strokecolor="white"/>
            <v:line id="_x0000_s2176" style="position:absolute" from="490,15071" to="11752,15071" strokecolor="white" strokeweight=".48pt"/>
            <v:line id="_x0000_s2175" style="position:absolute" from="500,15061" to="11743,15061" strokecolor="#006fc0" strokeweight=".48pt"/>
            <w10:wrap anchorx="page" anchory="page"/>
          </v:group>
        </w:pict>
      </w:r>
      <w:r w:rsidR="00DE53C9">
        <w:rPr>
          <w:noProof/>
          <w:sz w:val="20"/>
        </w:rPr>
        <w:drawing>
          <wp:inline distT="0" distB="0" distL="0" distR="0">
            <wp:extent cx="1863734" cy="1755648"/>
            <wp:effectExtent l="0" t="0" r="0" b="0"/>
            <wp:docPr id="357" name="Image 3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7" name="Image 357"/>
                    <pic:cNvPicPr/>
                  </pic:nvPicPr>
                  <pic:blipFill>
                    <a:blip r:embed="rId148" cstate="print"/>
                    <a:stretch>
                      <a:fillRect/>
                    </a:stretch>
                  </pic:blipFill>
                  <pic:spPr>
                    <a:xfrm>
                      <a:off x="0" y="0"/>
                      <a:ext cx="1863734" cy="1755648"/>
                    </a:xfrm>
                    <a:prstGeom prst="rect">
                      <a:avLst/>
                    </a:prstGeom>
                  </pic:spPr>
                </pic:pic>
              </a:graphicData>
            </a:graphic>
          </wp:inline>
        </w:drawing>
      </w:r>
    </w:p>
    <w:p w:rsidR="00D16EBE" w:rsidRDefault="00D16EBE">
      <w:pPr>
        <w:pStyle w:val="BodyText"/>
        <w:spacing w:before="168"/>
        <w:rPr>
          <w:b/>
          <w:sz w:val="20"/>
        </w:rPr>
      </w:pPr>
    </w:p>
    <w:p w:rsidR="00D16EBE" w:rsidRDefault="00DE53C9">
      <w:pPr>
        <w:ind w:left="2640"/>
        <w:rPr>
          <w:b/>
          <w:sz w:val="20"/>
        </w:rPr>
      </w:pPr>
      <w:r>
        <w:rPr>
          <w:b/>
          <w:sz w:val="20"/>
        </w:rPr>
        <w:t>Fig.</w:t>
      </w:r>
      <w:r>
        <w:rPr>
          <w:b/>
          <w:spacing w:val="-5"/>
          <w:sz w:val="20"/>
        </w:rPr>
        <w:t xml:space="preserve"> </w:t>
      </w:r>
      <w:r>
        <w:rPr>
          <w:b/>
          <w:sz w:val="20"/>
        </w:rPr>
        <w:t>3.28</w:t>
      </w:r>
      <w:r>
        <w:rPr>
          <w:b/>
          <w:spacing w:val="-3"/>
          <w:sz w:val="20"/>
        </w:rPr>
        <w:t xml:space="preserve"> </w:t>
      </w:r>
      <w:r>
        <w:rPr>
          <w:b/>
          <w:sz w:val="20"/>
        </w:rPr>
        <w:t>Speed</w:t>
      </w:r>
      <w:r>
        <w:rPr>
          <w:b/>
          <w:spacing w:val="-5"/>
          <w:sz w:val="20"/>
        </w:rPr>
        <w:t xml:space="preserve"> </w:t>
      </w:r>
      <w:r>
        <w:rPr>
          <w:b/>
          <w:sz w:val="20"/>
        </w:rPr>
        <w:t>variation</w:t>
      </w:r>
      <w:r>
        <w:rPr>
          <w:b/>
          <w:spacing w:val="-7"/>
          <w:sz w:val="20"/>
        </w:rPr>
        <w:t xml:space="preserve"> </w:t>
      </w:r>
      <w:r>
        <w:rPr>
          <w:b/>
          <w:sz w:val="20"/>
        </w:rPr>
        <w:t>with</w:t>
      </w:r>
      <w:r>
        <w:rPr>
          <w:b/>
          <w:spacing w:val="-6"/>
          <w:sz w:val="20"/>
        </w:rPr>
        <w:t xml:space="preserve"> </w:t>
      </w:r>
      <w:r>
        <w:rPr>
          <w:b/>
          <w:sz w:val="20"/>
        </w:rPr>
        <w:t>torque</w:t>
      </w:r>
      <w:r>
        <w:rPr>
          <w:b/>
          <w:spacing w:val="-4"/>
          <w:sz w:val="20"/>
        </w:rPr>
        <w:t xml:space="preserve"> </w:t>
      </w:r>
      <w:r>
        <w:rPr>
          <w:b/>
          <w:sz w:val="20"/>
        </w:rPr>
        <w:t>for</w:t>
      </w:r>
      <w:r>
        <w:rPr>
          <w:b/>
          <w:spacing w:val="-4"/>
          <w:sz w:val="20"/>
        </w:rPr>
        <w:t xml:space="preserve"> </w:t>
      </w:r>
      <w:r>
        <w:rPr>
          <w:b/>
          <w:sz w:val="20"/>
        </w:rPr>
        <w:t>different</w:t>
      </w:r>
      <w:r>
        <w:rPr>
          <w:b/>
          <w:spacing w:val="-5"/>
          <w:sz w:val="20"/>
        </w:rPr>
        <w:t xml:space="preserve"> </w:t>
      </w:r>
      <w:r>
        <w:rPr>
          <w:b/>
          <w:spacing w:val="-2"/>
          <w:sz w:val="20"/>
        </w:rPr>
        <w:t>resistance</w:t>
      </w:r>
    </w:p>
    <w:p w:rsidR="00D16EBE" w:rsidRDefault="00DE53C9">
      <w:pPr>
        <w:spacing w:before="24"/>
        <w:ind w:left="360"/>
        <w:rPr>
          <w:sz w:val="24"/>
        </w:rPr>
      </w:pPr>
      <w:r>
        <w:rPr>
          <w:sz w:val="24"/>
        </w:rPr>
        <w:t>Some</w:t>
      </w:r>
      <w:r>
        <w:rPr>
          <w:spacing w:val="-1"/>
          <w:sz w:val="24"/>
        </w:rPr>
        <w:t xml:space="preserve"> </w:t>
      </w:r>
      <w:r>
        <w:rPr>
          <w:sz w:val="24"/>
        </w:rPr>
        <w:t>of</w:t>
      </w:r>
      <w:r>
        <w:rPr>
          <w:spacing w:val="-3"/>
          <w:sz w:val="24"/>
        </w:rPr>
        <w:t xml:space="preserve"> </w:t>
      </w:r>
      <w:r>
        <w:rPr>
          <w:sz w:val="24"/>
        </w:rPr>
        <w:t>the</w:t>
      </w:r>
      <w:r>
        <w:rPr>
          <w:spacing w:val="-1"/>
          <w:sz w:val="24"/>
        </w:rPr>
        <w:t xml:space="preserve"> </w:t>
      </w:r>
      <w:r>
        <w:rPr>
          <w:sz w:val="24"/>
        </w:rPr>
        <w:t>limitations</w:t>
      </w:r>
      <w:r>
        <w:rPr>
          <w:spacing w:val="-1"/>
          <w:sz w:val="24"/>
        </w:rPr>
        <w:t xml:space="preserve"> </w:t>
      </w:r>
      <w:r>
        <w:rPr>
          <w:sz w:val="24"/>
        </w:rPr>
        <w:t>of</w:t>
      </w:r>
      <w:r>
        <w:rPr>
          <w:spacing w:val="-1"/>
          <w:sz w:val="24"/>
        </w:rPr>
        <w:t xml:space="preserve"> </w:t>
      </w:r>
      <w:r>
        <w:rPr>
          <w:sz w:val="24"/>
        </w:rPr>
        <w:t>the</w:t>
      </w:r>
      <w:r>
        <w:rPr>
          <w:spacing w:val="-3"/>
          <w:sz w:val="24"/>
        </w:rPr>
        <w:t xml:space="preserve"> </w:t>
      </w:r>
      <w:r>
        <w:rPr>
          <w:sz w:val="24"/>
        </w:rPr>
        <w:t>rheostatic</w:t>
      </w:r>
      <w:r>
        <w:rPr>
          <w:spacing w:val="-1"/>
          <w:sz w:val="24"/>
        </w:rPr>
        <w:t xml:space="preserve"> </w:t>
      </w:r>
      <w:r>
        <w:rPr>
          <w:sz w:val="24"/>
        </w:rPr>
        <w:t>method</w:t>
      </w:r>
      <w:r>
        <w:rPr>
          <w:spacing w:val="2"/>
          <w:sz w:val="24"/>
        </w:rPr>
        <w:t xml:space="preserve"> </w:t>
      </w:r>
      <w:r>
        <w:rPr>
          <w:spacing w:val="-4"/>
          <w:sz w:val="24"/>
        </w:rPr>
        <w:t>are:</w:t>
      </w:r>
    </w:p>
    <w:p w:rsidR="00D16EBE" w:rsidRDefault="00D16EBE">
      <w:pPr>
        <w:pStyle w:val="BodyText"/>
        <w:spacing w:before="28"/>
        <w:rPr>
          <w:sz w:val="24"/>
        </w:rPr>
      </w:pPr>
    </w:p>
    <w:p w:rsidR="00D16EBE" w:rsidRDefault="00DE53C9">
      <w:pPr>
        <w:spacing w:before="1"/>
        <w:ind w:left="360"/>
        <w:rPr>
          <w:sz w:val="24"/>
        </w:rPr>
      </w:pPr>
      <w:r>
        <w:rPr>
          <w:sz w:val="24"/>
        </w:rPr>
        <w:t>Speeds</w:t>
      </w:r>
      <w:r>
        <w:rPr>
          <w:spacing w:val="-1"/>
          <w:sz w:val="24"/>
        </w:rPr>
        <w:t xml:space="preserve"> </w:t>
      </w:r>
      <w:r>
        <w:rPr>
          <w:sz w:val="24"/>
        </w:rPr>
        <w:t>only</w:t>
      </w:r>
      <w:r>
        <w:rPr>
          <w:spacing w:val="-5"/>
          <w:sz w:val="24"/>
        </w:rPr>
        <w:t xml:space="preserve"> </w:t>
      </w:r>
      <w:r>
        <w:rPr>
          <w:sz w:val="24"/>
        </w:rPr>
        <w:t>below rated</w:t>
      </w:r>
      <w:r>
        <w:rPr>
          <w:spacing w:val="1"/>
          <w:sz w:val="24"/>
        </w:rPr>
        <w:t xml:space="preserve"> </w:t>
      </w:r>
      <w:r>
        <w:rPr>
          <w:spacing w:val="-4"/>
          <w:sz w:val="24"/>
        </w:rPr>
        <w:t>speed</w:t>
      </w:r>
    </w:p>
    <w:p w:rsidR="00D16EBE" w:rsidRDefault="00D16EBE">
      <w:pPr>
        <w:pStyle w:val="BodyText"/>
        <w:spacing w:before="129"/>
        <w:rPr>
          <w:sz w:val="24"/>
        </w:rPr>
      </w:pPr>
    </w:p>
    <w:p w:rsidR="00D16EBE" w:rsidRDefault="00DE53C9">
      <w:pPr>
        <w:pStyle w:val="ListParagraph"/>
        <w:numPr>
          <w:ilvl w:val="0"/>
          <w:numId w:val="11"/>
        </w:numPr>
        <w:tabs>
          <w:tab w:val="left" w:pos="1080"/>
        </w:tabs>
        <w:rPr>
          <w:sz w:val="24"/>
        </w:rPr>
      </w:pPr>
      <w:r>
        <w:rPr>
          <w:sz w:val="24"/>
        </w:rPr>
        <w:t>Range</w:t>
      </w:r>
      <w:r>
        <w:rPr>
          <w:spacing w:val="-4"/>
          <w:sz w:val="24"/>
        </w:rPr>
        <w:t xml:space="preserve"> </w:t>
      </w:r>
      <w:r>
        <w:rPr>
          <w:sz w:val="24"/>
        </w:rPr>
        <w:t>of</w:t>
      </w:r>
      <w:r>
        <w:rPr>
          <w:spacing w:val="-1"/>
          <w:sz w:val="24"/>
        </w:rPr>
        <w:t xml:space="preserve"> </w:t>
      </w:r>
      <w:r>
        <w:rPr>
          <w:sz w:val="24"/>
        </w:rPr>
        <w:t>speeds</w:t>
      </w:r>
      <w:r>
        <w:rPr>
          <w:spacing w:val="-1"/>
          <w:sz w:val="24"/>
        </w:rPr>
        <w:t xml:space="preserve"> </w:t>
      </w:r>
      <w:r>
        <w:rPr>
          <w:sz w:val="24"/>
        </w:rPr>
        <w:t>is limited because efficiency</w:t>
      </w:r>
      <w:r>
        <w:rPr>
          <w:spacing w:val="-4"/>
          <w:sz w:val="24"/>
        </w:rPr>
        <w:t xml:space="preserve"> </w:t>
      </w:r>
      <w:r>
        <w:rPr>
          <w:sz w:val="24"/>
        </w:rPr>
        <w:t>reduces</w:t>
      </w:r>
      <w:r>
        <w:rPr>
          <w:spacing w:val="-1"/>
          <w:sz w:val="24"/>
        </w:rPr>
        <w:t xml:space="preserve"> </w:t>
      </w:r>
      <w:r>
        <w:rPr>
          <w:sz w:val="24"/>
        </w:rPr>
        <w:t>drastically</w:t>
      </w:r>
      <w:r>
        <w:rPr>
          <w:spacing w:val="-3"/>
          <w:sz w:val="24"/>
        </w:rPr>
        <w:t xml:space="preserve"> </w:t>
      </w:r>
      <w:r>
        <w:rPr>
          <w:sz w:val="24"/>
        </w:rPr>
        <w:t>for</w:t>
      </w:r>
      <w:r>
        <w:rPr>
          <w:spacing w:val="-3"/>
          <w:sz w:val="24"/>
        </w:rPr>
        <w:t xml:space="preserve"> </w:t>
      </w:r>
      <w:r>
        <w:rPr>
          <w:sz w:val="24"/>
        </w:rPr>
        <w:t>large</w:t>
      </w:r>
      <w:r>
        <w:rPr>
          <w:spacing w:val="-2"/>
          <w:sz w:val="24"/>
        </w:rPr>
        <w:t xml:space="preserve"> </w:t>
      </w:r>
      <w:r>
        <w:rPr>
          <w:sz w:val="24"/>
        </w:rPr>
        <w:t xml:space="preserve">speed </w:t>
      </w:r>
      <w:r>
        <w:rPr>
          <w:spacing w:val="-2"/>
          <w:sz w:val="24"/>
        </w:rPr>
        <w:t>reductions</w:t>
      </w:r>
    </w:p>
    <w:p w:rsidR="00D16EBE" w:rsidRDefault="00DE53C9">
      <w:pPr>
        <w:pStyle w:val="ListParagraph"/>
        <w:numPr>
          <w:ilvl w:val="0"/>
          <w:numId w:val="11"/>
        </w:numPr>
        <w:tabs>
          <w:tab w:val="left" w:pos="1080"/>
        </w:tabs>
        <w:spacing w:before="247"/>
        <w:rPr>
          <w:sz w:val="24"/>
        </w:rPr>
      </w:pPr>
      <w:r>
        <w:rPr>
          <w:sz w:val="24"/>
        </w:rPr>
        <w:t>Speed</w:t>
      </w:r>
      <w:r>
        <w:rPr>
          <w:spacing w:val="-3"/>
          <w:sz w:val="24"/>
        </w:rPr>
        <w:t xml:space="preserve"> </w:t>
      </w:r>
      <w:r>
        <w:rPr>
          <w:sz w:val="24"/>
        </w:rPr>
        <w:t>regulation</w:t>
      </w:r>
      <w:r>
        <w:rPr>
          <w:spacing w:val="-1"/>
          <w:sz w:val="24"/>
        </w:rPr>
        <w:t xml:space="preserve"> </w:t>
      </w:r>
      <w:r>
        <w:rPr>
          <w:sz w:val="24"/>
        </w:rPr>
        <w:t>is</w:t>
      </w:r>
      <w:r>
        <w:rPr>
          <w:spacing w:val="-1"/>
          <w:sz w:val="24"/>
        </w:rPr>
        <w:t xml:space="preserve"> </w:t>
      </w:r>
      <w:r>
        <w:rPr>
          <w:sz w:val="24"/>
        </w:rPr>
        <w:t>poor. Because</w:t>
      </w:r>
      <w:r>
        <w:rPr>
          <w:spacing w:val="-2"/>
          <w:sz w:val="24"/>
        </w:rPr>
        <w:t xml:space="preserve"> </w:t>
      </w:r>
      <w:r>
        <w:rPr>
          <w:sz w:val="24"/>
        </w:rPr>
        <w:t>for</w:t>
      </w:r>
      <w:r>
        <w:rPr>
          <w:spacing w:val="-1"/>
          <w:sz w:val="24"/>
        </w:rPr>
        <w:t xml:space="preserve"> </w:t>
      </w:r>
      <w:r>
        <w:rPr>
          <w:sz w:val="24"/>
        </w:rPr>
        <w:t>a</w:t>
      </w:r>
      <w:r>
        <w:rPr>
          <w:spacing w:val="-1"/>
          <w:sz w:val="24"/>
        </w:rPr>
        <w:t xml:space="preserve"> </w:t>
      </w:r>
      <w:r>
        <w:rPr>
          <w:sz w:val="24"/>
        </w:rPr>
        <w:t>given</w:t>
      </w:r>
      <w:r>
        <w:rPr>
          <w:spacing w:val="1"/>
          <w:sz w:val="24"/>
        </w:rPr>
        <w:t xml:space="preserve"> </w:t>
      </w:r>
      <w:r>
        <w:rPr>
          <w:sz w:val="24"/>
        </w:rPr>
        <w:t>resistance</w:t>
      </w:r>
      <w:r>
        <w:rPr>
          <w:spacing w:val="-2"/>
          <w:sz w:val="24"/>
        </w:rPr>
        <w:t xml:space="preserve"> </w:t>
      </w:r>
      <w:r>
        <w:rPr>
          <w:sz w:val="24"/>
        </w:rPr>
        <w:t>r</w:t>
      </w:r>
      <w:r>
        <w:rPr>
          <w:sz w:val="16"/>
        </w:rPr>
        <w:t>e</w:t>
      </w:r>
      <w:r>
        <w:rPr>
          <w:sz w:val="24"/>
        </w:rPr>
        <w:t>,</w:t>
      </w:r>
      <w:r>
        <w:rPr>
          <w:spacing w:val="-1"/>
          <w:sz w:val="24"/>
        </w:rPr>
        <w:t xml:space="preserve"> </w:t>
      </w:r>
      <w:r>
        <w:rPr>
          <w:sz w:val="24"/>
        </w:rPr>
        <w:t>N</w:t>
      </w:r>
      <w:r>
        <w:rPr>
          <w:spacing w:val="-1"/>
          <w:sz w:val="24"/>
        </w:rPr>
        <w:t xml:space="preserve"> </w:t>
      </w:r>
      <w:r>
        <w:rPr>
          <w:sz w:val="24"/>
        </w:rPr>
        <w:t>varies</w:t>
      </w:r>
      <w:r>
        <w:rPr>
          <w:spacing w:val="-1"/>
          <w:sz w:val="24"/>
        </w:rPr>
        <w:t xml:space="preserve"> </w:t>
      </w:r>
      <w:r>
        <w:rPr>
          <w:sz w:val="24"/>
        </w:rPr>
        <w:t>directly</w:t>
      </w:r>
      <w:r>
        <w:rPr>
          <w:spacing w:val="-4"/>
          <w:sz w:val="24"/>
        </w:rPr>
        <w:t xml:space="preserve"> </w:t>
      </w:r>
      <w:r>
        <w:rPr>
          <w:sz w:val="24"/>
        </w:rPr>
        <w:t xml:space="preserve">with </w:t>
      </w:r>
      <w:r>
        <w:rPr>
          <w:spacing w:val="-2"/>
          <w:sz w:val="24"/>
        </w:rPr>
        <w:t>load.</w:t>
      </w:r>
    </w:p>
    <w:p w:rsidR="00D16EBE" w:rsidRDefault="00DE53C9">
      <w:pPr>
        <w:pStyle w:val="ListParagraph"/>
        <w:numPr>
          <w:ilvl w:val="0"/>
          <w:numId w:val="11"/>
        </w:numPr>
        <w:tabs>
          <w:tab w:val="left" w:pos="1080"/>
        </w:tabs>
        <w:spacing w:before="255" w:line="333" w:lineRule="auto"/>
        <w:ind w:right="957"/>
        <w:jc w:val="both"/>
        <w:rPr>
          <w:sz w:val="24"/>
        </w:rPr>
      </w:pPr>
      <w:r>
        <w:rPr>
          <w:sz w:val="24"/>
        </w:rPr>
        <w:t>Therefore this method is suitable for very small (fractional kW) or for short-time, intermittent slowdowns for medium sized motors.</w:t>
      </w:r>
    </w:p>
    <w:p w:rsidR="00D16EBE" w:rsidRDefault="00DE53C9">
      <w:pPr>
        <w:pStyle w:val="Heading9"/>
        <w:numPr>
          <w:ilvl w:val="0"/>
          <w:numId w:val="12"/>
        </w:numPr>
        <w:tabs>
          <w:tab w:val="left" w:pos="660"/>
        </w:tabs>
        <w:spacing w:before="143"/>
        <w:ind w:left="660" w:hanging="300"/>
        <w:jc w:val="both"/>
      </w:pPr>
      <w:r>
        <w:t>Shunted</w:t>
      </w:r>
      <w:r>
        <w:rPr>
          <w:spacing w:val="-4"/>
        </w:rPr>
        <w:t xml:space="preserve"> </w:t>
      </w:r>
      <w:r>
        <w:t>armature</w:t>
      </w:r>
      <w:r>
        <w:rPr>
          <w:spacing w:val="-3"/>
        </w:rPr>
        <w:t xml:space="preserve"> </w:t>
      </w:r>
      <w:r>
        <w:rPr>
          <w:spacing w:val="-2"/>
        </w:rPr>
        <w:t>control</w:t>
      </w:r>
    </w:p>
    <w:p w:rsidR="00D16EBE" w:rsidRDefault="00DE53C9">
      <w:pPr>
        <w:spacing w:before="153" w:line="393" w:lineRule="auto"/>
        <w:ind w:left="360" w:right="956"/>
        <w:jc w:val="both"/>
        <w:rPr>
          <w:sz w:val="24"/>
        </w:rPr>
      </w:pPr>
      <w:r>
        <w:rPr>
          <w:sz w:val="24"/>
        </w:rPr>
        <w:t>In the armature rheostatic control method, the change in armature current due to change in load will affect the speed. Hence</w:t>
      </w:r>
      <w:r>
        <w:rPr>
          <w:spacing w:val="-1"/>
          <w:sz w:val="24"/>
        </w:rPr>
        <w:t xml:space="preserve"> </w:t>
      </w:r>
      <w:r>
        <w:rPr>
          <w:sz w:val="24"/>
        </w:rPr>
        <w:t>in this method the armature</w:t>
      </w:r>
      <w:r>
        <w:rPr>
          <w:spacing w:val="-2"/>
          <w:sz w:val="24"/>
        </w:rPr>
        <w:t xml:space="preserve"> </w:t>
      </w:r>
      <w:r>
        <w:rPr>
          <w:sz w:val="24"/>
        </w:rPr>
        <w:t>is shunted by</w:t>
      </w:r>
      <w:r>
        <w:rPr>
          <w:spacing w:val="-5"/>
          <w:sz w:val="24"/>
        </w:rPr>
        <w:t xml:space="preserve"> </w:t>
      </w:r>
      <w:r>
        <w:rPr>
          <w:sz w:val="24"/>
        </w:rPr>
        <w:t>an adjustable resistance as shown in figure 3.28.</w:t>
      </w:r>
    </w:p>
    <w:p w:rsidR="00D16EBE" w:rsidRDefault="00DE53C9">
      <w:pPr>
        <w:pStyle w:val="BodyText"/>
        <w:spacing w:before="4"/>
        <w:rPr>
          <w:sz w:val="10"/>
        </w:rPr>
      </w:pPr>
      <w:r>
        <w:rPr>
          <w:noProof/>
          <w:sz w:val="10"/>
        </w:rPr>
        <w:drawing>
          <wp:anchor distT="0" distB="0" distL="0" distR="0" simplePos="0" relativeHeight="487651328" behindDoc="1" locked="0" layoutInCell="1" allowOverlap="1">
            <wp:simplePos x="0" y="0"/>
            <wp:positionH relativeFrom="page">
              <wp:posOffset>2792095</wp:posOffset>
            </wp:positionH>
            <wp:positionV relativeFrom="paragraph">
              <wp:posOffset>90921</wp:posOffset>
            </wp:positionV>
            <wp:extent cx="2018669" cy="1438656"/>
            <wp:effectExtent l="0" t="0" r="0" b="0"/>
            <wp:wrapTopAndBottom/>
            <wp:docPr id="358" name="Image 3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58" name="Image 358"/>
                    <pic:cNvPicPr/>
                  </pic:nvPicPr>
                  <pic:blipFill>
                    <a:blip r:embed="rId149" cstate="print"/>
                    <a:stretch>
                      <a:fillRect/>
                    </a:stretch>
                  </pic:blipFill>
                  <pic:spPr>
                    <a:xfrm>
                      <a:off x="0" y="0"/>
                      <a:ext cx="2018669" cy="1438656"/>
                    </a:xfrm>
                    <a:prstGeom prst="rect">
                      <a:avLst/>
                    </a:prstGeom>
                  </pic:spPr>
                </pic:pic>
              </a:graphicData>
            </a:graphic>
          </wp:anchor>
        </w:drawing>
      </w:r>
    </w:p>
    <w:p w:rsidR="00D16EBE" w:rsidRDefault="00DE53C9">
      <w:pPr>
        <w:spacing w:before="215"/>
        <w:ind w:left="3401"/>
        <w:rPr>
          <w:b/>
          <w:sz w:val="20"/>
        </w:rPr>
      </w:pPr>
      <w:r>
        <w:rPr>
          <w:b/>
          <w:sz w:val="20"/>
        </w:rPr>
        <w:t>Fig.</w:t>
      </w:r>
      <w:r>
        <w:rPr>
          <w:b/>
          <w:spacing w:val="-7"/>
          <w:sz w:val="20"/>
        </w:rPr>
        <w:t xml:space="preserve"> </w:t>
      </w:r>
      <w:r>
        <w:rPr>
          <w:b/>
          <w:sz w:val="20"/>
        </w:rPr>
        <w:t>3.28</w:t>
      </w:r>
      <w:r>
        <w:rPr>
          <w:b/>
          <w:spacing w:val="-5"/>
          <w:sz w:val="20"/>
        </w:rPr>
        <w:t xml:space="preserve"> </w:t>
      </w:r>
      <w:r>
        <w:rPr>
          <w:b/>
          <w:sz w:val="20"/>
        </w:rPr>
        <w:t>Shunted</w:t>
      </w:r>
      <w:r>
        <w:rPr>
          <w:b/>
          <w:spacing w:val="-6"/>
          <w:sz w:val="20"/>
        </w:rPr>
        <w:t xml:space="preserve"> </w:t>
      </w:r>
      <w:r>
        <w:rPr>
          <w:b/>
          <w:sz w:val="20"/>
        </w:rPr>
        <w:t>armature</w:t>
      </w:r>
      <w:r>
        <w:rPr>
          <w:b/>
          <w:spacing w:val="-5"/>
          <w:sz w:val="20"/>
        </w:rPr>
        <w:t xml:space="preserve"> </w:t>
      </w:r>
      <w:r>
        <w:rPr>
          <w:b/>
          <w:sz w:val="20"/>
        </w:rPr>
        <w:t>control</w:t>
      </w:r>
      <w:r>
        <w:rPr>
          <w:b/>
          <w:spacing w:val="-7"/>
          <w:sz w:val="20"/>
        </w:rPr>
        <w:t xml:space="preserve"> </w:t>
      </w:r>
      <w:r>
        <w:rPr>
          <w:b/>
          <w:spacing w:val="-2"/>
          <w:sz w:val="20"/>
        </w:rPr>
        <w:t>circuit</w:t>
      </w:r>
    </w:p>
    <w:p w:rsidR="00D16EBE" w:rsidRDefault="00DE53C9">
      <w:pPr>
        <w:spacing w:before="23"/>
        <w:ind w:left="360"/>
        <w:rPr>
          <w:sz w:val="24"/>
        </w:rPr>
      </w:pPr>
      <w:r>
        <w:rPr>
          <w:sz w:val="24"/>
        </w:rPr>
        <w:t>Advantages</w:t>
      </w:r>
      <w:r>
        <w:rPr>
          <w:spacing w:val="-3"/>
          <w:sz w:val="24"/>
        </w:rPr>
        <w:t xml:space="preserve"> </w:t>
      </w:r>
      <w:r>
        <w:rPr>
          <w:sz w:val="24"/>
        </w:rPr>
        <w:t>of</w:t>
      </w:r>
      <w:r>
        <w:rPr>
          <w:spacing w:val="-1"/>
          <w:sz w:val="24"/>
        </w:rPr>
        <w:t xml:space="preserve"> </w:t>
      </w:r>
      <w:r>
        <w:rPr>
          <w:sz w:val="24"/>
        </w:rPr>
        <w:t>this</w:t>
      </w:r>
      <w:r>
        <w:rPr>
          <w:spacing w:val="-1"/>
          <w:sz w:val="24"/>
        </w:rPr>
        <w:t xml:space="preserve"> </w:t>
      </w:r>
      <w:r>
        <w:rPr>
          <w:sz w:val="24"/>
        </w:rPr>
        <w:t xml:space="preserve">method </w:t>
      </w:r>
      <w:r>
        <w:rPr>
          <w:spacing w:val="-5"/>
          <w:sz w:val="24"/>
        </w:rPr>
        <w:t>are</w:t>
      </w:r>
    </w:p>
    <w:p w:rsidR="00D16EBE" w:rsidRDefault="00D16EBE">
      <w:pPr>
        <w:pStyle w:val="BodyText"/>
        <w:spacing w:before="141"/>
        <w:rPr>
          <w:sz w:val="23"/>
        </w:rPr>
      </w:pPr>
    </w:p>
    <w:p w:rsidR="00D16EBE" w:rsidRDefault="00DE53C9">
      <w:pPr>
        <w:pStyle w:val="ListParagraph"/>
        <w:numPr>
          <w:ilvl w:val="1"/>
          <w:numId w:val="12"/>
        </w:numPr>
        <w:tabs>
          <w:tab w:val="left" w:pos="1060"/>
        </w:tabs>
        <w:ind w:left="1060" w:hanging="340"/>
        <w:rPr>
          <w:sz w:val="23"/>
        </w:rPr>
      </w:pPr>
      <w:r>
        <w:rPr>
          <w:sz w:val="23"/>
        </w:rPr>
        <w:t>Speed</w:t>
      </w:r>
      <w:r>
        <w:rPr>
          <w:spacing w:val="-3"/>
          <w:sz w:val="23"/>
        </w:rPr>
        <w:t xml:space="preserve"> </w:t>
      </w:r>
      <w:r>
        <w:rPr>
          <w:sz w:val="23"/>
        </w:rPr>
        <w:t>regulation</w:t>
      </w:r>
      <w:r>
        <w:rPr>
          <w:spacing w:val="-3"/>
          <w:sz w:val="23"/>
        </w:rPr>
        <w:t xml:space="preserve"> </w:t>
      </w:r>
      <w:r>
        <w:rPr>
          <w:sz w:val="23"/>
        </w:rPr>
        <w:t>will</w:t>
      </w:r>
      <w:r>
        <w:rPr>
          <w:spacing w:val="-3"/>
          <w:sz w:val="23"/>
        </w:rPr>
        <w:t xml:space="preserve"> </w:t>
      </w:r>
      <w:r>
        <w:rPr>
          <w:sz w:val="23"/>
        </w:rPr>
        <w:t>be</w:t>
      </w:r>
      <w:r>
        <w:rPr>
          <w:spacing w:val="-3"/>
          <w:sz w:val="23"/>
        </w:rPr>
        <w:t xml:space="preserve"> </w:t>
      </w:r>
      <w:r>
        <w:rPr>
          <w:spacing w:val="-2"/>
          <w:sz w:val="23"/>
        </w:rPr>
        <w:t>better.</w:t>
      </w:r>
    </w:p>
    <w:p w:rsidR="00D16EBE" w:rsidRDefault="00D16EBE">
      <w:pPr>
        <w:pStyle w:val="ListParagraph"/>
        <w:rPr>
          <w:sz w:val="23"/>
        </w:rPr>
        <w:sectPr w:rsidR="00D16EBE">
          <w:pgSz w:w="12240" w:h="15840"/>
          <w:pgMar w:top="1520" w:right="360" w:bottom="380" w:left="720" w:header="0" w:footer="198" w:gutter="0"/>
          <w:cols w:space="720"/>
        </w:sectPr>
      </w:pPr>
    </w:p>
    <w:p w:rsidR="00D16EBE" w:rsidRDefault="00A955FE">
      <w:pPr>
        <w:pStyle w:val="ListParagraph"/>
        <w:numPr>
          <w:ilvl w:val="1"/>
          <w:numId w:val="12"/>
        </w:numPr>
        <w:tabs>
          <w:tab w:val="left" w:pos="1080"/>
        </w:tabs>
        <w:spacing w:before="65" w:line="336" w:lineRule="auto"/>
        <w:ind w:left="1080" w:right="962" w:hanging="360"/>
        <w:rPr>
          <w:sz w:val="24"/>
        </w:rPr>
      </w:pPr>
      <w:r>
        <w:rPr>
          <w:sz w:val="24"/>
        </w:rPr>
        <w:lastRenderedPageBreak/>
        <w:pict>
          <v:group id="docshapegroup177" o:spid="_x0000_s2168" style="position:absolute;left:0;text-align:left;margin-left:24pt;margin-top:23.95pt;width:564.25pt;height:744.15pt;z-index:-17446912;mso-position-horizontal-relative:page;mso-position-vertical-relative:page" coordorigin="480,479" coordsize="11285,14883">
            <v:shape id="docshape178" o:spid="_x0000_s2173" style="position:absolute;left:480;top:480;width:11282;height:14882" coordorigin="480,480" coordsize="11282,14882" o:spt="100" adj="0,,0" path="m485,480r,14882m11757,480r,14882m480,484r11282,m500,504r11243,m11738,499r,14844m505,499r,14844m480,15080r11282,e" filled="f" strokecolor="#006fc0" strokeweight=".48pt">
              <v:stroke joinstyle="round"/>
              <v:formulas/>
              <v:path arrowok="t" o:connecttype="segments"/>
            </v:shape>
            <v:rect id="docshape179" o:spid="_x0000_s2172" style="position:absolute;left:11738;top:15056;width:19;height:19" stroked="f"/>
            <v:rect id="docshape180" o:spid="_x0000_s2171" style="position:absolute;left:11738;top:15056;width:19;height:19" filled="f" strokecolor="white"/>
            <v:line id="_x0000_s2170" style="position:absolute" from="490,15071" to="11752,15071" strokecolor="white" strokeweight=".48pt"/>
            <v:line id="_x0000_s2169" style="position:absolute" from="500,15061" to="11743,15061" strokecolor="#006fc0" strokeweight=".48pt"/>
            <w10:wrap anchorx="page" anchory="page"/>
          </v:group>
        </w:pict>
      </w:r>
      <w:r w:rsidR="00DE53C9">
        <w:rPr>
          <w:sz w:val="24"/>
        </w:rPr>
        <w:t>The</w:t>
      </w:r>
      <w:r w:rsidR="00DE53C9">
        <w:rPr>
          <w:spacing w:val="27"/>
          <w:sz w:val="24"/>
        </w:rPr>
        <w:t xml:space="preserve"> </w:t>
      </w:r>
      <w:r w:rsidR="00DE53C9">
        <w:rPr>
          <w:sz w:val="24"/>
        </w:rPr>
        <w:t>changes</w:t>
      </w:r>
      <w:r w:rsidR="00DE53C9">
        <w:rPr>
          <w:spacing w:val="29"/>
          <w:sz w:val="24"/>
        </w:rPr>
        <w:t xml:space="preserve"> </w:t>
      </w:r>
      <w:r w:rsidR="00DE53C9">
        <w:rPr>
          <w:sz w:val="24"/>
        </w:rPr>
        <w:t>in</w:t>
      </w:r>
      <w:r w:rsidR="00DE53C9">
        <w:rPr>
          <w:spacing w:val="29"/>
          <w:sz w:val="24"/>
        </w:rPr>
        <w:t xml:space="preserve"> </w:t>
      </w:r>
      <w:r w:rsidR="00DE53C9">
        <w:rPr>
          <w:sz w:val="24"/>
        </w:rPr>
        <w:t>the</w:t>
      </w:r>
      <w:r w:rsidR="00DE53C9">
        <w:rPr>
          <w:spacing w:val="28"/>
          <w:sz w:val="24"/>
        </w:rPr>
        <w:t xml:space="preserve"> </w:t>
      </w:r>
      <w:r w:rsidR="00DE53C9">
        <w:rPr>
          <w:sz w:val="24"/>
        </w:rPr>
        <w:t>armature</w:t>
      </w:r>
      <w:r w:rsidR="00DE53C9">
        <w:rPr>
          <w:spacing w:val="30"/>
          <w:sz w:val="24"/>
        </w:rPr>
        <w:t xml:space="preserve"> </w:t>
      </w:r>
      <w:r w:rsidR="00DE53C9">
        <w:rPr>
          <w:sz w:val="24"/>
        </w:rPr>
        <w:t>current</w:t>
      </w:r>
      <w:r w:rsidR="00DE53C9">
        <w:rPr>
          <w:spacing w:val="29"/>
          <w:sz w:val="24"/>
        </w:rPr>
        <w:t xml:space="preserve"> </w:t>
      </w:r>
      <w:r w:rsidR="00DE53C9">
        <w:rPr>
          <w:sz w:val="24"/>
        </w:rPr>
        <w:t>due</w:t>
      </w:r>
      <w:r w:rsidR="00DE53C9">
        <w:rPr>
          <w:spacing w:val="28"/>
          <w:sz w:val="24"/>
        </w:rPr>
        <w:t xml:space="preserve"> </w:t>
      </w:r>
      <w:r w:rsidR="00DE53C9">
        <w:rPr>
          <w:sz w:val="24"/>
        </w:rPr>
        <w:t>to</w:t>
      </w:r>
      <w:r w:rsidR="00DE53C9">
        <w:rPr>
          <w:spacing w:val="36"/>
          <w:sz w:val="24"/>
        </w:rPr>
        <w:t xml:space="preserve"> </w:t>
      </w:r>
      <w:r w:rsidR="00DE53C9">
        <w:rPr>
          <w:sz w:val="24"/>
        </w:rPr>
        <w:t>load</w:t>
      </w:r>
      <w:r w:rsidR="00DE53C9">
        <w:rPr>
          <w:spacing w:val="28"/>
          <w:sz w:val="24"/>
        </w:rPr>
        <w:t xml:space="preserve"> </w:t>
      </w:r>
      <w:r w:rsidR="00DE53C9">
        <w:rPr>
          <w:sz w:val="24"/>
        </w:rPr>
        <w:t>will</w:t>
      </w:r>
      <w:r w:rsidR="00DE53C9">
        <w:rPr>
          <w:spacing w:val="29"/>
          <w:sz w:val="24"/>
        </w:rPr>
        <w:t xml:space="preserve"> </w:t>
      </w:r>
      <w:r w:rsidR="00DE53C9">
        <w:rPr>
          <w:sz w:val="24"/>
        </w:rPr>
        <w:t>not</w:t>
      </w:r>
      <w:r w:rsidR="00DE53C9">
        <w:rPr>
          <w:spacing w:val="29"/>
          <w:sz w:val="24"/>
        </w:rPr>
        <w:t xml:space="preserve"> </w:t>
      </w:r>
      <w:r w:rsidR="00DE53C9">
        <w:rPr>
          <w:sz w:val="24"/>
        </w:rPr>
        <w:t>be</w:t>
      </w:r>
      <w:r w:rsidR="00DE53C9">
        <w:rPr>
          <w:spacing w:val="28"/>
          <w:sz w:val="24"/>
        </w:rPr>
        <w:t xml:space="preserve"> </w:t>
      </w:r>
      <w:r w:rsidR="00DE53C9">
        <w:rPr>
          <w:sz w:val="24"/>
        </w:rPr>
        <w:t>as</w:t>
      </w:r>
      <w:r w:rsidR="00DE53C9">
        <w:rPr>
          <w:spacing w:val="31"/>
          <w:sz w:val="24"/>
        </w:rPr>
        <w:t xml:space="preserve"> </w:t>
      </w:r>
      <w:r w:rsidR="00DE53C9">
        <w:rPr>
          <w:sz w:val="24"/>
        </w:rPr>
        <w:t>effective</w:t>
      </w:r>
      <w:r w:rsidR="00DE53C9">
        <w:rPr>
          <w:spacing w:val="28"/>
          <w:sz w:val="24"/>
        </w:rPr>
        <w:t xml:space="preserve"> </w:t>
      </w:r>
      <w:r w:rsidR="00DE53C9">
        <w:rPr>
          <w:sz w:val="24"/>
        </w:rPr>
        <w:t>as</w:t>
      </w:r>
      <w:r w:rsidR="00DE53C9">
        <w:rPr>
          <w:spacing w:val="29"/>
          <w:sz w:val="24"/>
        </w:rPr>
        <w:t xml:space="preserve"> </w:t>
      </w:r>
      <w:r w:rsidR="00DE53C9">
        <w:rPr>
          <w:sz w:val="24"/>
        </w:rPr>
        <w:t>the</w:t>
      </w:r>
      <w:r w:rsidR="00DE53C9">
        <w:rPr>
          <w:spacing w:val="28"/>
          <w:sz w:val="24"/>
        </w:rPr>
        <w:t xml:space="preserve"> </w:t>
      </w:r>
      <w:r w:rsidR="00DE53C9">
        <w:rPr>
          <w:sz w:val="24"/>
        </w:rPr>
        <w:t>armature</w:t>
      </w:r>
      <w:r w:rsidR="00DE53C9">
        <w:rPr>
          <w:spacing w:val="29"/>
          <w:sz w:val="24"/>
        </w:rPr>
        <w:t xml:space="preserve"> </w:t>
      </w:r>
      <w:r w:rsidR="00DE53C9">
        <w:rPr>
          <w:sz w:val="24"/>
        </w:rPr>
        <w:t>is connected across a resistance.</w:t>
      </w:r>
    </w:p>
    <w:p w:rsidR="00D16EBE" w:rsidRDefault="00D16EBE">
      <w:pPr>
        <w:pStyle w:val="BodyText"/>
        <w:rPr>
          <w:sz w:val="24"/>
        </w:rPr>
      </w:pPr>
    </w:p>
    <w:p w:rsidR="00D16EBE" w:rsidRDefault="00D16EBE">
      <w:pPr>
        <w:pStyle w:val="BodyText"/>
        <w:spacing w:before="10"/>
        <w:rPr>
          <w:sz w:val="24"/>
        </w:rPr>
      </w:pPr>
    </w:p>
    <w:p w:rsidR="00D16EBE" w:rsidRDefault="00DE53C9">
      <w:pPr>
        <w:pStyle w:val="Heading5"/>
        <w:numPr>
          <w:ilvl w:val="2"/>
          <w:numId w:val="16"/>
        </w:numPr>
        <w:tabs>
          <w:tab w:val="left" w:pos="1250"/>
        </w:tabs>
        <w:spacing w:before="1"/>
        <w:ind w:left="1250" w:hanging="770"/>
      </w:pPr>
      <w:r>
        <w:t>Ward-Leonard</w:t>
      </w:r>
      <w:r>
        <w:rPr>
          <w:spacing w:val="-12"/>
        </w:rPr>
        <w:t xml:space="preserve"> </w:t>
      </w:r>
      <w:r>
        <w:rPr>
          <w:spacing w:val="-2"/>
        </w:rPr>
        <w:t>Method</w:t>
      </w:r>
    </w:p>
    <w:p w:rsidR="00D16EBE" w:rsidRDefault="00DE53C9">
      <w:pPr>
        <w:spacing w:before="279" w:line="398" w:lineRule="auto"/>
        <w:ind w:left="360" w:right="952"/>
        <w:jc w:val="both"/>
        <w:rPr>
          <w:sz w:val="24"/>
        </w:rPr>
      </w:pPr>
      <w:r>
        <w:rPr>
          <w:sz w:val="24"/>
        </w:rPr>
        <w:t>It is a combined armature and field control and is therefore operationally</w:t>
      </w:r>
      <w:r>
        <w:rPr>
          <w:spacing w:val="-2"/>
          <w:sz w:val="24"/>
        </w:rPr>
        <w:t xml:space="preserve"> </w:t>
      </w:r>
      <w:r>
        <w:rPr>
          <w:sz w:val="24"/>
        </w:rPr>
        <w:t>the most efficient method of speed control with a wide range. ‘M</w:t>
      </w:r>
      <w:r>
        <w:rPr>
          <w:sz w:val="16"/>
        </w:rPr>
        <w:t>1</w:t>
      </w:r>
      <w:r>
        <w:rPr>
          <w:sz w:val="24"/>
        </w:rPr>
        <w:t>’ is the main motor whose speed control is required. The field of this motor</w:t>
      </w:r>
      <w:r>
        <w:rPr>
          <w:spacing w:val="-1"/>
          <w:sz w:val="24"/>
        </w:rPr>
        <w:t xml:space="preserve"> </w:t>
      </w:r>
      <w:r>
        <w:rPr>
          <w:sz w:val="24"/>
        </w:rPr>
        <w:t>is permanently connected across the DC supply</w:t>
      </w:r>
      <w:r>
        <w:rPr>
          <w:spacing w:val="-5"/>
          <w:sz w:val="24"/>
        </w:rPr>
        <w:t xml:space="preserve"> </w:t>
      </w:r>
      <w:r>
        <w:rPr>
          <w:sz w:val="24"/>
        </w:rPr>
        <w:t>lines. Its armature is supplied by</w:t>
      </w:r>
      <w:r>
        <w:rPr>
          <w:spacing w:val="-5"/>
          <w:sz w:val="24"/>
        </w:rPr>
        <w:t xml:space="preserve"> </w:t>
      </w:r>
      <w:r>
        <w:rPr>
          <w:sz w:val="24"/>
        </w:rPr>
        <w:t>a variable voltage derived by a Motor-Generator set. The motor M</w:t>
      </w:r>
      <w:r>
        <w:rPr>
          <w:sz w:val="16"/>
        </w:rPr>
        <w:t>2</w:t>
      </w:r>
      <w:r>
        <w:rPr>
          <w:spacing w:val="28"/>
          <w:sz w:val="16"/>
        </w:rPr>
        <w:t xml:space="preserve"> </w:t>
      </w:r>
      <w:r>
        <w:rPr>
          <w:sz w:val="24"/>
        </w:rPr>
        <w:t>act as prime mover for the generator can be AC motor or DC motor.</w:t>
      </w:r>
      <w:r>
        <w:rPr>
          <w:spacing w:val="-1"/>
          <w:sz w:val="24"/>
        </w:rPr>
        <w:t xml:space="preserve"> </w:t>
      </w:r>
      <w:r>
        <w:rPr>
          <w:sz w:val="24"/>
        </w:rPr>
        <w:t>The field of the DC generator is separately</w:t>
      </w:r>
      <w:r>
        <w:rPr>
          <w:spacing w:val="-4"/>
          <w:sz w:val="24"/>
        </w:rPr>
        <w:t xml:space="preserve"> </w:t>
      </w:r>
      <w:r>
        <w:rPr>
          <w:sz w:val="24"/>
        </w:rPr>
        <w:t>excited. The</w:t>
      </w:r>
      <w:r>
        <w:rPr>
          <w:spacing w:val="-1"/>
          <w:sz w:val="24"/>
        </w:rPr>
        <w:t xml:space="preserve"> </w:t>
      </w:r>
      <w:r>
        <w:rPr>
          <w:sz w:val="24"/>
        </w:rPr>
        <w:t>entire</w:t>
      </w:r>
      <w:r>
        <w:rPr>
          <w:spacing w:val="-1"/>
          <w:sz w:val="24"/>
        </w:rPr>
        <w:t xml:space="preserve"> </w:t>
      </w:r>
      <w:r>
        <w:rPr>
          <w:sz w:val="24"/>
        </w:rPr>
        <w:t>arrangement is shown in the figure 3.29. The reversible switch provided for the generator field makes it possible to easily</w:t>
      </w:r>
      <w:r>
        <w:rPr>
          <w:spacing w:val="-6"/>
          <w:sz w:val="24"/>
        </w:rPr>
        <w:t xml:space="preserve"> </w:t>
      </w:r>
      <w:r>
        <w:rPr>
          <w:sz w:val="24"/>
        </w:rPr>
        <w:t>reverse</w:t>
      </w:r>
      <w:r>
        <w:rPr>
          <w:spacing w:val="-3"/>
          <w:sz w:val="24"/>
        </w:rPr>
        <w:t xml:space="preserve"> </w:t>
      </w:r>
      <w:r>
        <w:rPr>
          <w:sz w:val="24"/>
        </w:rPr>
        <w:t>the generator</w:t>
      </w:r>
      <w:r>
        <w:rPr>
          <w:spacing w:val="-5"/>
          <w:sz w:val="24"/>
        </w:rPr>
        <w:t xml:space="preserve"> </w:t>
      </w:r>
      <w:r>
        <w:rPr>
          <w:sz w:val="24"/>
        </w:rPr>
        <w:t>excitation</w:t>
      </w:r>
      <w:r>
        <w:rPr>
          <w:spacing w:val="-4"/>
          <w:sz w:val="24"/>
        </w:rPr>
        <w:t xml:space="preserve"> </w:t>
      </w:r>
      <w:r>
        <w:rPr>
          <w:sz w:val="24"/>
        </w:rPr>
        <w:t>thereby</w:t>
      </w:r>
      <w:r>
        <w:rPr>
          <w:spacing w:val="-6"/>
          <w:sz w:val="24"/>
        </w:rPr>
        <w:t xml:space="preserve"> </w:t>
      </w:r>
      <w:r>
        <w:rPr>
          <w:sz w:val="24"/>
        </w:rPr>
        <w:t>reversing</w:t>
      </w:r>
      <w:r>
        <w:rPr>
          <w:spacing w:val="-4"/>
          <w:sz w:val="24"/>
        </w:rPr>
        <w:t xml:space="preserve"> </w:t>
      </w:r>
      <w:r>
        <w:rPr>
          <w:sz w:val="24"/>
        </w:rPr>
        <w:t>the</w:t>
      </w:r>
      <w:r>
        <w:rPr>
          <w:spacing w:val="-4"/>
          <w:sz w:val="24"/>
        </w:rPr>
        <w:t xml:space="preserve"> </w:t>
      </w:r>
      <w:r>
        <w:rPr>
          <w:sz w:val="24"/>
        </w:rPr>
        <w:t>voltage</w:t>
      </w:r>
      <w:r>
        <w:rPr>
          <w:spacing w:val="-5"/>
          <w:sz w:val="24"/>
        </w:rPr>
        <w:t xml:space="preserve"> </w:t>
      </w:r>
      <w:r>
        <w:rPr>
          <w:sz w:val="24"/>
        </w:rPr>
        <w:t>polarity</w:t>
      </w:r>
      <w:r>
        <w:rPr>
          <w:spacing w:val="-6"/>
          <w:sz w:val="24"/>
        </w:rPr>
        <w:t xml:space="preserve"> </w:t>
      </w:r>
      <w:r>
        <w:rPr>
          <w:sz w:val="24"/>
        </w:rPr>
        <w:t>for</w:t>
      </w:r>
      <w:r>
        <w:rPr>
          <w:spacing w:val="-3"/>
          <w:sz w:val="24"/>
        </w:rPr>
        <w:t xml:space="preserve"> </w:t>
      </w:r>
      <w:r>
        <w:rPr>
          <w:sz w:val="24"/>
        </w:rPr>
        <w:t>reversing</w:t>
      </w:r>
      <w:r>
        <w:rPr>
          <w:spacing w:val="-6"/>
          <w:sz w:val="24"/>
        </w:rPr>
        <w:t xml:space="preserve"> </w:t>
      </w:r>
      <w:r>
        <w:rPr>
          <w:sz w:val="24"/>
        </w:rPr>
        <w:t>the</w:t>
      </w:r>
      <w:r>
        <w:rPr>
          <w:spacing w:val="-2"/>
          <w:sz w:val="24"/>
        </w:rPr>
        <w:t xml:space="preserve"> </w:t>
      </w:r>
      <w:r>
        <w:rPr>
          <w:sz w:val="24"/>
        </w:rPr>
        <w:t xml:space="preserve">direction of rotation of motor. Though expensive, this arrangement can be easily adapted to feedback schemes for automatic control of speed. This method provides both constant torque and constant HP (or kW) </w:t>
      </w:r>
      <w:r>
        <w:rPr>
          <w:spacing w:val="-2"/>
          <w:sz w:val="24"/>
        </w:rPr>
        <w:t>drive.</w:t>
      </w:r>
    </w:p>
    <w:p w:rsidR="00D16EBE" w:rsidRDefault="00DE53C9">
      <w:pPr>
        <w:pStyle w:val="BodyText"/>
        <w:spacing w:before="10"/>
        <w:rPr>
          <w:sz w:val="10"/>
        </w:rPr>
      </w:pPr>
      <w:r>
        <w:rPr>
          <w:noProof/>
          <w:sz w:val="10"/>
        </w:rPr>
        <w:drawing>
          <wp:anchor distT="0" distB="0" distL="0" distR="0" simplePos="0" relativeHeight="487652352" behindDoc="1" locked="0" layoutInCell="1" allowOverlap="1">
            <wp:simplePos x="0" y="0"/>
            <wp:positionH relativeFrom="page">
              <wp:posOffset>2691092</wp:posOffset>
            </wp:positionH>
            <wp:positionV relativeFrom="paragraph">
              <wp:posOffset>94823</wp:posOffset>
            </wp:positionV>
            <wp:extent cx="2286591" cy="1406461"/>
            <wp:effectExtent l="0" t="0" r="0" b="0"/>
            <wp:wrapTopAndBottom/>
            <wp:docPr id="365" name="Image 3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65" name="Image 365"/>
                    <pic:cNvPicPr/>
                  </pic:nvPicPr>
                  <pic:blipFill>
                    <a:blip r:embed="rId150" cstate="print"/>
                    <a:stretch>
                      <a:fillRect/>
                    </a:stretch>
                  </pic:blipFill>
                  <pic:spPr>
                    <a:xfrm>
                      <a:off x="0" y="0"/>
                      <a:ext cx="2286591" cy="1406461"/>
                    </a:xfrm>
                    <a:prstGeom prst="rect">
                      <a:avLst/>
                    </a:prstGeom>
                  </pic:spPr>
                </pic:pic>
              </a:graphicData>
            </a:graphic>
          </wp:anchor>
        </w:drawing>
      </w:r>
    </w:p>
    <w:p w:rsidR="00D16EBE" w:rsidRDefault="00DE53C9">
      <w:pPr>
        <w:spacing w:before="149"/>
        <w:ind w:left="3241"/>
        <w:rPr>
          <w:b/>
          <w:sz w:val="20"/>
        </w:rPr>
      </w:pPr>
      <w:r>
        <w:rPr>
          <w:b/>
          <w:sz w:val="20"/>
        </w:rPr>
        <w:t>Fig.</w:t>
      </w:r>
      <w:r>
        <w:rPr>
          <w:b/>
          <w:spacing w:val="-6"/>
          <w:sz w:val="20"/>
        </w:rPr>
        <w:t xml:space="preserve"> </w:t>
      </w:r>
      <w:r>
        <w:rPr>
          <w:b/>
          <w:sz w:val="20"/>
        </w:rPr>
        <w:t>3.29</w:t>
      </w:r>
      <w:r>
        <w:rPr>
          <w:b/>
          <w:spacing w:val="-5"/>
          <w:sz w:val="20"/>
        </w:rPr>
        <w:t xml:space="preserve"> </w:t>
      </w:r>
      <w:r>
        <w:rPr>
          <w:b/>
          <w:sz w:val="20"/>
        </w:rPr>
        <w:t>Ward-Leonard</w:t>
      </w:r>
      <w:r>
        <w:rPr>
          <w:b/>
          <w:spacing w:val="-5"/>
          <w:sz w:val="20"/>
        </w:rPr>
        <w:t xml:space="preserve"> </w:t>
      </w:r>
      <w:r>
        <w:rPr>
          <w:b/>
          <w:sz w:val="20"/>
        </w:rPr>
        <w:t>speed</w:t>
      </w:r>
      <w:r>
        <w:rPr>
          <w:b/>
          <w:spacing w:val="-6"/>
          <w:sz w:val="20"/>
        </w:rPr>
        <w:t xml:space="preserve"> </w:t>
      </w:r>
      <w:r>
        <w:rPr>
          <w:b/>
          <w:sz w:val="20"/>
        </w:rPr>
        <w:t>control</w:t>
      </w:r>
      <w:r>
        <w:rPr>
          <w:b/>
          <w:spacing w:val="-6"/>
          <w:sz w:val="20"/>
        </w:rPr>
        <w:t xml:space="preserve"> </w:t>
      </w:r>
      <w:r>
        <w:rPr>
          <w:b/>
          <w:spacing w:val="-2"/>
          <w:sz w:val="20"/>
        </w:rPr>
        <w:t>scheme</w:t>
      </w:r>
    </w:p>
    <w:p w:rsidR="00D16EBE" w:rsidRDefault="00D16EBE">
      <w:pPr>
        <w:pStyle w:val="BodyText"/>
        <w:spacing w:before="213"/>
        <w:rPr>
          <w:b/>
          <w:sz w:val="20"/>
        </w:rPr>
      </w:pPr>
    </w:p>
    <w:p w:rsidR="00D16EBE" w:rsidRDefault="00DE53C9">
      <w:pPr>
        <w:spacing w:before="1" w:line="398" w:lineRule="auto"/>
        <w:ind w:left="360" w:right="956"/>
        <w:jc w:val="both"/>
        <w:rPr>
          <w:sz w:val="24"/>
        </w:rPr>
      </w:pPr>
      <w:r>
        <w:rPr>
          <w:sz w:val="24"/>
        </w:rPr>
        <w:t>The</w:t>
      </w:r>
      <w:r>
        <w:rPr>
          <w:spacing w:val="-4"/>
          <w:sz w:val="24"/>
        </w:rPr>
        <w:t xml:space="preserve"> </w:t>
      </w:r>
      <w:r>
        <w:rPr>
          <w:sz w:val="24"/>
        </w:rPr>
        <w:t>armature</w:t>
      </w:r>
      <w:r>
        <w:rPr>
          <w:spacing w:val="-4"/>
          <w:sz w:val="24"/>
        </w:rPr>
        <w:t xml:space="preserve"> </w:t>
      </w:r>
      <w:r>
        <w:rPr>
          <w:sz w:val="24"/>
        </w:rPr>
        <w:t>and field</w:t>
      </w:r>
      <w:r>
        <w:rPr>
          <w:spacing w:val="-2"/>
          <w:sz w:val="24"/>
        </w:rPr>
        <w:t xml:space="preserve"> </w:t>
      </w:r>
      <w:r>
        <w:rPr>
          <w:sz w:val="24"/>
        </w:rPr>
        <w:t>winding</w:t>
      </w:r>
      <w:r>
        <w:rPr>
          <w:spacing w:val="-5"/>
          <w:sz w:val="24"/>
        </w:rPr>
        <w:t xml:space="preserve"> </w:t>
      </w:r>
      <w:r>
        <w:rPr>
          <w:sz w:val="24"/>
        </w:rPr>
        <w:t>of</w:t>
      </w:r>
      <w:r>
        <w:rPr>
          <w:spacing w:val="-2"/>
          <w:sz w:val="24"/>
        </w:rPr>
        <w:t xml:space="preserve"> </w:t>
      </w:r>
      <w:r>
        <w:rPr>
          <w:sz w:val="24"/>
        </w:rPr>
        <w:t>the</w:t>
      </w:r>
      <w:r>
        <w:rPr>
          <w:spacing w:val="-4"/>
          <w:sz w:val="24"/>
        </w:rPr>
        <w:t xml:space="preserve"> </w:t>
      </w:r>
      <w:r>
        <w:rPr>
          <w:sz w:val="24"/>
        </w:rPr>
        <w:t>motor</w:t>
      </w:r>
      <w:r>
        <w:rPr>
          <w:spacing w:val="-1"/>
          <w:sz w:val="24"/>
        </w:rPr>
        <w:t xml:space="preserve"> </w:t>
      </w:r>
      <w:r>
        <w:rPr>
          <w:sz w:val="24"/>
        </w:rPr>
        <w:t>are</w:t>
      </w:r>
      <w:r>
        <w:rPr>
          <w:spacing w:val="-3"/>
          <w:sz w:val="24"/>
        </w:rPr>
        <w:t xml:space="preserve"> </w:t>
      </w:r>
      <w:r>
        <w:rPr>
          <w:sz w:val="24"/>
        </w:rPr>
        <w:t>fed</w:t>
      </w:r>
      <w:r>
        <w:rPr>
          <w:spacing w:val="-2"/>
          <w:sz w:val="24"/>
        </w:rPr>
        <w:t xml:space="preserve"> </w:t>
      </w:r>
      <w:r>
        <w:rPr>
          <w:sz w:val="24"/>
        </w:rPr>
        <w:t>at</w:t>
      </w:r>
      <w:r>
        <w:rPr>
          <w:spacing w:val="-2"/>
          <w:sz w:val="24"/>
        </w:rPr>
        <w:t xml:space="preserve"> </w:t>
      </w:r>
      <w:r>
        <w:rPr>
          <w:sz w:val="24"/>
        </w:rPr>
        <w:t>maximum</w:t>
      </w:r>
      <w:r>
        <w:rPr>
          <w:spacing w:val="-2"/>
          <w:sz w:val="24"/>
        </w:rPr>
        <w:t xml:space="preserve"> </w:t>
      </w:r>
      <w:r>
        <w:rPr>
          <w:sz w:val="24"/>
        </w:rPr>
        <w:t>values</w:t>
      </w:r>
      <w:r>
        <w:rPr>
          <w:spacing w:val="-2"/>
          <w:sz w:val="24"/>
        </w:rPr>
        <w:t xml:space="preserve"> </w:t>
      </w:r>
      <w:r>
        <w:rPr>
          <w:sz w:val="24"/>
        </w:rPr>
        <w:t>at</w:t>
      </w:r>
      <w:r>
        <w:rPr>
          <w:spacing w:val="-2"/>
          <w:sz w:val="24"/>
        </w:rPr>
        <w:t xml:space="preserve"> </w:t>
      </w:r>
      <w:r>
        <w:rPr>
          <w:sz w:val="24"/>
        </w:rPr>
        <w:t>the</w:t>
      </w:r>
      <w:r>
        <w:rPr>
          <w:spacing w:val="-3"/>
          <w:sz w:val="24"/>
        </w:rPr>
        <w:t xml:space="preserve"> </w:t>
      </w:r>
      <w:r>
        <w:rPr>
          <w:sz w:val="24"/>
        </w:rPr>
        <w:t>base</w:t>
      </w:r>
      <w:r>
        <w:rPr>
          <w:spacing w:val="-3"/>
          <w:sz w:val="24"/>
        </w:rPr>
        <w:t xml:space="preserve"> </w:t>
      </w:r>
      <w:r>
        <w:rPr>
          <w:sz w:val="24"/>
        </w:rPr>
        <w:t>speed</w:t>
      </w:r>
      <w:r>
        <w:rPr>
          <w:spacing w:val="-2"/>
          <w:sz w:val="24"/>
        </w:rPr>
        <w:t xml:space="preserve"> </w:t>
      </w:r>
      <w:r>
        <w:rPr>
          <w:sz w:val="24"/>
        </w:rPr>
        <w:t>N</w:t>
      </w:r>
      <w:r>
        <w:rPr>
          <w:sz w:val="16"/>
        </w:rPr>
        <w:t>base</w:t>
      </w:r>
      <w:r>
        <w:rPr>
          <w:sz w:val="24"/>
        </w:rPr>
        <w:t>.</w:t>
      </w:r>
      <w:r>
        <w:rPr>
          <w:spacing w:val="-2"/>
          <w:sz w:val="24"/>
        </w:rPr>
        <w:t xml:space="preserve"> </w:t>
      </w:r>
      <w:r>
        <w:rPr>
          <w:sz w:val="24"/>
        </w:rPr>
        <w:t>When armature</w:t>
      </w:r>
      <w:r>
        <w:rPr>
          <w:spacing w:val="-8"/>
          <w:sz w:val="24"/>
        </w:rPr>
        <w:t xml:space="preserve"> </w:t>
      </w:r>
      <w:r>
        <w:rPr>
          <w:sz w:val="24"/>
        </w:rPr>
        <w:t>voltage</w:t>
      </w:r>
      <w:r>
        <w:rPr>
          <w:spacing w:val="-8"/>
          <w:sz w:val="24"/>
        </w:rPr>
        <w:t xml:space="preserve"> </w:t>
      </w:r>
      <w:r>
        <w:rPr>
          <w:sz w:val="24"/>
        </w:rPr>
        <w:t>is</w:t>
      </w:r>
      <w:r>
        <w:rPr>
          <w:spacing w:val="-7"/>
          <w:sz w:val="24"/>
        </w:rPr>
        <w:t xml:space="preserve"> </w:t>
      </w:r>
      <w:r>
        <w:rPr>
          <w:sz w:val="24"/>
        </w:rPr>
        <w:t>reduced</w:t>
      </w:r>
      <w:r>
        <w:rPr>
          <w:spacing w:val="-7"/>
          <w:sz w:val="24"/>
        </w:rPr>
        <w:t xml:space="preserve"> </w:t>
      </w:r>
      <w:r>
        <w:rPr>
          <w:sz w:val="24"/>
        </w:rPr>
        <w:t>a</w:t>
      </w:r>
      <w:r>
        <w:rPr>
          <w:spacing w:val="-8"/>
          <w:sz w:val="24"/>
        </w:rPr>
        <w:t xml:space="preserve"> </w:t>
      </w:r>
      <w:r>
        <w:rPr>
          <w:sz w:val="24"/>
        </w:rPr>
        <w:t>constant</w:t>
      </w:r>
      <w:r>
        <w:rPr>
          <w:spacing w:val="-7"/>
          <w:sz w:val="24"/>
        </w:rPr>
        <w:t xml:space="preserve"> </w:t>
      </w:r>
      <w:r>
        <w:rPr>
          <w:sz w:val="24"/>
        </w:rPr>
        <w:t>torque</w:t>
      </w:r>
      <w:r>
        <w:rPr>
          <w:spacing w:val="-8"/>
          <w:sz w:val="24"/>
        </w:rPr>
        <w:t xml:space="preserve"> </w:t>
      </w:r>
      <w:r>
        <w:rPr>
          <w:sz w:val="24"/>
        </w:rPr>
        <w:t>speed</w:t>
      </w:r>
      <w:r>
        <w:rPr>
          <w:spacing w:val="-7"/>
          <w:sz w:val="24"/>
        </w:rPr>
        <w:t xml:space="preserve"> </w:t>
      </w:r>
      <w:r>
        <w:rPr>
          <w:sz w:val="24"/>
        </w:rPr>
        <w:t>control</w:t>
      </w:r>
      <w:r>
        <w:rPr>
          <w:spacing w:val="-7"/>
          <w:sz w:val="24"/>
        </w:rPr>
        <w:t xml:space="preserve"> </w:t>
      </w:r>
      <w:r>
        <w:rPr>
          <w:sz w:val="24"/>
        </w:rPr>
        <w:t>is</w:t>
      </w:r>
      <w:r>
        <w:rPr>
          <w:spacing w:val="-7"/>
          <w:sz w:val="24"/>
        </w:rPr>
        <w:t xml:space="preserve"> </w:t>
      </w:r>
      <w:r>
        <w:rPr>
          <w:sz w:val="24"/>
        </w:rPr>
        <w:t>obtained</w:t>
      </w:r>
      <w:r>
        <w:rPr>
          <w:spacing w:val="-7"/>
          <w:sz w:val="24"/>
        </w:rPr>
        <w:t xml:space="preserve"> </w:t>
      </w:r>
      <w:r>
        <w:rPr>
          <w:sz w:val="24"/>
        </w:rPr>
        <w:t>where</w:t>
      </w:r>
      <w:r>
        <w:rPr>
          <w:spacing w:val="-9"/>
          <w:sz w:val="24"/>
        </w:rPr>
        <w:t xml:space="preserve"> </w:t>
      </w:r>
      <w:r>
        <w:rPr>
          <w:sz w:val="24"/>
        </w:rPr>
        <w:t>the</w:t>
      </w:r>
      <w:r>
        <w:rPr>
          <w:spacing w:val="-8"/>
          <w:sz w:val="24"/>
        </w:rPr>
        <w:t xml:space="preserve"> </w:t>
      </w:r>
      <w:r>
        <w:rPr>
          <w:sz w:val="24"/>
        </w:rPr>
        <w:t>speed</w:t>
      </w:r>
      <w:r>
        <w:rPr>
          <w:spacing w:val="-7"/>
          <w:sz w:val="24"/>
        </w:rPr>
        <w:t xml:space="preserve"> </w:t>
      </w:r>
      <w:r>
        <w:rPr>
          <w:sz w:val="24"/>
        </w:rPr>
        <w:t>can</w:t>
      </w:r>
      <w:r>
        <w:rPr>
          <w:spacing w:val="-7"/>
          <w:sz w:val="24"/>
        </w:rPr>
        <w:t xml:space="preserve"> </w:t>
      </w:r>
      <w:r>
        <w:rPr>
          <w:sz w:val="24"/>
        </w:rPr>
        <w:t>be</w:t>
      </w:r>
      <w:r>
        <w:rPr>
          <w:spacing w:val="-8"/>
          <w:sz w:val="24"/>
        </w:rPr>
        <w:t xml:space="preserve"> </w:t>
      </w:r>
      <w:r>
        <w:rPr>
          <w:sz w:val="24"/>
        </w:rPr>
        <w:t>reduced below the base value, while the motor has full torque capability. When speed above N</w:t>
      </w:r>
      <w:r>
        <w:rPr>
          <w:sz w:val="16"/>
        </w:rPr>
        <w:t>base</w:t>
      </w:r>
      <w:r>
        <w:rPr>
          <w:spacing w:val="29"/>
          <w:sz w:val="16"/>
        </w:rPr>
        <w:t xml:space="preserve"> </w:t>
      </w:r>
      <w:r>
        <w:rPr>
          <w:sz w:val="24"/>
        </w:rPr>
        <w:t>is required then the field is gradually weakened. The motor torque therefore reduces as its speed increases which corresponds to constant kW (or HP) drive. This is shown in the figure 3.30.</w:t>
      </w:r>
    </w:p>
    <w:p w:rsidR="00D16EBE" w:rsidRDefault="00D16EBE">
      <w:pPr>
        <w:spacing w:line="398" w:lineRule="auto"/>
        <w:jc w:val="both"/>
        <w:rPr>
          <w:sz w:val="24"/>
        </w:rPr>
        <w:sectPr w:rsidR="00D16EBE">
          <w:pgSz w:w="12240" w:h="15840"/>
          <w:pgMar w:top="1660" w:right="360" w:bottom="380" w:left="720" w:header="0" w:footer="198" w:gutter="0"/>
          <w:cols w:space="720"/>
        </w:sectPr>
      </w:pPr>
    </w:p>
    <w:p w:rsidR="00D16EBE" w:rsidRDefault="00A955FE">
      <w:pPr>
        <w:pStyle w:val="BodyText"/>
        <w:ind w:left="4039"/>
        <w:rPr>
          <w:sz w:val="20"/>
        </w:rPr>
      </w:pPr>
      <w:r>
        <w:rPr>
          <w:sz w:val="20"/>
        </w:rPr>
        <w:lastRenderedPageBreak/>
        <w:pict>
          <v:group id="docshapegroup181" o:spid="_x0000_s2162" style="position:absolute;left:0;text-align:left;margin-left:24pt;margin-top:23.95pt;width:564.25pt;height:744.15pt;z-index:-17446400;mso-position-horizontal-relative:page;mso-position-vertical-relative:page" coordorigin="480,479" coordsize="11285,14883">
            <v:shape id="docshape182" o:spid="_x0000_s2167" style="position:absolute;left:480;top:480;width:11282;height:14882" coordorigin="480,480" coordsize="11282,14882" o:spt="100" adj="0,,0" path="m485,480r,14882m11757,480r,14882m480,484r11282,m500,504r11243,m11738,499r,14844m505,499r,14844m480,15075r11282,e" filled="f" strokecolor="#006fc0" strokeweight=".48pt">
              <v:stroke joinstyle="round"/>
              <v:formulas/>
              <v:path arrowok="t" o:connecttype="segments"/>
            </v:shape>
            <v:rect id="docshape183" o:spid="_x0000_s2166" style="position:absolute;left:11738;top:15051;width:19;height:19" stroked="f"/>
            <v:rect id="docshape184" o:spid="_x0000_s2165" style="position:absolute;left:11738;top:15051;width:19;height:19" filled="f" strokecolor="white"/>
            <v:line id="_x0000_s2164" style="position:absolute" from="490,15066" to="11752,15066" strokecolor="white" strokeweight=".48pt"/>
            <v:line id="_x0000_s2163" style="position:absolute" from="500,15056" to="11743,15056" strokecolor="#006fc0" strokeweight=".48pt"/>
            <w10:wrap anchorx="page" anchory="page"/>
          </v:group>
        </w:pict>
      </w:r>
      <w:r w:rsidR="00DE53C9">
        <w:rPr>
          <w:noProof/>
          <w:sz w:val="20"/>
        </w:rPr>
        <w:drawing>
          <wp:inline distT="0" distB="0" distL="0" distR="0">
            <wp:extent cx="1572198" cy="1650206"/>
            <wp:effectExtent l="0" t="0" r="0" b="0"/>
            <wp:docPr id="372" name="Image 3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2" name="Image 372"/>
                    <pic:cNvPicPr/>
                  </pic:nvPicPr>
                  <pic:blipFill>
                    <a:blip r:embed="rId151" cstate="print"/>
                    <a:stretch>
                      <a:fillRect/>
                    </a:stretch>
                  </pic:blipFill>
                  <pic:spPr>
                    <a:xfrm>
                      <a:off x="0" y="0"/>
                      <a:ext cx="1572198" cy="1650206"/>
                    </a:xfrm>
                    <a:prstGeom prst="rect">
                      <a:avLst/>
                    </a:prstGeom>
                  </pic:spPr>
                </pic:pic>
              </a:graphicData>
            </a:graphic>
          </wp:inline>
        </w:drawing>
      </w:r>
    </w:p>
    <w:p w:rsidR="00D16EBE" w:rsidRDefault="00D16EBE">
      <w:pPr>
        <w:pStyle w:val="BodyText"/>
        <w:spacing w:before="97"/>
        <w:rPr>
          <w:sz w:val="20"/>
        </w:rPr>
      </w:pPr>
    </w:p>
    <w:p w:rsidR="00D16EBE" w:rsidRDefault="00DE53C9">
      <w:pPr>
        <w:ind w:left="2280"/>
        <w:rPr>
          <w:b/>
          <w:sz w:val="20"/>
        </w:rPr>
      </w:pPr>
      <w:r>
        <w:rPr>
          <w:b/>
          <w:sz w:val="20"/>
        </w:rPr>
        <w:t>Fig.</w:t>
      </w:r>
      <w:r>
        <w:rPr>
          <w:b/>
          <w:spacing w:val="-6"/>
          <w:sz w:val="20"/>
        </w:rPr>
        <w:t xml:space="preserve"> </w:t>
      </w:r>
      <w:r>
        <w:rPr>
          <w:b/>
          <w:sz w:val="20"/>
        </w:rPr>
        <w:t>3.30</w:t>
      </w:r>
      <w:r>
        <w:rPr>
          <w:b/>
          <w:spacing w:val="-4"/>
          <w:sz w:val="20"/>
        </w:rPr>
        <w:t xml:space="preserve"> </w:t>
      </w:r>
      <w:r>
        <w:rPr>
          <w:b/>
          <w:sz w:val="20"/>
        </w:rPr>
        <w:t>Speed</w:t>
      </w:r>
      <w:r>
        <w:rPr>
          <w:b/>
          <w:spacing w:val="-6"/>
          <w:sz w:val="20"/>
        </w:rPr>
        <w:t xml:space="preserve"> </w:t>
      </w:r>
      <w:r>
        <w:rPr>
          <w:b/>
          <w:sz w:val="20"/>
        </w:rPr>
        <w:t>torque</w:t>
      </w:r>
      <w:r>
        <w:rPr>
          <w:b/>
          <w:spacing w:val="-5"/>
          <w:sz w:val="20"/>
        </w:rPr>
        <w:t xml:space="preserve"> </w:t>
      </w:r>
      <w:r>
        <w:rPr>
          <w:b/>
          <w:sz w:val="20"/>
        </w:rPr>
        <w:t>relation</w:t>
      </w:r>
      <w:r>
        <w:rPr>
          <w:b/>
          <w:spacing w:val="-6"/>
          <w:sz w:val="20"/>
        </w:rPr>
        <w:t xml:space="preserve"> </w:t>
      </w:r>
      <w:r>
        <w:rPr>
          <w:b/>
          <w:sz w:val="20"/>
        </w:rPr>
        <w:t>during</w:t>
      </w:r>
      <w:r>
        <w:rPr>
          <w:b/>
          <w:spacing w:val="-4"/>
          <w:sz w:val="20"/>
        </w:rPr>
        <w:t xml:space="preserve"> </w:t>
      </w:r>
      <w:r>
        <w:rPr>
          <w:b/>
          <w:sz w:val="20"/>
        </w:rPr>
        <w:t>Ward –Leonard</w:t>
      </w:r>
      <w:r>
        <w:rPr>
          <w:b/>
          <w:spacing w:val="-5"/>
          <w:sz w:val="20"/>
        </w:rPr>
        <w:t xml:space="preserve"> </w:t>
      </w:r>
      <w:r>
        <w:rPr>
          <w:b/>
          <w:sz w:val="20"/>
        </w:rPr>
        <w:t>speed</w:t>
      </w:r>
      <w:r>
        <w:rPr>
          <w:b/>
          <w:spacing w:val="-5"/>
          <w:sz w:val="20"/>
        </w:rPr>
        <w:t xml:space="preserve"> </w:t>
      </w:r>
      <w:r>
        <w:rPr>
          <w:b/>
          <w:spacing w:val="-2"/>
          <w:sz w:val="20"/>
        </w:rPr>
        <w:t>control</w:t>
      </w:r>
    </w:p>
    <w:p w:rsidR="00D16EBE" w:rsidRDefault="00DE53C9">
      <w:pPr>
        <w:spacing w:before="26"/>
        <w:ind w:left="360"/>
        <w:rPr>
          <w:sz w:val="24"/>
        </w:rPr>
      </w:pPr>
      <w:r>
        <w:rPr>
          <w:sz w:val="24"/>
        </w:rPr>
        <w:t>Some</w:t>
      </w:r>
      <w:r>
        <w:rPr>
          <w:spacing w:val="-1"/>
          <w:sz w:val="24"/>
        </w:rPr>
        <w:t xml:space="preserve"> </w:t>
      </w:r>
      <w:r>
        <w:rPr>
          <w:sz w:val="24"/>
        </w:rPr>
        <w:t>of</w:t>
      </w:r>
      <w:r>
        <w:rPr>
          <w:spacing w:val="-3"/>
          <w:sz w:val="24"/>
        </w:rPr>
        <w:t xml:space="preserve"> </w:t>
      </w:r>
      <w:r>
        <w:rPr>
          <w:sz w:val="24"/>
        </w:rPr>
        <w:t>the</w:t>
      </w:r>
      <w:r>
        <w:rPr>
          <w:spacing w:val="-1"/>
          <w:sz w:val="24"/>
        </w:rPr>
        <w:t xml:space="preserve"> </w:t>
      </w:r>
      <w:r>
        <w:rPr>
          <w:sz w:val="24"/>
        </w:rPr>
        <w:t>features</w:t>
      </w:r>
      <w:r>
        <w:rPr>
          <w:spacing w:val="-1"/>
          <w:sz w:val="24"/>
        </w:rPr>
        <w:t xml:space="preserve"> </w:t>
      </w:r>
      <w:r>
        <w:rPr>
          <w:sz w:val="24"/>
        </w:rPr>
        <w:t>of</w:t>
      </w:r>
      <w:r>
        <w:rPr>
          <w:spacing w:val="-1"/>
          <w:sz w:val="24"/>
        </w:rPr>
        <w:t xml:space="preserve"> </w:t>
      </w:r>
      <w:r>
        <w:rPr>
          <w:sz w:val="24"/>
        </w:rPr>
        <w:t>the</w:t>
      </w:r>
      <w:r>
        <w:rPr>
          <w:spacing w:val="-2"/>
          <w:sz w:val="24"/>
        </w:rPr>
        <w:t xml:space="preserve"> </w:t>
      </w:r>
      <w:r>
        <w:rPr>
          <w:sz w:val="24"/>
        </w:rPr>
        <w:t>Ward Leonard</w:t>
      </w:r>
      <w:r>
        <w:rPr>
          <w:spacing w:val="-1"/>
          <w:sz w:val="24"/>
        </w:rPr>
        <w:t xml:space="preserve"> </w:t>
      </w:r>
      <w:r>
        <w:rPr>
          <w:sz w:val="24"/>
        </w:rPr>
        <w:t>system</w:t>
      </w:r>
      <w:r>
        <w:rPr>
          <w:spacing w:val="-1"/>
          <w:sz w:val="24"/>
        </w:rPr>
        <w:t xml:space="preserve"> </w:t>
      </w:r>
      <w:r>
        <w:rPr>
          <w:sz w:val="24"/>
        </w:rPr>
        <w:t>are</w:t>
      </w:r>
      <w:r>
        <w:rPr>
          <w:spacing w:val="-1"/>
          <w:sz w:val="24"/>
        </w:rPr>
        <w:t xml:space="preserve"> </w:t>
      </w:r>
      <w:r>
        <w:rPr>
          <w:sz w:val="24"/>
        </w:rPr>
        <w:t xml:space="preserve">given </w:t>
      </w:r>
      <w:r>
        <w:rPr>
          <w:spacing w:val="-2"/>
          <w:sz w:val="24"/>
        </w:rPr>
        <w:t>below:</w:t>
      </w:r>
    </w:p>
    <w:p w:rsidR="00D16EBE" w:rsidRDefault="00D16EBE">
      <w:pPr>
        <w:pStyle w:val="BodyText"/>
        <w:spacing w:before="142"/>
        <w:rPr>
          <w:sz w:val="24"/>
        </w:rPr>
      </w:pPr>
    </w:p>
    <w:p w:rsidR="00D16EBE" w:rsidRDefault="00DE53C9">
      <w:pPr>
        <w:pStyle w:val="ListParagraph"/>
        <w:numPr>
          <w:ilvl w:val="0"/>
          <w:numId w:val="7"/>
        </w:numPr>
        <w:tabs>
          <w:tab w:val="left" w:pos="1080"/>
        </w:tabs>
        <w:spacing w:line="343" w:lineRule="auto"/>
        <w:ind w:right="959"/>
        <w:jc w:val="both"/>
        <w:rPr>
          <w:sz w:val="24"/>
        </w:rPr>
      </w:pPr>
      <w:r>
        <w:rPr>
          <w:sz w:val="24"/>
        </w:rPr>
        <w:t>As this method does not required any external resistance thus the efficiency is improved at all speeds and also when the generator emf becomes less than the back emf of the motor, the electrical power flows back from motor to generator, is converted to mechanical form and is returned to the mains via the driving AC motor.</w:t>
      </w:r>
    </w:p>
    <w:p w:rsidR="00D16EBE" w:rsidRDefault="00DE53C9">
      <w:pPr>
        <w:pStyle w:val="ListParagraph"/>
        <w:numPr>
          <w:ilvl w:val="0"/>
          <w:numId w:val="7"/>
        </w:numPr>
        <w:tabs>
          <w:tab w:val="left" w:pos="1080"/>
        </w:tabs>
        <w:spacing w:before="128"/>
        <w:jc w:val="both"/>
        <w:rPr>
          <w:sz w:val="24"/>
        </w:rPr>
      </w:pPr>
      <w:r>
        <w:rPr>
          <w:sz w:val="24"/>
        </w:rPr>
        <w:t>Motor</w:t>
      </w:r>
      <w:r>
        <w:rPr>
          <w:spacing w:val="-2"/>
          <w:sz w:val="24"/>
        </w:rPr>
        <w:t xml:space="preserve"> </w:t>
      </w:r>
      <w:r>
        <w:rPr>
          <w:sz w:val="24"/>
        </w:rPr>
        <w:t>starts up smoothly</w:t>
      </w:r>
      <w:r>
        <w:rPr>
          <w:spacing w:val="-5"/>
          <w:sz w:val="24"/>
        </w:rPr>
        <w:t xml:space="preserve"> </w:t>
      </w:r>
      <w:r>
        <w:rPr>
          <w:sz w:val="24"/>
        </w:rPr>
        <w:t>therefore</w:t>
      </w:r>
      <w:r>
        <w:rPr>
          <w:spacing w:val="-1"/>
          <w:sz w:val="24"/>
        </w:rPr>
        <w:t xml:space="preserve"> </w:t>
      </w:r>
      <w:r>
        <w:rPr>
          <w:sz w:val="24"/>
        </w:rPr>
        <w:t>starting</w:t>
      </w:r>
      <w:r>
        <w:rPr>
          <w:spacing w:val="-3"/>
          <w:sz w:val="24"/>
        </w:rPr>
        <w:t xml:space="preserve"> </w:t>
      </w:r>
      <w:r>
        <w:rPr>
          <w:sz w:val="24"/>
        </w:rPr>
        <w:t>device</w:t>
      </w:r>
      <w:r>
        <w:rPr>
          <w:spacing w:val="1"/>
          <w:sz w:val="24"/>
        </w:rPr>
        <w:t xml:space="preserve"> </w:t>
      </w:r>
      <w:r>
        <w:rPr>
          <w:sz w:val="24"/>
        </w:rPr>
        <w:t xml:space="preserve">is not </w:t>
      </w:r>
      <w:r>
        <w:rPr>
          <w:spacing w:val="-2"/>
          <w:sz w:val="24"/>
        </w:rPr>
        <w:t>required.</w:t>
      </w:r>
    </w:p>
    <w:p w:rsidR="00D16EBE" w:rsidRDefault="00DE53C9">
      <w:pPr>
        <w:pStyle w:val="ListParagraph"/>
        <w:numPr>
          <w:ilvl w:val="0"/>
          <w:numId w:val="7"/>
        </w:numPr>
        <w:tabs>
          <w:tab w:val="left" w:pos="1080"/>
        </w:tabs>
        <w:spacing w:before="242"/>
        <w:jc w:val="both"/>
        <w:rPr>
          <w:sz w:val="24"/>
        </w:rPr>
      </w:pPr>
      <w:r>
        <w:rPr>
          <w:sz w:val="24"/>
        </w:rPr>
        <w:t>Reversal</w:t>
      </w:r>
      <w:r>
        <w:rPr>
          <w:spacing w:val="-1"/>
          <w:sz w:val="24"/>
        </w:rPr>
        <w:t xml:space="preserve"> </w:t>
      </w:r>
      <w:r>
        <w:rPr>
          <w:sz w:val="24"/>
        </w:rPr>
        <w:t>of</w:t>
      </w:r>
      <w:r>
        <w:rPr>
          <w:spacing w:val="-1"/>
          <w:sz w:val="24"/>
        </w:rPr>
        <w:t xml:space="preserve"> </w:t>
      </w:r>
      <w:r>
        <w:rPr>
          <w:sz w:val="24"/>
        </w:rPr>
        <w:t>speed</w:t>
      </w:r>
      <w:r>
        <w:rPr>
          <w:spacing w:val="-1"/>
          <w:sz w:val="24"/>
        </w:rPr>
        <w:t xml:space="preserve"> </w:t>
      </w:r>
      <w:r>
        <w:rPr>
          <w:sz w:val="24"/>
        </w:rPr>
        <w:t>is smoothly</w:t>
      </w:r>
      <w:r>
        <w:rPr>
          <w:spacing w:val="-6"/>
          <w:sz w:val="24"/>
        </w:rPr>
        <w:t xml:space="preserve"> </w:t>
      </w:r>
      <w:r>
        <w:rPr>
          <w:sz w:val="24"/>
        </w:rPr>
        <w:t xml:space="preserve">carried </w:t>
      </w:r>
      <w:r>
        <w:rPr>
          <w:spacing w:val="-4"/>
          <w:sz w:val="24"/>
        </w:rPr>
        <w:t>out.</w:t>
      </w:r>
    </w:p>
    <w:p w:rsidR="00D16EBE" w:rsidRDefault="00DE53C9">
      <w:pPr>
        <w:pStyle w:val="ListParagraph"/>
        <w:numPr>
          <w:ilvl w:val="0"/>
          <w:numId w:val="7"/>
        </w:numPr>
        <w:tabs>
          <w:tab w:val="left" w:pos="1080"/>
        </w:tabs>
        <w:spacing w:before="245"/>
        <w:rPr>
          <w:sz w:val="24"/>
        </w:rPr>
      </w:pPr>
      <w:r>
        <w:rPr>
          <w:sz w:val="24"/>
        </w:rPr>
        <w:t>Fine</w:t>
      </w:r>
      <w:r>
        <w:rPr>
          <w:spacing w:val="-1"/>
          <w:sz w:val="24"/>
        </w:rPr>
        <w:t xml:space="preserve"> </w:t>
      </w:r>
      <w:r>
        <w:rPr>
          <w:sz w:val="24"/>
        </w:rPr>
        <w:t>speed</w:t>
      </w:r>
      <w:r>
        <w:rPr>
          <w:spacing w:val="-1"/>
          <w:sz w:val="24"/>
        </w:rPr>
        <w:t xml:space="preserve"> </w:t>
      </w:r>
      <w:r>
        <w:rPr>
          <w:sz w:val="24"/>
        </w:rPr>
        <w:t>control</w:t>
      </w:r>
      <w:r>
        <w:rPr>
          <w:spacing w:val="-1"/>
          <w:sz w:val="24"/>
        </w:rPr>
        <w:t xml:space="preserve"> </w:t>
      </w:r>
      <w:r>
        <w:rPr>
          <w:sz w:val="24"/>
        </w:rPr>
        <w:t>from</w:t>
      </w:r>
      <w:r>
        <w:rPr>
          <w:spacing w:val="1"/>
          <w:sz w:val="24"/>
        </w:rPr>
        <w:t xml:space="preserve"> </w:t>
      </w:r>
      <w:r>
        <w:rPr>
          <w:sz w:val="24"/>
        </w:rPr>
        <w:t>zero</w:t>
      </w:r>
      <w:r>
        <w:rPr>
          <w:spacing w:val="-1"/>
          <w:sz w:val="24"/>
        </w:rPr>
        <w:t xml:space="preserve"> </w:t>
      </w:r>
      <w:r>
        <w:rPr>
          <w:sz w:val="24"/>
        </w:rPr>
        <w:t>to</w:t>
      </w:r>
      <w:r>
        <w:rPr>
          <w:spacing w:val="-1"/>
          <w:sz w:val="24"/>
        </w:rPr>
        <w:t xml:space="preserve"> </w:t>
      </w:r>
      <w:r>
        <w:rPr>
          <w:sz w:val="24"/>
        </w:rPr>
        <w:t>rated value</w:t>
      </w:r>
      <w:r>
        <w:rPr>
          <w:spacing w:val="-1"/>
          <w:sz w:val="24"/>
        </w:rPr>
        <w:t xml:space="preserve"> </w:t>
      </w:r>
      <w:r>
        <w:rPr>
          <w:sz w:val="24"/>
        </w:rPr>
        <w:t>in</w:t>
      </w:r>
      <w:r>
        <w:rPr>
          <w:spacing w:val="-1"/>
          <w:sz w:val="24"/>
        </w:rPr>
        <w:t xml:space="preserve"> </w:t>
      </w:r>
      <w:r>
        <w:rPr>
          <w:sz w:val="24"/>
        </w:rPr>
        <w:t>both</w:t>
      </w:r>
      <w:r>
        <w:rPr>
          <w:spacing w:val="-1"/>
          <w:sz w:val="24"/>
        </w:rPr>
        <w:t xml:space="preserve"> </w:t>
      </w:r>
      <w:r>
        <w:rPr>
          <w:sz w:val="24"/>
        </w:rPr>
        <w:t>the</w:t>
      </w:r>
      <w:r>
        <w:rPr>
          <w:spacing w:val="-1"/>
          <w:sz w:val="24"/>
        </w:rPr>
        <w:t xml:space="preserve"> </w:t>
      </w:r>
      <w:r>
        <w:rPr>
          <w:sz w:val="24"/>
        </w:rPr>
        <w:t>directions</w:t>
      </w:r>
      <w:r>
        <w:rPr>
          <w:spacing w:val="-1"/>
          <w:sz w:val="24"/>
        </w:rPr>
        <w:t xml:space="preserve"> </w:t>
      </w:r>
      <w:r>
        <w:rPr>
          <w:sz w:val="24"/>
        </w:rPr>
        <w:t>are</w:t>
      </w:r>
      <w:r>
        <w:rPr>
          <w:spacing w:val="-1"/>
          <w:sz w:val="24"/>
        </w:rPr>
        <w:t xml:space="preserve"> </w:t>
      </w:r>
      <w:r>
        <w:rPr>
          <w:spacing w:val="-2"/>
          <w:sz w:val="24"/>
        </w:rPr>
        <w:t>possible.</w:t>
      </w:r>
    </w:p>
    <w:p w:rsidR="00D16EBE" w:rsidRDefault="00DE53C9">
      <w:pPr>
        <w:spacing w:before="243"/>
        <w:ind w:left="360"/>
        <w:rPr>
          <w:sz w:val="24"/>
        </w:rPr>
      </w:pPr>
      <w:r>
        <w:rPr>
          <w:sz w:val="24"/>
        </w:rPr>
        <w:t>This</w:t>
      </w:r>
      <w:r>
        <w:rPr>
          <w:spacing w:val="-1"/>
          <w:sz w:val="24"/>
        </w:rPr>
        <w:t xml:space="preserve"> </w:t>
      </w:r>
      <w:r>
        <w:rPr>
          <w:sz w:val="24"/>
        </w:rPr>
        <w:t>method of speed</w:t>
      </w:r>
      <w:r>
        <w:rPr>
          <w:spacing w:val="-1"/>
          <w:sz w:val="24"/>
        </w:rPr>
        <w:t xml:space="preserve"> </w:t>
      </w:r>
      <w:r>
        <w:rPr>
          <w:sz w:val="24"/>
        </w:rPr>
        <w:t xml:space="preserve">control is used </w:t>
      </w:r>
      <w:r>
        <w:rPr>
          <w:spacing w:val="-5"/>
          <w:sz w:val="24"/>
        </w:rPr>
        <w:t>in</w:t>
      </w:r>
    </w:p>
    <w:p w:rsidR="00D16EBE" w:rsidRDefault="00DE53C9">
      <w:pPr>
        <w:pStyle w:val="ListParagraph"/>
        <w:numPr>
          <w:ilvl w:val="1"/>
          <w:numId w:val="7"/>
        </w:numPr>
        <w:tabs>
          <w:tab w:val="left" w:pos="1800"/>
        </w:tabs>
        <w:spacing w:before="245"/>
        <w:rPr>
          <w:sz w:val="24"/>
        </w:rPr>
      </w:pPr>
      <w:r>
        <w:rPr>
          <w:sz w:val="24"/>
        </w:rPr>
        <w:t>High</w:t>
      </w:r>
      <w:r>
        <w:rPr>
          <w:spacing w:val="-2"/>
          <w:sz w:val="24"/>
        </w:rPr>
        <w:t xml:space="preserve"> </w:t>
      </w:r>
      <w:r>
        <w:rPr>
          <w:sz w:val="24"/>
        </w:rPr>
        <w:t>speed</w:t>
      </w:r>
      <w:r>
        <w:rPr>
          <w:spacing w:val="-1"/>
          <w:sz w:val="24"/>
        </w:rPr>
        <w:t xml:space="preserve"> </w:t>
      </w:r>
      <w:r>
        <w:rPr>
          <w:spacing w:val="-2"/>
          <w:sz w:val="24"/>
        </w:rPr>
        <w:t>elevators</w:t>
      </w:r>
    </w:p>
    <w:p w:rsidR="00D16EBE" w:rsidRDefault="00DE53C9">
      <w:pPr>
        <w:pStyle w:val="ListParagraph"/>
        <w:numPr>
          <w:ilvl w:val="1"/>
          <w:numId w:val="7"/>
        </w:numPr>
        <w:tabs>
          <w:tab w:val="left" w:pos="1800"/>
        </w:tabs>
        <w:spacing w:before="244"/>
        <w:rPr>
          <w:sz w:val="24"/>
        </w:rPr>
      </w:pPr>
      <w:r>
        <w:rPr>
          <w:sz w:val="24"/>
        </w:rPr>
        <w:t>Colliery</w:t>
      </w:r>
      <w:r>
        <w:rPr>
          <w:spacing w:val="-5"/>
          <w:sz w:val="24"/>
        </w:rPr>
        <w:t xml:space="preserve"> </w:t>
      </w:r>
      <w:r>
        <w:rPr>
          <w:spacing w:val="-2"/>
          <w:sz w:val="24"/>
        </w:rPr>
        <w:t>winders</w:t>
      </w:r>
    </w:p>
    <w:p w:rsidR="00D16EBE" w:rsidRDefault="00DE53C9">
      <w:pPr>
        <w:pStyle w:val="Heading5"/>
        <w:numPr>
          <w:ilvl w:val="1"/>
          <w:numId w:val="16"/>
        </w:numPr>
        <w:tabs>
          <w:tab w:val="left" w:pos="849"/>
        </w:tabs>
        <w:spacing w:before="268"/>
        <w:ind w:left="849" w:hanging="489"/>
      </w:pPr>
      <w:r>
        <w:rPr>
          <w:spacing w:val="-2"/>
          <w:u w:val="single"/>
        </w:rPr>
        <w:t xml:space="preserve"> </w:t>
      </w:r>
      <w:r>
        <w:rPr>
          <w:u w:val="single"/>
        </w:rPr>
        <w:t>Testing</w:t>
      </w:r>
      <w:r>
        <w:rPr>
          <w:spacing w:val="-5"/>
          <w:u w:val="single"/>
        </w:rPr>
        <w:t xml:space="preserve"> </w:t>
      </w:r>
      <w:r>
        <w:rPr>
          <w:u w:val="single"/>
        </w:rPr>
        <w:t>of</w:t>
      </w:r>
      <w:r>
        <w:rPr>
          <w:spacing w:val="-2"/>
          <w:u w:val="single"/>
        </w:rPr>
        <w:t xml:space="preserve"> </w:t>
      </w:r>
      <w:r>
        <w:rPr>
          <w:u w:val="single"/>
        </w:rPr>
        <w:t>DC</w:t>
      </w:r>
      <w:r>
        <w:rPr>
          <w:spacing w:val="-3"/>
          <w:u w:val="single"/>
        </w:rPr>
        <w:t xml:space="preserve"> </w:t>
      </w:r>
      <w:r>
        <w:rPr>
          <w:spacing w:val="-2"/>
          <w:u w:val="single"/>
        </w:rPr>
        <w:t>machines</w:t>
      </w:r>
    </w:p>
    <w:p w:rsidR="00D16EBE" w:rsidRDefault="00DE53C9">
      <w:pPr>
        <w:spacing w:before="181"/>
        <w:ind w:left="360"/>
        <w:rPr>
          <w:sz w:val="24"/>
        </w:rPr>
      </w:pPr>
      <w:r>
        <w:rPr>
          <w:sz w:val="24"/>
        </w:rPr>
        <w:t>Testing</w:t>
      </w:r>
      <w:r>
        <w:rPr>
          <w:spacing w:val="-6"/>
          <w:sz w:val="24"/>
        </w:rPr>
        <w:t xml:space="preserve"> </w:t>
      </w:r>
      <w:r>
        <w:rPr>
          <w:sz w:val="24"/>
        </w:rPr>
        <w:t>of</w:t>
      </w:r>
      <w:r>
        <w:rPr>
          <w:spacing w:val="1"/>
          <w:sz w:val="24"/>
        </w:rPr>
        <w:t xml:space="preserve"> </w:t>
      </w:r>
      <w:r>
        <w:rPr>
          <w:sz w:val="24"/>
        </w:rPr>
        <w:t>DC</w:t>
      </w:r>
      <w:r>
        <w:rPr>
          <w:spacing w:val="-1"/>
          <w:sz w:val="24"/>
        </w:rPr>
        <w:t xml:space="preserve"> </w:t>
      </w:r>
      <w:r>
        <w:rPr>
          <w:sz w:val="24"/>
        </w:rPr>
        <w:t>machines</w:t>
      </w:r>
      <w:r>
        <w:rPr>
          <w:spacing w:val="1"/>
          <w:sz w:val="24"/>
        </w:rPr>
        <w:t xml:space="preserve"> </w:t>
      </w:r>
      <w:r>
        <w:rPr>
          <w:sz w:val="24"/>
        </w:rPr>
        <w:t>can be</w:t>
      </w:r>
      <w:r>
        <w:rPr>
          <w:spacing w:val="-2"/>
          <w:sz w:val="24"/>
        </w:rPr>
        <w:t xml:space="preserve"> </w:t>
      </w:r>
      <w:r>
        <w:rPr>
          <w:sz w:val="24"/>
        </w:rPr>
        <w:t>broadly</w:t>
      </w:r>
      <w:r>
        <w:rPr>
          <w:spacing w:val="-5"/>
          <w:sz w:val="24"/>
        </w:rPr>
        <w:t xml:space="preserve"> </w:t>
      </w:r>
      <w:r>
        <w:rPr>
          <w:sz w:val="24"/>
        </w:rPr>
        <w:t>classified</w:t>
      </w:r>
      <w:r>
        <w:rPr>
          <w:spacing w:val="2"/>
          <w:sz w:val="24"/>
        </w:rPr>
        <w:t xml:space="preserve"> </w:t>
      </w:r>
      <w:r>
        <w:rPr>
          <w:spacing w:val="-5"/>
          <w:sz w:val="24"/>
        </w:rPr>
        <w:t>as</w:t>
      </w:r>
    </w:p>
    <w:p w:rsidR="00D16EBE" w:rsidRDefault="00DE53C9">
      <w:pPr>
        <w:pStyle w:val="ListParagraph"/>
        <w:numPr>
          <w:ilvl w:val="0"/>
          <w:numId w:val="10"/>
        </w:numPr>
        <w:tabs>
          <w:tab w:val="left" w:pos="1800"/>
        </w:tabs>
        <w:spacing w:before="245"/>
        <w:rPr>
          <w:sz w:val="24"/>
        </w:rPr>
      </w:pPr>
      <w:r>
        <w:rPr>
          <w:sz w:val="24"/>
        </w:rPr>
        <w:t>Direct</w:t>
      </w:r>
      <w:r>
        <w:rPr>
          <w:spacing w:val="-1"/>
          <w:sz w:val="24"/>
        </w:rPr>
        <w:t xml:space="preserve"> </w:t>
      </w:r>
      <w:r>
        <w:rPr>
          <w:sz w:val="24"/>
        </w:rPr>
        <w:t>method</w:t>
      </w:r>
      <w:r>
        <w:rPr>
          <w:spacing w:val="-2"/>
          <w:sz w:val="24"/>
        </w:rPr>
        <w:t xml:space="preserve"> </w:t>
      </w:r>
      <w:r>
        <w:rPr>
          <w:sz w:val="24"/>
        </w:rPr>
        <w:t>of</w:t>
      </w:r>
      <w:r>
        <w:rPr>
          <w:spacing w:val="-1"/>
          <w:sz w:val="24"/>
        </w:rPr>
        <w:t xml:space="preserve"> </w:t>
      </w:r>
      <w:r>
        <w:rPr>
          <w:spacing w:val="-2"/>
          <w:sz w:val="24"/>
        </w:rPr>
        <w:t>Testing</w:t>
      </w:r>
    </w:p>
    <w:p w:rsidR="00D16EBE" w:rsidRDefault="00DE53C9">
      <w:pPr>
        <w:pStyle w:val="ListParagraph"/>
        <w:numPr>
          <w:ilvl w:val="0"/>
          <w:numId w:val="10"/>
        </w:numPr>
        <w:tabs>
          <w:tab w:val="left" w:pos="1800"/>
        </w:tabs>
        <w:spacing w:before="243"/>
        <w:rPr>
          <w:sz w:val="24"/>
        </w:rPr>
      </w:pPr>
      <w:r>
        <w:rPr>
          <w:sz w:val="24"/>
        </w:rPr>
        <w:t>Indirect</w:t>
      </w:r>
      <w:r>
        <w:rPr>
          <w:spacing w:val="-2"/>
          <w:sz w:val="24"/>
        </w:rPr>
        <w:t xml:space="preserve"> </w:t>
      </w:r>
      <w:r>
        <w:rPr>
          <w:sz w:val="24"/>
        </w:rPr>
        <w:t>method</w:t>
      </w:r>
      <w:r>
        <w:rPr>
          <w:spacing w:val="-2"/>
          <w:sz w:val="24"/>
        </w:rPr>
        <w:t xml:space="preserve"> </w:t>
      </w:r>
      <w:r>
        <w:rPr>
          <w:sz w:val="24"/>
        </w:rPr>
        <w:t>of</w:t>
      </w:r>
      <w:r>
        <w:rPr>
          <w:spacing w:val="-2"/>
          <w:sz w:val="24"/>
        </w:rPr>
        <w:t xml:space="preserve"> testing</w:t>
      </w:r>
    </w:p>
    <w:p w:rsidR="00D16EBE" w:rsidRDefault="00DE53C9">
      <w:pPr>
        <w:pStyle w:val="Heading5"/>
        <w:numPr>
          <w:ilvl w:val="2"/>
          <w:numId w:val="16"/>
        </w:numPr>
        <w:tabs>
          <w:tab w:val="left" w:pos="1250"/>
        </w:tabs>
        <w:spacing w:before="150"/>
        <w:ind w:left="1250" w:hanging="770"/>
      </w:pPr>
      <w:r>
        <w:t>Direct</w:t>
      </w:r>
      <w:r>
        <w:rPr>
          <w:spacing w:val="-4"/>
        </w:rPr>
        <w:t xml:space="preserve"> </w:t>
      </w:r>
      <w:r>
        <w:t>method</w:t>
      </w:r>
      <w:r>
        <w:rPr>
          <w:spacing w:val="-3"/>
        </w:rPr>
        <w:t xml:space="preserve"> </w:t>
      </w:r>
      <w:r>
        <w:t>of</w:t>
      </w:r>
      <w:r>
        <w:rPr>
          <w:spacing w:val="-3"/>
        </w:rPr>
        <w:t xml:space="preserve"> </w:t>
      </w:r>
      <w:r>
        <w:rPr>
          <w:spacing w:val="-2"/>
        </w:rPr>
        <w:t>testing</w:t>
      </w:r>
    </w:p>
    <w:p w:rsidR="00D16EBE" w:rsidRDefault="00DE53C9">
      <w:pPr>
        <w:spacing w:before="5" w:line="400" w:lineRule="auto"/>
        <w:ind w:left="360" w:right="1022"/>
        <w:rPr>
          <w:position w:val="-3"/>
          <w:sz w:val="31"/>
        </w:rPr>
      </w:pPr>
      <w:r>
        <w:rPr>
          <w:sz w:val="24"/>
        </w:rPr>
        <w:t>In</w:t>
      </w:r>
      <w:r>
        <w:rPr>
          <w:spacing w:val="-2"/>
          <w:sz w:val="24"/>
        </w:rPr>
        <w:t xml:space="preserve"> </w:t>
      </w:r>
      <w:r>
        <w:rPr>
          <w:sz w:val="24"/>
        </w:rPr>
        <w:t>this</w:t>
      </w:r>
      <w:r>
        <w:rPr>
          <w:spacing w:val="-2"/>
          <w:sz w:val="24"/>
        </w:rPr>
        <w:t xml:space="preserve"> </w:t>
      </w:r>
      <w:r>
        <w:rPr>
          <w:sz w:val="24"/>
        </w:rPr>
        <w:t>method,</w:t>
      </w:r>
      <w:r>
        <w:rPr>
          <w:spacing w:val="-2"/>
          <w:sz w:val="24"/>
        </w:rPr>
        <w:t xml:space="preserve"> </w:t>
      </w:r>
      <w:r>
        <w:rPr>
          <w:sz w:val="24"/>
        </w:rPr>
        <w:t>the</w:t>
      </w:r>
      <w:r>
        <w:rPr>
          <w:spacing w:val="-3"/>
          <w:sz w:val="24"/>
        </w:rPr>
        <w:t xml:space="preserve"> </w:t>
      </w:r>
      <w:r>
        <w:rPr>
          <w:sz w:val="24"/>
        </w:rPr>
        <w:t>DC</w:t>
      </w:r>
      <w:r>
        <w:rPr>
          <w:spacing w:val="-2"/>
          <w:sz w:val="24"/>
        </w:rPr>
        <w:t xml:space="preserve"> </w:t>
      </w:r>
      <w:r>
        <w:rPr>
          <w:sz w:val="24"/>
        </w:rPr>
        <w:t>machine</w:t>
      </w:r>
      <w:r>
        <w:rPr>
          <w:spacing w:val="-2"/>
          <w:sz w:val="24"/>
        </w:rPr>
        <w:t xml:space="preserve"> </w:t>
      </w:r>
      <w:r>
        <w:rPr>
          <w:sz w:val="24"/>
        </w:rPr>
        <w:t>is</w:t>
      </w:r>
      <w:r>
        <w:rPr>
          <w:spacing w:val="-2"/>
          <w:sz w:val="24"/>
        </w:rPr>
        <w:t xml:space="preserve"> </w:t>
      </w:r>
      <w:r>
        <w:rPr>
          <w:sz w:val="24"/>
        </w:rPr>
        <w:t>loaded</w:t>
      </w:r>
      <w:r>
        <w:rPr>
          <w:spacing w:val="-2"/>
          <w:sz w:val="24"/>
        </w:rPr>
        <w:t xml:space="preserve"> </w:t>
      </w:r>
      <w:r>
        <w:rPr>
          <w:sz w:val="24"/>
        </w:rPr>
        <w:t>directly</w:t>
      </w:r>
      <w:r>
        <w:rPr>
          <w:spacing w:val="-5"/>
          <w:sz w:val="24"/>
        </w:rPr>
        <w:t xml:space="preserve"> </w:t>
      </w:r>
      <w:r>
        <w:rPr>
          <w:sz w:val="24"/>
        </w:rPr>
        <w:t>by</w:t>
      </w:r>
      <w:r>
        <w:rPr>
          <w:spacing w:val="-7"/>
          <w:sz w:val="24"/>
        </w:rPr>
        <w:t xml:space="preserve"> </w:t>
      </w:r>
      <w:r>
        <w:rPr>
          <w:sz w:val="24"/>
        </w:rPr>
        <w:t>means</w:t>
      </w:r>
      <w:r>
        <w:rPr>
          <w:spacing w:val="-2"/>
          <w:sz w:val="24"/>
        </w:rPr>
        <w:t xml:space="preserve"> </w:t>
      </w:r>
      <w:r>
        <w:rPr>
          <w:sz w:val="24"/>
        </w:rPr>
        <w:t>of</w:t>
      </w:r>
      <w:r>
        <w:rPr>
          <w:spacing w:val="-2"/>
          <w:sz w:val="24"/>
        </w:rPr>
        <w:t xml:space="preserve"> </w:t>
      </w:r>
      <w:r>
        <w:rPr>
          <w:sz w:val="24"/>
        </w:rPr>
        <w:t>a</w:t>
      </w:r>
      <w:r>
        <w:rPr>
          <w:spacing w:val="-4"/>
          <w:sz w:val="24"/>
        </w:rPr>
        <w:t xml:space="preserve"> </w:t>
      </w:r>
      <w:r>
        <w:rPr>
          <w:sz w:val="24"/>
        </w:rPr>
        <w:t>brake</w:t>
      </w:r>
      <w:r>
        <w:rPr>
          <w:spacing w:val="-1"/>
          <w:sz w:val="24"/>
        </w:rPr>
        <w:t xml:space="preserve"> </w:t>
      </w:r>
      <w:r>
        <w:rPr>
          <w:sz w:val="24"/>
        </w:rPr>
        <w:t>applied</w:t>
      </w:r>
      <w:r>
        <w:rPr>
          <w:spacing w:val="-2"/>
          <w:sz w:val="24"/>
        </w:rPr>
        <w:t xml:space="preserve"> </w:t>
      </w:r>
      <w:r>
        <w:rPr>
          <w:sz w:val="24"/>
        </w:rPr>
        <w:t>to</w:t>
      </w:r>
      <w:r>
        <w:rPr>
          <w:spacing w:val="-2"/>
          <w:sz w:val="24"/>
        </w:rPr>
        <w:t xml:space="preserve"> </w:t>
      </w:r>
      <w:r>
        <w:rPr>
          <w:sz w:val="24"/>
        </w:rPr>
        <w:t>a</w:t>
      </w:r>
      <w:r>
        <w:rPr>
          <w:spacing w:val="-2"/>
          <w:sz w:val="24"/>
        </w:rPr>
        <w:t xml:space="preserve"> </w:t>
      </w:r>
      <w:r>
        <w:rPr>
          <w:sz w:val="24"/>
        </w:rPr>
        <w:t>water</w:t>
      </w:r>
      <w:r>
        <w:rPr>
          <w:spacing w:val="-2"/>
          <w:sz w:val="24"/>
        </w:rPr>
        <w:t xml:space="preserve"> </w:t>
      </w:r>
      <w:r>
        <w:rPr>
          <w:sz w:val="24"/>
        </w:rPr>
        <w:t>cooled pulley</w:t>
      </w:r>
      <w:r>
        <w:rPr>
          <w:spacing w:val="-1"/>
          <w:sz w:val="24"/>
        </w:rPr>
        <w:t xml:space="preserve"> </w:t>
      </w:r>
      <w:r>
        <w:rPr>
          <w:sz w:val="24"/>
        </w:rPr>
        <w:t>coupled to the shaft of the machine. The input and output are measured and efficiency</w:t>
      </w:r>
      <w:r>
        <w:rPr>
          <w:spacing w:val="-1"/>
          <w:sz w:val="24"/>
        </w:rPr>
        <w:t xml:space="preserve"> </w:t>
      </w:r>
      <w:r>
        <w:rPr>
          <w:sz w:val="24"/>
        </w:rPr>
        <w:t>is determined by</w:t>
      </w:r>
      <w:r>
        <w:rPr>
          <w:spacing w:val="80"/>
          <w:sz w:val="24"/>
        </w:rPr>
        <w:t xml:space="preserve"> </w:t>
      </w:r>
      <w:r>
        <w:rPr>
          <w:rFonts w:ascii="Symbol" w:hAnsi="Symbol"/>
          <w:sz w:val="25"/>
        </w:rPr>
        <w:t></w:t>
      </w:r>
      <w:r>
        <w:rPr>
          <w:rFonts w:ascii="Symbol" w:hAnsi="Symbol"/>
          <w:sz w:val="24"/>
        </w:rPr>
        <w:t></w:t>
      </w:r>
      <w:r>
        <w:rPr>
          <w:position w:val="17"/>
          <w:sz w:val="31"/>
          <w:u w:val="single"/>
        </w:rPr>
        <w:t>Outpu</w:t>
      </w:r>
      <w:r>
        <w:rPr>
          <w:position w:val="17"/>
          <w:sz w:val="31"/>
        </w:rPr>
        <w:t>t</w:t>
      </w:r>
      <w:r>
        <w:rPr>
          <w:position w:val="-3"/>
          <w:sz w:val="31"/>
        </w:rPr>
        <w:t>Input</w:t>
      </w:r>
    </w:p>
    <w:p w:rsidR="00D16EBE" w:rsidRDefault="00D16EBE">
      <w:pPr>
        <w:spacing w:line="400" w:lineRule="auto"/>
        <w:rPr>
          <w:position w:val="-3"/>
          <w:sz w:val="31"/>
        </w:rPr>
        <w:sectPr w:rsidR="00D16EBE">
          <w:pgSz w:w="12240" w:h="15840"/>
          <w:pgMar w:top="1440" w:right="360" w:bottom="380" w:left="720" w:header="0" w:footer="198" w:gutter="0"/>
          <w:cols w:space="720"/>
        </w:sectPr>
      </w:pPr>
    </w:p>
    <w:p w:rsidR="00D16EBE" w:rsidRDefault="00A955FE">
      <w:pPr>
        <w:spacing w:before="73"/>
        <w:ind w:left="360"/>
        <w:rPr>
          <w:sz w:val="23"/>
        </w:rPr>
      </w:pPr>
      <w:r>
        <w:rPr>
          <w:sz w:val="23"/>
        </w:rPr>
        <w:lastRenderedPageBreak/>
        <w:pict>
          <v:group id="docshapegroup185" o:spid="_x0000_s2156" style="position:absolute;left:0;text-align:left;margin-left:24pt;margin-top:23.95pt;width:564.25pt;height:744.15pt;z-index:-17445376;mso-position-horizontal-relative:page;mso-position-vertical-relative:page" coordorigin="480,479" coordsize="11285,14883">
            <v:shape id="docshape186" o:spid="_x0000_s2161" style="position:absolute;left:480;top:480;width:11282;height:14882" coordorigin="480,480" coordsize="11282,14882" o:spt="100" adj="0,,0" path="m485,480r,14882m11757,480r,14882m480,484r11282,m500,504r11243,m11738,499r,14844m505,499r,14844m480,15077r11282,e" filled="f" strokecolor="#006fc0" strokeweight=".48pt">
              <v:stroke joinstyle="round"/>
              <v:formulas/>
              <v:path arrowok="t" o:connecttype="segments"/>
            </v:shape>
            <v:rect id="docshape187" o:spid="_x0000_s2160" style="position:absolute;left:11738;top:15053;width:19;height:19" stroked="f"/>
            <v:rect id="docshape188" o:spid="_x0000_s2159" style="position:absolute;left:11738;top:15053;width:19;height:19" filled="f" strokecolor="white"/>
            <v:line id="_x0000_s2158" style="position:absolute" from="490,15068" to="11752,15068" strokecolor="white" strokeweight=".48pt"/>
            <v:line id="_x0000_s2157" style="position:absolute" from="500,15058" to="11743,15058" strokecolor="#006fc0" strokeweight=".48pt"/>
            <w10:wrap anchorx="page" anchory="page"/>
          </v:group>
        </w:pict>
      </w:r>
      <w:r w:rsidR="00DE53C9">
        <w:rPr>
          <w:sz w:val="24"/>
        </w:rPr>
        <w:t>It</w:t>
      </w:r>
      <w:r w:rsidR="00DE53C9">
        <w:rPr>
          <w:spacing w:val="-3"/>
          <w:sz w:val="24"/>
        </w:rPr>
        <w:t xml:space="preserve"> </w:t>
      </w:r>
      <w:r w:rsidR="00DE53C9">
        <w:rPr>
          <w:sz w:val="24"/>
        </w:rPr>
        <w:t>is</w:t>
      </w:r>
      <w:r w:rsidR="00DE53C9">
        <w:rPr>
          <w:spacing w:val="-1"/>
          <w:sz w:val="24"/>
        </w:rPr>
        <w:t xml:space="preserve"> </w:t>
      </w:r>
      <w:r w:rsidR="00DE53C9">
        <w:rPr>
          <w:sz w:val="24"/>
        </w:rPr>
        <w:t>not practically</w:t>
      </w:r>
      <w:r w:rsidR="00DE53C9">
        <w:rPr>
          <w:spacing w:val="-6"/>
          <w:sz w:val="24"/>
        </w:rPr>
        <w:t xml:space="preserve"> </w:t>
      </w:r>
      <w:r w:rsidR="00DE53C9">
        <w:rPr>
          <w:sz w:val="24"/>
        </w:rPr>
        <w:t>possible to</w:t>
      </w:r>
      <w:r w:rsidR="00DE53C9">
        <w:rPr>
          <w:spacing w:val="-1"/>
          <w:sz w:val="24"/>
        </w:rPr>
        <w:t xml:space="preserve"> </w:t>
      </w:r>
      <w:r w:rsidR="00DE53C9">
        <w:rPr>
          <w:sz w:val="24"/>
        </w:rPr>
        <w:t>arrange</w:t>
      </w:r>
      <w:r w:rsidR="00DE53C9">
        <w:rPr>
          <w:spacing w:val="-2"/>
          <w:sz w:val="24"/>
        </w:rPr>
        <w:t xml:space="preserve"> </w:t>
      </w:r>
      <w:r w:rsidR="00DE53C9">
        <w:rPr>
          <w:sz w:val="24"/>
        </w:rPr>
        <w:t>loads for machines of</w:t>
      </w:r>
      <w:r w:rsidR="00DE53C9">
        <w:rPr>
          <w:spacing w:val="-2"/>
          <w:sz w:val="24"/>
        </w:rPr>
        <w:t xml:space="preserve"> </w:t>
      </w:r>
      <w:r w:rsidR="00DE53C9">
        <w:rPr>
          <w:sz w:val="24"/>
        </w:rPr>
        <w:t>large</w:t>
      </w:r>
      <w:r w:rsidR="00DE53C9">
        <w:rPr>
          <w:spacing w:val="3"/>
          <w:sz w:val="24"/>
        </w:rPr>
        <w:t xml:space="preserve"> </w:t>
      </w:r>
      <w:r w:rsidR="00DE53C9">
        <w:rPr>
          <w:spacing w:val="-2"/>
          <w:sz w:val="23"/>
        </w:rPr>
        <w:t>capacity.</w:t>
      </w:r>
    </w:p>
    <w:p w:rsidR="00D16EBE" w:rsidRDefault="00D16EBE">
      <w:pPr>
        <w:pStyle w:val="BodyText"/>
        <w:spacing w:before="64"/>
        <w:rPr>
          <w:sz w:val="24"/>
        </w:rPr>
      </w:pPr>
    </w:p>
    <w:p w:rsidR="00D16EBE" w:rsidRDefault="00DE53C9">
      <w:pPr>
        <w:ind w:left="360"/>
        <w:rPr>
          <w:sz w:val="23"/>
        </w:rPr>
      </w:pPr>
      <w:r>
        <w:rPr>
          <w:b/>
          <w:sz w:val="23"/>
        </w:rPr>
        <w:t>BRAKE</w:t>
      </w:r>
      <w:r>
        <w:rPr>
          <w:b/>
          <w:spacing w:val="-2"/>
          <w:sz w:val="23"/>
        </w:rPr>
        <w:t xml:space="preserve"> TEST</w:t>
      </w:r>
      <w:r>
        <w:rPr>
          <w:spacing w:val="-2"/>
          <w:sz w:val="23"/>
        </w:rPr>
        <w:t>:</w:t>
      </w:r>
    </w:p>
    <w:p w:rsidR="00D16EBE" w:rsidRDefault="00DE53C9">
      <w:pPr>
        <w:spacing w:before="7" w:line="391" w:lineRule="auto"/>
        <w:ind w:left="360" w:right="871"/>
        <w:rPr>
          <w:sz w:val="23"/>
        </w:rPr>
      </w:pPr>
      <w:r>
        <w:rPr>
          <w:sz w:val="24"/>
        </w:rPr>
        <w:t>This</w:t>
      </w:r>
      <w:r>
        <w:rPr>
          <w:spacing w:val="-3"/>
          <w:sz w:val="24"/>
        </w:rPr>
        <w:t xml:space="preserve"> </w:t>
      </w:r>
      <w:r>
        <w:rPr>
          <w:sz w:val="24"/>
        </w:rPr>
        <w:t>is</w:t>
      </w:r>
      <w:r>
        <w:rPr>
          <w:spacing w:val="-3"/>
          <w:sz w:val="24"/>
        </w:rPr>
        <w:t xml:space="preserve"> </w:t>
      </w:r>
      <w:r>
        <w:rPr>
          <w:sz w:val="24"/>
        </w:rPr>
        <w:t>a</w:t>
      </w:r>
      <w:r>
        <w:rPr>
          <w:spacing w:val="-4"/>
          <w:sz w:val="24"/>
        </w:rPr>
        <w:t xml:space="preserve"> </w:t>
      </w:r>
      <w:r>
        <w:rPr>
          <w:sz w:val="24"/>
        </w:rPr>
        <w:t>direct</w:t>
      </w:r>
      <w:r>
        <w:rPr>
          <w:spacing w:val="-3"/>
          <w:sz w:val="24"/>
        </w:rPr>
        <w:t xml:space="preserve"> </w:t>
      </w:r>
      <w:r>
        <w:rPr>
          <w:sz w:val="24"/>
        </w:rPr>
        <w:t>method</w:t>
      </w:r>
      <w:r>
        <w:rPr>
          <w:spacing w:val="-3"/>
          <w:sz w:val="24"/>
        </w:rPr>
        <w:t xml:space="preserve"> </w:t>
      </w:r>
      <w:r>
        <w:rPr>
          <w:sz w:val="24"/>
        </w:rPr>
        <w:t>of</w:t>
      </w:r>
      <w:r>
        <w:rPr>
          <w:spacing w:val="-3"/>
          <w:sz w:val="24"/>
        </w:rPr>
        <w:t xml:space="preserve"> </w:t>
      </w:r>
      <w:r>
        <w:rPr>
          <w:sz w:val="24"/>
        </w:rPr>
        <w:t>testing.</w:t>
      </w:r>
      <w:r>
        <w:rPr>
          <w:spacing w:val="-1"/>
          <w:sz w:val="24"/>
        </w:rPr>
        <w:t xml:space="preserve"> </w:t>
      </w:r>
      <w:r>
        <w:rPr>
          <w:sz w:val="24"/>
        </w:rPr>
        <w:t>In</w:t>
      </w:r>
      <w:r>
        <w:rPr>
          <w:spacing w:val="-3"/>
          <w:sz w:val="24"/>
        </w:rPr>
        <w:t xml:space="preserve"> </w:t>
      </w:r>
      <w:r>
        <w:rPr>
          <w:sz w:val="24"/>
        </w:rPr>
        <w:t>this</w:t>
      </w:r>
      <w:r>
        <w:rPr>
          <w:spacing w:val="-3"/>
          <w:sz w:val="24"/>
        </w:rPr>
        <w:t xml:space="preserve"> </w:t>
      </w:r>
      <w:r>
        <w:rPr>
          <w:sz w:val="24"/>
        </w:rPr>
        <w:t>method</w:t>
      </w:r>
      <w:r>
        <w:rPr>
          <w:spacing w:val="-1"/>
          <w:sz w:val="24"/>
        </w:rPr>
        <w:t xml:space="preserve"> </w:t>
      </w:r>
      <w:r>
        <w:rPr>
          <w:sz w:val="24"/>
        </w:rPr>
        <w:t>of</w:t>
      </w:r>
      <w:r>
        <w:rPr>
          <w:spacing w:val="-3"/>
          <w:sz w:val="24"/>
        </w:rPr>
        <w:t xml:space="preserve"> </w:t>
      </w:r>
      <w:r>
        <w:rPr>
          <w:sz w:val="24"/>
        </w:rPr>
        <w:t>testing</w:t>
      </w:r>
      <w:r>
        <w:rPr>
          <w:spacing w:val="-5"/>
          <w:sz w:val="24"/>
        </w:rPr>
        <w:t xml:space="preserve"> </w:t>
      </w:r>
      <w:r>
        <w:rPr>
          <w:sz w:val="24"/>
        </w:rPr>
        <w:t>motor</w:t>
      </w:r>
      <w:r>
        <w:rPr>
          <w:spacing w:val="-3"/>
          <w:sz w:val="24"/>
        </w:rPr>
        <w:t xml:space="preserve"> </w:t>
      </w:r>
      <w:r>
        <w:rPr>
          <w:sz w:val="24"/>
        </w:rPr>
        <w:t>shaft</w:t>
      </w:r>
      <w:r>
        <w:rPr>
          <w:spacing w:val="-3"/>
          <w:sz w:val="24"/>
        </w:rPr>
        <w:t xml:space="preserve"> </w:t>
      </w:r>
      <w:r>
        <w:rPr>
          <w:sz w:val="24"/>
        </w:rPr>
        <w:t>is</w:t>
      </w:r>
      <w:r>
        <w:rPr>
          <w:spacing w:val="-3"/>
          <w:sz w:val="24"/>
        </w:rPr>
        <w:t xml:space="preserve"> </w:t>
      </w:r>
      <w:r>
        <w:rPr>
          <w:sz w:val="24"/>
        </w:rPr>
        <w:t>coupled</w:t>
      </w:r>
      <w:r>
        <w:rPr>
          <w:spacing w:val="-3"/>
          <w:sz w:val="24"/>
        </w:rPr>
        <w:t xml:space="preserve"> </w:t>
      </w:r>
      <w:r>
        <w:rPr>
          <w:sz w:val="24"/>
        </w:rPr>
        <w:t>to</w:t>
      </w:r>
      <w:r>
        <w:rPr>
          <w:spacing w:val="-3"/>
          <w:sz w:val="24"/>
        </w:rPr>
        <w:t xml:space="preserve"> </w:t>
      </w:r>
      <w:r>
        <w:rPr>
          <w:sz w:val="24"/>
        </w:rPr>
        <w:t>a</w:t>
      </w:r>
      <w:r>
        <w:rPr>
          <w:spacing w:val="-4"/>
          <w:sz w:val="24"/>
        </w:rPr>
        <w:t xml:space="preserve"> </w:t>
      </w:r>
      <w:r>
        <w:rPr>
          <w:sz w:val="24"/>
        </w:rPr>
        <w:t>Water</w:t>
      </w:r>
      <w:r>
        <w:rPr>
          <w:spacing w:val="-5"/>
          <w:sz w:val="24"/>
        </w:rPr>
        <w:t xml:space="preserve"> </w:t>
      </w:r>
      <w:r>
        <w:rPr>
          <w:sz w:val="24"/>
        </w:rPr>
        <w:t xml:space="preserve">cooled pulley which is loaded by means of weight </w:t>
      </w:r>
      <w:r>
        <w:rPr>
          <w:sz w:val="23"/>
        </w:rPr>
        <w:t>as shown in figure 3.31.</w:t>
      </w:r>
    </w:p>
    <w:p w:rsidR="00D16EBE" w:rsidRDefault="00DE53C9">
      <w:pPr>
        <w:pStyle w:val="BodyText"/>
        <w:spacing w:before="2"/>
        <w:rPr>
          <w:sz w:val="20"/>
        </w:rPr>
      </w:pPr>
      <w:r>
        <w:rPr>
          <w:noProof/>
          <w:sz w:val="20"/>
        </w:rPr>
        <w:drawing>
          <wp:anchor distT="0" distB="0" distL="0" distR="0" simplePos="0" relativeHeight="487653888" behindDoc="1" locked="0" layoutInCell="1" allowOverlap="1">
            <wp:simplePos x="0" y="0"/>
            <wp:positionH relativeFrom="page">
              <wp:posOffset>2861418</wp:posOffset>
            </wp:positionH>
            <wp:positionV relativeFrom="paragraph">
              <wp:posOffset>162783</wp:posOffset>
            </wp:positionV>
            <wp:extent cx="1964528" cy="2084831"/>
            <wp:effectExtent l="0" t="0" r="0" b="0"/>
            <wp:wrapTopAndBottom/>
            <wp:docPr id="379" name="Image 3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79" name="Image 379"/>
                    <pic:cNvPicPr/>
                  </pic:nvPicPr>
                  <pic:blipFill>
                    <a:blip r:embed="rId152" cstate="print"/>
                    <a:stretch>
                      <a:fillRect/>
                    </a:stretch>
                  </pic:blipFill>
                  <pic:spPr>
                    <a:xfrm>
                      <a:off x="0" y="0"/>
                      <a:ext cx="1964528" cy="2084831"/>
                    </a:xfrm>
                    <a:prstGeom prst="rect">
                      <a:avLst/>
                    </a:prstGeom>
                  </pic:spPr>
                </pic:pic>
              </a:graphicData>
            </a:graphic>
          </wp:anchor>
        </w:drawing>
      </w:r>
    </w:p>
    <w:p w:rsidR="00D16EBE" w:rsidRDefault="00DE53C9">
      <w:pPr>
        <w:spacing w:before="171"/>
        <w:ind w:left="2880"/>
        <w:rPr>
          <w:b/>
          <w:sz w:val="20"/>
        </w:rPr>
      </w:pPr>
      <w:r>
        <w:rPr>
          <w:b/>
          <w:sz w:val="20"/>
        </w:rPr>
        <w:t>Fig.</w:t>
      </w:r>
      <w:r>
        <w:rPr>
          <w:b/>
          <w:spacing w:val="-6"/>
          <w:sz w:val="20"/>
        </w:rPr>
        <w:t xml:space="preserve"> </w:t>
      </w:r>
      <w:r>
        <w:rPr>
          <w:b/>
          <w:sz w:val="20"/>
        </w:rPr>
        <w:t>3.31</w:t>
      </w:r>
      <w:r>
        <w:rPr>
          <w:b/>
          <w:spacing w:val="-4"/>
          <w:sz w:val="20"/>
        </w:rPr>
        <w:t xml:space="preserve"> </w:t>
      </w:r>
      <w:r>
        <w:rPr>
          <w:b/>
          <w:sz w:val="20"/>
        </w:rPr>
        <w:t>Brake</w:t>
      </w:r>
      <w:r>
        <w:rPr>
          <w:b/>
          <w:spacing w:val="-5"/>
          <w:sz w:val="20"/>
        </w:rPr>
        <w:t xml:space="preserve"> </w:t>
      </w:r>
      <w:r>
        <w:rPr>
          <w:b/>
          <w:sz w:val="20"/>
        </w:rPr>
        <w:t>pulley</w:t>
      </w:r>
      <w:r>
        <w:rPr>
          <w:b/>
          <w:spacing w:val="-5"/>
          <w:sz w:val="20"/>
        </w:rPr>
        <w:t xml:space="preserve"> </w:t>
      </w:r>
      <w:r>
        <w:rPr>
          <w:b/>
          <w:sz w:val="20"/>
        </w:rPr>
        <w:t>arrangement</w:t>
      </w:r>
      <w:r>
        <w:rPr>
          <w:b/>
          <w:spacing w:val="-5"/>
          <w:sz w:val="20"/>
        </w:rPr>
        <w:t xml:space="preserve"> </w:t>
      </w:r>
      <w:r>
        <w:rPr>
          <w:b/>
          <w:sz w:val="20"/>
        </w:rPr>
        <w:t>for</w:t>
      </w:r>
      <w:r>
        <w:rPr>
          <w:b/>
          <w:spacing w:val="-5"/>
          <w:sz w:val="20"/>
        </w:rPr>
        <w:t xml:space="preserve"> </w:t>
      </w:r>
      <w:r>
        <w:rPr>
          <w:b/>
          <w:sz w:val="20"/>
        </w:rPr>
        <w:t>direct</w:t>
      </w:r>
      <w:r>
        <w:rPr>
          <w:b/>
          <w:spacing w:val="-5"/>
          <w:sz w:val="20"/>
        </w:rPr>
        <w:t xml:space="preserve"> </w:t>
      </w:r>
      <w:r>
        <w:rPr>
          <w:b/>
          <w:sz w:val="20"/>
        </w:rPr>
        <w:t>load</w:t>
      </w:r>
      <w:r>
        <w:rPr>
          <w:b/>
          <w:spacing w:val="-6"/>
          <w:sz w:val="20"/>
        </w:rPr>
        <w:t xml:space="preserve"> </w:t>
      </w:r>
      <w:r>
        <w:rPr>
          <w:b/>
          <w:spacing w:val="-4"/>
          <w:sz w:val="20"/>
        </w:rPr>
        <w:t>test</w:t>
      </w:r>
    </w:p>
    <w:p w:rsidR="00D16EBE" w:rsidRDefault="00DE53C9">
      <w:pPr>
        <w:spacing w:before="129"/>
        <w:ind w:left="360"/>
        <w:rPr>
          <w:sz w:val="24"/>
        </w:rPr>
      </w:pPr>
      <w:r>
        <w:rPr>
          <w:sz w:val="24"/>
        </w:rPr>
        <w:t>S</w:t>
      </w:r>
      <w:r>
        <w:rPr>
          <w:sz w:val="16"/>
        </w:rPr>
        <w:t>1</w:t>
      </w:r>
      <w:r>
        <w:rPr>
          <w:sz w:val="24"/>
        </w:rPr>
        <w:t>=</w:t>
      </w:r>
      <w:r>
        <w:rPr>
          <w:spacing w:val="-2"/>
          <w:sz w:val="24"/>
        </w:rPr>
        <w:t xml:space="preserve"> </w:t>
      </w:r>
      <w:r>
        <w:rPr>
          <w:sz w:val="24"/>
        </w:rPr>
        <w:t>suspended</w:t>
      </w:r>
      <w:r>
        <w:rPr>
          <w:spacing w:val="-1"/>
          <w:sz w:val="24"/>
        </w:rPr>
        <w:t xml:space="preserve"> </w:t>
      </w:r>
      <w:r>
        <w:rPr>
          <w:sz w:val="24"/>
        </w:rPr>
        <w:t>weight</w:t>
      </w:r>
      <w:r>
        <w:rPr>
          <w:spacing w:val="-1"/>
          <w:sz w:val="24"/>
        </w:rPr>
        <w:t xml:space="preserve"> </w:t>
      </w:r>
      <w:r>
        <w:rPr>
          <w:sz w:val="24"/>
        </w:rPr>
        <w:t>in</w:t>
      </w:r>
      <w:r>
        <w:rPr>
          <w:spacing w:val="1"/>
          <w:sz w:val="24"/>
        </w:rPr>
        <w:t xml:space="preserve"> </w:t>
      </w:r>
      <w:r>
        <w:rPr>
          <w:spacing w:val="-5"/>
          <w:sz w:val="24"/>
        </w:rPr>
        <w:t>kg</w:t>
      </w:r>
    </w:p>
    <w:p w:rsidR="00D16EBE" w:rsidRDefault="00DE53C9">
      <w:pPr>
        <w:spacing w:before="227" w:line="439" w:lineRule="auto"/>
        <w:ind w:left="360" w:right="7200"/>
        <w:rPr>
          <w:sz w:val="24"/>
        </w:rPr>
      </w:pPr>
      <w:r>
        <w:rPr>
          <w:sz w:val="24"/>
        </w:rPr>
        <w:t>S</w:t>
      </w:r>
      <w:r>
        <w:rPr>
          <w:rFonts w:ascii="Tahoma"/>
          <w:sz w:val="16"/>
        </w:rPr>
        <w:t>2</w:t>
      </w:r>
      <w:r>
        <w:rPr>
          <w:rFonts w:ascii="Tahoma"/>
          <w:sz w:val="24"/>
        </w:rPr>
        <w:t>=</w:t>
      </w:r>
      <w:r>
        <w:rPr>
          <w:rFonts w:ascii="Tahoma"/>
          <w:spacing w:val="-19"/>
          <w:sz w:val="24"/>
        </w:rPr>
        <w:t xml:space="preserve"> </w:t>
      </w:r>
      <w:r>
        <w:rPr>
          <w:sz w:val="24"/>
        </w:rPr>
        <w:t>Reading</w:t>
      </w:r>
      <w:r>
        <w:rPr>
          <w:spacing w:val="-11"/>
          <w:sz w:val="24"/>
        </w:rPr>
        <w:t xml:space="preserve"> </w:t>
      </w:r>
      <w:r>
        <w:rPr>
          <w:sz w:val="24"/>
        </w:rPr>
        <w:t>in</w:t>
      </w:r>
      <w:r>
        <w:rPr>
          <w:spacing w:val="-6"/>
          <w:sz w:val="24"/>
        </w:rPr>
        <w:t xml:space="preserve"> </w:t>
      </w:r>
      <w:r>
        <w:rPr>
          <w:sz w:val="24"/>
        </w:rPr>
        <w:t>spring</w:t>
      </w:r>
      <w:r>
        <w:rPr>
          <w:spacing w:val="-8"/>
          <w:sz w:val="24"/>
        </w:rPr>
        <w:t xml:space="preserve"> </w:t>
      </w:r>
      <w:r>
        <w:rPr>
          <w:sz w:val="24"/>
        </w:rPr>
        <w:t>balance</w:t>
      </w:r>
      <w:r>
        <w:rPr>
          <w:spacing w:val="-7"/>
          <w:sz w:val="24"/>
        </w:rPr>
        <w:t xml:space="preserve"> </w:t>
      </w:r>
      <w:r>
        <w:rPr>
          <w:sz w:val="24"/>
        </w:rPr>
        <w:t>in</w:t>
      </w:r>
      <w:r>
        <w:rPr>
          <w:spacing w:val="-6"/>
          <w:sz w:val="24"/>
        </w:rPr>
        <w:t xml:space="preserve"> </w:t>
      </w:r>
      <w:r>
        <w:rPr>
          <w:sz w:val="24"/>
        </w:rPr>
        <w:t>kg R = radius of pulley</w:t>
      </w:r>
    </w:p>
    <w:p w:rsidR="00D16EBE" w:rsidRDefault="00DE53C9">
      <w:pPr>
        <w:spacing w:before="17"/>
        <w:ind w:left="360"/>
        <w:rPr>
          <w:sz w:val="24"/>
        </w:rPr>
      </w:pPr>
      <w:r>
        <w:rPr>
          <w:sz w:val="24"/>
        </w:rPr>
        <w:t>n</w:t>
      </w:r>
      <w:r>
        <w:rPr>
          <w:spacing w:val="-1"/>
          <w:sz w:val="24"/>
        </w:rPr>
        <w:t xml:space="preserve"> </w:t>
      </w:r>
      <w:r>
        <w:rPr>
          <w:sz w:val="24"/>
        </w:rPr>
        <w:t>=</w:t>
      </w:r>
      <w:r>
        <w:rPr>
          <w:spacing w:val="-1"/>
          <w:sz w:val="24"/>
        </w:rPr>
        <w:t xml:space="preserve"> </w:t>
      </w:r>
      <w:r>
        <w:rPr>
          <w:sz w:val="24"/>
        </w:rPr>
        <w:t>speed</w:t>
      </w:r>
      <w:r>
        <w:rPr>
          <w:spacing w:val="-1"/>
          <w:sz w:val="24"/>
        </w:rPr>
        <w:t xml:space="preserve"> </w:t>
      </w:r>
      <w:r>
        <w:rPr>
          <w:sz w:val="24"/>
        </w:rPr>
        <w:t xml:space="preserve">in </w:t>
      </w:r>
      <w:r>
        <w:rPr>
          <w:spacing w:val="-5"/>
          <w:sz w:val="24"/>
        </w:rPr>
        <w:t>rps</w:t>
      </w:r>
    </w:p>
    <w:p w:rsidR="00D16EBE" w:rsidRDefault="00DE53C9">
      <w:pPr>
        <w:spacing w:before="245"/>
        <w:ind w:left="360"/>
        <w:rPr>
          <w:sz w:val="24"/>
        </w:rPr>
      </w:pPr>
      <w:r>
        <w:rPr>
          <w:sz w:val="24"/>
        </w:rPr>
        <w:t>V =</w:t>
      </w:r>
      <w:r>
        <w:rPr>
          <w:spacing w:val="-1"/>
          <w:sz w:val="24"/>
        </w:rPr>
        <w:t xml:space="preserve"> </w:t>
      </w:r>
      <w:r>
        <w:rPr>
          <w:sz w:val="24"/>
        </w:rPr>
        <w:t>Supply</w:t>
      </w:r>
      <w:r>
        <w:rPr>
          <w:spacing w:val="-4"/>
          <w:sz w:val="24"/>
        </w:rPr>
        <w:t xml:space="preserve"> </w:t>
      </w:r>
      <w:r>
        <w:rPr>
          <w:spacing w:val="-2"/>
          <w:sz w:val="24"/>
        </w:rPr>
        <w:t>voltage</w:t>
      </w:r>
    </w:p>
    <w:p w:rsidR="00D16EBE" w:rsidRDefault="00DE53C9">
      <w:pPr>
        <w:spacing w:before="243"/>
        <w:ind w:left="360"/>
        <w:rPr>
          <w:sz w:val="24"/>
        </w:rPr>
      </w:pPr>
      <w:r>
        <w:rPr>
          <w:sz w:val="24"/>
        </w:rPr>
        <w:t>I</w:t>
      </w:r>
      <w:r>
        <w:rPr>
          <w:spacing w:val="-3"/>
          <w:sz w:val="24"/>
        </w:rPr>
        <w:t xml:space="preserve"> </w:t>
      </w:r>
      <w:r>
        <w:rPr>
          <w:sz w:val="24"/>
        </w:rPr>
        <w:t>=</w:t>
      </w:r>
      <w:r>
        <w:rPr>
          <w:spacing w:val="-2"/>
          <w:sz w:val="24"/>
        </w:rPr>
        <w:t xml:space="preserve"> </w:t>
      </w:r>
      <w:r>
        <w:rPr>
          <w:sz w:val="24"/>
        </w:rPr>
        <w:t>Full Load</w:t>
      </w:r>
      <w:r>
        <w:rPr>
          <w:spacing w:val="-1"/>
          <w:sz w:val="24"/>
        </w:rPr>
        <w:t xml:space="preserve"> </w:t>
      </w:r>
      <w:r>
        <w:rPr>
          <w:spacing w:val="-2"/>
          <w:sz w:val="24"/>
        </w:rPr>
        <w:t>Current</w:t>
      </w:r>
    </w:p>
    <w:p w:rsidR="00D16EBE" w:rsidRDefault="00DE53C9">
      <w:pPr>
        <w:spacing w:before="228"/>
        <w:ind w:left="360"/>
        <w:rPr>
          <w:sz w:val="24"/>
        </w:rPr>
      </w:pPr>
      <w:r>
        <w:rPr>
          <w:sz w:val="24"/>
        </w:rPr>
        <w:t>Net</w:t>
      </w:r>
      <w:r>
        <w:rPr>
          <w:spacing w:val="-1"/>
          <w:sz w:val="24"/>
        </w:rPr>
        <w:t xml:space="preserve"> </w:t>
      </w:r>
      <w:r>
        <w:rPr>
          <w:sz w:val="24"/>
        </w:rPr>
        <w:t>pull due</w:t>
      </w:r>
      <w:r>
        <w:rPr>
          <w:spacing w:val="-1"/>
          <w:sz w:val="24"/>
        </w:rPr>
        <w:t xml:space="preserve"> </w:t>
      </w:r>
      <w:r>
        <w:rPr>
          <w:sz w:val="24"/>
        </w:rPr>
        <w:t>to</w:t>
      </w:r>
      <w:r>
        <w:rPr>
          <w:spacing w:val="-1"/>
          <w:sz w:val="24"/>
        </w:rPr>
        <w:t xml:space="preserve"> </w:t>
      </w:r>
      <w:r>
        <w:rPr>
          <w:sz w:val="24"/>
        </w:rPr>
        <w:t>friction = (S</w:t>
      </w:r>
      <w:r>
        <w:rPr>
          <w:sz w:val="16"/>
        </w:rPr>
        <w:t>1</w:t>
      </w:r>
      <w:r>
        <w:rPr>
          <w:rFonts w:ascii="Tahoma" w:hAnsi="Tahoma"/>
          <w:sz w:val="24"/>
        </w:rPr>
        <w:t>−</w:t>
      </w:r>
      <w:r>
        <w:rPr>
          <w:sz w:val="24"/>
        </w:rPr>
        <w:t>S</w:t>
      </w:r>
      <w:r>
        <w:rPr>
          <w:rFonts w:ascii="Tahoma" w:hAnsi="Tahoma"/>
          <w:sz w:val="16"/>
        </w:rPr>
        <w:t>2</w:t>
      </w:r>
      <w:r>
        <w:rPr>
          <w:rFonts w:ascii="Tahoma" w:hAnsi="Tahoma"/>
          <w:sz w:val="24"/>
        </w:rPr>
        <w:t>)</w:t>
      </w:r>
      <w:r>
        <w:rPr>
          <w:rFonts w:ascii="Tahoma" w:hAnsi="Tahoma"/>
          <w:spacing w:val="-16"/>
          <w:sz w:val="24"/>
        </w:rPr>
        <w:t xml:space="preserve"> </w:t>
      </w:r>
      <w:r>
        <w:rPr>
          <w:sz w:val="24"/>
        </w:rPr>
        <w:t>kg</w:t>
      </w:r>
      <w:r>
        <w:rPr>
          <w:spacing w:val="-3"/>
          <w:sz w:val="24"/>
        </w:rPr>
        <w:t xml:space="preserve"> </w:t>
      </w:r>
      <w:r>
        <w:rPr>
          <w:spacing w:val="-10"/>
          <w:sz w:val="24"/>
        </w:rPr>
        <w:t>=</w:t>
      </w:r>
    </w:p>
    <w:p w:rsidR="00D16EBE" w:rsidRDefault="00DE53C9">
      <w:pPr>
        <w:spacing w:before="227"/>
        <w:ind w:left="360"/>
        <w:rPr>
          <w:sz w:val="24"/>
        </w:rPr>
      </w:pPr>
      <w:r>
        <w:rPr>
          <w:sz w:val="24"/>
        </w:rPr>
        <w:t>9.81</w:t>
      </w:r>
      <w:r>
        <w:rPr>
          <w:spacing w:val="-2"/>
          <w:sz w:val="24"/>
        </w:rPr>
        <w:t xml:space="preserve"> </w:t>
      </w:r>
      <w:r>
        <w:rPr>
          <w:sz w:val="24"/>
        </w:rPr>
        <w:t>(S</w:t>
      </w:r>
      <w:r>
        <w:rPr>
          <w:sz w:val="16"/>
        </w:rPr>
        <w:t>1</w:t>
      </w:r>
      <w:r>
        <w:rPr>
          <w:rFonts w:ascii="Tahoma" w:hAnsi="Tahoma"/>
          <w:sz w:val="24"/>
        </w:rPr>
        <w:t>−</w:t>
      </w:r>
      <w:r>
        <w:rPr>
          <w:sz w:val="24"/>
        </w:rPr>
        <w:t>S</w:t>
      </w:r>
      <w:r>
        <w:rPr>
          <w:rFonts w:ascii="Tahoma" w:hAnsi="Tahoma"/>
          <w:sz w:val="16"/>
        </w:rPr>
        <w:t>2</w:t>
      </w:r>
      <w:r>
        <w:rPr>
          <w:rFonts w:ascii="Tahoma" w:hAnsi="Tahoma"/>
          <w:sz w:val="24"/>
        </w:rPr>
        <w:t>)</w:t>
      </w:r>
      <w:r>
        <w:rPr>
          <w:rFonts w:ascii="Tahoma" w:hAnsi="Tahoma"/>
          <w:spacing w:val="-16"/>
          <w:sz w:val="24"/>
        </w:rPr>
        <w:t xml:space="preserve"> </w:t>
      </w:r>
      <w:r>
        <w:rPr>
          <w:spacing w:val="-2"/>
          <w:sz w:val="24"/>
        </w:rPr>
        <w:t>Newton</w:t>
      </w:r>
    </w:p>
    <w:p w:rsidR="00D16EBE" w:rsidRDefault="00DE53C9">
      <w:pPr>
        <w:spacing w:before="245"/>
        <w:ind w:left="360"/>
        <w:rPr>
          <w:sz w:val="24"/>
        </w:rPr>
      </w:pPr>
      <w:r>
        <w:rPr>
          <w:sz w:val="24"/>
        </w:rPr>
        <w:t>Shaft</w:t>
      </w:r>
      <w:r>
        <w:rPr>
          <w:spacing w:val="-3"/>
          <w:sz w:val="24"/>
        </w:rPr>
        <w:t xml:space="preserve"> </w:t>
      </w:r>
      <w:r>
        <w:rPr>
          <w:sz w:val="24"/>
        </w:rPr>
        <w:t>torque</w:t>
      </w:r>
      <w:r>
        <w:rPr>
          <w:spacing w:val="-3"/>
          <w:sz w:val="24"/>
        </w:rPr>
        <w:t xml:space="preserve"> </w:t>
      </w:r>
      <w:r>
        <w:rPr>
          <w:sz w:val="24"/>
        </w:rPr>
        <w:t>=</w:t>
      </w:r>
      <w:r>
        <w:rPr>
          <w:spacing w:val="-2"/>
          <w:sz w:val="24"/>
        </w:rPr>
        <w:t xml:space="preserve"> </w:t>
      </w:r>
      <w:r>
        <w:rPr>
          <w:sz w:val="24"/>
        </w:rPr>
        <w:t>(S</w:t>
      </w:r>
      <w:r>
        <w:rPr>
          <w:sz w:val="16"/>
        </w:rPr>
        <w:t>1</w:t>
      </w:r>
      <w:r>
        <w:rPr>
          <w:sz w:val="24"/>
        </w:rPr>
        <w:t>−S</w:t>
      </w:r>
      <w:r>
        <w:rPr>
          <w:sz w:val="16"/>
        </w:rPr>
        <w:t>2</w:t>
      </w:r>
      <w:r>
        <w:rPr>
          <w:sz w:val="24"/>
        </w:rPr>
        <w:t>)</w:t>
      </w:r>
      <w:r>
        <w:rPr>
          <w:spacing w:val="-1"/>
          <w:sz w:val="24"/>
        </w:rPr>
        <w:t xml:space="preserve"> </w:t>
      </w:r>
      <w:r>
        <w:rPr>
          <w:sz w:val="24"/>
        </w:rPr>
        <w:t>R kg-</w:t>
      </w:r>
      <w:r>
        <w:rPr>
          <w:spacing w:val="-5"/>
          <w:sz w:val="24"/>
        </w:rPr>
        <w:t>mt</w:t>
      </w:r>
    </w:p>
    <w:p w:rsidR="00D16EBE" w:rsidRDefault="00D16EBE">
      <w:pPr>
        <w:pStyle w:val="BodyText"/>
        <w:spacing w:before="41"/>
        <w:rPr>
          <w:sz w:val="24"/>
        </w:rPr>
      </w:pPr>
    </w:p>
    <w:p w:rsidR="00D16EBE" w:rsidRDefault="00DE53C9">
      <w:pPr>
        <w:ind w:left="360"/>
        <w:rPr>
          <w:sz w:val="23"/>
        </w:rPr>
      </w:pPr>
      <w:r>
        <w:rPr>
          <w:sz w:val="23"/>
        </w:rPr>
        <w:t>=</w:t>
      </w:r>
      <w:r>
        <w:rPr>
          <w:spacing w:val="-1"/>
          <w:sz w:val="23"/>
        </w:rPr>
        <w:t xml:space="preserve"> </w:t>
      </w:r>
      <w:r>
        <w:rPr>
          <w:sz w:val="23"/>
        </w:rPr>
        <w:t>9.81</w:t>
      </w:r>
      <w:r>
        <w:rPr>
          <w:spacing w:val="-1"/>
          <w:sz w:val="23"/>
        </w:rPr>
        <w:t xml:space="preserve"> </w:t>
      </w:r>
      <w:r>
        <w:rPr>
          <w:sz w:val="23"/>
        </w:rPr>
        <w:t>(S</w:t>
      </w:r>
      <w:r>
        <w:rPr>
          <w:rFonts w:ascii="Arial MT" w:hAnsi="Arial MT"/>
          <w:sz w:val="15"/>
        </w:rPr>
        <w:t>1</w:t>
      </w:r>
      <w:r>
        <w:rPr>
          <w:rFonts w:ascii="Arial MT" w:hAnsi="Arial MT"/>
          <w:spacing w:val="15"/>
          <w:sz w:val="15"/>
        </w:rPr>
        <w:t xml:space="preserve"> </w:t>
      </w:r>
      <w:r>
        <w:rPr>
          <w:sz w:val="23"/>
        </w:rPr>
        <w:t>—</w:t>
      </w:r>
      <w:r>
        <w:rPr>
          <w:spacing w:val="-1"/>
          <w:sz w:val="23"/>
        </w:rPr>
        <w:t xml:space="preserve"> </w:t>
      </w:r>
      <w:r>
        <w:rPr>
          <w:sz w:val="23"/>
        </w:rPr>
        <w:t>S</w:t>
      </w:r>
      <w:r>
        <w:rPr>
          <w:rFonts w:ascii="Arial MT" w:hAnsi="Arial MT"/>
          <w:sz w:val="16"/>
        </w:rPr>
        <w:t>2</w:t>
      </w:r>
      <w:r>
        <w:rPr>
          <w:sz w:val="23"/>
        </w:rPr>
        <w:t>)</w:t>
      </w:r>
      <w:r>
        <w:rPr>
          <w:spacing w:val="-1"/>
          <w:sz w:val="23"/>
        </w:rPr>
        <w:t xml:space="preserve"> </w:t>
      </w:r>
      <w:r>
        <w:rPr>
          <w:sz w:val="23"/>
        </w:rPr>
        <w:t>R</w:t>
      </w:r>
      <w:r>
        <w:rPr>
          <w:spacing w:val="-1"/>
          <w:sz w:val="23"/>
        </w:rPr>
        <w:t xml:space="preserve"> </w:t>
      </w:r>
      <w:r>
        <w:rPr>
          <w:sz w:val="23"/>
        </w:rPr>
        <w:t>N-</w:t>
      </w:r>
      <w:r>
        <w:rPr>
          <w:spacing w:val="-5"/>
          <w:sz w:val="23"/>
        </w:rPr>
        <w:t>mt</w:t>
      </w:r>
    </w:p>
    <w:p w:rsidR="00D16EBE" w:rsidRDefault="00DE53C9">
      <w:pPr>
        <w:spacing w:before="220"/>
        <w:ind w:left="360"/>
        <w:rPr>
          <w:sz w:val="23"/>
        </w:rPr>
      </w:pPr>
      <w:r>
        <w:rPr>
          <w:sz w:val="23"/>
        </w:rPr>
        <w:t>Motor</w:t>
      </w:r>
      <w:r>
        <w:rPr>
          <w:spacing w:val="-2"/>
          <w:sz w:val="23"/>
        </w:rPr>
        <w:t xml:space="preserve"> </w:t>
      </w:r>
      <w:r>
        <w:rPr>
          <w:sz w:val="23"/>
        </w:rPr>
        <w:t>output</w:t>
      </w:r>
      <w:r>
        <w:rPr>
          <w:spacing w:val="-1"/>
          <w:sz w:val="23"/>
        </w:rPr>
        <w:t xml:space="preserve"> </w:t>
      </w:r>
      <w:r>
        <w:rPr>
          <w:sz w:val="23"/>
        </w:rPr>
        <w:t>power</w:t>
      </w:r>
      <w:r>
        <w:rPr>
          <w:spacing w:val="-1"/>
          <w:sz w:val="23"/>
        </w:rPr>
        <w:t xml:space="preserve"> </w:t>
      </w:r>
      <w:r>
        <w:rPr>
          <w:sz w:val="23"/>
        </w:rPr>
        <w:t>=</w:t>
      </w:r>
      <w:r>
        <w:rPr>
          <w:spacing w:val="-4"/>
          <w:sz w:val="23"/>
        </w:rPr>
        <w:t xml:space="preserve"> </w:t>
      </w:r>
      <w:r>
        <w:rPr>
          <w:sz w:val="23"/>
        </w:rPr>
        <w:t>T</w:t>
      </w:r>
      <w:r>
        <w:rPr>
          <w:rFonts w:ascii="Arial MT" w:hAnsi="Arial MT"/>
          <w:sz w:val="10"/>
        </w:rPr>
        <w:t>sh</w:t>
      </w:r>
      <w:r>
        <w:rPr>
          <w:rFonts w:ascii="Arial MT" w:hAnsi="Arial MT"/>
          <w:spacing w:val="27"/>
          <w:sz w:val="10"/>
        </w:rPr>
        <w:t xml:space="preserve"> </w:t>
      </w:r>
      <w:r>
        <w:rPr>
          <w:sz w:val="23"/>
        </w:rPr>
        <w:t>X</w:t>
      </w:r>
      <w:r>
        <w:rPr>
          <w:spacing w:val="-2"/>
          <w:sz w:val="23"/>
        </w:rPr>
        <w:t xml:space="preserve"> </w:t>
      </w:r>
      <w:r>
        <w:rPr>
          <w:sz w:val="23"/>
        </w:rPr>
        <w:t>2Πn</w:t>
      </w:r>
      <w:r>
        <w:rPr>
          <w:spacing w:val="1"/>
          <w:sz w:val="23"/>
        </w:rPr>
        <w:t xml:space="preserve"> </w:t>
      </w:r>
      <w:r>
        <w:rPr>
          <w:spacing w:val="-4"/>
          <w:sz w:val="23"/>
        </w:rPr>
        <w:t>Watt</w:t>
      </w:r>
    </w:p>
    <w:p w:rsidR="00D16EBE" w:rsidRDefault="00DE53C9">
      <w:pPr>
        <w:spacing w:before="225"/>
        <w:ind w:left="360"/>
        <w:rPr>
          <w:sz w:val="23"/>
        </w:rPr>
      </w:pPr>
      <w:r>
        <w:rPr>
          <w:sz w:val="23"/>
        </w:rPr>
        <w:t>=</w:t>
      </w:r>
      <w:r>
        <w:rPr>
          <w:spacing w:val="-3"/>
          <w:sz w:val="23"/>
        </w:rPr>
        <w:t xml:space="preserve"> </w:t>
      </w:r>
      <w:r>
        <w:rPr>
          <w:sz w:val="23"/>
        </w:rPr>
        <w:t>(S</w:t>
      </w:r>
      <w:r>
        <w:rPr>
          <w:rFonts w:ascii="Arial MT" w:hAnsi="Arial MT"/>
          <w:sz w:val="15"/>
        </w:rPr>
        <w:t>1</w:t>
      </w:r>
      <w:r>
        <w:rPr>
          <w:rFonts w:ascii="Arial MT" w:hAnsi="Arial MT"/>
          <w:spacing w:val="14"/>
          <w:sz w:val="15"/>
        </w:rPr>
        <w:t xml:space="preserve"> </w:t>
      </w:r>
      <w:r>
        <w:rPr>
          <w:sz w:val="23"/>
        </w:rPr>
        <w:t>—</w:t>
      </w:r>
      <w:r>
        <w:rPr>
          <w:spacing w:val="-1"/>
          <w:sz w:val="23"/>
        </w:rPr>
        <w:t xml:space="preserve"> </w:t>
      </w:r>
      <w:r>
        <w:rPr>
          <w:sz w:val="23"/>
        </w:rPr>
        <w:t>S</w:t>
      </w:r>
      <w:r>
        <w:rPr>
          <w:rFonts w:ascii="Arial MT" w:hAnsi="Arial MT"/>
          <w:sz w:val="15"/>
        </w:rPr>
        <w:t>2</w:t>
      </w:r>
      <w:r>
        <w:rPr>
          <w:sz w:val="23"/>
        </w:rPr>
        <w:t>)</w:t>
      </w:r>
      <w:r>
        <w:rPr>
          <w:spacing w:val="-1"/>
          <w:sz w:val="23"/>
        </w:rPr>
        <w:t xml:space="preserve"> </w:t>
      </w:r>
      <w:r>
        <w:rPr>
          <w:sz w:val="23"/>
        </w:rPr>
        <w:t>R</w:t>
      </w:r>
      <w:r>
        <w:rPr>
          <w:spacing w:val="-1"/>
          <w:sz w:val="23"/>
        </w:rPr>
        <w:t xml:space="preserve"> </w:t>
      </w:r>
      <w:r>
        <w:rPr>
          <w:sz w:val="23"/>
        </w:rPr>
        <w:t>X</w:t>
      </w:r>
      <w:r>
        <w:rPr>
          <w:spacing w:val="-2"/>
          <w:sz w:val="23"/>
        </w:rPr>
        <w:t xml:space="preserve"> </w:t>
      </w:r>
      <w:r>
        <w:rPr>
          <w:sz w:val="23"/>
        </w:rPr>
        <w:t xml:space="preserve">2Πn </w:t>
      </w:r>
      <w:r>
        <w:rPr>
          <w:spacing w:val="-4"/>
          <w:sz w:val="23"/>
        </w:rPr>
        <w:t>watts</w:t>
      </w:r>
    </w:p>
    <w:p w:rsidR="00D16EBE" w:rsidRDefault="00D16EBE">
      <w:pPr>
        <w:rPr>
          <w:sz w:val="23"/>
        </w:rPr>
        <w:sectPr w:rsidR="00D16EBE">
          <w:pgSz w:w="12240" w:h="15840"/>
          <w:pgMar w:top="1640" w:right="360" w:bottom="380" w:left="720" w:header="0" w:footer="198" w:gutter="0"/>
          <w:cols w:space="720"/>
        </w:sectPr>
      </w:pPr>
    </w:p>
    <w:p w:rsidR="00D16EBE" w:rsidRDefault="00DE53C9">
      <w:pPr>
        <w:spacing w:before="77"/>
        <w:ind w:left="360"/>
        <w:rPr>
          <w:sz w:val="23"/>
        </w:rPr>
      </w:pPr>
      <w:r>
        <w:rPr>
          <w:sz w:val="23"/>
        </w:rPr>
        <w:lastRenderedPageBreak/>
        <w:t>Or</w:t>
      </w:r>
      <w:r>
        <w:rPr>
          <w:spacing w:val="-3"/>
          <w:sz w:val="23"/>
        </w:rPr>
        <w:t xml:space="preserve"> </w:t>
      </w:r>
      <w:r>
        <w:rPr>
          <w:sz w:val="23"/>
        </w:rPr>
        <w:t>9.81</w:t>
      </w:r>
      <w:r>
        <w:rPr>
          <w:spacing w:val="-1"/>
          <w:sz w:val="23"/>
        </w:rPr>
        <w:t xml:space="preserve"> </w:t>
      </w:r>
      <w:r>
        <w:rPr>
          <w:sz w:val="23"/>
        </w:rPr>
        <w:t>(S</w:t>
      </w:r>
      <w:r>
        <w:rPr>
          <w:rFonts w:ascii="Arial MT" w:hAnsi="Arial MT"/>
          <w:sz w:val="15"/>
        </w:rPr>
        <w:t>1</w:t>
      </w:r>
      <w:r>
        <w:rPr>
          <w:rFonts w:ascii="Arial MT" w:hAnsi="Arial MT"/>
          <w:spacing w:val="14"/>
          <w:sz w:val="15"/>
        </w:rPr>
        <w:t xml:space="preserve"> </w:t>
      </w:r>
      <w:r>
        <w:rPr>
          <w:sz w:val="23"/>
        </w:rPr>
        <w:t>—</w:t>
      </w:r>
      <w:r>
        <w:rPr>
          <w:spacing w:val="-1"/>
          <w:sz w:val="23"/>
        </w:rPr>
        <w:t xml:space="preserve"> </w:t>
      </w:r>
      <w:r>
        <w:rPr>
          <w:sz w:val="23"/>
        </w:rPr>
        <w:t>S</w:t>
      </w:r>
      <w:r>
        <w:rPr>
          <w:rFonts w:ascii="Arial MT" w:hAnsi="Arial MT"/>
          <w:sz w:val="16"/>
        </w:rPr>
        <w:t>2</w:t>
      </w:r>
      <w:r>
        <w:rPr>
          <w:sz w:val="23"/>
        </w:rPr>
        <w:t>)R</w:t>
      </w:r>
      <w:r>
        <w:rPr>
          <w:spacing w:val="-1"/>
          <w:sz w:val="23"/>
        </w:rPr>
        <w:t xml:space="preserve"> </w:t>
      </w:r>
      <w:r>
        <w:rPr>
          <w:sz w:val="23"/>
        </w:rPr>
        <w:t>X</w:t>
      </w:r>
      <w:r>
        <w:rPr>
          <w:spacing w:val="-2"/>
          <w:sz w:val="23"/>
        </w:rPr>
        <w:t xml:space="preserve"> </w:t>
      </w:r>
      <w:r>
        <w:rPr>
          <w:sz w:val="23"/>
        </w:rPr>
        <w:t xml:space="preserve">2Πn </w:t>
      </w:r>
      <w:r>
        <w:rPr>
          <w:spacing w:val="-2"/>
          <w:sz w:val="23"/>
        </w:rPr>
        <w:t>watt.</w:t>
      </w:r>
    </w:p>
    <w:p w:rsidR="00D16EBE" w:rsidRDefault="00D16EBE">
      <w:pPr>
        <w:pStyle w:val="BodyText"/>
        <w:spacing w:before="5"/>
        <w:rPr>
          <w:sz w:val="15"/>
        </w:rPr>
      </w:pPr>
    </w:p>
    <w:p w:rsidR="00D16EBE" w:rsidRDefault="00D16EBE">
      <w:pPr>
        <w:pStyle w:val="BodyText"/>
        <w:rPr>
          <w:sz w:val="15"/>
        </w:rPr>
        <w:sectPr w:rsidR="00D16EBE">
          <w:pgSz w:w="12240" w:h="15840"/>
          <w:pgMar w:top="1720" w:right="360" w:bottom="380" w:left="720" w:header="0" w:footer="198" w:gutter="0"/>
          <w:cols w:space="720"/>
        </w:sectPr>
      </w:pPr>
    </w:p>
    <w:p w:rsidR="00D16EBE" w:rsidRDefault="00DE53C9">
      <w:pPr>
        <w:spacing w:before="90"/>
        <w:ind w:left="360"/>
        <w:rPr>
          <w:sz w:val="23"/>
        </w:rPr>
      </w:pPr>
      <w:r>
        <w:rPr>
          <w:sz w:val="23"/>
        </w:rPr>
        <w:lastRenderedPageBreak/>
        <w:t>Input</w:t>
      </w:r>
      <w:r>
        <w:rPr>
          <w:spacing w:val="-2"/>
          <w:sz w:val="23"/>
        </w:rPr>
        <w:t xml:space="preserve"> </w:t>
      </w:r>
      <w:r>
        <w:rPr>
          <w:sz w:val="23"/>
        </w:rPr>
        <w:t>power</w:t>
      </w:r>
      <w:r>
        <w:rPr>
          <w:spacing w:val="-1"/>
          <w:sz w:val="23"/>
        </w:rPr>
        <w:t xml:space="preserve"> </w:t>
      </w:r>
      <w:r>
        <w:rPr>
          <w:sz w:val="23"/>
        </w:rPr>
        <w:t>=</w:t>
      </w:r>
      <w:r>
        <w:rPr>
          <w:spacing w:val="-1"/>
          <w:sz w:val="23"/>
        </w:rPr>
        <w:t xml:space="preserve"> </w:t>
      </w:r>
      <w:r>
        <w:rPr>
          <w:sz w:val="23"/>
        </w:rPr>
        <w:t>VI</w:t>
      </w:r>
      <w:r>
        <w:rPr>
          <w:spacing w:val="-4"/>
          <w:sz w:val="23"/>
        </w:rPr>
        <w:t xml:space="preserve"> </w:t>
      </w:r>
      <w:r>
        <w:rPr>
          <w:spacing w:val="-2"/>
          <w:sz w:val="23"/>
        </w:rPr>
        <w:t>watts</w:t>
      </w:r>
    </w:p>
    <w:p w:rsidR="00D16EBE" w:rsidRDefault="00D16EBE">
      <w:pPr>
        <w:pStyle w:val="BodyText"/>
        <w:spacing w:before="54"/>
        <w:rPr>
          <w:sz w:val="23"/>
        </w:rPr>
      </w:pPr>
    </w:p>
    <w:p w:rsidR="00D16EBE" w:rsidRDefault="00DE53C9">
      <w:pPr>
        <w:ind w:left="360"/>
        <w:rPr>
          <w:rFonts w:ascii="Symbol" w:hAnsi="Symbol"/>
          <w:sz w:val="24"/>
        </w:rPr>
      </w:pPr>
      <w:r>
        <w:rPr>
          <w:sz w:val="23"/>
        </w:rPr>
        <w:t>Therefore</w:t>
      </w:r>
      <w:r>
        <w:rPr>
          <w:spacing w:val="-7"/>
          <w:sz w:val="23"/>
        </w:rPr>
        <w:t xml:space="preserve"> </w:t>
      </w:r>
      <w:r>
        <w:rPr>
          <w:sz w:val="23"/>
        </w:rPr>
        <w:t>efficiency</w:t>
      </w:r>
      <w:r>
        <w:rPr>
          <w:spacing w:val="-10"/>
          <w:sz w:val="23"/>
        </w:rPr>
        <w:t xml:space="preserve"> </w:t>
      </w:r>
      <w:r>
        <w:rPr>
          <w:spacing w:val="-5"/>
          <w:sz w:val="23"/>
        </w:rPr>
        <w:t>=</w:t>
      </w:r>
      <w:r>
        <w:rPr>
          <w:rFonts w:ascii="Symbol" w:hAnsi="Symbol"/>
          <w:spacing w:val="-5"/>
          <w:sz w:val="25"/>
        </w:rPr>
        <w:t></w:t>
      </w:r>
      <w:r>
        <w:rPr>
          <w:rFonts w:ascii="Symbol" w:hAnsi="Symbol"/>
          <w:spacing w:val="-5"/>
          <w:sz w:val="24"/>
        </w:rPr>
        <w:t></w:t>
      </w:r>
    </w:p>
    <w:p w:rsidR="00D16EBE" w:rsidRDefault="00DE53C9">
      <w:pPr>
        <w:spacing w:before="101"/>
        <w:rPr>
          <w:rFonts w:ascii="Symbol" w:hAnsi="Symbol"/>
          <w:sz w:val="24"/>
        </w:rPr>
      </w:pPr>
      <w:r>
        <w:br w:type="column"/>
      </w:r>
    </w:p>
    <w:p w:rsidR="00D16EBE" w:rsidRDefault="00DE53C9">
      <w:pPr>
        <w:spacing w:line="264" w:lineRule="auto"/>
        <w:ind w:left="245" w:hanging="87"/>
        <w:rPr>
          <w:sz w:val="24"/>
        </w:rPr>
      </w:pPr>
      <w:r>
        <w:rPr>
          <w:spacing w:val="-2"/>
          <w:sz w:val="24"/>
          <w:u w:val="single"/>
        </w:rPr>
        <w:t>Output</w:t>
      </w:r>
      <w:r>
        <w:rPr>
          <w:spacing w:val="-2"/>
          <w:sz w:val="24"/>
        </w:rPr>
        <w:t xml:space="preserve"> Input</w:t>
      </w:r>
    </w:p>
    <w:p w:rsidR="00D16EBE" w:rsidRDefault="00DE53C9">
      <w:pPr>
        <w:spacing w:before="111"/>
        <w:rPr>
          <w:sz w:val="24"/>
        </w:rPr>
      </w:pPr>
      <w:r>
        <w:br w:type="column"/>
      </w:r>
    </w:p>
    <w:p w:rsidR="00D16EBE" w:rsidRDefault="00DE53C9">
      <w:pPr>
        <w:ind w:left="229"/>
        <w:rPr>
          <w:position w:val="2"/>
          <w:sz w:val="24"/>
        </w:rPr>
      </w:pPr>
      <w:r>
        <w:rPr>
          <w:spacing w:val="-2"/>
          <w:position w:val="2"/>
          <w:sz w:val="24"/>
          <w:u w:val="single"/>
        </w:rPr>
        <w:t>9.81</w:t>
      </w:r>
      <w:r>
        <w:rPr>
          <w:spacing w:val="-13"/>
          <w:position w:val="2"/>
          <w:sz w:val="24"/>
          <w:u w:val="single"/>
        </w:rPr>
        <w:t xml:space="preserve"> </w:t>
      </w:r>
      <w:r>
        <w:rPr>
          <w:spacing w:val="-2"/>
          <w:position w:val="2"/>
          <w:sz w:val="24"/>
          <w:u w:val="single"/>
        </w:rPr>
        <w:t>(S</w:t>
      </w:r>
      <w:r>
        <w:rPr>
          <w:spacing w:val="-2"/>
          <w:sz w:val="18"/>
          <w:u w:val="single"/>
        </w:rPr>
        <w:t>1</w:t>
      </w:r>
      <w:r>
        <w:rPr>
          <w:spacing w:val="2"/>
          <w:sz w:val="18"/>
          <w:u w:val="single"/>
        </w:rPr>
        <w:t xml:space="preserve"> </w:t>
      </w:r>
      <w:r>
        <w:rPr>
          <w:spacing w:val="-2"/>
          <w:position w:val="2"/>
          <w:sz w:val="24"/>
          <w:u w:val="single"/>
        </w:rPr>
        <w:t>—</w:t>
      </w:r>
      <w:r>
        <w:rPr>
          <w:spacing w:val="-10"/>
          <w:position w:val="2"/>
          <w:sz w:val="24"/>
          <w:u w:val="single"/>
        </w:rPr>
        <w:t xml:space="preserve"> </w:t>
      </w:r>
      <w:r>
        <w:rPr>
          <w:spacing w:val="-2"/>
          <w:position w:val="2"/>
          <w:sz w:val="24"/>
          <w:u w:val="single"/>
        </w:rPr>
        <w:t>S2)R</w:t>
      </w:r>
      <w:r>
        <w:rPr>
          <w:spacing w:val="-13"/>
          <w:position w:val="2"/>
          <w:sz w:val="24"/>
          <w:u w:val="single"/>
        </w:rPr>
        <w:t xml:space="preserve"> </w:t>
      </w:r>
      <w:r>
        <w:rPr>
          <w:spacing w:val="-2"/>
          <w:position w:val="2"/>
          <w:sz w:val="24"/>
          <w:u w:val="single"/>
        </w:rPr>
        <w:t>X</w:t>
      </w:r>
      <w:r>
        <w:rPr>
          <w:spacing w:val="-12"/>
          <w:position w:val="2"/>
          <w:sz w:val="24"/>
          <w:u w:val="single"/>
        </w:rPr>
        <w:t xml:space="preserve"> </w:t>
      </w:r>
      <w:r>
        <w:rPr>
          <w:spacing w:val="-5"/>
          <w:position w:val="2"/>
          <w:sz w:val="24"/>
          <w:u w:val="single"/>
        </w:rPr>
        <w:t>2Πn</w:t>
      </w:r>
    </w:p>
    <w:p w:rsidR="00D16EBE" w:rsidRDefault="00DE53C9">
      <w:pPr>
        <w:tabs>
          <w:tab w:val="right" w:pos="1494"/>
        </w:tabs>
        <w:spacing w:before="15"/>
        <w:ind w:left="49"/>
        <w:rPr>
          <w:sz w:val="24"/>
        </w:rPr>
      </w:pPr>
      <w:r>
        <w:rPr>
          <w:rFonts w:ascii="Symbol" w:hAnsi="Symbol"/>
          <w:spacing w:val="-10"/>
          <w:sz w:val="24"/>
        </w:rPr>
        <w:t></w:t>
      </w:r>
      <w:r>
        <w:rPr>
          <w:sz w:val="24"/>
        </w:rPr>
        <w:tab/>
      </w:r>
      <w:r>
        <w:rPr>
          <w:spacing w:val="-5"/>
          <w:sz w:val="24"/>
        </w:rPr>
        <w:t>VI</w:t>
      </w:r>
    </w:p>
    <w:p w:rsidR="00D16EBE" w:rsidRDefault="00D16EBE">
      <w:pPr>
        <w:rPr>
          <w:sz w:val="24"/>
        </w:rPr>
        <w:sectPr w:rsidR="00D16EBE">
          <w:type w:val="continuous"/>
          <w:pgSz w:w="12240" w:h="15840"/>
          <w:pgMar w:top="1820" w:right="360" w:bottom="1120" w:left="720" w:header="0" w:footer="198" w:gutter="0"/>
          <w:cols w:num="3" w:space="720" w:equalWidth="0">
            <w:col w:w="2705" w:space="40"/>
            <w:col w:w="827" w:space="39"/>
            <w:col w:w="7549"/>
          </w:cols>
        </w:sectPr>
      </w:pPr>
    </w:p>
    <w:p w:rsidR="00D16EBE" w:rsidRDefault="00A955FE">
      <w:pPr>
        <w:spacing w:before="20" w:line="388" w:lineRule="auto"/>
        <w:ind w:left="360" w:right="962"/>
        <w:jc w:val="both"/>
        <w:rPr>
          <w:sz w:val="24"/>
        </w:rPr>
      </w:pPr>
      <w:r>
        <w:rPr>
          <w:sz w:val="24"/>
        </w:rPr>
        <w:lastRenderedPageBreak/>
        <w:pict>
          <v:group id="docshapegroup189" o:spid="_x0000_s2150" style="position:absolute;left:0;text-align:left;margin-left:24pt;margin-top:23.95pt;width:564.25pt;height:744.15pt;z-index:-17444864;mso-position-horizontal-relative:page;mso-position-vertical-relative:page" coordorigin="480,479" coordsize="11285,14883">
            <v:shape id="docshape190" o:spid="_x0000_s2155" style="position:absolute;left:480;top:480;width:11282;height:14882" coordorigin="480,480" coordsize="11282,14882" o:spt="100" adj="0,,0" path="m485,480r,14882m11757,480r,14882m480,484r11282,m500,504r11243,m11738,499r,14844m505,499r,14844m480,15079r11282,e" filled="f" strokecolor="#006fc0" strokeweight=".48pt">
              <v:stroke joinstyle="round"/>
              <v:formulas/>
              <v:path arrowok="t" o:connecttype="segments"/>
            </v:shape>
            <v:rect id="docshape191" o:spid="_x0000_s2154" style="position:absolute;left:11738;top:15054;width:19;height:19" stroked="f"/>
            <v:rect id="docshape192" o:spid="_x0000_s2153" style="position:absolute;left:11738;top:15054;width:19;height:19" filled="f" strokecolor="white"/>
            <v:line id="_x0000_s2152" style="position:absolute" from="490,15070" to="11752,15070" strokecolor="white" strokeweight=".48pt"/>
            <v:line id="_x0000_s2151" style="position:absolute" from="500,15060" to="11743,15060" strokecolor="#006fc0" strokeweight=".48pt"/>
            <w10:wrap anchorx="page" anchory="page"/>
          </v:group>
        </w:pict>
      </w:r>
      <w:r w:rsidR="00DE53C9">
        <w:rPr>
          <w:sz w:val="24"/>
        </w:rPr>
        <w:t>This method of testing can be used for small motors only because for a large motor it is difficult to arrange for dissipation of heat generated at the brake.</w:t>
      </w:r>
    </w:p>
    <w:p w:rsidR="00D16EBE" w:rsidRDefault="00DE53C9">
      <w:pPr>
        <w:pStyle w:val="Heading5"/>
        <w:numPr>
          <w:ilvl w:val="2"/>
          <w:numId w:val="16"/>
        </w:numPr>
        <w:tabs>
          <w:tab w:val="left" w:pos="1617"/>
        </w:tabs>
        <w:spacing w:before="141"/>
        <w:ind w:left="1617" w:hanging="897"/>
      </w:pPr>
      <w:r>
        <w:t>Indirect</w:t>
      </w:r>
      <w:r>
        <w:rPr>
          <w:spacing w:val="-2"/>
        </w:rPr>
        <w:t xml:space="preserve"> </w:t>
      </w:r>
      <w:r>
        <w:t>method</w:t>
      </w:r>
      <w:r>
        <w:rPr>
          <w:spacing w:val="-5"/>
        </w:rPr>
        <w:t xml:space="preserve"> </w:t>
      </w:r>
      <w:r>
        <w:t>of</w:t>
      </w:r>
      <w:r>
        <w:rPr>
          <w:spacing w:val="-1"/>
        </w:rPr>
        <w:t xml:space="preserve"> </w:t>
      </w:r>
      <w:r>
        <w:rPr>
          <w:spacing w:val="-2"/>
        </w:rPr>
        <w:t>testing:</w:t>
      </w:r>
    </w:p>
    <w:p w:rsidR="00D16EBE" w:rsidRDefault="00DE53C9">
      <w:pPr>
        <w:spacing w:before="280" w:line="398" w:lineRule="auto"/>
        <w:ind w:left="360" w:right="956"/>
        <w:jc w:val="both"/>
        <w:rPr>
          <w:sz w:val="24"/>
        </w:rPr>
      </w:pPr>
      <w:r>
        <w:rPr>
          <w:sz w:val="24"/>
        </w:rPr>
        <w:t>In this method, the machine is not actually</w:t>
      </w:r>
      <w:r>
        <w:rPr>
          <w:spacing w:val="-4"/>
          <w:sz w:val="24"/>
        </w:rPr>
        <w:t xml:space="preserve"> </w:t>
      </w:r>
      <w:r>
        <w:rPr>
          <w:sz w:val="24"/>
        </w:rPr>
        <w:t>loaded. The</w:t>
      </w:r>
      <w:r>
        <w:rPr>
          <w:spacing w:val="-1"/>
          <w:sz w:val="24"/>
        </w:rPr>
        <w:t xml:space="preserve"> </w:t>
      </w:r>
      <w:r>
        <w:rPr>
          <w:sz w:val="24"/>
        </w:rPr>
        <w:t>losses are determined. If the losses are</w:t>
      </w:r>
      <w:r>
        <w:rPr>
          <w:spacing w:val="-1"/>
          <w:sz w:val="24"/>
        </w:rPr>
        <w:t xml:space="preserve"> </w:t>
      </w:r>
      <w:r>
        <w:rPr>
          <w:sz w:val="24"/>
        </w:rPr>
        <w:t>known, then</w:t>
      </w:r>
      <w:r>
        <w:rPr>
          <w:spacing w:val="-5"/>
          <w:sz w:val="24"/>
        </w:rPr>
        <w:t xml:space="preserve"> </w:t>
      </w:r>
      <w:r>
        <w:rPr>
          <w:sz w:val="24"/>
        </w:rPr>
        <w:t>efficiency</w:t>
      </w:r>
      <w:r>
        <w:rPr>
          <w:spacing w:val="-10"/>
          <w:sz w:val="24"/>
        </w:rPr>
        <w:t xml:space="preserve"> </w:t>
      </w:r>
      <w:r>
        <w:rPr>
          <w:sz w:val="24"/>
        </w:rPr>
        <w:t>can</w:t>
      </w:r>
      <w:r>
        <w:rPr>
          <w:spacing w:val="-5"/>
          <w:sz w:val="24"/>
        </w:rPr>
        <w:t xml:space="preserve"> </w:t>
      </w:r>
      <w:r>
        <w:rPr>
          <w:sz w:val="24"/>
        </w:rPr>
        <w:t>be</w:t>
      </w:r>
      <w:r>
        <w:rPr>
          <w:spacing w:val="-6"/>
          <w:sz w:val="24"/>
        </w:rPr>
        <w:t xml:space="preserve"> </w:t>
      </w:r>
      <w:r>
        <w:rPr>
          <w:sz w:val="24"/>
        </w:rPr>
        <w:t>determined.</w:t>
      </w:r>
      <w:r>
        <w:rPr>
          <w:spacing w:val="-5"/>
          <w:sz w:val="24"/>
        </w:rPr>
        <w:t xml:space="preserve"> </w:t>
      </w:r>
      <w:r>
        <w:rPr>
          <w:sz w:val="24"/>
        </w:rPr>
        <w:t>Swinburne’s</w:t>
      </w:r>
      <w:r>
        <w:rPr>
          <w:spacing w:val="-5"/>
          <w:sz w:val="24"/>
        </w:rPr>
        <w:t xml:space="preserve"> </w:t>
      </w:r>
      <w:r>
        <w:rPr>
          <w:sz w:val="24"/>
        </w:rPr>
        <w:t>test</w:t>
      </w:r>
      <w:r>
        <w:rPr>
          <w:spacing w:val="-4"/>
          <w:sz w:val="24"/>
        </w:rPr>
        <w:t xml:space="preserve"> </w:t>
      </w:r>
      <w:r>
        <w:rPr>
          <w:sz w:val="24"/>
        </w:rPr>
        <w:t>and</w:t>
      </w:r>
      <w:r>
        <w:rPr>
          <w:spacing w:val="-5"/>
          <w:sz w:val="24"/>
        </w:rPr>
        <w:t xml:space="preserve"> </w:t>
      </w:r>
      <w:r>
        <w:rPr>
          <w:sz w:val="24"/>
        </w:rPr>
        <w:t>Hopkinson’s</w:t>
      </w:r>
      <w:r>
        <w:rPr>
          <w:spacing w:val="-5"/>
          <w:sz w:val="24"/>
        </w:rPr>
        <w:t xml:space="preserve"> </w:t>
      </w:r>
      <w:r>
        <w:rPr>
          <w:sz w:val="24"/>
        </w:rPr>
        <w:t>test</w:t>
      </w:r>
      <w:r>
        <w:rPr>
          <w:spacing w:val="-5"/>
          <w:sz w:val="24"/>
        </w:rPr>
        <w:t xml:space="preserve"> </w:t>
      </w:r>
      <w:r>
        <w:rPr>
          <w:sz w:val="24"/>
        </w:rPr>
        <w:t>are</w:t>
      </w:r>
      <w:r>
        <w:rPr>
          <w:spacing w:val="-7"/>
          <w:sz w:val="24"/>
        </w:rPr>
        <w:t xml:space="preserve"> </w:t>
      </w:r>
      <w:r>
        <w:rPr>
          <w:sz w:val="24"/>
        </w:rPr>
        <w:t>commonly</w:t>
      </w:r>
      <w:r>
        <w:rPr>
          <w:spacing w:val="-10"/>
          <w:sz w:val="24"/>
        </w:rPr>
        <w:t xml:space="preserve"> </w:t>
      </w:r>
      <w:r>
        <w:rPr>
          <w:sz w:val="24"/>
        </w:rPr>
        <w:t>used</w:t>
      </w:r>
      <w:r>
        <w:rPr>
          <w:spacing w:val="-5"/>
          <w:sz w:val="24"/>
        </w:rPr>
        <w:t xml:space="preserve"> </w:t>
      </w:r>
      <w:r>
        <w:rPr>
          <w:sz w:val="24"/>
        </w:rPr>
        <w:t>on</w:t>
      </w:r>
      <w:r>
        <w:rPr>
          <w:spacing w:val="-5"/>
          <w:sz w:val="24"/>
        </w:rPr>
        <w:t xml:space="preserve"> </w:t>
      </w:r>
      <w:r>
        <w:rPr>
          <w:sz w:val="24"/>
        </w:rPr>
        <w:t>shunt motors.</w:t>
      </w:r>
      <w:r>
        <w:rPr>
          <w:spacing w:val="-10"/>
          <w:sz w:val="24"/>
        </w:rPr>
        <w:t xml:space="preserve"> </w:t>
      </w:r>
      <w:r>
        <w:rPr>
          <w:sz w:val="24"/>
        </w:rPr>
        <w:t>But,</w:t>
      </w:r>
      <w:r>
        <w:rPr>
          <w:spacing w:val="-9"/>
          <w:sz w:val="24"/>
        </w:rPr>
        <w:t xml:space="preserve"> </w:t>
      </w:r>
      <w:r>
        <w:rPr>
          <w:sz w:val="24"/>
        </w:rPr>
        <w:t>as</w:t>
      </w:r>
      <w:r>
        <w:rPr>
          <w:spacing w:val="-9"/>
          <w:sz w:val="24"/>
        </w:rPr>
        <w:t xml:space="preserve"> </w:t>
      </w:r>
      <w:r>
        <w:rPr>
          <w:sz w:val="24"/>
        </w:rPr>
        <w:t>series</w:t>
      </w:r>
      <w:r>
        <w:rPr>
          <w:spacing w:val="-9"/>
          <w:sz w:val="24"/>
        </w:rPr>
        <w:t xml:space="preserve"> </w:t>
      </w:r>
      <w:r>
        <w:rPr>
          <w:sz w:val="24"/>
        </w:rPr>
        <w:t>motor</w:t>
      </w:r>
      <w:r>
        <w:rPr>
          <w:spacing w:val="-10"/>
          <w:sz w:val="24"/>
        </w:rPr>
        <w:t xml:space="preserve"> </w:t>
      </w:r>
      <w:r>
        <w:rPr>
          <w:sz w:val="24"/>
        </w:rPr>
        <w:t>cannot</w:t>
      </w:r>
      <w:r>
        <w:rPr>
          <w:spacing w:val="-9"/>
          <w:sz w:val="24"/>
        </w:rPr>
        <w:t xml:space="preserve"> </w:t>
      </w:r>
      <w:r>
        <w:rPr>
          <w:sz w:val="24"/>
        </w:rPr>
        <w:t>be</w:t>
      </w:r>
      <w:r>
        <w:rPr>
          <w:spacing w:val="-11"/>
          <w:sz w:val="24"/>
        </w:rPr>
        <w:t xml:space="preserve"> </w:t>
      </w:r>
      <w:r>
        <w:rPr>
          <w:sz w:val="24"/>
        </w:rPr>
        <w:t>started</w:t>
      </w:r>
      <w:r>
        <w:rPr>
          <w:spacing w:val="-10"/>
          <w:sz w:val="24"/>
        </w:rPr>
        <w:t xml:space="preserve"> </w:t>
      </w:r>
      <w:r>
        <w:rPr>
          <w:sz w:val="24"/>
        </w:rPr>
        <w:t>on</w:t>
      </w:r>
      <w:r>
        <w:rPr>
          <w:spacing w:val="-10"/>
          <w:sz w:val="24"/>
        </w:rPr>
        <w:t xml:space="preserve"> </w:t>
      </w:r>
      <w:r>
        <w:rPr>
          <w:sz w:val="24"/>
        </w:rPr>
        <w:t>No-load,</w:t>
      </w:r>
      <w:r>
        <w:rPr>
          <w:spacing w:val="-10"/>
          <w:sz w:val="24"/>
        </w:rPr>
        <w:t xml:space="preserve"> </w:t>
      </w:r>
      <w:r>
        <w:rPr>
          <w:sz w:val="24"/>
        </w:rPr>
        <w:t>these</w:t>
      </w:r>
      <w:r>
        <w:rPr>
          <w:spacing w:val="-11"/>
          <w:sz w:val="24"/>
        </w:rPr>
        <w:t xml:space="preserve"> </w:t>
      </w:r>
      <w:r>
        <w:rPr>
          <w:sz w:val="24"/>
        </w:rPr>
        <w:t>tests</w:t>
      </w:r>
      <w:r>
        <w:rPr>
          <w:spacing w:val="-7"/>
          <w:sz w:val="24"/>
        </w:rPr>
        <w:t xml:space="preserve"> </w:t>
      </w:r>
      <w:r>
        <w:rPr>
          <w:sz w:val="24"/>
        </w:rPr>
        <w:t>cannot</w:t>
      </w:r>
      <w:r>
        <w:rPr>
          <w:spacing w:val="-7"/>
          <w:sz w:val="24"/>
        </w:rPr>
        <w:t xml:space="preserve"> </w:t>
      </w:r>
      <w:r>
        <w:rPr>
          <w:sz w:val="24"/>
        </w:rPr>
        <w:t>be</w:t>
      </w:r>
      <w:r>
        <w:rPr>
          <w:spacing w:val="-11"/>
          <w:sz w:val="24"/>
        </w:rPr>
        <w:t xml:space="preserve"> </w:t>
      </w:r>
      <w:r>
        <w:rPr>
          <w:sz w:val="24"/>
        </w:rPr>
        <w:t>conducted</w:t>
      </w:r>
      <w:r>
        <w:rPr>
          <w:spacing w:val="-8"/>
          <w:sz w:val="24"/>
        </w:rPr>
        <w:t xml:space="preserve"> </w:t>
      </w:r>
      <w:r>
        <w:rPr>
          <w:sz w:val="24"/>
        </w:rPr>
        <w:t>on</w:t>
      </w:r>
      <w:r>
        <w:rPr>
          <w:spacing w:val="-10"/>
          <w:sz w:val="24"/>
        </w:rPr>
        <w:t xml:space="preserve"> </w:t>
      </w:r>
      <w:r>
        <w:rPr>
          <w:sz w:val="24"/>
        </w:rPr>
        <w:t>DC</w:t>
      </w:r>
      <w:r>
        <w:rPr>
          <w:spacing w:val="-9"/>
          <w:sz w:val="24"/>
        </w:rPr>
        <w:t xml:space="preserve"> </w:t>
      </w:r>
      <w:r>
        <w:rPr>
          <w:sz w:val="24"/>
        </w:rPr>
        <w:t xml:space="preserve">series </w:t>
      </w:r>
      <w:r>
        <w:rPr>
          <w:spacing w:val="-2"/>
          <w:sz w:val="24"/>
        </w:rPr>
        <w:t>motor.</w:t>
      </w:r>
    </w:p>
    <w:p w:rsidR="00D16EBE" w:rsidRDefault="00DE53C9">
      <w:pPr>
        <w:pStyle w:val="Heading6"/>
        <w:numPr>
          <w:ilvl w:val="3"/>
          <w:numId w:val="16"/>
        </w:numPr>
        <w:tabs>
          <w:tab w:val="left" w:pos="1267"/>
        </w:tabs>
        <w:spacing w:before="122"/>
        <w:ind w:left="1267" w:hanging="907"/>
        <w:jc w:val="both"/>
      </w:pPr>
      <w:r>
        <w:t>Swinburne’</w:t>
      </w:r>
      <w:r>
        <w:rPr>
          <w:b w:val="0"/>
          <w:i w:val="0"/>
        </w:rPr>
        <w:t>s</w:t>
      </w:r>
      <w:r>
        <w:rPr>
          <w:b w:val="0"/>
          <w:i w:val="0"/>
          <w:spacing w:val="-11"/>
        </w:rPr>
        <w:t xml:space="preserve"> </w:t>
      </w:r>
      <w:r>
        <w:rPr>
          <w:spacing w:val="-4"/>
        </w:rPr>
        <w:t>Test</w:t>
      </w:r>
    </w:p>
    <w:p w:rsidR="00D16EBE" w:rsidRDefault="00DE53C9">
      <w:pPr>
        <w:spacing w:before="289" w:line="393" w:lineRule="auto"/>
        <w:ind w:left="360" w:right="962"/>
        <w:jc w:val="both"/>
        <w:rPr>
          <w:sz w:val="24"/>
        </w:rPr>
      </w:pPr>
      <w:r>
        <w:rPr>
          <w:sz w:val="24"/>
        </w:rPr>
        <w:t>For a d.c shunt motor change of speed from no load to full load is quite small. Therefore, mechanical loss can be assumed to remain same from no load to full load. Also if field current is held constant during loading, the core loss too can be assumed to remain same.</w:t>
      </w:r>
    </w:p>
    <w:p w:rsidR="00D16EBE" w:rsidRDefault="00DE53C9">
      <w:pPr>
        <w:spacing w:before="145" w:line="391" w:lineRule="auto"/>
        <w:ind w:left="360" w:right="958"/>
        <w:jc w:val="both"/>
        <w:rPr>
          <w:sz w:val="24"/>
        </w:rPr>
      </w:pPr>
      <w:r>
        <w:rPr>
          <w:sz w:val="24"/>
        </w:rPr>
        <w:t>In</w:t>
      </w:r>
      <w:r>
        <w:rPr>
          <w:spacing w:val="-1"/>
          <w:sz w:val="24"/>
        </w:rPr>
        <w:t xml:space="preserve"> </w:t>
      </w:r>
      <w:r>
        <w:rPr>
          <w:sz w:val="24"/>
        </w:rPr>
        <w:t>this</w:t>
      </w:r>
      <w:r>
        <w:rPr>
          <w:spacing w:val="-1"/>
          <w:sz w:val="24"/>
        </w:rPr>
        <w:t xml:space="preserve"> </w:t>
      </w:r>
      <w:r>
        <w:rPr>
          <w:sz w:val="24"/>
        </w:rPr>
        <w:t>test,</w:t>
      </w:r>
      <w:r>
        <w:rPr>
          <w:spacing w:val="-1"/>
          <w:sz w:val="24"/>
        </w:rPr>
        <w:t xml:space="preserve"> </w:t>
      </w:r>
      <w:r>
        <w:rPr>
          <w:sz w:val="24"/>
        </w:rPr>
        <w:t>the</w:t>
      </w:r>
      <w:r>
        <w:rPr>
          <w:spacing w:val="-2"/>
          <w:sz w:val="24"/>
        </w:rPr>
        <w:t xml:space="preserve"> </w:t>
      </w:r>
      <w:r>
        <w:rPr>
          <w:sz w:val="24"/>
        </w:rPr>
        <w:t>motor</w:t>
      </w:r>
      <w:r>
        <w:rPr>
          <w:spacing w:val="-2"/>
          <w:sz w:val="24"/>
        </w:rPr>
        <w:t xml:space="preserve"> </w:t>
      </w:r>
      <w:r>
        <w:rPr>
          <w:sz w:val="24"/>
        </w:rPr>
        <w:t>is</w:t>
      </w:r>
      <w:r>
        <w:rPr>
          <w:spacing w:val="-3"/>
          <w:sz w:val="24"/>
        </w:rPr>
        <w:t xml:space="preserve"> </w:t>
      </w:r>
      <w:r>
        <w:rPr>
          <w:sz w:val="24"/>
        </w:rPr>
        <w:t>run</w:t>
      </w:r>
      <w:r>
        <w:rPr>
          <w:spacing w:val="-2"/>
          <w:sz w:val="24"/>
        </w:rPr>
        <w:t xml:space="preserve"> </w:t>
      </w:r>
      <w:r>
        <w:rPr>
          <w:sz w:val="24"/>
        </w:rPr>
        <w:t>at</w:t>
      </w:r>
      <w:r>
        <w:rPr>
          <w:spacing w:val="-1"/>
          <w:sz w:val="24"/>
        </w:rPr>
        <w:t xml:space="preserve"> </w:t>
      </w:r>
      <w:r>
        <w:rPr>
          <w:sz w:val="24"/>
        </w:rPr>
        <w:t>rated</w:t>
      </w:r>
      <w:r>
        <w:rPr>
          <w:spacing w:val="-2"/>
          <w:sz w:val="24"/>
        </w:rPr>
        <w:t xml:space="preserve"> </w:t>
      </w:r>
      <w:r>
        <w:rPr>
          <w:sz w:val="24"/>
        </w:rPr>
        <w:t>speed</w:t>
      </w:r>
      <w:r>
        <w:rPr>
          <w:spacing w:val="-1"/>
          <w:sz w:val="24"/>
        </w:rPr>
        <w:t xml:space="preserve"> </w:t>
      </w:r>
      <w:r>
        <w:rPr>
          <w:sz w:val="24"/>
        </w:rPr>
        <w:t xml:space="preserve">under </w:t>
      </w:r>
      <w:r>
        <w:rPr>
          <w:i/>
          <w:sz w:val="24"/>
        </w:rPr>
        <w:t>no</w:t>
      </w:r>
      <w:r>
        <w:rPr>
          <w:i/>
          <w:spacing w:val="-1"/>
          <w:sz w:val="24"/>
        </w:rPr>
        <w:t xml:space="preserve"> </w:t>
      </w:r>
      <w:r>
        <w:rPr>
          <w:i/>
          <w:sz w:val="24"/>
        </w:rPr>
        <w:t xml:space="preserve">load </w:t>
      </w:r>
      <w:r>
        <w:rPr>
          <w:sz w:val="24"/>
        </w:rPr>
        <w:t>condition</w:t>
      </w:r>
      <w:r>
        <w:rPr>
          <w:spacing w:val="-3"/>
          <w:sz w:val="24"/>
        </w:rPr>
        <w:t xml:space="preserve"> </w:t>
      </w:r>
      <w:r>
        <w:rPr>
          <w:sz w:val="24"/>
        </w:rPr>
        <w:t>at</w:t>
      </w:r>
      <w:r>
        <w:rPr>
          <w:spacing w:val="-1"/>
          <w:sz w:val="24"/>
        </w:rPr>
        <w:t xml:space="preserve"> </w:t>
      </w:r>
      <w:r>
        <w:rPr>
          <w:sz w:val="24"/>
        </w:rPr>
        <w:t>rated</w:t>
      </w:r>
      <w:r>
        <w:rPr>
          <w:spacing w:val="-3"/>
          <w:sz w:val="24"/>
        </w:rPr>
        <w:t xml:space="preserve"> </w:t>
      </w:r>
      <w:r>
        <w:rPr>
          <w:sz w:val="24"/>
        </w:rPr>
        <w:t>voltage.</w:t>
      </w:r>
      <w:r>
        <w:rPr>
          <w:spacing w:val="-1"/>
          <w:sz w:val="24"/>
        </w:rPr>
        <w:t xml:space="preserve"> </w:t>
      </w:r>
      <w:r>
        <w:rPr>
          <w:sz w:val="24"/>
        </w:rPr>
        <w:t>The</w:t>
      </w:r>
      <w:r>
        <w:rPr>
          <w:spacing w:val="-3"/>
          <w:sz w:val="24"/>
        </w:rPr>
        <w:t xml:space="preserve"> </w:t>
      </w:r>
      <w:r>
        <w:rPr>
          <w:sz w:val="24"/>
        </w:rPr>
        <w:t>current</w:t>
      </w:r>
      <w:r>
        <w:rPr>
          <w:spacing w:val="-1"/>
          <w:sz w:val="24"/>
        </w:rPr>
        <w:t xml:space="preserve"> </w:t>
      </w:r>
      <w:r>
        <w:rPr>
          <w:sz w:val="24"/>
        </w:rPr>
        <w:t xml:space="preserve">drawn from the supply </w:t>
      </w:r>
      <w:r>
        <w:rPr>
          <w:i/>
          <w:sz w:val="24"/>
        </w:rPr>
        <w:t>I</w:t>
      </w:r>
      <w:r>
        <w:rPr>
          <w:i/>
          <w:sz w:val="16"/>
        </w:rPr>
        <w:t>L</w:t>
      </w:r>
      <w:r>
        <w:rPr>
          <w:sz w:val="16"/>
        </w:rPr>
        <w:t>0</w:t>
      </w:r>
      <w:r>
        <w:rPr>
          <w:spacing w:val="32"/>
          <w:sz w:val="16"/>
        </w:rPr>
        <w:t xml:space="preserve"> </w:t>
      </w:r>
      <w:r>
        <w:rPr>
          <w:sz w:val="24"/>
        </w:rPr>
        <w:t xml:space="preserve">and the field current </w:t>
      </w:r>
      <w:r>
        <w:rPr>
          <w:i/>
          <w:sz w:val="24"/>
        </w:rPr>
        <w:t>I</w:t>
      </w:r>
      <w:r>
        <w:rPr>
          <w:i/>
          <w:sz w:val="16"/>
        </w:rPr>
        <w:t>f</w:t>
      </w:r>
      <w:r>
        <w:rPr>
          <w:i/>
          <w:spacing w:val="30"/>
          <w:sz w:val="16"/>
        </w:rPr>
        <w:t xml:space="preserve"> </w:t>
      </w:r>
      <w:r>
        <w:rPr>
          <w:sz w:val="24"/>
        </w:rPr>
        <w:t>are recorded. Now we note that:</w:t>
      </w:r>
    </w:p>
    <w:p w:rsidR="00D16EBE" w:rsidRDefault="00D16EBE">
      <w:pPr>
        <w:pStyle w:val="BodyText"/>
        <w:rPr>
          <w:sz w:val="24"/>
        </w:rPr>
      </w:pPr>
    </w:p>
    <w:p w:rsidR="00D16EBE" w:rsidRDefault="00D16EBE">
      <w:pPr>
        <w:pStyle w:val="BodyText"/>
        <w:spacing w:before="24"/>
        <w:rPr>
          <w:sz w:val="24"/>
        </w:rPr>
      </w:pPr>
    </w:p>
    <w:p w:rsidR="00D16EBE" w:rsidRDefault="00DE53C9">
      <w:pPr>
        <w:spacing w:line="235" w:lineRule="auto"/>
        <w:ind w:left="360" w:right="6850"/>
        <w:rPr>
          <w:i/>
          <w:sz w:val="16"/>
        </w:rPr>
      </w:pPr>
      <w:r>
        <w:rPr>
          <w:sz w:val="24"/>
        </w:rPr>
        <w:t>Input</w:t>
      </w:r>
      <w:r>
        <w:rPr>
          <w:spacing w:val="-5"/>
          <w:sz w:val="24"/>
        </w:rPr>
        <w:t xml:space="preserve"> </w:t>
      </w:r>
      <w:r>
        <w:rPr>
          <w:sz w:val="24"/>
        </w:rPr>
        <w:t>power</w:t>
      </w:r>
      <w:r>
        <w:rPr>
          <w:spacing w:val="-5"/>
          <w:sz w:val="24"/>
        </w:rPr>
        <w:t xml:space="preserve"> </w:t>
      </w:r>
      <w:r>
        <w:rPr>
          <w:sz w:val="24"/>
        </w:rPr>
        <w:t>to</w:t>
      </w:r>
      <w:r>
        <w:rPr>
          <w:spacing w:val="-5"/>
          <w:sz w:val="24"/>
        </w:rPr>
        <w:t xml:space="preserve"> </w:t>
      </w:r>
      <w:r>
        <w:rPr>
          <w:sz w:val="24"/>
        </w:rPr>
        <w:t>the</w:t>
      </w:r>
      <w:r>
        <w:rPr>
          <w:spacing w:val="-6"/>
          <w:sz w:val="24"/>
        </w:rPr>
        <w:t xml:space="preserve"> </w:t>
      </w:r>
      <w:r>
        <w:rPr>
          <w:sz w:val="24"/>
        </w:rPr>
        <w:t>motor,</w:t>
      </w:r>
      <w:r>
        <w:rPr>
          <w:spacing w:val="-4"/>
          <w:sz w:val="24"/>
        </w:rPr>
        <w:t xml:space="preserve"> </w:t>
      </w:r>
      <w:r>
        <w:rPr>
          <w:i/>
          <w:sz w:val="24"/>
        </w:rPr>
        <w:t>P</w:t>
      </w:r>
      <w:r>
        <w:rPr>
          <w:i/>
          <w:sz w:val="16"/>
        </w:rPr>
        <w:t>in</w:t>
      </w:r>
      <w:r>
        <w:rPr>
          <w:i/>
          <w:spacing w:val="16"/>
          <w:sz w:val="16"/>
        </w:rPr>
        <w:t xml:space="preserve"> </w:t>
      </w:r>
      <w:r>
        <w:rPr>
          <w:sz w:val="24"/>
        </w:rPr>
        <w:t>=</w:t>
      </w:r>
      <w:r>
        <w:rPr>
          <w:spacing w:val="-6"/>
          <w:sz w:val="24"/>
        </w:rPr>
        <w:t xml:space="preserve"> </w:t>
      </w:r>
      <w:r>
        <w:rPr>
          <w:i/>
          <w:sz w:val="24"/>
        </w:rPr>
        <w:t>VI</w:t>
      </w:r>
      <w:r>
        <w:rPr>
          <w:i/>
          <w:sz w:val="16"/>
        </w:rPr>
        <w:t>L</w:t>
      </w:r>
      <w:r>
        <w:rPr>
          <w:sz w:val="16"/>
        </w:rPr>
        <w:t>0</w:t>
      </w:r>
      <w:r>
        <w:rPr>
          <w:spacing w:val="16"/>
          <w:sz w:val="16"/>
        </w:rPr>
        <w:t xml:space="preserve"> </w:t>
      </w:r>
      <w:r>
        <w:rPr>
          <w:sz w:val="24"/>
        </w:rPr>
        <w:t xml:space="preserve">Cu loss in the field circuit </w:t>
      </w:r>
      <w:r>
        <w:rPr>
          <w:i/>
          <w:sz w:val="24"/>
        </w:rPr>
        <w:t>P</w:t>
      </w:r>
      <w:r>
        <w:rPr>
          <w:i/>
          <w:sz w:val="16"/>
        </w:rPr>
        <w:t>fl</w:t>
      </w:r>
      <w:r>
        <w:rPr>
          <w:i/>
          <w:spacing w:val="39"/>
          <w:sz w:val="16"/>
        </w:rPr>
        <w:t xml:space="preserve"> </w:t>
      </w:r>
      <w:r>
        <w:rPr>
          <w:sz w:val="24"/>
        </w:rPr>
        <w:t xml:space="preserve">= </w:t>
      </w:r>
      <w:r>
        <w:rPr>
          <w:i/>
          <w:sz w:val="24"/>
        </w:rPr>
        <w:t>VI</w:t>
      </w:r>
      <w:r>
        <w:rPr>
          <w:i/>
          <w:sz w:val="16"/>
        </w:rPr>
        <w:t>f</w:t>
      </w:r>
    </w:p>
    <w:p w:rsidR="00D16EBE" w:rsidRDefault="00A955FE">
      <w:pPr>
        <w:spacing w:before="16" w:line="247" w:lineRule="auto"/>
        <w:ind w:left="360" w:right="4444"/>
        <w:rPr>
          <w:i/>
          <w:sz w:val="16"/>
        </w:rPr>
      </w:pPr>
      <w:r>
        <w:rPr>
          <w:i/>
          <w:sz w:val="16"/>
        </w:rPr>
        <w:pict>
          <v:shape id="docshape193" o:spid="_x0000_s2149" type="#_x0000_t202" style="position:absolute;left:0;text-align:left;margin-left:204.05pt;margin-top:23.25pt;width:4.05pt;height:8.95pt;z-index:-17444352;mso-position-horizontal-relative:page" filled="f" stroked="f">
            <v:textbox inset="0,0,0,0">
              <w:txbxContent>
                <w:p w:rsidR="00D16EBE" w:rsidRDefault="00DE53C9">
                  <w:pPr>
                    <w:spacing w:line="178" w:lineRule="exact"/>
                    <w:rPr>
                      <w:i/>
                      <w:sz w:val="16"/>
                    </w:rPr>
                  </w:pPr>
                  <w:r>
                    <w:rPr>
                      <w:i/>
                      <w:spacing w:val="-10"/>
                      <w:sz w:val="16"/>
                    </w:rPr>
                    <w:t>a</w:t>
                  </w:r>
                </w:p>
              </w:txbxContent>
            </v:textbox>
            <w10:wrap anchorx="page"/>
          </v:shape>
        </w:pict>
      </w:r>
      <w:r w:rsidR="00DE53C9">
        <w:rPr>
          <w:sz w:val="24"/>
        </w:rPr>
        <w:t>Power</w:t>
      </w:r>
      <w:r w:rsidR="00DE53C9">
        <w:rPr>
          <w:spacing w:val="-3"/>
          <w:sz w:val="24"/>
        </w:rPr>
        <w:t xml:space="preserve"> </w:t>
      </w:r>
      <w:r w:rsidR="00DE53C9">
        <w:rPr>
          <w:sz w:val="24"/>
        </w:rPr>
        <w:t>input</w:t>
      </w:r>
      <w:r w:rsidR="00DE53C9">
        <w:rPr>
          <w:spacing w:val="-3"/>
          <w:sz w:val="24"/>
        </w:rPr>
        <w:t xml:space="preserve"> </w:t>
      </w:r>
      <w:r w:rsidR="00DE53C9">
        <w:rPr>
          <w:sz w:val="24"/>
        </w:rPr>
        <w:t>to</w:t>
      </w:r>
      <w:r w:rsidR="00DE53C9">
        <w:rPr>
          <w:spacing w:val="-3"/>
          <w:sz w:val="24"/>
        </w:rPr>
        <w:t xml:space="preserve"> </w:t>
      </w:r>
      <w:r w:rsidR="00DE53C9">
        <w:rPr>
          <w:sz w:val="24"/>
        </w:rPr>
        <w:t>the</w:t>
      </w:r>
      <w:r w:rsidR="00DE53C9">
        <w:rPr>
          <w:spacing w:val="-3"/>
          <w:sz w:val="24"/>
        </w:rPr>
        <w:t xml:space="preserve"> </w:t>
      </w:r>
      <w:r w:rsidR="00DE53C9">
        <w:rPr>
          <w:sz w:val="24"/>
        </w:rPr>
        <w:t>armature,</w:t>
      </w:r>
      <w:r w:rsidR="00DE53C9">
        <w:rPr>
          <w:spacing w:val="-3"/>
          <w:sz w:val="24"/>
        </w:rPr>
        <w:t xml:space="preserve"> </w:t>
      </w:r>
      <w:r w:rsidR="00DE53C9">
        <w:rPr>
          <w:sz w:val="24"/>
        </w:rPr>
        <w:t>=</w:t>
      </w:r>
      <w:r w:rsidR="00DE53C9">
        <w:rPr>
          <w:spacing w:val="-2"/>
          <w:sz w:val="24"/>
        </w:rPr>
        <w:t xml:space="preserve"> </w:t>
      </w:r>
      <w:r w:rsidR="00DE53C9">
        <w:rPr>
          <w:i/>
          <w:sz w:val="24"/>
        </w:rPr>
        <w:t>VI</w:t>
      </w:r>
      <w:r w:rsidR="00DE53C9">
        <w:rPr>
          <w:i/>
          <w:sz w:val="16"/>
        </w:rPr>
        <w:t>L</w:t>
      </w:r>
      <w:r w:rsidR="00DE53C9">
        <w:rPr>
          <w:sz w:val="16"/>
        </w:rPr>
        <w:t>0</w:t>
      </w:r>
      <w:r w:rsidR="00DE53C9">
        <w:rPr>
          <w:spacing w:val="18"/>
          <w:sz w:val="16"/>
        </w:rPr>
        <w:t xml:space="preserve"> </w:t>
      </w:r>
      <w:r w:rsidR="00DE53C9">
        <w:rPr>
          <w:sz w:val="24"/>
        </w:rPr>
        <w:t>–</w:t>
      </w:r>
      <w:r w:rsidR="00DE53C9">
        <w:rPr>
          <w:spacing w:val="-3"/>
          <w:sz w:val="24"/>
        </w:rPr>
        <w:t xml:space="preserve"> </w:t>
      </w:r>
      <w:r w:rsidR="00DE53C9">
        <w:rPr>
          <w:i/>
          <w:sz w:val="24"/>
        </w:rPr>
        <w:t>VI</w:t>
      </w:r>
      <w:r w:rsidR="00DE53C9">
        <w:rPr>
          <w:i/>
          <w:sz w:val="16"/>
        </w:rPr>
        <w:t>f</w:t>
      </w:r>
      <w:r w:rsidR="00DE53C9">
        <w:rPr>
          <w:i/>
          <w:spacing w:val="17"/>
          <w:sz w:val="16"/>
        </w:rPr>
        <w:t xml:space="preserve"> </w:t>
      </w:r>
      <w:r w:rsidR="00DE53C9">
        <w:rPr>
          <w:sz w:val="24"/>
        </w:rPr>
        <w:t>=</w:t>
      </w:r>
      <w:r w:rsidR="00DE53C9">
        <w:rPr>
          <w:spacing w:val="-4"/>
          <w:sz w:val="24"/>
        </w:rPr>
        <w:t xml:space="preserve"> </w:t>
      </w:r>
      <w:r w:rsidR="00DE53C9">
        <w:rPr>
          <w:i/>
          <w:sz w:val="24"/>
        </w:rPr>
        <w:t>V</w:t>
      </w:r>
      <w:r w:rsidR="00DE53C9">
        <w:rPr>
          <w:sz w:val="24"/>
        </w:rPr>
        <w:t>(</w:t>
      </w:r>
      <w:r w:rsidR="00DE53C9">
        <w:rPr>
          <w:i/>
          <w:sz w:val="24"/>
        </w:rPr>
        <w:t>I</w:t>
      </w:r>
      <w:r w:rsidR="00DE53C9">
        <w:rPr>
          <w:i/>
          <w:sz w:val="16"/>
        </w:rPr>
        <w:t>L</w:t>
      </w:r>
      <w:r w:rsidR="00DE53C9">
        <w:rPr>
          <w:sz w:val="16"/>
        </w:rPr>
        <w:t>0</w:t>
      </w:r>
      <w:r w:rsidR="00DE53C9">
        <w:rPr>
          <w:spacing w:val="18"/>
          <w:sz w:val="16"/>
        </w:rPr>
        <w:t xml:space="preserve"> </w:t>
      </w:r>
      <w:r w:rsidR="00DE53C9">
        <w:rPr>
          <w:sz w:val="24"/>
        </w:rPr>
        <w:t>–</w:t>
      </w:r>
      <w:r w:rsidR="00DE53C9">
        <w:rPr>
          <w:spacing w:val="-3"/>
          <w:sz w:val="24"/>
        </w:rPr>
        <w:t xml:space="preserve"> </w:t>
      </w:r>
      <w:r w:rsidR="00DE53C9">
        <w:rPr>
          <w:i/>
          <w:sz w:val="24"/>
        </w:rPr>
        <w:t>I</w:t>
      </w:r>
      <w:r w:rsidR="00DE53C9">
        <w:rPr>
          <w:i/>
          <w:sz w:val="16"/>
        </w:rPr>
        <w:t>f</w:t>
      </w:r>
      <w:r w:rsidR="00DE53C9">
        <w:rPr>
          <w:sz w:val="24"/>
        </w:rPr>
        <w:t>)</w:t>
      </w:r>
      <w:r w:rsidR="00DE53C9">
        <w:rPr>
          <w:spacing w:val="-3"/>
          <w:sz w:val="24"/>
        </w:rPr>
        <w:t xml:space="preserve"> </w:t>
      </w:r>
      <w:r w:rsidR="00DE53C9">
        <w:rPr>
          <w:sz w:val="24"/>
        </w:rPr>
        <w:t>=</w:t>
      </w:r>
      <w:r w:rsidR="00DE53C9">
        <w:rPr>
          <w:spacing w:val="-5"/>
          <w:sz w:val="24"/>
        </w:rPr>
        <w:t xml:space="preserve"> </w:t>
      </w:r>
      <w:r w:rsidR="00DE53C9">
        <w:rPr>
          <w:i/>
          <w:sz w:val="24"/>
        </w:rPr>
        <w:t>VI</w:t>
      </w:r>
      <w:r w:rsidR="00DE53C9">
        <w:rPr>
          <w:i/>
          <w:sz w:val="16"/>
        </w:rPr>
        <w:t>a</w:t>
      </w:r>
      <w:r w:rsidR="00DE53C9">
        <w:rPr>
          <w:sz w:val="16"/>
        </w:rPr>
        <w:t>0</w:t>
      </w:r>
      <w:r w:rsidR="00DE53C9">
        <w:rPr>
          <w:spacing w:val="18"/>
          <w:sz w:val="16"/>
        </w:rPr>
        <w:t xml:space="preserve"> </w:t>
      </w:r>
      <w:r w:rsidR="00DE53C9">
        <w:rPr>
          <w:sz w:val="24"/>
        </w:rPr>
        <w:t xml:space="preserve">Cu loss in the armature circuit = </w:t>
      </w:r>
      <w:r w:rsidR="00DE53C9">
        <w:rPr>
          <w:i/>
          <w:sz w:val="24"/>
        </w:rPr>
        <w:t>I</w:t>
      </w:r>
      <w:r w:rsidR="00DE53C9">
        <w:rPr>
          <w:i/>
          <w:position w:val="11"/>
          <w:sz w:val="21"/>
        </w:rPr>
        <w:t>2</w:t>
      </w:r>
      <w:r w:rsidR="00DE53C9">
        <w:rPr>
          <w:i/>
          <w:spacing w:val="40"/>
          <w:position w:val="11"/>
          <w:sz w:val="21"/>
        </w:rPr>
        <w:t xml:space="preserve"> </w:t>
      </w:r>
      <w:r w:rsidR="00DE53C9">
        <w:rPr>
          <w:sz w:val="16"/>
        </w:rPr>
        <w:t>0</w:t>
      </w:r>
      <w:r w:rsidR="00DE53C9">
        <w:rPr>
          <w:i/>
          <w:sz w:val="24"/>
        </w:rPr>
        <w:t>r</w:t>
      </w:r>
      <w:r w:rsidR="00DE53C9">
        <w:rPr>
          <w:i/>
          <w:sz w:val="16"/>
        </w:rPr>
        <w:t>a</w:t>
      </w:r>
    </w:p>
    <w:p w:rsidR="00D16EBE" w:rsidRDefault="00A955FE">
      <w:pPr>
        <w:spacing w:before="21"/>
        <w:ind w:left="360"/>
        <w:rPr>
          <w:sz w:val="13"/>
        </w:rPr>
      </w:pPr>
      <w:r>
        <w:rPr>
          <w:sz w:val="13"/>
        </w:rPr>
        <w:pict>
          <v:shape id="docshape194" o:spid="_x0000_s2148" type="#_x0000_t202" style="position:absolute;left:0;text-align:left;margin-left:278.2pt;margin-top:9.5pt;width:4.05pt;height:8.95pt;z-index:-17443840;mso-position-horizontal-relative:page" filled="f" stroked="f">
            <v:textbox inset="0,0,0,0">
              <w:txbxContent>
                <w:p w:rsidR="00D16EBE" w:rsidRDefault="00DE53C9">
                  <w:pPr>
                    <w:spacing w:line="178" w:lineRule="exact"/>
                    <w:rPr>
                      <w:i/>
                      <w:sz w:val="16"/>
                    </w:rPr>
                  </w:pPr>
                  <w:r>
                    <w:rPr>
                      <w:i/>
                      <w:spacing w:val="-10"/>
                      <w:sz w:val="16"/>
                    </w:rPr>
                    <w:t>a</w:t>
                  </w:r>
                </w:p>
              </w:txbxContent>
            </v:textbox>
            <w10:wrap anchorx="page"/>
          </v:shape>
        </w:pict>
      </w:r>
      <w:r w:rsidR="00DE53C9">
        <w:rPr>
          <w:sz w:val="24"/>
        </w:rPr>
        <w:t>Gross</w:t>
      </w:r>
      <w:r w:rsidR="00DE53C9">
        <w:rPr>
          <w:spacing w:val="-1"/>
          <w:sz w:val="24"/>
        </w:rPr>
        <w:t xml:space="preserve"> </w:t>
      </w:r>
      <w:r w:rsidR="00DE53C9">
        <w:rPr>
          <w:sz w:val="24"/>
        </w:rPr>
        <w:t>power</w:t>
      </w:r>
      <w:r w:rsidR="00DE53C9">
        <w:rPr>
          <w:spacing w:val="-1"/>
          <w:sz w:val="24"/>
        </w:rPr>
        <w:t xml:space="preserve"> </w:t>
      </w:r>
      <w:r w:rsidR="00DE53C9">
        <w:rPr>
          <w:sz w:val="24"/>
        </w:rPr>
        <w:t>developed</w:t>
      </w:r>
      <w:r w:rsidR="00DE53C9">
        <w:rPr>
          <w:spacing w:val="-1"/>
          <w:sz w:val="24"/>
        </w:rPr>
        <w:t xml:space="preserve"> </w:t>
      </w:r>
      <w:r w:rsidR="00DE53C9">
        <w:rPr>
          <w:sz w:val="24"/>
        </w:rPr>
        <w:t>by</w:t>
      </w:r>
      <w:r w:rsidR="00DE53C9">
        <w:rPr>
          <w:spacing w:val="-4"/>
          <w:sz w:val="24"/>
        </w:rPr>
        <w:t xml:space="preserve"> </w:t>
      </w:r>
      <w:r w:rsidR="00DE53C9">
        <w:rPr>
          <w:sz w:val="24"/>
        </w:rPr>
        <w:t>armature</w:t>
      </w:r>
      <w:r w:rsidR="00DE53C9">
        <w:rPr>
          <w:spacing w:val="-1"/>
          <w:sz w:val="24"/>
        </w:rPr>
        <w:t xml:space="preserve"> </w:t>
      </w:r>
      <w:r w:rsidR="00DE53C9">
        <w:rPr>
          <w:sz w:val="24"/>
        </w:rPr>
        <w:t xml:space="preserve">= </w:t>
      </w:r>
      <w:r w:rsidR="00DE53C9">
        <w:rPr>
          <w:i/>
          <w:sz w:val="24"/>
        </w:rPr>
        <w:t>VI</w:t>
      </w:r>
      <w:r w:rsidR="00DE53C9">
        <w:rPr>
          <w:i/>
          <w:sz w:val="15"/>
        </w:rPr>
        <w:t>a</w:t>
      </w:r>
      <w:r w:rsidR="00DE53C9">
        <w:rPr>
          <w:sz w:val="13"/>
        </w:rPr>
        <w:t>0</w:t>
      </w:r>
      <w:r w:rsidR="00DE53C9">
        <w:rPr>
          <w:spacing w:val="26"/>
          <w:sz w:val="13"/>
        </w:rPr>
        <w:t xml:space="preserve"> </w:t>
      </w:r>
      <w:r w:rsidR="00DE53C9">
        <w:rPr>
          <w:sz w:val="24"/>
        </w:rPr>
        <w:t>-</w:t>
      </w:r>
      <w:r w:rsidR="00DE53C9">
        <w:rPr>
          <w:spacing w:val="-1"/>
          <w:sz w:val="24"/>
        </w:rPr>
        <w:t xml:space="preserve"> </w:t>
      </w:r>
      <w:r w:rsidR="00DE53C9">
        <w:rPr>
          <w:i/>
          <w:sz w:val="24"/>
        </w:rPr>
        <w:t>I</w:t>
      </w:r>
      <w:r w:rsidR="00DE53C9">
        <w:rPr>
          <w:i/>
          <w:position w:val="11"/>
          <w:sz w:val="21"/>
        </w:rPr>
        <w:t>2</w:t>
      </w:r>
      <w:r w:rsidR="00DE53C9">
        <w:rPr>
          <w:i/>
          <w:spacing w:val="26"/>
          <w:position w:val="11"/>
          <w:sz w:val="21"/>
        </w:rPr>
        <w:t xml:space="preserve"> </w:t>
      </w:r>
      <w:r w:rsidR="00DE53C9">
        <w:rPr>
          <w:sz w:val="16"/>
        </w:rPr>
        <w:t>0</w:t>
      </w:r>
      <w:r w:rsidR="00DE53C9">
        <w:rPr>
          <w:i/>
          <w:sz w:val="24"/>
        </w:rPr>
        <w:t>r</w:t>
      </w:r>
      <w:r w:rsidR="00DE53C9">
        <w:rPr>
          <w:sz w:val="16"/>
        </w:rPr>
        <w:t>a</w:t>
      </w:r>
      <w:r w:rsidR="00DE53C9">
        <w:rPr>
          <w:sz w:val="24"/>
        </w:rPr>
        <w:t>=</w:t>
      </w:r>
      <w:r w:rsidR="00DE53C9">
        <w:rPr>
          <w:spacing w:val="34"/>
          <w:sz w:val="24"/>
        </w:rPr>
        <w:t xml:space="preserve">  </w:t>
      </w:r>
      <w:r w:rsidR="00DE53C9">
        <w:rPr>
          <w:rFonts w:ascii="Symbol" w:hAnsi="Symbol"/>
          <w:sz w:val="31"/>
        </w:rPr>
        <w:t></w:t>
      </w:r>
      <w:r w:rsidR="00DE53C9">
        <w:rPr>
          <w:i/>
          <w:sz w:val="24"/>
        </w:rPr>
        <w:t>V -</w:t>
      </w:r>
      <w:r w:rsidR="00DE53C9">
        <w:rPr>
          <w:i/>
          <w:spacing w:val="-2"/>
          <w:sz w:val="24"/>
        </w:rPr>
        <w:t xml:space="preserve"> </w:t>
      </w:r>
      <w:r w:rsidR="00DE53C9">
        <w:rPr>
          <w:i/>
          <w:sz w:val="24"/>
        </w:rPr>
        <w:t>I</w:t>
      </w:r>
      <w:r w:rsidR="00DE53C9">
        <w:rPr>
          <w:i/>
          <w:sz w:val="15"/>
        </w:rPr>
        <w:t>a</w:t>
      </w:r>
      <w:r w:rsidR="00DE53C9">
        <w:rPr>
          <w:sz w:val="13"/>
        </w:rPr>
        <w:t>0</w:t>
      </w:r>
      <w:r w:rsidR="00DE53C9">
        <w:rPr>
          <w:i/>
          <w:sz w:val="24"/>
        </w:rPr>
        <w:t>r</w:t>
      </w:r>
      <w:r w:rsidR="00DE53C9">
        <w:rPr>
          <w:i/>
          <w:sz w:val="15"/>
        </w:rPr>
        <w:t>a</w:t>
      </w:r>
      <w:r w:rsidR="00DE53C9">
        <w:rPr>
          <w:rFonts w:ascii="Symbol" w:hAnsi="Symbol"/>
          <w:sz w:val="31"/>
        </w:rPr>
        <w:t></w:t>
      </w:r>
      <w:r w:rsidR="00DE53C9">
        <w:rPr>
          <w:i/>
          <w:sz w:val="24"/>
        </w:rPr>
        <w:t>I</w:t>
      </w:r>
      <w:r w:rsidR="00DE53C9">
        <w:rPr>
          <w:i/>
          <w:sz w:val="15"/>
        </w:rPr>
        <w:t>a</w:t>
      </w:r>
      <w:r w:rsidR="00DE53C9">
        <w:rPr>
          <w:sz w:val="13"/>
        </w:rPr>
        <w:t>0</w:t>
      </w:r>
      <w:r w:rsidR="00DE53C9">
        <w:rPr>
          <w:spacing w:val="62"/>
          <w:sz w:val="13"/>
        </w:rPr>
        <w:t xml:space="preserve">  </w:t>
      </w:r>
      <w:r w:rsidR="00DE53C9">
        <w:rPr>
          <w:sz w:val="24"/>
        </w:rPr>
        <w:t>=</w:t>
      </w:r>
      <w:r w:rsidR="00DE53C9">
        <w:rPr>
          <w:spacing w:val="-2"/>
          <w:sz w:val="24"/>
        </w:rPr>
        <w:t xml:space="preserve"> </w:t>
      </w:r>
      <w:r w:rsidR="00DE53C9">
        <w:rPr>
          <w:i/>
          <w:spacing w:val="-2"/>
          <w:sz w:val="24"/>
        </w:rPr>
        <w:t>E</w:t>
      </w:r>
      <w:r w:rsidR="00DE53C9">
        <w:rPr>
          <w:i/>
          <w:spacing w:val="-2"/>
          <w:sz w:val="15"/>
        </w:rPr>
        <w:t>b</w:t>
      </w:r>
      <w:r w:rsidR="00DE53C9">
        <w:rPr>
          <w:spacing w:val="-2"/>
          <w:sz w:val="13"/>
        </w:rPr>
        <w:t>0</w:t>
      </w:r>
      <w:r w:rsidR="00DE53C9">
        <w:rPr>
          <w:i/>
          <w:spacing w:val="-2"/>
          <w:sz w:val="24"/>
        </w:rPr>
        <w:t>I</w:t>
      </w:r>
      <w:r w:rsidR="00DE53C9">
        <w:rPr>
          <w:i/>
          <w:spacing w:val="-2"/>
          <w:sz w:val="15"/>
        </w:rPr>
        <w:t>a</w:t>
      </w:r>
      <w:r w:rsidR="00DE53C9">
        <w:rPr>
          <w:spacing w:val="-2"/>
          <w:sz w:val="13"/>
        </w:rPr>
        <w:t>0</w:t>
      </w:r>
    </w:p>
    <w:p w:rsidR="00D16EBE" w:rsidRDefault="00D16EBE">
      <w:pPr>
        <w:rPr>
          <w:sz w:val="13"/>
        </w:rPr>
        <w:sectPr w:rsidR="00D16EBE">
          <w:type w:val="continuous"/>
          <w:pgSz w:w="12240" w:h="15840"/>
          <w:pgMar w:top="1820" w:right="360" w:bottom="1120" w:left="720" w:header="0" w:footer="198" w:gutter="0"/>
          <w:cols w:space="720"/>
        </w:sectPr>
      </w:pPr>
    </w:p>
    <w:p w:rsidR="00D16EBE" w:rsidRDefault="00A955FE">
      <w:pPr>
        <w:pStyle w:val="BodyText"/>
        <w:ind w:left="3696"/>
        <w:rPr>
          <w:sz w:val="20"/>
        </w:rPr>
      </w:pPr>
      <w:r>
        <w:rPr>
          <w:sz w:val="20"/>
        </w:rPr>
        <w:lastRenderedPageBreak/>
        <w:pict>
          <v:group id="docshapegroup195" o:spid="_x0000_s2142" style="position:absolute;left:0;text-align:left;margin-left:24pt;margin-top:23.95pt;width:564.25pt;height:744.15pt;z-index:-17443328;mso-position-horizontal-relative:page;mso-position-vertical-relative:page" coordorigin="480,479" coordsize="11285,14883">
            <v:shape id="docshape196" o:spid="_x0000_s2147" style="position:absolute;left:480;top:480;width:11282;height:14882" coordorigin="480,480" coordsize="11282,14882" o:spt="100" adj="0,,0" path="m485,480r,14882m11757,480r,14882m480,484r11282,m500,504r11243,m11738,499r,14844m505,499r,14844m480,15082r11282,e" filled="f" strokecolor="#006fc0" strokeweight=".48pt">
              <v:stroke joinstyle="round"/>
              <v:formulas/>
              <v:path arrowok="t" o:connecttype="segments"/>
            </v:shape>
            <v:rect id="docshape197" o:spid="_x0000_s2146" style="position:absolute;left:11738;top:15057;width:19;height:19" stroked="f"/>
            <v:rect id="docshape198" o:spid="_x0000_s2145" style="position:absolute;left:11738;top:15057;width:19;height:19" filled="f" strokecolor="white"/>
            <v:line id="_x0000_s2144" style="position:absolute" from="490,15073" to="11752,15073" strokecolor="white" strokeweight=".48pt"/>
            <v:line id="_x0000_s2143" style="position:absolute" from="500,15063" to="11743,15063" strokecolor="#006fc0" strokeweight=".48pt"/>
            <w10:wrap anchorx="page" anchory="page"/>
          </v:group>
        </w:pict>
      </w:r>
      <w:r w:rsidR="00DE53C9">
        <w:rPr>
          <w:noProof/>
          <w:sz w:val="20"/>
        </w:rPr>
        <w:drawing>
          <wp:inline distT="0" distB="0" distL="0" distR="0">
            <wp:extent cx="2009622" cy="2090261"/>
            <wp:effectExtent l="0" t="0" r="0" b="0"/>
            <wp:docPr id="394" name="Image 39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94" name="Image 394"/>
                    <pic:cNvPicPr/>
                  </pic:nvPicPr>
                  <pic:blipFill>
                    <a:blip r:embed="rId153" cstate="print"/>
                    <a:stretch>
                      <a:fillRect/>
                    </a:stretch>
                  </pic:blipFill>
                  <pic:spPr>
                    <a:xfrm>
                      <a:off x="0" y="0"/>
                      <a:ext cx="2009622" cy="2090261"/>
                    </a:xfrm>
                    <a:prstGeom prst="rect">
                      <a:avLst/>
                    </a:prstGeom>
                  </pic:spPr>
                </pic:pic>
              </a:graphicData>
            </a:graphic>
          </wp:inline>
        </w:drawing>
      </w:r>
    </w:p>
    <w:p w:rsidR="00D16EBE" w:rsidRDefault="00D16EBE">
      <w:pPr>
        <w:pStyle w:val="BodyText"/>
        <w:spacing w:before="86"/>
        <w:rPr>
          <w:sz w:val="20"/>
        </w:rPr>
      </w:pPr>
    </w:p>
    <w:p w:rsidR="00D16EBE" w:rsidRDefault="00DE53C9">
      <w:pPr>
        <w:ind w:left="3181"/>
        <w:rPr>
          <w:b/>
          <w:sz w:val="20"/>
        </w:rPr>
      </w:pPr>
      <w:r>
        <w:rPr>
          <w:b/>
          <w:sz w:val="20"/>
        </w:rPr>
        <w:t>Fig.</w:t>
      </w:r>
      <w:r>
        <w:rPr>
          <w:b/>
          <w:spacing w:val="-10"/>
          <w:sz w:val="20"/>
        </w:rPr>
        <w:t xml:space="preserve"> </w:t>
      </w:r>
      <w:r>
        <w:rPr>
          <w:b/>
          <w:sz w:val="20"/>
        </w:rPr>
        <w:t>3.32</w:t>
      </w:r>
      <w:r>
        <w:rPr>
          <w:b/>
          <w:spacing w:val="-4"/>
          <w:sz w:val="20"/>
        </w:rPr>
        <w:t xml:space="preserve"> </w:t>
      </w:r>
      <w:r>
        <w:rPr>
          <w:b/>
          <w:sz w:val="20"/>
        </w:rPr>
        <w:t>Circuit</w:t>
      </w:r>
      <w:r>
        <w:rPr>
          <w:b/>
          <w:spacing w:val="-4"/>
          <w:sz w:val="20"/>
        </w:rPr>
        <w:t xml:space="preserve"> </w:t>
      </w:r>
      <w:r>
        <w:rPr>
          <w:b/>
          <w:sz w:val="20"/>
        </w:rPr>
        <w:t>diagram</w:t>
      </w:r>
      <w:r>
        <w:rPr>
          <w:b/>
          <w:spacing w:val="-9"/>
          <w:sz w:val="20"/>
        </w:rPr>
        <w:t xml:space="preserve"> </w:t>
      </w:r>
      <w:r>
        <w:rPr>
          <w:b/>
          <w:sz w:val="20"/>
        </w:rPr>
        <w:t>for</w:t>
      </w:r>
      <w:r>
        <w:rPr>
          <w:b/>
          <w:spacing w:val="-5"/>
          <w:sz w:val="20"/>
        </w:rPr>
        <w:t xml:space="preserve"> </w:t>
      </w:r>
      <w:r>
        <w:rPr>
          <w:b/>
          <w:sz w:val="20"/>
        </w:rPr>
        <w:t>Swinburne’</w:t>
      </w:r>
      <w:r>
        <w:rPr>
          <w:i/>
          <w:sz w:val="28"/>
        </w:rPr>
        <w:t>s</w:t>
      </w:r>
      <w:r>
        <w:rPr>
          <w:i/>
          <w:spacing w:val="-19"/>
          <w:sz w:val="28"/>
        </w:rPr>
        <w:t xml:space="preserve"> </w:t>
      </w:r>
      <w:r>
        <w:rPr>
          <w:b/>
          <w:spacing w:val="-4"/>
          <w:sz w:val="20"/>
        </w:rPr>
        <w:t>Test</w:t>
      </w:r>
    </w:p>
    <w:p w:rsidR="00D16EBE" w:rsidRDefault="00D16EBE">
      <w:pPr>
        <w:pStyle w:val="BodyText"/>
        <w:rPr>
          <w:b/>
          <w:sz w:val="20"/>
        </w:rPr>
      </w:pPr>
    </w:p>
    <w:p w:rsidR="00D16EBE" w:rsidRDefault="00D16EBE">
      <w:pPr>
        <w:pStyle w:val="BodyText"/>
        <w:spacing w:before="4"/>
        <w:rPr>
          <w:b/>
          <w:sz w:val="20"/>
        </w:rPr>
      </w:pPr>
    </w:p>
    <w:p w:rsidR="00D16EBE" w:rsidRDefault="00DE53C9">
      <w:pPr>
        <w:spacing w:line="393" w:lineRule="auto"/>
        <w:ind w:left="360" w:right="956"/>
        <w:jc w:val="both"/>
        <w:rPr>
          <w:sz w:val="24"/>
        </w:rPr>
      </w:pPr>
      <w:r>
        <w:rPr>
          <w:sz w:val="24"/>
        </w:rPr>
        <w:t>Since the motor is operating under no load condition, net mechanical output power is zero. Hence the gross</w:t>
      </w:r>
      <w:r>
        <w:rPr>
          <w:spacing w:val="-1"/>
          <w:sz w:val="24"/>
        </w:rPr>
        <w:t xml:space="preserve"> </w:t>
      </w:r>
      <w:r>
        <w:rPr>
          <w:sz w:val="24"/>
        </w:rPr>
        <w:t>power</w:t>
      </w:r>
      <w:r>
        <w:rPr>
          <w:spacing w:val="-1"/>
          <w:sz w:val="24"/>
        </w:rPr>
        <w:t xml:space="preserve"> </w:t>
      </w:r>
      <w:r>
        <w:rPr>
          <w:sz w:val="24"/>
        </w:rPr>
        <w:t>developed</w:t>
      </w:r>
      <w:r>
        <w:rPr>
          <w:spacing w:val="-1"/>
          <w:sz w:val="24"/>
        </w:rPr>
        <w:t xml:space="preserve"> </w:t>
      </w:r>
      <w:r>
        <w:rPr>
          <w:sz w:val="24"/>
        </w:rPr>
        <w:t>by</w:t>
      </w:r>
      <w:r>
        <w:rPr>
          <w:spacing w:val="-3"/>
          <w:sz w:val="24"/>
        </w:rPr>
        <w:t xml:space="preserve"> </w:t>
      </w:r>
      <w:r>
        <w:rPr>
          <w:sz w:val="24"/>
        </w:rPr>
        <w:t>the</w:t>
      </w:r>
      <w:r>
        <w:rPr>
          <w:spacing w:val="-1"/>
          <w:sz w:val="24"/>
        </w:rPr>
        <w:t xml:space="preserve"> </w:t>
      </w:r>
      <w:r>
        <w:rPr>
          <w:sz w:val="24"/>
        </w:rPr>
        <w:t>armature</w:t>
      </w:r>
      <w:r>
        <w:rPr>
          <w:spacing w:val="-2"/>
          <w:sz w:val="24"/>
        </w:rPr>
        <w:t xml:space="preserve"> </w:t>
      </w:r>
      <w:r>
        <w:rPr>
          <w:sz w:val="24"/>
        </w:rPr>
        <w:t>must supply</w:t>
      </w:r>
      <w:r>
        <w:rPr>
          <w:spacing w:val="-5"/>
          <w:sz w:val="24"/>
        </w:rPr>
        <w:t xml:space="preserve"> </w:t>
      </w:r>
      <w:r>
        <w:rPr>
          <w:sz w:val="24"/>
        </w:rPr>
        <w:t>the</w:t>
      </w:r>
      <w:r>
        <w:rPr>
          <w:spacing w:val="-1"/>
          <w:sz w:val="24"/>
        </w:rPr>
        <w:t xml:space="preserve"> </w:t>
      </w:r>
      <w:r>
        <w:rPr>
          <w:sz w:val="24"/>
        </w:rPr>
        <w:t>core</w:t>
      </w:r>
      <w:r>
        <w:rPr>
          <w:spacing w:val="-1"/>
          <w:sz w:val="24"/>
        </w:rPr>
        <w:t xml:space="preserve"> </w:t>
      </w:r>
      <w:r>
        <w:rPr>
          <w:sz w:val="24"/>
        </w:rPr>
        <w:t>loss and friction &amp;</w:t>
      </w:r>
      <w:r>
        <w:rPr>
          <w:spacing w:val="-2"/>
          <w:sz w:val="24"/>
        </w:rPr>
        <w:t xml:space="preserve"> </w:t>
      </w:r>
      <w:r>
        <w:rPr>
          <w:sz w:val="24"/>
        </w:rPr>
        <w:t>windage losses of</w:t>
      </w:r>
      <w:r>
        <w:rPr>
          <w:spacing w:val="-1"/>
          <w:sz w:val="24"/>
        </w:rPr>
        <w:t xml:space="preserve"> </w:t>
      </w:r>
      <w:r>
        <w:rPr>
          <w:sz w:val="24"/>
        </w:rPr>
        <w:t>the motor. Therefore,</w:t>
      </w:r>
    </w:p>
    <w:p w:rsidR="00D16EBE" w:rsidRDefault="00DE53C9">
      <w:pPr>
        <w:spacing w:before="181"/>
        <w:ind w:left="360"/>
        <w:jc w:val="both"/>
        <w:rPr>
          <w:sz w:val="13"/>
        </w:rPr>
      </w:pPr>
      <w:r>
        <w:rPr>
          <w:sz w:val="24"/>
        </w:rPr>
        <w:t xml:space="preserve">P </w:t>
      </w:r>
      <w:r>
        <w:rPr>
          <w:sz w:val="16"/>
        </w:rPr>
        <w:t>core</w:t>
      </w:r>
      <w:r>
        <w:rPr>
          <w:spacing w:val="26"/>
          <w:sz w:val="16"/>
        </w:rPr>
        <w:t xml:space="preserve"> </w:t>
      </w:r>
      <w:r>
        <w:rPr>
          <w:rFonts w:ascii="Symbol" w:hAnsi="Symbol"/>
          <w:sz w:val="28"/>
        </w:rPr>
        <w:t></w:t>
      </w:r>
      <w:r>
        <w:rPr>
          <w:spacing w:val="-12"/>
          <w:sz w:val="28"/>
        </w:rPr>
        <w:t xml:space="preserve"> </w:t>
      </w:r>
      <w:r>
        <w:rPr>
          <w:sz w:val="24"/>
        </w:rPr>
        <w:t>P</w:t>
      </w:r>
      <w:r>
        <w:rPr>
          <w:spacing w:val="-1"/>
          <w:sz w:val="24"/>
        </w:rPr>
        <w:t xml:space="preserve"> </w:t>
      </w:r>
      <w:r>
        <w:rPr>
          <w:sz w:val="13"/>
        </w:rPr>
        <w:t>friction</w:t>
      </w:r>
      <w:r>
        <w:rPr>
          <w:rFonts w:ascii="Symbol" w:hAnsi="Symbol"/>
          <w:sz w:val="28"/>
        </w:rPr>
        <w:t></w:t>
      </w:r>
      <w:r>
        <w:rPr>
          <w:spacing w:val="-1"/>
          <w:sz w:val="28"/>
        </w:rPr>
        <w:t xml:space="preserve"> </w:t>
      </w:r>
      <w:r>
        <w:rPr>
          <w:rFonts w:ascii="Symbol" w:hAnsi="Symbol"/>
          <w:sz w:val="28"/>
        </w:rPr>
        <w:t></w:t>
      </w:r>
      <w:r>
        <w:rPr>
          <w:spacing w:val="-11"/>
          <w:sz w:val="28"/>
        </w:rPr>
        <w:t xml:space="preserve"> </w:t>
      </w:r>
      <w:r>
        <w:rPr>
          <w:sz w:val="24"/>
        </w:rPr>
        <w:t>V-</w:t>
      </w:r>
      <w:r>
        <w:rPr>
          <w:spacing w:val="3"/>
          <w:sz w:val="24"/>
        </w:rPr>
        <w:t xml:space="preserve"> </w:t>
      </w:r>
      <w:r>
        <w:rPr>
          <w:sz w:val="24"/>
        </w:rPr>
        <w:t>I</w:t>
      </w:r>
      <w:r>
        <w:rPr>
          <w:spacing w:val="-5"/>
          <w:sz w:val="24"/>
        </w:rPr>
        <w:t xml:space="preserve"> </w:t>
      </w:r>
      <w:r>
        <w:rPr>
          <w:sz w:val="13"/>
        </w:rPr>
        <w:t>a</w:t>
      </w:r>
      <w:r>
        <w:rPr>
          <w:spacing w:val="1"/>
          <w:sz w:val="13"/>
        </w:rPr>
        <w:t xml:space="preserve"> </w:t>
      </w:r>
      <w:r>
        <w:rPr>
          <w:sz w:val="13"/>
        </w:rPr>
        <w:t>0</w:t>
      </w:r>
      <w:r>
        <w:rPr>
          <w:spacing w:val="26"/>
          <w:sz w:val="13"/>
        </w:rPr>
        <w:t xml:space="preserve"> </w:t>
      </w:r>
      <w:r>
        <w:rPr>
          <w:sz w:val="24"/>
        </w:rPr>
        <w:t>r</w:t>
      </w:r>
      <w:r>
        <w:rPr>
          <w:spacing w:val="-2"/>
          <w:sz w:val="24"/>
        </w:rPr>
        <w:t xml:space="preserve"> </w:t>
      </w:r>
      <w:r>
        <w:rPr>
          <w:sz w:val="13"/>
        </w:rPr>
        <w:t>a</w:t>
      </w:r>
      <w:r>
        <w:rPr>
          <w:rFonts w:ascii="Symbol" w:hAnsi="Symbol"/>
          <w:sz w:val="28"/>
        </w:rPr>
        <w:t></w:t>
      </w:r>
      <w:r>
        <w:rPr>
          <w:spacing w:val="-7"/>
          <w:sz w:val="28"/>
        </w:rPr>
        <w:t xml:space="preserve"> </w:t>
      </w:r>
      <w:r>
        <w:rPr>
          <w:sz w:val="24"/>
        </w:rPr>
        <w:t>I</w:t>
      </w:r>
      <w:r>
        <w:rPr>
          <w:spacing w:val="-7"/>
          <w:sz w:val="24"/>
        </w:rPr>
        <w:t xml:space="preserve"> </w:t>
      </w:r>
      <w:r>
        <w:rPr>
          <w:sz w:val="13"/>
        </w:rPr>
        <w:t>a</w:t>
      </w:r>
      <w:r>
        <w:rPr>
          <w:spacing w:val="1"/>
          <w:sz w:val="13"/>
        </w:rPr>
        <w:t xml:space="preserve"> </w:t>
      </w:r>
      <w:r>
        <w:rPr>
          <w:sz w:val="13"/>
        </w:rPr>
        <w:t>0</w:t>
      </w:r>
      <w:r>
        <w:rPr>
          <w:rFonts w:ascii="Symbol" w:hAnsi="Symbol"/>
          <w:sz w:val="28"/>
        </w:rPr>
        <w:t></w:t>
      </w:r>
      <w:r>
        <w:rPr>
          <w:spacing w:val="-12"/>
          <w:sz w:val="28"/>
        </w:rPr>
        <w:t xml:space="preserve"> </w:t>
      </w:r>
      <w:r>
        <w:rPr>
          <w:sz w:val="24"/>
        </w:rPr>
        <w:t>E</w:t>
      </w:r>
      <w:r>
        <w:rPr>
          <w:spacing w:val="-2"/>
          <w:sz w:val="24"/>
        </w:rPr>
        <w:t xml:space="preserve"> </w:t>
      </w:r>
      <w:r>
        <w:rPr>
          <w:sz w:val="13"/>
        </w:rPr>
        <w:t>b 0</w:t>
      </w:r>
      <w:r>
        <w:rPr>
          <w:spacing w:val="28"/>
          <w:sz w:val="13"/>
        </w:rPr>
        <w:t xml:space="preserve"> </w:t>
      </w:r>
      <w:r>
        <w:rPr>
          <w:sz w:val="24"/>
        </w:rPr>
        <w:t>I</w:t>
      </w:r>
      <w:r>
        <w:rPr>
          <w:spacing w:val="-5"/>
          <w:sz w:val="24"/>
        </w:rPr>
        <w:t xml:space="preserve"> </w:t>
      </w:r>
      <w:r>
        <w:rPr>
          <w:sz w:val="13"/>
        </w:rPr>
        <w:t>a</w:t>
      </w:r>
      <w:r>
        <w:rPr>
          <w:spacing w:val="1"/>
          <w:sz w:val="13"/>
        </w:rPr>
        <w:t xml:space="preserve"> </w:t>
      </w:r>
      <w:r>
        <w:rPr>
          <w:spacing w:val="-10"/>
          <w:sz w:val="13"/>
        </w:rPr>
        <w:t>0</w:t>
      </w:r>
    </w:p>
    <w:p w:rsidR="00D16EBE" w:rsidRDefault="00DE53C9">
      <w:pPr>
        <w:spacing w:before="142" w:line="391" w:lineRule="auto"/>
        <w:ind w:left="360" w:right="958"/>
        <w:jc w:val="both"/>
        <w:rPr>
          <w:sz w:val="24"/>
        </w:rPr>
      </w:pPr>
      <w:r>
        <w:rPr>
          <w:sz w:val="24"/>
        </w:rPr>
        <w:t>Since,</w:t>
      </w:r>
      <w:r>
        <w:rPr>
          <w:spacing w:val="-9"/>
          <w:sz w:val="24"/>
        </w:rPr>
        <w:t xml:space="preserve"> </w:t>
      </w:r>
      <w:r>
        <w:rPr>
          <w:sz w:val="24"/>
        </w:rPr>
        <w:t>both</w:t>
      </w:r>
      <w:r>
        <w:rPr>
          <w:spacing w:val="-8"/>
          <w:sz w:val="24"/>
        </w:rPr>
        <w:t xml:space="preserve"> </w:t>
      </w:r>
      <w:r>
        <w:rPr>
          <w:i/>
          <w:sz w:val="24"/>
        </w:rPr>
        <w:t>P</w:t>
      </w:r>
      <w:r>
        <w:rPr>
          <w:i/>
          <w:sz w:val="16"/>
        </w:rPr>
        <w:t>core</w:t>
      </w:r>
      <w:r>
        <w:rPr>
          <w:i/>
          <w:spacing w:val="11"/>
          <w:sz w:val="16"/>
        </w:rPr>
        <w:t xml:space="preserve"> </w:t>
      </w:r>
      <w:r>
        <w:rPr>
          <w:sz w:val="24"/>
        </w:rPr>
        <w:t>and</w:t>
      </w:r>
      <w:r>
        <w:rPr>
          <w:spacing w:val="-9"/>
          <w:sz w:val="24"/>
        </w:rPr>
        <w:t xml:space="preserve"> </w:t>
      </w:r>
      <w:r>
        <w:rPr>
          <w:i/>
          <w:sz w:val="24"/>
        </w:rPr>
        <w:t>P</w:t>
      </w:r>
      <w:r>
        <w:rPr>
          <w:i/>
          <w:sz w:val="16"/>
        </w:rPr>
        <w:t>friction</w:t>
      </w:r>
      <w:r>
        <w:rPr>
          <w:i/>
          <w:spacing w:val="12"/>
          <w:sz w:val="16"/>
        </w:rPr>
        <w:t xml:space="preserve"> </w:t>
      </w:r>
      <w:r>
        <w:rPr>
          <w:sz w:val="24"/>
        </w:rPr>
        <w:t>for</w:t>
      </w:r>
      <w:r>
        <w:rPr>
          <w:spacing w:val="-10"/>
          <w:sz w:val="24"/>
        </w:rPr>
        <w:t xml:space="preserve"> </w:t>
      </w:r>
      <w:r>
        <w:rPr>
          <w:sz w:val="24"/>
        </w:rPr>
        <w:t>a</w:t>
      </w:r>
      <w:r>
        <w:rPr>
          <w:spacing w:val="-10"/>
          <w:sz w:val="24"/>
        </w:rPr>
        <w:t xml:space="preserve"> </w:t>
      </w:r>
      <w:r>
        <w:rPr>
          <w:sz w:val="24"/>
        </w:rPr>
        <w:t>shunt</w:t>
      </w:r>
      <w:r>
        <w:rPr>
          <w:spacing w:val="-9"/>
          <w:sz w:val="24"/>
        </w:rPr>
        <w:t xml:space="preserve"> </w:t>
      </w:r>
      <w:r>
        <w:rPr>
          <w:sz w:val="24"/>
        </w:rPr>
        <w:t>motor</w:t>
      </w:r>
      <w:r>
        <w:rPr>
          <w:spacing w:val="-8"/>
          <w:sz w:val="24"/>
        </w:rPr>
        <w:t xml:space="preserve"> </w:t>
      </w:r>
      <w:r>
        <w:rPr>
          <w:sz w:val="24"/>
        </w:rPr>
        <w:t>remains</w:t>
      </w:r>
      <w:r>
        <w:rPr>
          <w:spacing w:val="-9"/>
          <w:sz w:val="24"/>
        </w:rPr>
        <w:t xml:space="preserve"> </w:t>
      </w:r>
      <w:r>
        <w:rPr>
          <w:sz w:val="24"/>
        </w:rPr>
        <w:t>practically</w:t>
      </w:r>
      <w:r>
        <w:rPr>
          <w:spacing w:val="-11"/>
          <w:sz w:val="24"/>
        </w:rPr>
        <w:t xml:space="preserve"> </w:t>
      </w:r>
      <w:r>
        <w:rPr>
          <w:sz w:val="24"/>
        </w:rPr>
        <w:t>constant</w:t>
      </w:r>
      <w:r>
        <w:rPr>
          <w:spacing w:val="-9"/>
          <w:sz w:val="24"/>
        </w:rPr>
        <w:t xml:space="preserve"> </w:t>
      </w:r>
      <w:r>
        <w:rPr>
          <w:sz w:val="24"/>
        </w:rPr>
        <w:t>from</w:t>
      </w:r>
      <w:r>
        <w:rPr>
          <w:spacing w:val="-9"/>
          <w:sz w:val="24"/>
        </w:rPr>
        <w:t xml:space="preserve"> </w:t>
      </w:r>
      <w:r>
        <w:rPr>
          <w:sz w:val="24"/>
        </w:rPr>
        <w:t>no</w:t>
      </w:r>
      <w:r>
        <w:rPr>
          <w:spacing w:val="-9"/>
          <w:sz w:val="24"/>
        </w:rPr>
        <w:t xml:space="preserve"> </w:t>
      </w:r>
      <w:r>
        <w:rPr>
          <w:sz w:val="24"/>
        </w:rPr>
        <w:t>load</w:t>
      </w:r>
      <w:r>
        <w:rPr>
          <w:spacing w:val="-9"/>
          <w:sz w:val="24"/>
        </w:rPr>
        <w:t xml:space="preserve"> </w:t>
      </w:r>
      <w:r>
        <w:rPr>
          <w:sz w:val="24"/>
        </w:rPr>
        <w:t>to</w:t>
      </w:r>
      <w:r>
        <w:rPr>
          <w:spacing w:val="-7"/>
          <w:sz w:val="24"/>
        </w:rPr>
        <w:t xml:space="preserve"> </w:t>
      </w:r>
      <w:r>
        <w:rPr>
          <w:sz w:val="24"/>
        </w:rPr>
        <w:t>full</w:t>
      </w:r>
      <w:r>
        <w:rPr>
          <w:spacing w:val="-9"/>
          <w:sz w:val="24"/>
        </w:rPr>
        <w:t xml:space="preserve"> </w:t>
      </w:r>
      <w:r>
        <w:rPr>
          <w:sz w:val="24"/>
        </w:rPr>
        <w:t>load,</w:t>
      </w:r>
      <w:r>
        <w:rPr>
          <w:spacing w:val="-9"/>
          <w:sz w:val="24"/>
        </w:rPr>
        <w:t xml:space="preserve"> </w:t>
      </w:r>
      <w:r>
        <w:rPr>
          <w:sz w:val="24"/>
        </w:rPr>
        <w:t>the sum of these losses is called constant rotational loss i.e.,</w:t>
      </w:r>
    </w:p>
    <w:p w:rsidR="00D16EBE" w:rsidRDefault="00DE53C9">
      <w:pPr>
        <w:spacing w:before="231"/>
        <w:ind w:left="360"/>
        <w:jc w:val="both"/>
        <w:rPr>
          <w:i/>
          <w:sz w:val="16"/>
        </w:rPr>
      </w:pPr>
      <w:r>
        <w:rPr>
          <w:sz w:val="24"/>
        </w:rPr>
        <w:t>Constant</w:t>
      </w:r>
      <w:r>
        <w:rPr>
          <w:spacing w:val="-1"/>
          <w:sz w:val="24"/>
        </w:rPr>
        <w:t xml:space="preserve"> </w:t>
      </w:r>
      <w:r>
        <w:rPr>
          <w:sz w:val="24"/>
        </w:rPr>
        <w:t>rotational</w:t>
      </w:r>
      <w:r>
        <w:rPr>
          <w:spacing w:val="-1"/>
          <w:sz w:val="24"/>
        </w:rPr>
        <w:t xml:space="preserve"> </w:t>
      </w:r>
      <w:r>
        <w:rPr>
          <w:sz w:val="24"/>
        </w:rPr>
        <w:t>loss,</w:t>
      </w:r>
      <w:r>
        <w:rPr>
          <w:spacing w:val="-2"/>
          <w:sz w:val="24"/>
        </w:rPr>
        <w:t xml:space="preserve"> </w:t>
      </w:r>
      <w:r>
        <w:rPr>
          <w:i/>
          <w:sz w:val="24"/>
        </w:rPr>
        <w:t>P</w:t>
      </w:r>
      <w:r>
        <w:rPr>
          <w:i/>
          <w:sz w:val="16"/>
        </w:rPr>
        <w:t>rot</w:t>
      </w:r>
      <w:r>
        <w:rPr>
          <w:i/>
          <w:spacing w:val="21"/>
          <w:sz w:val="16"/>
        </w:rPr>
        <w:t xml:space="preserve"> </w:t>
      </w:r>
      <w:r>
        <w:rPr>
          <w:sz w:val="24"/>
        </w:rPr>
        <w:t>=</w:t>
      </w:r>
      <w:r>
        <w:rPr>
          <w:spacing w:val="-2"/>
          <w:sz w:val="24"/>
        </w:rPr>
        <w:t xml:space="preserve"> </w:t>
      </w:r>
      <w:r>
        <w:rPr>
          <w:i/>
          <w:sz w:val="24"/>
        </w:rPr>
        <w:t>P</w:t>
      </w:r>
      <w:r>
        <w:rPr>
          <w:i/>
          <w:sz w:val="16"/>
        </w:rPr>
        <w:t>core</w:t>
      </w:r>
      <w:r>
        <w:rPr>
          <w:i/>
          <w:spacing w:val="19"/>
          <w:sz w:val="16"/>
        </w:rPr>
        <w:t xml:space="preserve"> </w:t>
      </w:r>
      <w:r>
        <w:rPr>
          <w:sz w:val="24"/>
        </w:rPr>
        <w:t>+</w:t>
      </w:r>
      <w:r>
        <w:rPr>
          <w:spacing w:val="-1"/>
          <w:sz w:val="24"/>
        </w:rPr>
        <w:t xml:space="preserve"> </w:t>
      </w:r>
      <w:r>
        <w:rPr>
          <w:i/>
          <w:spacing w:val="-2"/>
          <w:sz w:val="24"/>
        </w:rPr>
        <w:t>P</w:t>
      </w:r>
      <w:r>
        <w:rPr>
          <w:i/>
          <w:spacing w:val="-2"/>
          <w:sz w:val="16"/>
        </w:rPr>
        <w:t>friction</w:t>
      </w:r>
    </w:p>
    <w:p w:rsidR="00D16EBE" w:rsidRDefault="00DE53C9">
      <w:pPr>
        <w:spacing w:before="156" w:line="391" w:lineRule="auto"/>
        <w:ind w:left="360" w:right="959"/>
        <w:jc w:val="both"/>
        <w:rPr>
          <w:sz w:val="24"/>
        </w:rPr>
      </w:pPr>
      <w:r>
        <w:rPr>
          <w:sz w:val="24"/>
        </w:rPr>
        <w:t>In the Swinburne's test, the constant rotational loss comprising of core and friction loss is estimated from the above equation.</w:t>
      </w:r>
    </w:p>
    <w:p w:rsidR="00D16EBE" w:rsidRDefault="00DE53C9">
      <w:pPr>
        <w:spacing w:before="142" w:line="398" w:lineRule="auto"/>
        <w:ind w:left="360" w:right="954"/>
        <w:jc w:val="both"/>
        <w:rPr>
          <w:sz w:val="24"/>
        </w:rPr>
      </w:pPr>
      <w:r>
        <w:rPr>
          <w:sz w:val="24"/>
        </w:rPr>
        <w:t xml:space="preserve">After knowing the value of </w:t>
      </w:r>
      <w:r>
        <w:rPr>
          <w:i/>
          <w:sz w:val="24"/>
        </w:rPr>
        <w:t>P</w:t>
      </w:r>
      <w:r>
        <w:rPr>
          <w:i/>
          <w:sz w:val="16"/>
        </w:rPr>
        <w:t>rot</w:t>
      </w:r>
      <w:r>
        <w:rPr>
          <w:i/>
          <w:spacing w:val="26"/>
          <w:sz w:val="16"/>
        </w:rPr>
        <w:t xml:space="preserve"> </w:t>
      </w:r>
      <w:r>
        <w:rPr>
          <w:sz w:val="24"/>
        </w:rPr>
        <w:t>from the Swinburne's test, we can fairly estimate the efficiency of the motor at any</w:t>
      </w:r>
      <w:r>
        <w:rPr>
          <w:spacing w:val="-3"/>
          <w:sz w:val="24"/>
        </w:rPr>
        <w:t xml:space="preserve"> </w:t>
      </w:r>
      <w:r>
        <w:rPr>
          <w:sz w:val="24"/>
        </w:rPr>
        <w:t xml:space="preserve">loading condition. Let the motor be loaded such that new current drawn from the supply is </w:t>
      </w:r>
      <w:r>
        <w:rPr>
          <w:i/>
          <w:sz w:val="24"/>
        </w:rPr>
        <w:t>I</w:t>
      </w:r>
      <w:r>
        <w:rPr>
          <w:i/>
          <w:sz w:val="16"/>
        </w:rPr>
        <w:t>L</w:t>
      </w:r>
      <w:r>
        <w:rPr>
          <w:i/>
          <w:spacing w:val="25"/>
          <w:sz w:val="16"/>
        </w:rPr>
        <w:t xml:space="preserve"> </w:t>
      </w:r>
      <w:r>
        <w:rPr>
          <w:sz w:val="24"/>
        </w:rPr>
        <w:t xml:space="preserve">and the new armature current is </w:t>
      </w:r>
      <w:r>
        <w:rPr>
          <w:i/>
          <w:sz w:val="24"/>
        </w:rPr>
        <w:t>I</w:t>
      </w:r>
      <w:r>
        <w:rPr>
          <w:i/>
          <w:sz w:val="16"/>
        </w:rPr>
        <w:t>a</w:t>
      </w:r>
      <w:r>
        <w:rPr>
          <w:sz w:val="24"/>
        </w:rPr>
        <w:t xml:space="preserve">. To estimate the efficiency of the loaded motor we proceed as </w:t>
      </w:r>
      <w:r>
        <w:rPr>
          <w:spacing w:val="-2"/>
          <w:sz w:val="24"/>
        </w:rPr>
        <w:t>follows:</w:t>
      </w:r>
    </w:p>
    <w:p w:rsidR="00D16EBE" w:rsidRDefault="00DE53C9">
      <w:pPr>
        <w:spacing w:before="222"/>
        <w:ind w:left="360"/>
        <w:jc w:val="both"/>
        <w:rPr>
          <w:i/>
          <w:sz w:val="16"/>
        </w:rPr>
      </w:pPr>
      <w:r>
        <w:rPr>
          <w:sz w:val="24"/>
        </w:rPr>
        <w:t>Input</w:t>
      </w:r>
      <w:r>
        <w:rPr>
          <w:spacing w:val="-3"/>
          <w:sz w:val="24"/>
        </w:rPr>
        <w:t xml:space="preserve"> </w:t>
      </w:r>
      <w:r>
        <w:rPr>
          <w:sz w:val="24"/>
        </w:rPr>
        <w:t>power to</w:t>
      </w:r>
      <w:r>
        <w:rPr>
          <w:spacing w:val="-1"/>
          <w:sz w:val="24"/>
        </w:rPr>
        <w:t xml:space="preserve"> </w:t>
      </w:r>
      <w:r>
        <w:rPr>
          <w:sz w:val="24"/>
        </w:rPr>
        <w:t>the</w:t>
      </w:r>
      <w:r>
        <w:rPr>
          <w:spacing w:val="-1"/>
          <w:sz w:val="24"/>
        </w:rPr>
        <w:t xml:space="preserve"> </w:t>
      </w:r>
      <w:r>
        <w:rPr>
          <w:sz w:val="24"/>
        </w:rPr>
        <w:t xml:space="preserve">motor, </w:t>
      </w:r>
      <w:r>
        <w:rPr>
          <w:i/>
          <w:sz w:val="24"/>
        </w:rPr>
        <w:t>P</w:t>
      </w:r>
      <w:r>
        <w:rPr>
          <w:i/>
          <w:sz w:val="16"/>
        </w:rPr>
        <w:t>in</w:t>
      </w:r>
      <w:r>
        <w:rPr>
          <w:i/>
          <w:spacing w:val="21"/>
          <w:sz w:val="16"/>
        </w:rPr>
        <w:t xml:space="preserve"> </w:t>
      </w:r>
      <w:r>
        <w:rPr>
          <w:sz w:val="24"/>
        </w:rPr>
        <w:t>=</w:t>
      </w:r>
      <w:r>
        <w:rPr>
          <w:spacing w:val="-1"/>
          <w:sz w:val="24"/>
        </w:rPr>
        <w:t xml:space="preserve"> </w:t>
      </w:r>
      <w:r>
        <w:rPr>
          <w:i/>
          <w:spacing w:val="-5"/>
          <w:sz w:val="24"/>
        </w:rPr>
        <w:t>VI</w:t>
      </w:r>
      <w:r>
        <w:rPr>
          <w:i/>
          <w:spacing w:val="-5"/>
          <w:sz w:val="16"/>
        </w:rPr>
        <w:t>L</w:t>
      </w:r>
    </w:p>
    <w:p w:rsidR="00D16EBE" w:rsidRDefault="00DE53C9">
      <w:pPr>
        <w:spacing w:before="245"/>
        <w:ind w:left="360"/>
        <w:jc w:val="both"/>
        <w:rPr>
          <w:i/>
          <w:sz w:val="16"/>
        </w:rPr>
      </w:pPr>
      <w:r>
        <w:rPr>
          <w:sz w:val="24"/>
        </w:rPr>
        <w:t>Cu</w:t>
      </w:r>
      <w:r>
        <w:rPr>
          <w:spacing w:val="-1"/>
          <w:sz w:val="24"/>
        </w:rPr>
        <w:t xml:space="preserve"> </w:t>
      </w:r>
      <w:r>
        <w:rPr>
          <w:sz w:val="24"/>
        </w:rPr>
        <w:t>loss</w:t>
      </w:r>
      <w:r>
        <w:rPr>
          <w:spacing w:val="-1"/>
          <w:sz w:val="24"/>
        </w:rPr>
        <w:t xml:space="preserve"> </w:t>
      </w:r>
      <w:r>
        <w:rPr>
          <w:sz w:val="24"/>
        </w:rPr>
        <w:t>in the</w:t>
      </w:r>
      <w:r>
        <w:rPr>
          <w:spacing w:val="-2"/>
          <w:sz w:val="24"/>
        </w:rPr>
        <w:t xml:space="preserve"> </w:t>
      </w:r>
      <w:r>
        <w:rPr>
          <w:sz w:val="24"/>
        </w:rPr>
        <w:t>field</w:t>
      </w:r>
      <w:r>
        <w:rPr>
          <w:spacing w:val="-1"/>
          <w:sz w:val="24"/>
        </w:rPr>
        <w:t xml:space="preserve"> </w:t>
      </w:r>
      <w:r>
        <w:rPr>
          <w:sz w:val="24"/>
        </w:rPr>
        <w:t>circuit</w:t>
      </w:r>
      <w:r>
        <w:rPr>
          <w:spacing w:val="2"/>
          <w:sz w:val="24"/>
        </w:rPr>
        <w:t xml:space="preserve"> </w:t>
      </w:r>
      <w:r>
        <w:rPr>
          <w:i/>
          <w:sz w:val="24"/>
        </w:rPr>
        <w:t>P</w:t>
      </w:r>
      <w:r>
        <w:rPr>
          <w:i/>
          <w:sz w:val="16"/>
        </w:rPr>
        <w:t>fl</w:t>
      </w:r>
      <w:r>
        <w:rPr>
          <w:i/>
          <w:spacing w:val="20"/>
          <w:sz w:val="16"/>
        </w:rPr>
        <w:t xml:space="preserve"> </w:t>
      </w:r>
      <w:r>
        <w:rPr>
          <w:sz w:val="24"/>
        </w:rPr>
        <w:t>=</w:t>
      </w:r>
      <w:r>
        <w:rPr>
          <w:spacing w:val="-1"/>
          <w:sz w:val="24"/>
        </w:rPr>
        <w:t xml:space="preserve"> </w:t>
      </w:r>
      <w:r>
        <w:rPr>
          <w:i/>
          <w:spacing w:val="-5"/>
          <w:sz w:val="24"/>
        </w:rPr>
        <w:t>VI</w:t>
      </w:r>
      <w:r>
        <w:rPr>
          <w:i/>
          <w:spacing w:val="-5"/>
          <w:sz w:val="16"/>
        </w:rPr>
        <w:t>f</w:t>
      </w:r>
    </w:p>
    <w:p w:rsidR="00D16EBE" w:rsidRDefault="00DE53C9">
      <w:pPr>
        <w:spacing w:before="247"/>
        <w:ind w:left="360"/>
        <w:jc w:val="both"/>
        <w:rPr>
          <w:i/>
          <w:sz w:val="16"/>
        </w:rPr>
      </w:pPr>
      <w:r>
        <w:rPr>
          <w:sz w:val="24"/>
        </w:rPr>
        <w:t>Power</w:t>
      </w:r>
      <w:r>
        <w:rPr>
          <w:spacing w:val="-3"/>
          <w:sz w:val="24"/>
        </w:rPr>
        <w:t xml:space="preserve"> </w:t>
      </w:r>
      <w:r>
        <w:rPr>
          <w:sz w:val="24"/>
        </w:rPr>
        <w:t>input</w:t>
      </w:r>
      <w:r>
        <w:rPr>
          <w:spacing w:val="-1"/>
          <w:sz w:val="24"/>
        </w:rPr>
        <w:t xml:space="preserve"> </w:t>
      </w:r>
      <w:r>
        <w:rPr>
          <w:sz w:val="24"/>
        </w:rPr>
        <w:t>to the</w:t>
      </w:r>
      <w:r>
        <w:rPr>
          <w:spacing w:val="-1"/>
          <w:sz w:val="24"/>
        </w:rPr>
        <w:t xml:space="preserve"> </w:t>
      </w:r>
      <w:r>
        <w:rPr>
          <w:sz w:val="24"/>
        </w:rPr>
        <w:t>armature,</w:t>
      </w:r>
      <w:r>
        <w:rPr>
          <w:spacing w:val="-1"/>
          <w:sz w:val="24"/>
        </w:rPr>
        <w:t xml:space="preserve"> </w:t>
      </w:r>
      <w:r>
        <w:rPr>
          <w:sz w:val="24"/>
        </w:rPr>
        <w:t>=</w:t>
      </w:r>
      <w:r>
        <w:rPr>
          <w:spacing w:val="1"/>
          <w:sz w:val="24"/>
        </w:rPr>
        <w:t xml:space="preserve"> </w:t>
      </w:r>
      <w:r>
        <w:rPr>
          <w:i/>
          <w:sz w:val="24"/>
        </w:rPr>
        <w:t>VI</w:t>
      </w:r>
      <w:r>
        <w:rPr>
          <w:i/>
          <w:sz w:val="16"/>
        </w:rPr>
        <w:t>L</w:t>
      </w:r>
      <w:r>
        <w:rPr>
          <w:i/>
          <w:spacing w:val="18"/>
          <w:sz w:val="16"/>
        </w:rPr>
        <w:t xml:space="preserve"> </w:t>
      </w:r>
      <w:r>
        <w:rPr>
          <w:sz w:val="24"/>
        </w:rPr>
        <w:t xml:space="preserve">– </w:t>
      </w:r>
      <w:r>
        <w:rPr>
          <w:i/>
          <w:sz w:val="24"/>
        </w:rPr>
        <w:t>VI</w:t>
      </w:r>
      <w:r>
        <w:rPr>
          <w:i/>
          <w:sz w:val="16"/>
        </w:rPr>
        <w:t>f</w:t>
      </w:r>
      <w:r>
        <w:rPr>
          <w:i/>
          <w:spacing w:val="19"/>
          <w:sz w:val="16"/>
        </w:rPr>
        <w:t xml:space="preserve"> </w:t>
      </w:r>
      <w:r>
        <w:rPr>
          <w:sz w:val="24"/>
        </w:rPr>
        <w:t>=</w:t>
      </w:r>
      <w:r>
        <w:rPr>
          <w:i/>
          <w:sz w:val="24"/>
        </w:rPr>
        <w:t>V</w:t>
      </w:r>
      <w:r>
        <w:rPr>
          <w:sz w:val="24"/>
        </w:rPr>
        <w:t>(</w:t>
      </w:r>
      <w:r>
        <w:rPr>
          <w:i/>
          <w:sz w:val="24"/>
        </w:rPr>
        <w:t>I</w:t>
      </w:r>
      <w:r>
        <w:rPr>
          <w:i/>
          <w:sz w:val="16"/>
        </w:rPr>
        <w:t>L</w:t>
      </w:r>
      <w:r>
        <w:rPr>
          <w:i/>
          <w:spacing w:val="18"/>
          <w:sz w:val="16"/>
        </w:rPr>
        <w:t xml:space="preserve"> </w:t>
      </w:r>
      <w:r>
        <w:rPr>
          <w:sz w:val="24"/>
        </w:rPr>
        <w:t xml:space="preserve">– </w:t>
      </w:r>
      <w:r>
        <w:rPr>
          <w:i/>
          <w:sz w:val="24"/>
        </w:rPr>
        <w:t>I</w:t>
      </w:r>
      <w:r>
        <w:rPr>
          <w:i/>
          <w:sz w:val="16"/>
        </w:rPr>
        <w:t>f</w:t>
      </w:r>
      <w:r>
        <w:rPr>
          <w:sz w:val="24"/>
        </w:rPr>
        <w:t>)</w:t>
      </w:r>
      <w:r>
        <w:rPr>
          <w:spacing w:val="-1"/>
          <w:sz w:val="24"/>
        </w:rPr>
        <w:t xml:space="preserve"> </w:t>
      </w:r>
      <w:r>
        <w:rPr>
          <w:sz w:val="24"/>
        </w:rPr>
        <w:t>=</w:t>
      </w:r>
      <w:r>
        <w:rPr>
          <w:spacing w:val="-2"/>
          <w:sz w:val="24"/>
        </w:rPr>
        <w:t xml:space="preserve"> </w:t>
      </w:r>
      <w:r>
        <w:rPr>
          <w:i/>
          <w:spacing w:val="-5"/>
          <w:sz w:val="24"/>
        </w:rPr>
        <w:t>VI</w:t>
      </w:r>
      <w:r>
        <w:rPr>
          <w:i/>
          <w:spacing w:val="-5"/>
          <w:sz w:val="16"/>
        </w:rPr>
        <w:t>a</w:t>
      </w:r>
    </w:p>
    <w:p w:rsidR="00D16EBE" w:rsidRDefault="00D16EBE">
      <w:pPr>
        <w:jc w:val="both"/>
        <w:rPr>
          <w:i/>
          <w:sz w:val="16"/>
        </w:rPr>
        <w:sectPr w:rsidR="00D16EBE">
          <w:pgSz w:w="12240" w:h="15840"/>
          <w:pgMar w:top="1440" w:right="360" w:bottom="380" w:left="720" w:header="0" w:footer="198" w:gutter="0"/>
          <w:cols w:space="720"/>
        </w:sectPr>
      </w:pPr>
    </w:p>
    <w:p w:rsidR="00D16EBE" w:rsidRDefault="00A955FE">
      <w:pPr>
        <w:spacing w:before="68"/>
        <w:ind w:left="360"/>
        <w:rPr>
          <w:i/>
          <w:sz w:val="16"/>
        </w:rPr>
      </w:pPr>
      <w:r>
        <w:rPr>
          <w:i/>
          <w:sz w:val="16"/>
        </w:rPr>
        <w:lastRenderedPageBreak/>
        <w:pict>
          <v:shape id="docshape199" o:spid="_x0000_s2141" type="#_x0000_t202" style="position:absolute;left:0;text-align:left;margin-left:220.95pt;margin-top:11.6pt;width:4.05pt;height:8.95pt;z-index:-17442304;mso-position-horizontal-relative:page" filled="f" stroked="f">
            <v:textbox inset="0,0,0,0">
              <w:txbxContent>
                <w:p w:rsidR="00D16EBE" w:rsidRDefault="00DE53C9">
                  <w:pPr>
                    <w:spacing w:line="178" w:lineRule="exact"/>
                    <w:rPr>
                      <w:i/>
                      <w:sz w:val="16"/>
                    </w:rPr>
                  </w:pPr>
                  <w:r>
                    <w:rPr>
                      <w:i/>
                      <w:spacing w:val="-10"/>
                      <w:sz w:val="16"/>
                    </w:rPr>
                    <w:t>a</w:t>
                  </w:r>
                </w:p>
              </w:txbxContent>
            </v:textbox>
            <w10:wrap anchorx="page"/>
          </v:shape>
        </w:pict>
      </w:r>
      <w:r w:rsidR="00DE53C9">
        <w:rPr>
          <w:sz w:val="24"/>
        </w:rPr>
        <w:t>Cu</w:t>
      </w:r>
      <w:r w:rsidR="00DE53C9">
        <w:rPr>
          <w:spacing w:val="-1"/>
          <w:sz w:val="24"/>
        </w:rPr>
        <w:t xml:space="preserve"> </w:t>
      </w:r>
      <w:r w:rsidR="00DE53C9">
        <w:rPr>
          <w:sz w:val="24"/>
        </w:rPr>
        <w:t>loss</w:t>
      </w:r>
      <w:r w:rsidR="00DE53C9">
        <w:rPr>
          <w:spacing w:val="-1"/>
          <w:sz w:val="24"/>
        </w:rPr>
        <w:t xml:space="preserve"> </w:t>
      </w:r>
      <w:r w:rsidR="00DE53C9">
        <w:rPr>
          <w:sz w:val="24"/>
        </w:rPr>
        <w:t>in the</w:t>
      </w:r>
      <w:r w:rsidR="00DE53C9">
        <w:rPr>
          <w:spacing w:val="-2"/>
          <w:sz w:val="24"/>
        </w:rPr>
        <w:t xml:space="preserve"> </w:t>
      </w:r>
      <w:r w:rsidR="00DE53C9">
        <w:rPr>
          <w:sz w:val="24"/>
        </w:rPr>
        <w:t>armature</w:t>
      </w:r>
      <w:r w:rsidR="00DE53C9">
        <w:rPr>
          <w:spacing w:val="-2"/>
          <w:sz w:val="24"/>
        </w:rPr>
        <w:t xml:space="preserve"> </w:t>
      </w:r>
      <w:r w:rsidR="00DE53C9">
        <w:rPr>
          <w:sz w:val="24"/>
        </w:rPr>
        <w:t>circuit</w:t>
      </w:r>
      <w:r w:rsidR="00DE53C9">
        <w:rPr>
          <w:spacing w:val="-1"/>
          <w:sz w:val="24"/>
        </w:rPr>
        <w:t xml:space="preserve"> </w:t>
      </w:r>
      <w:r w:rsidR="00DE53C9">
        <w:rPr>
          <w:sz w:val="24"/>
        </w:rPr>
        <w:t xml:space="preserve">= </w:t>
      </w:r>
      <w:r w:rsidR="00DE53C9">
        <w:rPr>
          <w:i/>
          <w:sz w:val="24"/>
        </w:rPr>
        <w:t>I</w:t>
      </w:r>
      <w:r w:rsidR="00DE53C9">
        <w:rPr>
          <w:i/>
          <w:position w:val="11"/>
          <w:sz w:val="21"/>
        </w:rPr>
        <w:t>2</w:t>
      </w:r>
      <w:r w:rsidR="00DE53C9">
        <w:rPr>
          <w:i/>
          <w:spacing w:val="28"/>
          <w:position w:val="11"/>
          <w:sz w:val="21"/>
        </w:rPr>
        <w:t xml:space="preserve"> </w:t>
      </w:r>
      <w:r w:rsidR="00DE53C9">
        <w:rPr>
          <w:i/>
          <w:spacing w:val="-5"/>
          <w:sz w:val="24"/>
        </w:rPr>
        <w:t>r</w:t>
      </w:r>
      <w:r w:rsidR="00DE53C9">
        <w:rPr>
          <w:i/>
          <w:spacing w:val="-5"/>
          <w:sz w:val="16"/>
        </w:rPr>
        <w:t>a</w:t>
      </w:r>
    </w:p>
    <w:p w:rsidR="00D16EBE" w:rsidRDefault="00A955FE">
      <w:pPr>
        <w:spacing w:before="103"/>
        <w:ind w:left="360"/>
        <w:rPr>
          <w:i/>
          <w:sz w:val="14"/>
        </w:rPr>
      </w:pPr>
      <w:r>
        <w:rPr>
          <w:i/>
          <w:sz w:val="14"/>
        </w:rPr>
        <w:pict>
          <v:shape id="docshape200" o:spid="_x0000_s2140" type="#_x0000_t202" style="position:absolute;left:0;text-align:left;margin-left:266.55pt;margin-top:12.8pt;width:3.8pt;height:8.4pt;z-index:-17441792;mso-position-horizontal-relative:page" filled="f" stroked="f">
            <v:textbox inset="0,0,0,0">
              <w:txbxContent>
                <w:p w:rsidR="00D16EBE" w:rsidRDefault="00DE53C9">
                  <w:pPr>
                    <w:spacing w:line="167" w:lineRule="exact"/>
                    <w:rPr>
                      <w:i/>
                      <w:sz w:val="15"/>
                    </w:rPr>
                  </w:pPr>
                  <w:r>
                    <w:rPr>
                      <w:i/>
                      <w:spacing w:val="-10"/>
                      <w:sz w:val="15"/>
                    </w:rPr>
                    <w:t>a</w:t>
                  </w:r>
                </w:p>
              </w:txbxContent>
            </v:textbox>
            <w10:wrap anchorx="page"/>
          </v:shape>
        </w:pict>
      </w:r>
      <w:r w:rsidR="00DE53C9">
        <w:rPr>
          <w:sz w:val="23"/>
        </w:rPr>
        <w:t>Gross</w:t>
      </w:r>
      <w:r w:rsidR="00DE53C9">
        <w:rPr>
          <w:spacing w:val="-4"/>
          <w:sz w:val="23"/>
        </w:rPr>
        <w:t xml:space="preserve"> </w:t>
      </w:r>
      <w:r w:rsidR="00DE53C9">
        <w:rPr>
          <w:sz w:val="23"/>
        </w:rPr>
        <w:t>power</w:t>
      </w:r>
      <w:r w:rsidR="00DE53C9">
        <w:rPr>
          <w:spacing w:val="-3"/>
          <w:sz w:val="23"/>
        </w:rPr>
        <w:t xml:space="preserve"> </w:t>
      </w:r>
      <w:r w:rsidR="00DE53C9">
        <w:rPr>
          <w:sz w:val="23"/>
        </w:rPr>
        <w:t>developed</w:t>
      </w:r>
      <w:r w:rsidR="00DE53C9">
        <w:rPr>
          <w:spacing w:val="-4"/>
          <w:sz w:val="23"/>
        </w:rPr>
        <w:t xml:space="preserve"> </w:t>
      </w:r>
      <w:r w:rsidR="00DE53C9">
        <w:rPr>
          <w:sz w:val="23"/>
        </w:rPr>
        <w:t>by</w:t>
      </w:r>
      <w:r w:rsidR="00DE53C9">
        <w:rPr>
          <w:spacing w:val="-5"/>
          <w:sz w:val="23"/>
        </w:rPr>
        <w:t xml:space="preserve"> </w:t>
      </w:r>
      <w:r w:rsidR="00DE53C9">
        <w:rPr>
          <w:sz w:val="23"/>
        </w:rPr>
        <w:t>armature</w:t>
      </w:r>
      <w:r w:rsidR="00DE53C9">
        <w:rPr>
          <w:spacing w:val="-3"/>
          <w:sz w:val="23"/>
        </w:rPr>
        <w:t xml:space="preserve"> </w:t>
      </w:r>
      <w:r w:rsidR="00DE53C9">
        <w:rPr>
          <w:sz w:val="23"/>
        </w:rPr>
        <w:t>=</w:t>
      </w:r>
      <w:r w:rsidR="00DE53C9">
        <w:rPr>
          <w:spacing w:val="-2"/>
          <w:sz w:val="23"/>
        </w:rPr>
        <w:t xml:space="preserve"> </w:t>
      </w:r>
      <w:r w:rsidR="00DE53C9">
        <w:rPr>
          <w:i/>
          <w:sz w:val="23"/>
        </w:rPr>
        <w:t>VI</w:t>
      </w:r>
      <w:r w:rsidR="00DE53C9">
        <w:rPr>
          <w:i/>
          <w:sz w:val="15"/>
        </w:rPr>
        <w:t>a</w:t>
      </w:r>
      <w:r w:rsidR="00DE53C9">
        <w:rPr>
          <w:i/>
          <w:spacing w:val="25"/>
          <w:sz w:val="15"/>
        </w:rPr>
        <w:t xml:space="preserve"> </w:t>
      </w:r>
      <w:r w:rsidR="00DE53C9">
        <w:rPr>
          <w:rFonts w:ascii="Symbol" w:hAnsi="Symbol"/>
          <w:sz w:val="27"/>
        </w:rPr>
        <w:t></w:t>
      </w:r>
      <w:r w:rsidR="00DE53C9">
        <w:rPr>
          <w:i/>
          <w:sz w:val="23"/>
        </w:rPr>
        <w:t>I</w:t>
      </w:r>
      <w:r w:rsidR="00DE53C9">
        <w:rPr>
          <w:i/>
          <w:position w:val="11"/>
          <w:sz w:val="19"/>
        </w:rPr>
        <w:t>2</w:t>
      </w:r>
      <w:r w:rsidR="00DE53C9">
        <w:rPr>
          <w:i/>
          <w:spacing w:val="23"/>
          <w:position w:val="11"/>
          <w:sz w:val="19"/>
        </w:rPr>
        <w:t xml:space="preserve"> </w:t>
      </w:r>
      <w:r w:rsidR="00DE53C9">
        <w:rPr>
          <w:i/>
          <w:sz w:val="23"/>
        </w:rPr>
        <w:t>r</w:t>
      </w:r>
      <w:r w:rsidR="00DE53C9">
        <w:rPr>
          <w:i/>
          <w:sz w:val="15"/>
        </w:rPr>
        <w:t>a</w:t>
      </w:r>
      <w:r w:rsidR="00DE53C9">
        <w:rPr>
          <w:i/>
          <w:spacing w:val="17"/>
          <w:sz w:val="15"/>
        </w:rPr>
        <w:t xml:space="preserve"> </w:t>
      </w:r>
      <w:r w:rsidR="00DE53C9">
        <w:rPr>
          <w:sz w:val="23"/>
        </w:rPr>
        <w:t>=</w:t>
      </w:r>
      <w:r w:rsidR="00DE53C9">
        <w:rPr>
          <w:rFonts w:ascii="Symbol" w:hAnsi="Symbol"/>
          <w:sz w:val="23"/>
        </w:rPr>
        <w:t></w:t>
      </w:r>
      <w:r w:rsidR="00DE53C9">
        <w:rPr>
          <w:sz w:val="23"/>
        </w:rPr>
        <w:t>V</w:t>
      </w:r>
      <w:r w:rsidR="00DE53C9">
        <w:rPr>
          <w:sz w:val="26"/>
        </w:rPr>
        <w:t>−</w:t>
      </w:r>
      <w:r w:rsidR="00DE53C9">
        <w:rPr>
          <w:sz w:val="23"/>
        </w:rPr>
        <w:t>I</w:t>
      </w:r>
      <w:r w:rsidR="00DE53C9">
        <w:rPr>
          <w:sz w:val="15"/>
        </w:rPr>
        <w:t>a</w:t>
      </w:r>
      <w:r w:rsidR="00DE53C9">
        <w:rPr>
          <w:sz w:val="23"/>
        </w:rPr>
        <w:t>r</w:t>
      </w:r>
      <w:r w:rsidR="00DE53C9">
        <w:rPr>
          <w:sz w:val="15"/>
        </w:rPr>
        <w:t>a</w:t>
      </w:r>
      <w:r w:rsidR="00DE53C9">
        <w:rPr>
          <w:spacing w:val="-3"/>
          <w:sz w:val="15"/>
        </w:rPr>
        <w:t xml:space="preserve"> </w:t>
      </w:r>
      <w:r w:rsidR="00DE53C9">
        <w:rPr>
          <w:rFonts w:ascii="Symbol" w:hAnsi="Symbol"/>
          <w:sz w:val="23"/>
        </w:rPr>
        <w:t></w:t>
      </w:r>
      <w:r w:rsidR="00DE53C9">
        <w:rPr>
          <w:sz w:val="23"/>
        </w:rPr>
        <w:t>I</w:t>
      </w:r>
      <w:r w:rsidR="00DE53C9">
        <w:rPr>
          <w:sz w:val="15"/>
        </w:rPr>
        <w:t>a</w:t>
      </w:r>
      <w:r w:rsidR="00DE53C9">
        <w:rPr>
          <w:spacing w:val="16"/>
          <w:sz w:val="15"/>
        </w:rPr>
        <w:t xml:space="preserve"> </w:t>
      </w:r>
      <w:r w:rsidR="00DE53C9">
        <w:rPr>
          <w:sz w:val="23"/>
        </w:rPr>
        <w:t>=</w:t>
      </w:r>
      <w:r w:rsidR="00DE53C9">
        <w:rPr>
          <w:spacing w:val="-4"/>
          <w:sz w:val="23"/>
        </w:rPr>
        <w:t xml:space="preserve"> </w:t>
      </w:r>
      <w:r w:rsidR="00DE53C9">
        <w:rPr>
          <w:i/>
          <w:spacing w:val="-4"/>
          <w:sz w:val="23"/>
        </w:rPr>
        <w:t>E</w:t>
      </w:r>
      <w:r w:rsidR="00DE53C9">
        <w:rPr>
          <w:i/>
          <w:spacing w:val="-4"/>
          <w:sz w:val="14"/>
        </w:rPr>
        <w:t>b</w:t>
      </w:r>
      <w:r w:rsidR="00DE53C9">
        <w:rPr>
          <w:i/>
          <w:spacing w:val="-4"/>
          <w:sz w:val="23"/>
        </w:rPr>
        <w:t>I</w:t>
      </w:r>
      <w:r w:rsidR="00DE53C9">
        <w:rPr>
          <w:i/>
          <w:spacing w:val="-4"/>
          <w:sz w:val="14"/>
        </w:rPr>
        <w:t>a</w:t>
      </w:r>
    </w:p>
    <w:p w:rsidR="00D16EBE" w:rsidRDefault="00DE53C9">
      <w:pPr>
        <w:tabs>
          <w:tab w:val="left" w:pos="4301"/>
        </w:tabs>
        <w:spacing w:before="152"/>
        <w:ind w:left="360"/>
        <w:rPr>
          <w:i/>
          <w:position w:val="4"/>
          <w:sz w:val="15"/>
        </w:rPr>
      </w:pPr>
      <w:r>
        <w:rPr>
          <w:sz w:val="24"/>
        </w:rPr>
        <w:t>Net</w:t>
      </w:r>
      <w:r>
        <w:rPr>
          <w:spacing w:val="-2"/>
          <w:sz w:val="24"/>
        </w:rPr>
        <w:t xml:space="preserve"> </w:t>
      </w:r>
      <w:r>
        <w:rPr>
          <w:sz w:val="24"/>
        </w:rPr>
        <w:t>mechanical</w:t>
      </w:r>
      <w:r>
        <w:rPr>
          <w:spacing w:val="-1"/>
          <w:sz w:val="24"/>
        </w:rPr>
        <w:t xml:space="preserve"> </w:t>
      </w:r>
      <w:r>
        <w:rPr>
          <w:sz w:val="24"/>
        </w:rPr>
        <w:t>output</w:t>
      </w:r>
      <w:r>
        <w:rPr>
          <w:spacing w:val="-2"/>
          <w:sz w:val="24"/>
        </w:rPr>
        <w:t xml:space="preserve"> </w:t>
      </w:r>
      <w:r>
        <w:rPr>
          <w:sz w:val="24"/>
        </w:rPr>
        <w:t xml:space="preserve">power, </w:t>
      </w:r>
      <w:r>
        <w:rPr>
          <w:i/>
          <w:sz w:val="24"/>
        </w:rPr>
        <w:t>P</w:t>
      </w:r>
      <w:r>
        <w:rPr>
          <w:i/>
          <w:sz w:val="16"/>
        </w:rPr>
        <w:t xml:space="preserve">net </w:t>
      </w:r>
      <w:r>
        <w:rPr>
          <w:i/>
          <w:spacing w:val="-4"/>
          <w:sz w:val="16"/>
        </w:rPr>
        <w:t>mech</w:t>
      </w:r>
      <w:r>
        <w:rPr>
          <w:i/>
          <w:sz w:val="16"/>
        </w:rPr>
        <w:tab/>
      </w:r>
      <w:r>
        <w:rPr>
          <w:position w:val="4"/>
          <w:sz w:val="24"/>
        </w:rPr>
        <w:t>=</w:t>
      </w:r>
      <w:r>
        <w:rPr>
          <w:spacing w:val="-2"/>
          <w:position w:val="4"/>
          <w:sz w:val="24"/>
        </w:rPr>
        <w:t xml:space="preserve"> </w:t>
      </w:r>
      <w:r>
        <w:rPr>
          <w:i/>
          <w:position w:val="4"/>
          <w:sz w:val="24"/>
        </w:rPr>
        <w:t>E</w:t>
      </w:r>
      <w:r>
        <w:rPr>
          <w:i/>
          <w:position w:val="4"/>
          <w:sz w:val="15"/>
        </w:rPr>
        <w:t>b</w:t>
      </w:r>
      <w:r>
        <w:rPr>
          <w:i/>
          <w:position w:val="4"/>
          <w:sz w:val="24"/>
        </w:rPr>
        <w:t>I</w:t>
      </w:r>
      <w:r>
        <w:rPr>
          <w:i/>
          <w:position w:val="4"/>
          <w:sz w:val="15"/>
        </w:rPr>
        <w:t>a</w:t>
      </w:r>
      <w:r>
        <w:rPr>
          <w:i/>
          <w:position w:val="4"/>
          <w:sz w:val="24"/>
        </w:rPr>
        <w:t>-</w:t>
      </w:r>
      <w:r>
        <w:rPr>
          <w:i/>
          <w:spacing w:val="-4"/>
          <w:position w:val="4"/>
          <w:sz w:val="24"/>
        </w:rPr>
        <w:t>P</w:t>
      </w:r>
      <w:r>
        <w:rPr>
          <w:i/>
          <w:spacing w:val="-4"/>
          <w:position w:val="4"/>
          <w:sz w:val="15"/>
        </w:rPr>
        <w:t>rot</w:t>
      </w:r>
    </w:p>
    <w:p w:rsidR="00D16EBE" w:rsidRDefault="00DE53C9">
      <w:pPr>
        <w:spacing w:before="108" w:line="268" w:lineRule="exact"/>
        <w:ind w:left="360"/>
        <w:rPr>
          <w:sz w:val="24"/>
        </w:rPr>
      </w:pPr>
      <w:r>
        <w:rPr>
          <w:sz w:val="24"/>
        </w:rPr>
        <w:t>Efficiency</w:t>
      </w:r>
      <w:r>
        <w:rPr>
          <w:spacing w:val="-5"/>
          <w:sz w:val="24"/>
        </w:rPr>
        <w:t xml:space="preserve"> </w:t>
      </w:r>
      <w:r>
        <w:rPr>
          <w:sz w:val="24"/>
        </w:rPr>
        <w:t>of the</w:t>
      </w:r>
      <w:r>
        <w:rPr>
          <w:spacing w:val="-1"/>
          <w:sz w:val="24"/>
        </w:rPr>
        <w:t xml:space="preserve"> </w:t>
      </w:r>
      <w:r>
        <w:rPr>
          <w:sz w:val="24"/>
        </w:rPr>
        <w:t>loaded</w:t>
      </w:r>
      <w:r>
        <w:rPr>
          <w:spacing w:val="3"/>
          <w:sz w:val="24"/>
        </w:rPr>
        <w:t xml:space="preserve"> </w:t>
      </w:r>
      <w:r>
        <w:rPr>
          <w:spacing w:val="-2"/>
          <w:sz w:val="24"/>
        </w:rPr>
        <w:t>motor,</w:t>
      </w:r>
    </w:p>
    <w:p w:rsidR="00D16EBE" w:rsidRDefault="00D16EBE">
      <w:pPr>
        <w:spacing w:line="268" w:lineRule="exact"/>
        <w:rPr>
          <w:sz w:val="24"/>
        </w:rPr>
        <w:sectPr w:rsidR="00D16EBE">
          <w:pgSz w:w="12240" w:h="15840"/>
          <w:pgMar w:top="1440" w:right="360" w:bottom="580" w:left="720" w:header="0" w:footer="198" w:gutter="0"/>
          <w:cols w:space="720"/>
        </w:sectPr>
      </w:pPr>
    </w:p>
    <w:p w:rsidR="00D16EBE" w:rsidRDefault="00DE53C9">
      <w:pPr>
        <w:tabs>
          <w:tab w:val="left" w:pos="2143"/>
        </w:tabs>
        <w:spacing w:line="300" w:lineRule="exact"/>
        <w:ind w:left="797"/>
        <w:rPr>
          <w:i/>
          <w:sz w:val="27"/>
        </w:rPr>
      </w:pPr>
      <w:r>
        <w:rPr>
          <w:i/>
          <w:position w:val="1"/>
          <w:sz w:val="31"/>
        </w:rPr>
        <w:lastRenderedPageBreak/>
        <w:t>E</w:t>
      </w:r>
      <w:r>
        <w:rPr>
          <w:i/>
          <w:spacing w:val="26"/>
          <w:position w:val="1"/>
          <w:sz w:val="31"/>
        </w:rPr>
        <w:t xml:space="preserve"> </w:t>
      </w:r>
      <w:r>
        <w:rPr>
          <w:i/>
          <w:position w:val="1"/>
          <w:sz w:val="31"/>
        </w:rPr>
        <w:t>I</w:t>
      </w:r>
      <w:r>
        <w:rPr>
          <w:i/>
          <w:spacing w:val="62"/>
          <w:position w:val="1"/>
          <w:sz w:val="31"/>
        </w:rPr>
        <w:t xml:space="preserve"> </w:t>
      </w:r>
      <w:r>
        <w:rPr>
          <w:rFonts w:ascii="Symbol" w:hAnsi="Symbol"/>
          <w:spacing w:val="-5"/>
          <w:position w:val="1"/>
          <w:sz w:val="31"/>
        </w:rPr>
        <w:t></w:t>
      </w:r>
      <w:r>
        <w:rPr>
          <w:i/>
          <w:spacing w:val="-5"/>
          <w:position w:val="1"/>
          <w:sz w:val="31"/>
        </w:rPr>
        <w:t>P</w:t>
      </w:r>
      <w:r>
        <w:rPr>
          <w:i/>
          <w:position w:val="1"/>
          <w:sz w:val="31"/>
        </w:rPr>
        <w:tab/>
      </w:r>
      <w:r>
        <w:rPr>
          <w:i/>
          <w:spacing w:val="-10"/>
          <w:sz w:val="27"/>
        </w:rPr>
        <w:t>P</w:t>
      </w:r>
    </w:p>
    <w:p w:rsidR="00D16EBE" w:rsidRDefault="00DE53C9">
      <w:pPr>
        <w:tabs>
          <w:tab w:val="left" w:pos="1697"/>
        </w:tabs>
        <w:spacing w:line="65" w:lineRule="exact"/>
        <w:ind w:left="460"/>
        <w:rPr>
          <w:position w:val="-2"/>
          <w:sz w:val="28"/>
        </w:rPr>
      </w:pPr>
      <w:r>
        <w:rPr>
          <w:position w:val="-3"/>
          <w:sz w:val="31"/>
        </w:rPr>
        <w:t>η=</w:t>
      </w:r>
      <w:r>
        <w:rPr>
          <w:spacing w:val="70"/>
          <w:w w:val="150"/>
          <w:position w:val="-3"/>
          <w:sz w:val="31"/>
        </w:rPr>
        <w:t xml:space="preserve"> </w:t>
      </w:r>
      <w:r>
        <w:rPr>
          <w:i/>
          <w:sz w:val="14"/>
        </w:rPr>
        <w:t>b</w:t>
      </w:r>
      <w:r>
        <w:rPr>
          <w:i/>
          <w:spacing w:val="51"/>
          <w:sz w:val="14"/>
        </w:rPr>
        <w:t xml:space="preserve">  </w:t>
      </w:r>
      <w:r>
        <w:rPr>
          <w:i/>
          <w:spacing w:val="-10"/>
          <w:sz w:val="14"/>
        </w:rPr>
        <w:t>a</w:t>
      </w:r>
      <w:r>
        <w:rPr>
          <w:i/>
          <w:sz w:val="14"/>
        </w:rPr>
        <w:tab/>
        <w:t>rot</w:t>
      </w:r>
      <w:r>
        <w:rPr>
          <w:i/>
          <w:spacing w:val="22"/>
          <w:sz w:val="14"/>
        </w:rPr>
        <w:t xml:space="preserve"> </w:t>
      </w:r>
      <w:r>
        <w:rPr>
          <w:rFonts w:ascii="Symbol" w:hAnsi="Symbol"/>
          <w:spacing w:val="-10"/>
          <w:position w:val="-2"/>
          <w:sz w:val="28"/>
          <w:u w:val="single"/>
        </w:rPr>
        <w:t></w:t>
      </w:r>
      <w:r>
        <w:rPr>
          <w:spacing w:val="40"/>
          <w:position w:val="-2"/>
          <w:sz w:val="28"/>
          <w:u w:val="single"/>
        </w:rPr>
        <w:t xml:space="preserve"> </w:t>
      </w:r>
    </w:p>
    <w:p w:rsidR="00D16EBE" w:rsidRDefault="00DE53C9">
      <w:pPr>
        <w:rPr>
          <w:sz w:val="12"/>
        </w:rPr>
      </w:pPr>
      <w:r>
        <w:br w:type="column"/>
      </w:r>
    </w:p>
    <w:p w:rsidR="00D16EBE" w:rsidRDefault="00D16EBE">
      <w:pPr>
        <w:pStyle w:val="BodyText"/>
        <w:spacing w:before="83"/>
        <w:rPr>
          <w:sz w:val="12"/>
        </w:rPr>
      </w:pPr>
    </w:p>
    <w:p w:rsidR="00D16EBE" w:rsidRDefault="00DE53C9">
      <w:pPr>
        <w:spacing w:before="1" w:line="5" w:lineRule="exact"/>
        <w:ind w:left="72"/>
        <w:rPr>
          <w:i/>
          <w:sz w:val="12"/>
        </w:rPr>
      </w:pPr>
      <w:r>
        <w:rPr>
          <w:i/>
          <w:sz w:val="12"/>
          <w:u w:val="single"/>
        </w:rPr>
        <w:t>t</w:t>
      </w:r>
      <w:r>
        <w:rPr>
          <w:i/>
          <w:spacing w:val="1"/>
          <w:sz w:val="12"/>
          <w:u w:val="single"/>
        </w:rPr>
        <w:t xml:space="preserve"> </w:t>
      </w:r>
      <w:r>
        <w:rPr>
          <w:i/>
          <w:spacing w:val="-4"/>
          <w:sz w:val="12"/>
          <w:u w:val="single"/>
        </w:rPr>
        <w:t>mec</w:t>
      </w:r>
      <w:r>
        <w:rPr>
          <w:i/>
          <w:spacing w:val="-4"/>
          <w:sz w:val="12"/>
        </w:rPr>
        <w:t>h</w:t>
      </w:r>
    </w:p>
    <w:p w:rsidR="00D16EBE" w:rsidRDefault="00D16EBE">
      <w:pPr>
        <w:spacing w:line="5" w:lineRule="exact"/>
        <w:rPr>
          <w:i/>
          <w:sz w:val="12"/>
        </w:rPr>
        <w:sectPr w:rsidR="00D16EBE">
          <w:type w:val="continuous"/>
          <w:pgSz w:w="12240" w:h="15840"/>
          <w:pgMar w:top="1820" w:right="360" w:bottom="1120" w:left="720" w:header="0" w:footer="198" w:gutter="0"/>
          <w:cols w:num="2" w:space="720" w:equalWidth="0">
            <w:col w:w="2310" w:space="40"/>
            <w:col w:w="8810"/>
          </w:cols>
        </w:sectPr>
      </w:pPr>
    </w:p>
    <w:p w:rsidR="00D16EBE" w:rsidRDefault="00A955FE">
      <w:pPr>
        <w:spacing w:line="133" w:lineRule="exact"/>
        <w:ind w:left="2309"/>
        <w:rPr>
          <w:i/>
          <w:sz w:val="12"/>
        </w:rPr>
      </w:pPr>
      <w:r>
        <w:rPr>
          <w:i/>
          <w:sz w:val="12"/>
        </w:rPr>
        <w:lastRenderedPageBreak/>
        <w:pict>
          <v:group id="docshapegroup201" o:spid="_x0000_s2131" style="position:absolute;left:0;text-align:left;margin-left:24pt;margin-top:14.8pt;width:564.25pt;height:744.1pt;z-index:-17442816;mso-position-horizontal-relative:page;mso-position-vertical-relative:page" coordorigin="480,296" coordsize="11285,14882">
            <v:shape id="docshape202" o:spid="_x0000_s2139" style="position:absolute;left:485;top:296;width:11272;height:14882" coordorigin="485,296" coordsize="11272,14882" o:spt="100" adj="0,,0" path="m485,296r,14882m11757,296r,14882m500,320r11243,m11738,315r,14844m505,315r,14844e" filled="f" strokecolor="#006fc0" strokeweight=".48pt">
              <v:stroke joinstyle="round"/>
              <v:formulas/>
              <v:path arrowok="t" o:connecttype="segments"/>
            </v:shape>
            <v:line id="_x0000_s2138" style="position:absolute" from="1477,3690" to="2458,3690" strokeweight=".6pt"/>
            <v:line id="_x0000_s2137" style="position:absolute" from="480,14960" to="11762,14960" strokecolor="#006fc0" strokeweight=".48pt"/>
            <v:rect id="docshape203" o:spid="_x0000_s2136" style="position:absolute;left:11738;top:14935;width:19;height:19" stroked="f"/>
            <v:rect id="docshape204" o:spid="_x0000_s2135" style="position:absolute;left:11738;top:14935;width:19;height:19" filled="f" strokecolor="white"/>
            <v:line id="_x0000_s2134" style="position:absolute" from="490,14951" to="11752,14951" strokecolor="white" strokeweight=".48pt"/>
            <v:line id="_x0000_s2133" style="position:absolute" from="500,14941" to="11743,14941" strokecolor="#006fc0" strokeweight=".48pt"/>
            <v:shape id="docshape205" o:spid="_x0000_s2132" style="position:absolute;left:2280;top:7901;width:2041;height:20" coordorigin="2280,7902" coordsize="2041,20" o:spt="100" adj="0,,0" path="m2540,7902r-20,l2280,7902r,19l2520,7921r20,l2540,7902xm2660,7902r-20,l2540,7902r,19l2640,7921r20,l2660,7902xm3060,7902r-400,l2660,7921r400,l3060,7902xm3180,7902r-100,l3060,7902r,19l3080,7921r100,l3180,7902xm4321,7902r-1121,l3180,7902r,19l3200,7921r1121,l4321,7902xe" fillcolor="black" stroked="f">
              <v:stroke joinstyle="round"/>
              <v:formulas/>
              <v:path arrowok="t" o:connecttype="segments"/>
            </v:shape>
            <w10:wrap anchorx="page" anchory="page"/>
          </v:group>
        </w:pict>
      </w:r>
      <w:r w:rsidR="00DE53C9">
        <w:rPr>
          <w:i/>
          <w:spacing w:val="-5"/>
          <w:sz w:val="12"/>
          <w:u w:val="single"/>
        </w:rPr>
        <w:t>ne</w:t>
      </w:r>
    </w:p>
    <w:p w:rsidR="00D16EBE" w:rsidRDefault="00DE53C9">
      <w:pPr>
        <w:tabs>
          <w:tab w:val="left" w:pos="2201"/>
        </w:tabs>
        <w:spacing w:before="97"/>
        <w:ind w:left="1061"/>
        <w:rPr>
          <w:i/>
          <w:sz w:val="13"/>
        </w:rPr>
      </w:pPr>
      <w:r>
        <w:rPr>
          <w:i/>
          <w:position w:val="2"/>
          <w:sz w:val="24"/>
        </w:rPr>
        <w:t>VI</w:t>
      </w:r>
      <w:r>
        <w:rPr>
          <w:i/>
          <w:spacing w:val="-1"/>
          <w:position w:val="2"/>
          <w:sz w:val="24"/>
        </w:rPr>
        <w:t xml:space="preserve"> </w:t>
      </w:r>
      <w:r>
        <w:rPr>
          <w:i/>
          <w:spacing w:val="-10"/>
          <w:sz w:val="18"/>
        </w:rPr>
        <w:t>L</w:t>
      </w:r>
      <w:r>
        <w:rPr>
          <w:i/>
          <w:sz w:val="18"/>
        </w:rPr>
        <w:tab/>
      </w:r>
      <w:r>
        <w:rPr>
          <w:i/>
          <w:spacing w:val="-5"/>
          <w:position w:val="2"/>
          <w:sz w:val="18"/>
        </w:rPr>
        <w:t>P</w:t>
      </w:r>
      <w:r>
        <w:rPr>
          <w:i/>
          <w:spacing w:val="-5"/>
          <w:sz w:val="13"/>
        </w:rPr>
        <w:t>in</w:t>
      </w:r>
    </w:p>
    <w:p w:rsidR="00D16EBE" w:rsidRDefault="00DE53C9">
      <w:pPr>
        <w:spacing w:before="130" w:line="333" w:lineRule="auto"/>
        <w:ind w:left="360" w:right="871"/>
        <w:rPr>
          <w:sz w:val="24"/>
        </w:rPr>
      </w:pPr>
      <w:r>
        <w:rPr>
          <w:sz w:val="24"/>
        </w:rPr>
        <w:t xml:space="preserve">The estimated value of </w:t>
      </w:r>
      <w:r>
        <w:rPr>
          <w:i/>
          <w:sz w:val="24"/>
        </w:rPr>
        <w:t>P</w:t>
      </w:r>
      <w:r>
        <w:rPr>
          <w:i/>
          <w:sz w:val="16"/>
        </w:rPr>
        <w:t>rot</w:t>
      </w:r>
      <w:r>
        <w:rPr>
          <w:i/>
          <w:spacing w:val="22"/>
          <w:sz w:val="16"/>
        </w:rPr>
        <w:t xml:space="preserve"> </w:t>
      </w:r>
      <w:r>
        <w:rPr>
          <w:sz w:val="24"/>
        </w:rPr>
        <w:t>obtained from Swinburne’s test can also be used to estimate the efficiency of the shunt machine operating as a generator.</w:t>
      </w:r>
    </w:p>
    <w:p w:rsidR="00D16EBE" w:rsidRDefault="00DE53C9">
      <w:pPr>
        <w:spacing w:before="141"/>
        <w:ind w:left="360"/>
        <w:rPr>
          <w:i/>
          <w:sz w:val="16"/>
        </w:rPr>
      </w:pPr>
      <w:r>
        <w:rPr>
          <w:sz w:val="24"/>
        </w:rPr>
        <w:t>Output</w:t>
      </w:r>
      <w:r>
        <w:rPr>
          <w:spacing w:val="-3"/>
          <w:sz w:val="24"/>
        </w:rPr>
        <w:t xml:space="preserve"> </w:t>
      </w:r>
      <w:r>
        <w:rPr>
          <w:sz w:val="24"/>
        </w:rPr>
        <w:t>power of</w:t>
      </w:r>
      <w:r>
        <w:rPr>
          <w:spacing w:val="-2"/>
          <w:sz w:val="24"/>
        </w:rPr>
        <w:t xml:space="preserve"> </w:t>
      </w:r>
      <w:r>
        <w:rPr>
          <w:sz w:val="24"/>
        </w:rPr>
        <w:t>the generator,</w:t>
      </w:r>
      <w:r>
        <w:rPr>
          <w:spacing w:val="1"/>
          <w:sz w:val="24"/>
        </w:rPr>
        <w:t xml:space="preserve"> </w:t>
      </w:r>
      <w:r>
        <w:rPr>
          <w:i/>
          <w:sz w:val="24"/>
        </w:rPr>
        <w:t>P</w:t>
      </w:r>
      <w:r>
        <w:rPr>
          <w:i/>
          <w:sz w:val="16"/>
        </w:rPr>
        <w:t>out</w:t>
      </w:r>
      <w:r>
        <w:rPr>
          <w:i/>
          <w:spacing w:val="20"/>
          <w:sz w:val="16"/>
        </w:rPr>
        <w:t xml:space="preserve"> </w:t>
      </w:r>
      <w:r>
        <w:rPr>
          <w:sz w:val="24"/>
        </w:rPr>
        <w:t>=</w:t>
      </w:r>
      <w:r>
        <w:rPr>
          <w:spacing w:val="-1"/>
          <w:sz w:val="24"/>
        </w:rPr>
        <w:t xml:space="preserve"> </w:t>
      </w:r>
      <w:r>
        <w:rPr>
          <w:i/>
          <w:spacing w:val="-5"/>
          <w:sz w:val="24"/>
        </w:rPr>
        <w:t>VI</w:t>
      </w:r>
      <w:r>
        <w:rPr>
          <w:i/>
          <w:spacing w:val="-5"/>
          <w:sz w:val="16"/>
        </w:rPr>
        <w:t>L</w:t>
      </w:r>
    </w:p>
    <w:p w:rsidR="00D16EBE" w:rsidRDefault="00DE53C9">
      <w:pPr>
        <w:spacing w:before="242"/>
        <w:ind w:left="360"/>
        <w:rPr>
          <w:i/>
          <w:sz w:val="16"/>
        </w:rPr>
      </w:pPr>
      <w:r>
        <w:rPr>
          <w:sz w:val="24"/>
        </w:rPr>
        <w:t>Cu</w:t>
      </w:r>
      <w:r>
        <w:rPr>
          <w:spacing w:val="-1"/>
          <w:sz w:val="24"/>
        </w:rPr>
        <w:t xml:space="preserve"> </w:t>
      </w:r>
      <w:r>
        <w:rPr>
          <w:sz w:val="24"/>
        </w:rPr>
        <w:t>loss</w:t>
      </w:r>
      <w:r>
        <w:rPr>
          <w:spacing w:val="-1"/>
          <w:sz w:val="24"/>
        </w:rPr>
        <w:t xml:space="preserve"> </w:t>
      </w:r>
      <w:r>
        <w:rPr>
          <w:sz w:val="24"/>
        </w:rPr>
        <w:t>in the</w:t>
      </w:r>
      <w:r>
        <w:rPr>
          <w:spacing w:val="-2"/>
          <w:sz w:val="24"/>
        </w:rPr>
        <w:t xml:space="preserve"> </w:t>
      </w:r>
      <w:r>
        <w:rPr>
          <w:sz w:val="24"/>
        </w:rPr>
        <w:t>field</w:t>
      </w:r>
      <w:r>
        <w:rPr>
          <w:spacing w:val="-1"/>
          <w:sz w:val="24"/>
        </w:rPr>
        <w:t xml:space="preserve"> </w:t>
      </w:r>
      <w:r>
        <w:rPr>
          <w:sz w:val="24"/>
        </w:rPr>
        <w:t>circuit</w:t>
      </w:r>
      <w:r>
        <w:rPr>
          <w:spacing w:val="2"/>
          <w:sz w:val="24"/>
        </w:rPr>
        <w:t xml:space="preserve"> </w:t>
      </w:r>
      <w:r>
        <w:rPr>
          <w:i/>
          <w:sz w:val="24"/>
        </w:rPr>
        <w:t>P</w:t>
      </w:r>
      <w:r>
        <w:rPr>
          <w:i/>
          <w:sz w:val="16"/>
        </w:rPr>
        <w:t>fl</w:t>
      </w:r>
      <w:r>
        <w:rPr>
          <w:i/>
          <w:spacing w:val="20"/>
          <w:sz w:val="16"/>
        </w:rPr>
        <w:t xml:space="preserve"> </w:t>
      </w:r>
      <w:r>
        <w:rPr>
          <w:sz w:val="24"/>
        </w:rPr>
        <w:t>=</w:t>
      </w:r>
      <w:r>
        <w:rPr>
          <w:spacing w:val="-1"/>
          <w:sz w:val="24"/>
        </w:rPr>
        <w:t xml:space="preserve"> </w:t>
      </w:r>
      <w:r>
        <w:rPr>
          <w:i/>
          <w:spacing w:val="-5"/>
          <w:sz w:val="24"/>
        </w:rPr>
        <w:t>VI</w:t>
      </w:r>
      <w:r>
        <w:rPr>
          <w:i/>
          <w:spacing w:val="-5"/>
          <w:sz w:val="16"/>
        </w:rPr>
        <w:t>f</w:t>
      </w:r>
    </w:p>
    <w:p w:rsidR="00D16EBE" w:rsidRDefault="00DE53C9">
      <w:pPr>
        <w:spacing w:before="248"/>
        <w:ind w:left="360"/>
        <w:rPr>
          <w:i/>
          <w:sz w:val="16"/>
        </w:rPr>
      </w:pPr>
      <w:r>
        <w:rPr>
          <w:sz w:val="24"/>
        </w:rPr>
        <w:t>Output</w:t>
      </w:r>
      <w:r>
        <w:rPr>
          <w:spacing w:val="-3"/>
          <w:sz w:val="24"/>
        </w:rPr>
        <w:t xml:space="preserve"> </w:t>
      </w:r>
      <w:r>
        <w:rPr>
          <w:sz w:val="24"/>
        </w:rPr>
        <w:t>power of</w:t>
      </w:r>
      <w:r>
        <w:rPr>
          <w:spacing w:val="-2"/>
          <w:sz w:val="24"/>
        </w:rPr>
        <w:t xml:space="preserve"> </w:t>
      </w:r>
      <w:r>
        <w:rPr>
          <w:sz w:val="24"/>
        </w:rPr>
        <w:t>the</w:t>
      </w:r>
      <w:r>
        <w:rPr>
          <w:spacing w:val="1"/>
          <w:sz w:val="24"/>
        </w:rPr>
        <w:t xml:space="preserve"> </w:t>
      </w:r>
      <w:r>
        <w:rPr>
          <w:sz w:val="24"/>
        </w:rPr>
        <w:t xml:space="preserve">armature, = </w:t>
      </w:r>
      <w:r>
        <w:rPr>
          <w:i/>
          <w:sz w:val="24"/>
        </w:rPr>
        <w:t>VI</w:t>
      </w:r>
      <w:r>
        <w:rPr>
          <w:i/>
          <w:sz w:val="16"/>
        </w:rPr>
        <w:t>L</w:t>
      </w:r>
      <w:r>
        <w:rPr>
          <w:i/>
          <w:spacing w:val="18"/>
          <w:sz w:val="16"/>
        </w:rPr>
        <w:t xml:space="preserve"> </w:t>
      </w:r>
      <w:r>
        <w:rPr>
          <w:sz w:val="24"/>
        </w:rPr>
        <w:t>+</w:t>
      </w:r>
      <w:r>
        <w:rPr>
          <w:spacing w:val="-1"/>
          <w:sz w:val="24"/>
        </w:rPr>
        <w:t xml:space="preserve"> </w:t>
      </w:r>
      <w:r>
        <w:rPr>
          <w:i/>
          <w:sz w:val="24"/>
        </w:rPr>
        <w:t>VI</w:t>
      </w:r>
      <w:r>
        <w:rPr>
          <w:i/>
          <w:sz w:val="16"/>
        </w:rPr>
        <w:t>f</w:t>
      </w:r>
      <w:r>
        <w:rPr>
          <w:i/>
          <w:spacing w:val="20"/>
          <w:sz w:val="16"/>
        </w:rPr>
        <w:t xml:space="preserve"> </w:t>
      </w:r>
      <w:r>
        <w:rPr>
          <w:sz w:val="24"/>
        </w:rPr>
        <w:t>=</w:t>
      </w:r>
      <w:r>
        <w:rPr>
          <w:spacing w:val="35"/>
          <w:sz w:val="24"/>
        </w:rPr>
        <w:t xml:space="preserve">  </w:t>
      </w:r>
      <w:r>
        <w:rPr>
          <w:i/>
          <w:sz w:val="24"/>
        </w:rPr>
        <w:t>V</w:t>
      </w:r>
      <w:r>
        <w:rPr>
          <w:i/>
          <w:spacing w:val="1"/>
          <w:sz w:val="24"/>
        </w:rPr>
        <w:t xml:space="preserve"> </w:t>
      </w:r>
      <w:r>
        <w:rPr>
          <w:i/>
          <w:spacing w:val="-5"/>
          <w:sz w:val="24"/>
        </w:rPr>
        <w:t>I</w:t>
      </w:r>
      <w:r>
        <w:rPr>
          <w:i/>
          <w:spacing w:val="-5"/>
          <w:sz w:val="16"/>
        </w:rPr>
        <w:t>a</w:t>
      </w:r>
    </w:p>
    <w:p w:rsidR="00D16EBE" w:rsidRDefault="00A955FE">
      <w:pPr>
        <w:spacing w:before="215"/>
        <w:ind w:left="360"/>
        <w:rPr>
          <w:i/>
          <w:sz w:val="13"/>
        </w:rPr>
      </w:pPr>
      <w:r>
        <w:rPr>
          <w:i/>
          <w:sz w:val="13"/>
        </w:rPr>
        <w:pict>
          <v:shape id="docshape206" o:spid="_x0000_s2130" type="#_x0000_t202" style="position:absolute;left:0;text-align:left;margin-left:256.15pt;margin-top:18.9pt;width:4.05pt;height:8.95pt;z-index:-17441280;mso-position-horizontal-relative:page" filled="f" stroked="f">
            <v:textbox inset="0,0,0,0">
              <w:txbxContent>
                <w:p w:rsidR="00D16EBE" w:rsidRDefault="00DE53C9">
                  <w:pPr>
                    <w:spacing w:line="178" w:lineRule="exact"/>
                    <w:rPr>
                      <w:i/>
                      <w:sz w:val="16"/>
                    </w:rPr>
                  </w:pPr>
                  <w:r>
                    <w:rPr>
                      <w:i/>
                      <w:spacing w:val="-10"/>
                      <w:sz w:val="16"/>
                    </w:rPr>
                    <w:t>a</w:t>
                  </w:r>
                </w:p>
              </w:txbxContent>
            </v:textbox>
            <w10:wrap anchorx="page"/>
          </v:shape>
        </w:pict>
      </w:r>
      <w:r w:rsidR="00DE53C9">
        <w:rPr>
          <w:sz w:val="24"/>
        </w:rPr>
        <w:t>Mechanical</w:t>
      </w:r>
      <w:r w:rsidR="00DE53C9">
        <w:rPr>
          <w:spacing w:val="-3"/>
          <w:sz w:val="24"/>
        </w:rPr>
        <w:t xml:space="preserve"> </w:t>
      </w:r>
      <w:r w:rsidR="00DE53C9">
        <w:rPr>
          <w:sz w:val="24"/>
        </w:rPr>
        <w:t>input</w:t>
      </w:r>
      <w:r w:rsidR="00DE53C9">
        <w:rPr>
          <w:spacing w:val="-2"/>
          <w:sz w:val="24"/>
        </w:rPr>
        <w:t xml:space="preserve"> </w:t>
      </w:r>
      <w:r w:rsidR="00DE53C9">
        <w:rPr>
          <w:sz w:val="24"/>
        </w:rPr>
        <w:t>power,</w:t>
      </w:r>
      <w:r w:rsidR="00DE53C9">
        <w:rPr>
          <w:spacing w:val="-1"/>
          <w:sz w:val="24"/>
        </w:rPr>
        <w:t xml:space="preserve"> </w:t>
      </w:r>
      <w:r w:rsidR="00DE53C9">
        <w:rPr>
          <w:i/>
          <w:sz w:val="24"/>
        </w:rPr>
        <w:t>P</w:t>
      </w:r>
      <w:r w:rsidR="00DE53C9">
        <w:rPr>
          <w:i/>
          <w:sz w:val="16"/>
        </w:rPr>
        <w:t>in</w:t>
      </w:r>
      <w:r w:rsidR="00DE53C9">
        <w:rPr>
          <w:i/>
          <w:spacing w:val="-1"/>
          <w:sz w:val="16"/>
        </w:rPr>
        <w:t xml:space="preserve"> </w:t>
      </w:r>
      <w:r w:rsidR="00DE53C9">
        <w:rPr>
          <w:i/>
          <w:sz w:val="16"/>
        </w:rPr>
        <w:t>mech</w:t>
      </w:r>
      <w:r w:rsidR="00DE53C9">
        <w:rPr>
          <w:i/>
          <w:spacing w:val="20"/>
          <w:sz w:val="16"/>
        </w:rPr>
        <w:t xml:space="preserve"> </w:t>
      </w:r>
      <w:r w:rsidR="00DE53C9">
        <w:rPr>
          <w:sz w:val="24"/>
        </w:rPr>
        <w:t>=</w:t>
      </w:r>
      <w:r w:rsidR="00DE53C9">
        <w:rPr>
          <w:spacing w:val="-4"/>
          <w:sz w:val="24"/>
        </w:rPr>
        <w:t xml:space="preserve"> </w:t>
      </w:r>
      <w:r w:rsidR="00DE53C9">
        <w:rPr>
          <w:i/>
          <w:sz w:val="24"/>
        </w:rPr>
        <w:t>VI</w:t>
      </w:r>
      <w:r w:rsidR="00DE53C9">
        <w:rPr>
          <w:i/>
          <w:sz w:val="16"/>
        </w:rPr>
        <w:t>a</w:t>
      </w:r>
      <w:r w:rsidR="00DE53C9">
        <w:rPr>
          <w:i/>
          <w:spacing w:val="19"/>
          <w:sz w:val="16"/>
        </w:rPr>
        <w:t xml:space="preserve"> </w:t>
      </w:r>
      <w:r w:rsidR="00DE53C9">
        <w:rPr>
          <w:rFonts w:ascii="Symbol" w:hAnsi="Symbol"/>
          <w:sz w:val="25"/>
        </w:rPr>
        <w:t></w:t>
      </w:r>
      <w:r w:rsidR="00DE53C9">
        <w:rPr>
          <w:i/>
          <w:sz w:val="24"/>
        </w:rPr>
        <w:t>I</w:t>
      </w:r>
      <w:r w:rsidR="00DE53C9">
        <w:rPr>
          <w:i/>
          <w:position w:val="11"/>
          <w:sz w:val="21"/>
        </w:rPr>
        <w:t>2</w:t>
      </w:r>
      <w:r w:rsidR="00DE53C9">
        <w:rPr>
          <w:i/>
          <w:spacing w:val="25"/>
          <w:position w:val="11"/>
          <w:sz w:val="21"/>
        </w:rPr>
        <w:t xml:space="preserve"> </w:t>
      </w:r>
      <w:r w:rsidR="00DE53C9">
        <w:rPr>
          <w:i/>
          <w:sz w:val="24"/>
        </w:rPr>
        <w:t>r</w:t>
      </w:r>
      <w:r w:rsidR="00DE53C9">
        <w:rPr>
          <w:i/>
          <w:sz w:val="16"/>
        </w:rPr>
        <w:t>a</w:t>
      </w:r>
      <w:r w:rsidR="00DE53C9">
        <w:rPr>
          <w:i/>
          <w:spacing w:val="18"/>
          <w:sz w:val="16"/>
        </w:rPr>
        <w:t xml:space="preserve"> </w:t>
      </w:r>
      <w:r w:rsidR="00DE53C9">
        <w:rPr>
          <w:rFonts w:ascii="Symbol" w:hAnsi="Symbol"/>
          <w:spacing w:val="-2"/>
          <w:sz w:val="25"/>
        </w:rPr>
        <w:t></w:t>
      </w:r>
      <w:r w:rsidR="00DE53C9">
        <w:rPr>
          <w:i/>
          <w:spacing w:val="-2"/>
          <w:sz w:val="24"/>
        </w:rPr>
        <w:t>P</w:t>
      </w:r>
      <w:r w:rsidR="00DE53C9">
        <w:rPr>
          <w:i/>
          <w:spacing w:val="-2"/>
          <w:sz w:val="13"/>
        </w:rPr>
        <w:t>rot</w:t>
      </w:r>
    </w:p>
    <w:p w:rsidR="00D16EBE" w:rsidRDefault="00DE53C9">
      <w:pPr>
        <w:spacing w:before="187"/>
        <w:ind w:left="360"/>
        <w:rPr>
          <w:sz w:val="24"/>
        </w:rPr>
      </w:pPr>
      <w:r>
        <w:rPr>
          <w:sz w:val="24"/>
        </w:rPr>
        <w:t>Efficiency</w:t>
      </w:r>
      <w:r>
        <w:rPr>
          <w:spacing w:val="-5"/>
          <w:sz w:val="24"/>
        </w:rPr>
        <w:t xml:space="preserve"> </w:t>
      </w:r>
      <w:r>
        <w:rPr>
          <w:sz w:val="24"/>
        </w:rPr>
        <w:t>of</w:t>
      </w:r>
      <w:r>
        <w:rPr>
          <w:spacing w:val="1"/>
          <w:sz w:val="24"/>
        </w:rPr>
        <w:t xml:space="preserve"> </w:t>
      </w:r>
      <w:r>
        <w:rPr>
          <w:sz w:val="24"/>
        </w:rPr>
        <w:t>the</w:t>
      </w:r>
      <w:r>
        <w:rPr>
          <w:spacing w:val="1"/>
          <w:sz w:val="24"/>
        </w:rPr>
        <w:t xml:space="preserve"> </w:t>
      </w:r>
      <w:r>
        <w:rPr>
          <w:spacing w:val="-2"/>
          <w:sz w:val="24"/>
        </w:rPr>
        <w:t>generator,</w:t>
      </w:r>
    </w:p>
    <w:p w:rsidR="00D16EBE" w:rsidRDefault="00DE53C9">
      <w:pPr>
        <w:tabs>
          <w:tab w:val="left" w:pos="2400"/>
        </w:tabs>
        <w:spacing w:before="184" w:line="252" w:lineRule="exact"/>
        <w:ind w:left="400"/>
        <w:rPr>
          <w:position w:val="-15"/>
          <w:sz w:val="18"/>
        </w:rPr>
      </w:pPr>
      <w:r>
        <w:rPr>
          <w:position w:val="-9"/>
          <w:sz w:val="24"/>
        </w:rPr>
        <w:t>η=</w:t>
      </w:r>
      <w:r>
        <w:rPr>
          <w:spacing w:val="-20"/>
          <w:position w:val="-9"/>
          <w:sz w:val="24"/>
        </w:rPr>
        <w:t xml:space="preserve"> </w:t>
      </w:r>
      <w:r>
        <w:rPr>
          <w:i/>
          <w:spacing w:val="59"/>
          <w:position w:val="2"/>
          <w:sz w:val="24"/>
          <w:u w:val="single"/>
        </w:rPr>
        <w:t xml:space="preserve"> </w:t>
      </w:r>
      <w:r>
        <w:rPr>
          <w:i/>
          <w:position w:val="2"/>
          <w:sz w:val="24"/>
          <w:u w:val="single"/>
        </w:rPr>
        <w:t>VI</w:t>
      </w:r>
      <w:r>
        <w:rPr>
          <w:i/>
          <w:spacing w:val="-1"/>
          <w:position w:val="2"/>
          <w:sz w:val="24"/>
          <w:u w:val="single"/>
        </w:rPr>
        <w:t xml:space="preserve"> </w:t>
      </w:r>
      <w:r>
        <w:rPr>
          <w:i/>
          <w:sz w:val="18"/>
          <w:u w:val="single"/>
        </w:rPr>
        <w:t>L</w:t>
      </w:r>
      <w:r>
        <w:rPr>
          <w:i/>
          <w:spacing w:val="49"/>
          <w:sz w:val="18"/>
          <w:u w:val="single"/>
        </w:rPr>
        <w:t xml:space="preserve"> </w:t>
      </w:r>
      <w:r>
        <w:rPr>
          <w:i/>
          <w:spacing w:val="34"/>
          <w:sz w:val="18"/>
        </w:rPr>
        <w:t xml:space="preserve"> </w:t>
      </w:r>
      <w:r>
        <w:rPr>
          <w:rFonts w:ascii="Symbol" w:hAnsi="Symbol"/>
          <w:spacing w:val="-10"/>
          <w:position w:val="-9"/>
          <w:sz w:val="24"/>
        </w:rPr>
        <w:t></w:t>
      </w:r>
      <w:r>
        <w:rPr>
          <w:position w:val="-9"/>
          <w:sz w:val="24"/>
        </w:rPr>
        <w:tab/>
      </w:r>
      <w:r>
        <w:rPr>
          <w:i/>
          <w:position w:val="2"/>
          <w:sz w:val="24"/>
        </w:rPr>
        <w:t>VI</w:t>
      </w:r>
      <w:r>
        <w:rPr>
          <w:i/>
          <w:sz w:val="18"/>
        </w:rPr>
        <w:t>L</w:t>
      </w:r>
      <w:r>
        <w:rPr>
          <w:i/>
          <w:spacing w:val="59"/>
          <w:sz w:val="18"/>
        </w:rPr>
        <w:t xml:space="preserve"> </w:t>
      </w:r>
      <w:r>
        <w:rPr>
          <w:spacing w:val="-10"/>
          <w:position w:val="-15"/>
          <w:sz w:val="18"/>
        </w:rPr>
        <w:t>2</w:t>
      </w:r>
    </w:p>
    <w:p w:rsidR="00D16EBE" w:rsidRDefault="00DE53C9">
      <w:pPr>
        <w:tabs>
          <w:tab w:val="left" w:pos="1560"/>
          <w:tab w:val="left" w:pos="2983"/>
        </w:tabs>
        <w:spacing w:line="284" w:lineRule="exact"/>
        <w:ind w:left="720"/>
        <w:rPr>
          <w:i/>
          <w:sz w:val="24"/>
        </w:rPr>
      </w:pPr>
      <w:r>
        <w:rPr>
          <w:i/>
          <w:spacing w:val="-10"/>
          <w:sz w:val="24"/>
        </w:rPr>
        <w:t>P</w:t>
      </w:r>
      <w:r>
        <w:rPr>
          <w:i/>
          <w:sz w:val="24"/>
        </w:rPr>
        <w:tab/>
        <w:t>VI</w:t>
      </w:r>
      <w:r>
        <w:rPr>
          <w:i/>
          <w:spacing w:val="55"/>
          <w:w w:val="150"/>
          <w:sz w:val="24"/>
        </w:rPr>
        <w:t xml:space="preserve"> </w:t>
      </w:r>
      <w:r>
        <w:rPr>
          <w:rFonts w:ascii="Symbol" w:hAnsi="Symbol"/>
          <w:sz w:val="24"/>
        </w:rPr>
        <w:t></w:t>
      </w:r>
      <w:r>
        <w:rPr>
          <w:spacing w:val="-14"/>
          <w:sz w:val="24"/>
        </w:rPr>
        <w:t xml:space="preserve"> </w:t>
      </w:r>
      <w:r>
        <w:rPr>
          <w:i/>
          <w:sz w:val="24"/>
        </w:rPr>
        <w:t>VI</w:t>
      </w:r>
      <w:r>
        <w:rPr>
          <w:i/>
          <w:spacing w:val="78"/>
          <w:w w:val="150"/>
          <w:sz w:val="24"/>
        </w:rPr>
        <w:t xml:space="preserve"> </w:t>
      </w:r>
      <w:r>
        <w:rPr>
          <w:rFonts w:ascii="Symbol" w:hAnsi="Symbol"/>
          <w:sz w:val="24"/>
        </w:rPr>
        <w:t></w:t>
      </w:r>
      <w:r>
        <w:rPr>
          <w:spacing w:val="-6"/>
          <w:sz w:val="24"/>
        </w:rPr>
        <w:t xml:space="preserve"> </w:t>
      </w:r>
      <w:r>
        <w:rPr>
          <w:i/>
          <w:spacing w:val="-10"/>
          <w:sz w:val="24"/>
        </w:rPr>
        <w:t>I</w:t>
      </w:r>
      <w:r>
        <w:rPr>
          <w:i/>
          <w:sz w:val="24"/>
        </w:rPr>
        <w:tab/>
        <w:t xml:space="preserve">r </w:t>
      </w:r>
      <w:r>
        <w:rPr>
          <w:rFonts w:ascii="Symbol" w:hAnsi="Symbol"/>
          <w:sz w:val="24"/>
        </w:rPr>
        <w:t></w:t>
      </w:r>
      <w:r>
        <w:rPr>
          <w:sz w:val="24"/>
        </w:rPr>
        <w:t xml:space="preserve"> </w:t>
      </w:r>
      <w:r>
        <w:rPr>
          <w:i/>
          <w:spacing w:val="-10"/>
          <w:sz w:val="24"/>
        </w:rPr>
        <w:t>P</w:t>
      </w:r>
    </w:p>
    <w:p w:rsidR="00D16EBE" w:rsidRDefault="00DE53C9">
      <w:pPr>
        <w:tabs>
          <w:tab w:val="left" w:pos="1800"/>
          <w:tab w:val="left" w:pos="2359"/>
          <w:tab w:val="left" w:pos="2779"/>
        </w:tabs>
        <w:spacing w:line="151" w:lineRule="exact"/>
        <w:ind w:left="821"/>
        <w:rPr>
          <w:i/>
          <w:sz w:val="14"/>
        </w:rPr>
      </w:pPr>
      <w:r>
        <w:rPr>
          <w:i/>
          <w:sz w:val="14"/>
        </w:rPr>
        <w:t>in</w:t>
      </w:r>
      <w:r>
        <w:rPr>
          <w:i/>
          <w:spacing w:val="-2"/>
          <w:sz w:val="14"/>
        </w:rPr>
        <w:t xml:space="preserve"> </w:t>
      </w:r>
      <w:r>
        <w:rPr>
          <w:i/>
          <w:spacing w:val="-4"/>
          <w:sz w:val="14"/>
        </w:rPr>
        <w:t>mech</w:t>
      </w:r>
      <w:r>
        <w:rPr>
          <w:i/>
          <w:sz w:val="14"/>
        </w:rPr>
        <w:tab/>
      </w:r>
      <w:r>
        <w:rPr>
          <w:i/>
          <w:spacing w:val="-10"/>
          <w:sz w:val="14"/>
        </w:rPr>
        <w:t>L</w:t>
      </w:r>
      <w:r>
        <w:rPr>
          <w:i/>
          <w:sz w:val="14"/>
        </w:rPr>
        <w:tab/>
      </w:r>
      <w:r>
        <w:rPr>
          <w:i/>
          <w:spacing w:val="-10"/>
          <w:sz w:val="14"/>
        </w:rPr>
        <w:t>f</w:t>
      </w:r>
      <w:r>
        <w:rPr>
          <w:i/>
          <w:sz w:val="14"/>
        </w:rPr>
        <w:tab/>
        <w:t>a</w:t>
      </w:r>
      <w:r>
        <w:rPr>
          <w:i/>
          <w:spacing w:val="57"/>
          <w:sz w:val="14"/>
        </w:rPr>
        <w:t xml:space="preserve"> </w:t>
      </w:r>
      <w:r>
        <w:rPr>
          <w:i/>
          <w:sz w:val="14"/>
        </w:rPr>
        <w:t>a</w:t>
      </w:r>
      <w:r>
        <w:rPr>
          <w:sz w:val="14"/>
        </w:rPr>
        <w:t>r</w:t>
      </w:r>
      <w:r>
        <w:rPr>
          <w:spacing w:val="-4"/>
          <w:sz w:val="14"/>
        </w:rPr>
        <w:t xml:space="preserve"> </w:t>
      </w:r>
      <w:r>
        <w:rPr>
          <w:i/>
          <w:spacing w:val="-5"/>
          <w:sz w:val="14"/>
        </w:rPr>
        <w:t>ot</w:t>
      </w:r>
    </w:p>
    <w:p w:rsidR="00D16EBE" w:rsidRDefault="00DE53C9">
      <w:pPr>
        <w:spacing w:line="391" w:lineRule="auto"/>
        <w:ind w:left="360" w:right="958"/>
        <w:jc w:val="both"/>
        <w:rPr>
          <w:sz w:val="24"/>
        </w:rPr>
      </w:pPr>
      <w:r>
        <w:rPr>
          <w:sz w:val="24"/>
        </w:rPr>
        <w:t>As this test is done at no-load condition thus the power required is very less. From the test effect of armature</w:t>
      </w:r>
      <w:r>
        <w:rPr>
          <w:spacing w:val="-12"/>
          <w:sz w:val="24"/>
        </w:rPr>
        <w:t xml:space="preserve"> </w:t>
      </w:r>
      <w:r>
        <w:rPr>
          <w:sz w:val="24"/>
        </w:rPr>
        <w:t>reaction,</w:t>
      </w:r>
      <w:r>
        <w:rPr>
          <w:spacing w:val="-13"/>
          <w:sz w:val="24"/>
        </w:rPr>
        <w:t xml:space="preserve"> </w:t>
      </w:r>
      <w:r>
        <w:rPr>
          <w:sz w:val="24"/>
        </w:rPr>
        <w:t>temperature</w:t>
      </w:r>
      <w:r>
        <w:rPr>
          <w:spacing w:val="-14"/>
          <w:sz w:val="24"/>
        </w:rPr>
        <w:t xml:space="preserve"> </w:t>
      </w:r>
      <w:r>
        <w:rPr>
          <w:sz w:val="24"/>
        </w:rPr>
        <w:t>rise,</w:t>
      </w:r>
      <w:r>
        <w:rPr>
          <w:spacing w:val="-11"/>
          <w:sz w:val="24"/>
        </w:rPr>
        <w:t xml:space="preserve"> </w:t>
      </w:r>
      <w:r>
        <w:rPr>
          <w:sz w:val="24"/>
        </w:rPr>
        <w:t>commutation</w:t>
      </w:r>
      <w:r>
        <w:rPr>
          <w:spacing w:val="-13"/>
          <w:sz w:val="24"/>
        </w:rPr>
        <w:t xml:space="preserve"> </w:t>
      </w:r>
      <w:r>
        <w:rPr>
          <w:sz w:val="24"/>
        </w:rPr>
        <w:t>etc.</w:t>
      </w:r>
      <w:r>
        <w:rPr>
          <w:spacing w:val="-14"/>
          <w:sz w:val="24"/>
        </w:rPr>
        <w:t xml:space="preserve"> </w:t>
      </w:r>
      <w:r>
        <w:rPr>
          <w:sz w:val="24"/>
        </w:rPr>
        <w:t>cannot</w:t>
      </w:r>
      <w:r>
        <w:rPr>
          <w:spacing w:val="-13"/>
          <w:sz w:val="24"/>
        </w:rPr>
        <w:t xml:space="preserve"> </w:t>
      </w:r>
      <w:r>
        <w:rPr>
          <w:sz w:val="24"/>
        </w:rPr>
        <w:t>be</w:t>
      </w:r>
      <w:r>
        <w:rPr>
          <w:spacing w:val="-14"/>
          <w:sz w:val="24"/>
        </w:rPr>
        <w:t xml:space="preserve"> </w:t>
      </w:r>
      <w:r>
        <w:rPr>
          <w:sz w:val="24"/>
        </w:rPr>
        <w:t>predicted</w:t>
      </w:r>
      <w:r>
        <w:rPr>
          <w:spacing w:val="-13"/>
          <w:sz w:val="24"/>
        </w:rPr>
        <w:t xml:space="preserve"> </w:t>
      </w:r>
      <w:r>
        <w:rPr>
          <w:sz w:val="24"/>
        </w:rPr>
        <w:t>as</w:t>
      </w:r>
      <w:r>
        <w:rPr>
          <w:spacing w:val="-10"/>
          <w:sz w:val="24"/>
        </w:rPr>
        <w:t xml:space="preserve"> </w:t>
      </w:r>
      <w:r>
        <w:rPr>
          <w:sz w:val="24"/>
        </w:rPr>
        <w:t>the</w:t>
      </w:r>
      <w:r>
        <w:rPr>
          <w:spacing w:val="-14"/>
          <w:sz w:val="24"/>
        </w:rPr>
        <w:t xml:space="preserve"> </w:t>
      </w:r>
      <w:r>
        <w:rPr>
          <w:sz w:val="24"/>
        </w:rPr>
        <w:t>machine</w:t>
      </w:r>
      <w:r>
        <w:rPr>
          <w:spacing w:val="-14"/>
          <w:sz w:val="24"/>
        </w:rPr>
        <w:t xml:space="preserve"> </w:t>
      </w:r>
      <w:r>
        <w:rPr>
          <w:sz w:val="24"/>
        </w:rPr>
        <w:t>is</w:t>
      </w:r>
      <w:r>
        <w:rPr>
          <w:spacing w:val="-12"/>
          <w:sz w:val="24"/>
        </w:rPr>
        <w:t xml:space="preserve"> </w:t>
      </w:r>
      <w:r>
        <w:rPr>
          <w:sz w:val="24"/>
        </w:rPr>
        <w:t>not</w:t>
      </w:r>
      <w:r>
        <w:rPr>
          <w:spacing w:val="-13"/>
          <w:sz w:val="24"/>
        </w:rPr>
        <w:t xml:space="preserve"> </w:t>
      </w:r>
      <w:r>
        <w:rPr>
          <w:sz w:val="24"/>
        </w:rPr>
        <w:t xml:space="preserve">actually </w:t>
      </w:r>
      <w:r>
        <w:rPr>
          <w:spacing w:val="-2"/>
          <w:sz w:val="24"/>
        </w:rPr>
        <w:t>loaded.</w:t>
      </w:r>
    </w:p>
    <w:p w:rsidR="00D16EBE" w:rsidRDefault="00DE53C9">
      <w:pPr>
        <w:pStyle w:val="Heading6"/>
        <w:numPr>
          <w:ilvl w:val="3"/>
          <w:numId w:val="16"/>
        </w:numPr>
        <w:tabs>
          <w:tab w:val="left" w:pos="1318"/>
        </w:tabs>
        <w:spacing w:before="255"/>
        <w:ind w:left="1318" w:hanging="978"/>
        <w:jc w:val="both"/>
      </w:pPr>
      <w:r>
        <w:t>Load</w:t>
      </w:r>
      <w:r>
        <w:rPr>
          <w:spacing w:val="-5"/>
        </w:rPr>
        <w:t xml:space="preserve"> </w:t>
      </w:r>
      <w:r>
        <w:rPr>
          <w:spacing w:val="-4"/>
        </w:rPr>
        <w:t>Test</w:t>
      </w:r>
    </w:p>
    <w:p w:rsidR="00D16EBE" w:rsidRDefault="00DE53C9">
      <w:pPr>
        <w:spacing w:before="87" w:line="396" w:lineRule="auto"/>
        <w:ind w:left="360" w:right="956"/>
        <w:jc w:val="both"/>
        <w:rPr>
          <w:sz w:val="24"/>
        </w:rPr>
      </w:pPr>
      <w:r>
        <w:rPr>
          <w:sz w:val="24"/>
        </w:rPr>
        <w:t>To assess the rating</w:t>
      </w:r>
      <w:r>
        <w:rPr>
          <w:spacing w:val="-2"/>
          <w:sz w:val="24"/>
        </w:rPr>
        <w:t xml:space="preserve"> </w:t>
      </w:r>
      <w:r>
        <w:rPr>
          <w:sz w:val="24"/>
        </w:rPr>
        <w:t>of a machine a load test has to be conducted. When the machine is loaded, certain fraction of the input is lost inside the machine and appears as heat, increasing the temperature of the machine. If the temperature rise is excessive then it affects the insulations, ultimately leading to the breakdown of the insulation and the machine. The load test gives the information about the efficiency of a given machine at any load condition. Also, it gives the temperature rise of the machine. If the temperature rise is below the permissible value for the insulation then the machine can be safely operated at that load, else the load has to be reduced. The maximum continuous load that can be delivered by the machine without exceeding the temperature rise for the insulation used, is termed as</w:t>
      </w:r>
    </w:p>
    <w:p w:rsidR="00D16EBE" w:rsidRDefault="00D16EBE">
      <w:pPr>
        <w:spacing w:line="396" w:lineRule="auto"/>
        <w:jc w:val="both"/>
        <w:rPr>
          <w:sz w:val="24"/>
        </w:rPr>
        <w:sectPr w:rsidR="00D16EBE">
          <w:type w:val="continuous"/>
          <w:pgSz w:w="12240" w:h="15840"/>
          <w:pgMar w:top="1820" w:right="360" w:bottom="1120" w:left="720" w:header="0" w:footer="198" w:gutter="0"/>
          <w:cols w:space="720"/>
        </w:sectPr>
      </w:pPr>
    </w:p>
    <w:p w:rsidR="00D16EBE" w:rsidRDefault="00A955FE">
      <w:pPr>
        <w:spacing w:before="64" w:line="391" w:lineRule="auto"/>
        <w:ind w:left="360" w:right="958"/>
        <w:jc w:val="both"/>
        <w:rPr>
          <w:sz w:val="24"/>
        </w:rPr>
      </w:pPr>
      <w:r>
        <w:rPr>
          <w:sz w:val="24"/>
        </w:rPr>
        <w:lastRenderedPageBreak/>
        <w:pict>
          <v:group id="docshapegroup207" o:spid="_x0000_s2124" style="position:absolute;left:0;text-align:left;margin-left:24pt;margin-top:23.95pt;width:564.25pt;height:744.15pt;z-index:-17440256;mso-position-horizontal-relative:page;mso-position-vertical-relative:page" coordorigin="480,479" coordsize="11285,14883">
            <v:shape id="docshape208" o:spid="_x0000_s2129" style="position:absolute;left:480;top:480;width:11282;height:14882" coordorigin="480,480" coordsize="11282,14882" o:spt="100" adj="0,,0" path="m485,480r,14882m11757,480r,14882m480,484r11282,m500,504r11243,m11738,499r,14844m505,499r,14844m480,15084r11282,e" filled="f" strokecolor="#006fc0" strokeweight=".48pt">
              <v:stroke joinstyle="round"/>
              <v:formulas/>
              <v:path arrowok="t" o:connecttype="segments"/>
            </v:shape>
            <v:rect id="docshape209" o:spid="_x0000_s2128" style="position:absolute;left:11738;top:15059;width:19;height:19" stroked="f"/>
            <v:rect id="docshape210" o:spid="_x0000_s2127" style="position:absolute;left:11738;top:15059;width:19;height:19" filled="f" strokecolor="white"/>
            <v:line id="_x0000_s2126" style="position:absolute" from="490,15075" to="11752,15075" strokecolor="white" strokeweight=".48pt"/>
            <v:line id="_x0000_s2125" style="position:absolute" from="500,15065" to="11743,15065" strokecolor="#006fc0" strokeweight=".48pt"/>
            <w10:wrap anchorx="page" anchory="page"/>
          </v:group>
        </w:pict>
      </w:r>
      <w:r w:rsidR="00DE53C9">
        <w:rPr>
          <w:sz w:val="24"/>
        </w:rPr>
        <w:t>the</w:t>
      </w:r>
      <w:r w:rsidR="00DE53C9">
        <w:rPr>
          <w:spacing w:val="-6"/>
          <w:sz w:val="24"/>
        </w:rPr>
        <w:t xml:space="preserve"> </w:t>
      </w:r>
      <w:r w:rsidR="00DE53C9">
        <w:rPr>
          <w:sz w:val="24"/>
        </w:rPr>
        <w:t>continuous</w:t>
      </w:r>
      <w:r w:rsidR="00DE53C9">
        <w:rPr>
          <w:spacing w:val="-6"/>
          <w:sz w:val="24"/>
        </w:rPr>
        <w:t xml:space="preserve"> </w:t>
      </w:r>
      <w:r w:rsidR="00DE53C9">
        <w:rPr>
          <w:sz w:val="24"/>
        </w:rPr>
        <w:t>rating</w:t>
      </w:r>
      <w:r w:rsidR="00DE53C9">
        <w:rPr>
          <w:spacing w:val="-8"/>
          <w:sz w:val="24"/>
        </w:rPr>
        <w:t xml:space="preserve"> </w:t>
      </w:r>
      <w:r w:rsidR="00DE53C9">
        <w:rPr>
          <w:sz w:val="24"/>
        </w:rPr>
        <w:t>of</w:t>
      </w:r>
      <w:r w:rsidR="00DE53C9">
        <w:rPr>
          <w:spacing w:val="-7"/>
          <w:sz w:val="24"/>
        </w:rPr>
        <w:t xml:space="preserve"> </w:t>
      </w:r>
      <w:r w:rsidR="00DE53C9">
        <w:rPr>
          <w:sz w:val="24"/>
        </w:rPr>
        <w:t>the</w:t>
      </w:r>
      <w:r w:rsidR="00DE53C9">
        <w:rPr>
          <w:spacing w:val="-6"/>
          <w:sz w:val="24"/>
        </w:rPr>
        <w:t xml:space="preserve"> </w:t>
      </w:r>
      <w:r w:rsidR="00DE53C9">
        <w:rPr>
          <w:sz w:val="24"/>
        </w:rPr>
        <w:t>machine.</w:t>
      </w:r>
      <w:r w:rsidR="00DE53C9">
        <w:rPr>
          <w:spacing w:val="-6"/>
          <w:sz w:val="24"/>
        </w:rPr>
        <w:t xml:space="preserve"> </w:t>
      </w:r>
      <w:r w:rsidR="00DE53C9">
        <w:rPr>
          <w:sz w:val="24"/>
        </w:rPr>
        <w:t>Thus</w:t>
      </w:r>
      <w:r w:rsidR="00DE53C9">
        <w:rPr>
          <w:spacing w:val="-6"/>
          <w:sz w:val="24"/>
        </w:rPr>
        <w:t xml:space="preserve"> </w:t>
      </w:r>
      <w:r w:rsidR="00DE53C9">
        <w:rPr>
          <w:sz w:val="24"/>
        </w:rPr>
        <w:t>the</w:t>
      </w:r>
      <w:r w:rsidR="00DE53C9">
        <w:rPr>
          <w:spacing w:val="-6"/>
          <w:sz w:val="24"/>
        </w:rPr>
        <w:t xml:space="preserve"> </w:t>
      </w:r>
      <w:r w:rsidR="00DE53C9">
        <w:rPr>
          <w:sz w:val="24"/>
        </w:rPr>
        <w:t>load</w:t>
      </w:r>
      <w:r w:rsidR="00DE53C9">
        <w:rPr>
          <w:spacing w:val="-6"/>
          <w:sz w:val="24"/>
        </w:rPr>
        <w:t xml:space="preserve"> </w:t>
      </w:r>
      <w:r w:rsidR="00DE53C9">
        <w:rPr>
          <w:sz w:val="24"/>
        </w:rPr>
        <w:t>test</w:t>
      </w:r>
      <w:r w:rsidR="00DE53C9">
        <w:rPr>
          <w:spacing w:val="-6"/>
          <w:sz w:val="24"/>
        </w:rPr>
        <w:t xml:space="preserve"> </w:t>
      </w:r>
      <w:r w:rsidR="00DE53C9">
        <w:rPr>
          <w:sz w:val="24"/>
        </w:rPr>
        <w:t>alone</w:t>
      </w:r>
      <w:r w:rsidR="00DE53C9">
        <w:rPr>
          <w:spacing w:val="-6"/>
          <w:sz w:val="24"/>
        </w:rPr>
        <w:t xml:space="preserve"> </w:t>
      </w:r>
      <w:r w:rsidR="00DE53C9">
        <w:rPr>
          <w:sz w:val="24"/>
        </w:rPr>
        <w:t>can</w:t>
      </w:r>
      <w:r w:rsidR="00DE53C9">
        <w:rPr>
          <w:spacing w:val="-6"/>
          <w:sz w:val="24"/>
        </w:rPr>
        <w:t xml:space="preserve"> </w:t>
      </w:r>
      <w:r w:rsidR="00DE53C9">
        <w:rPr>
          <w:sz w:val="24"/>
        </w:rPr>
        <w:t>give</w:t>
      </w:r>
      <w:r w:rsidR="00DE53C9">
        <w:rPr>
          <w:spacing w:val="-6"/>
          <w:sz w:val="24"/>
        </w:rPr>
        <w:t xml:space="preserve"> </w:t>
      </w:r>
      <w:r w:rsidR="00DE53C9">
        <w:rPr>
          <w:sz w:val="24"/>
        </w:rPr>
        <w:t>us</w:t>
      </w:r>
      <w:r w:rsidR="00DE53C9">
        <w:rPr>
          <w:spacing w:val="-6"/>
          <w:sz w:val="24"/>
        </w:rPr>
        <w:t xml:space="preserve"> </w:t>
      </w:r>
      <w:r w:rsidR="00DE53C9">
        <w:rPr>
          <w:sz w:val="24"/>
        </w:rPr>
        <w:t>the</w:t>
      </w:r>
      <w:r w:rsidR="00DE53C9">
        <w:rPr>
          <w:spacing w:val="-6"/>
          <w:sz w:val="24"/>
        </w:rPr>
        <w:t xml:space="preserve"> </w:t>
      </w:r>
      <w:r w:rsidR="00DE53C9">
        <w:rPr>
          <w:sz w:val="24"/>
        </w:rPr>
        <w:t>proper</w:t>
      </w:r>
      <w:r w:rsidR="00DE53C9">
        <w:rPr>
          <w:spacing w:val="-7"/>
          <w:sz w:val="24"/>
        </w:rPr>
        <w:t xml:space="preserve"> </w:t>
      </w:r>
      <w:r w:rsidR="00DE53C9">
        <w:rPr>
          <w:sz w:val="24"/>
        </w:rPr>
        <w:t>information</w:t>
      </w:r>
      <w:r w:rsidR="00DE53C9">
        <w:rPr>
          <w:spacing w:val="-5"/>
          <w:sz w:val="24"/>
        </w:rPr>
        <w:t xml:space="preserve"> </w:t>
      </w:r>
      <w:r w:rsidR="00DE53C9">
        <w:rPr>
          <w:sz w:val="24"/>
        </w:rPr>
        <w:t>of</w:t>
      </w:r>
      <w:r w:rsidR="00DE53C9">
        <w:rPr>
          <w:spacing w:val="-3"/>
          <w:sz w:val="24"/>
        </w:rPr>
        <w:t xml:space="preserve"> </w:t>
      </w:r>
      <w:r w:rsidR="00DE53C9">
        <w:rPr>
          <w:sz w:val="24"/>
        </w:rPr>
        <w:t>the rating and also can help in the direct measurement of the efficiency.</w:t>
      </w:r>
    </w:p>
    <w:p w:rsidR="00D16EBE" w:rsidRDefault="00DE53C9">
      <w:pPr>
        <w:pStyle w:val="Heading6"/>
        <w:numPr>
          <w:ilvl w:val="3"/>
          <w:numId w:val="16"/>
        </w:numPr>
        <w:tabs>
          <w:tab w:val="left" w:pos="1338"/>
        </w:tabs>
        <w:spacing w:before="143" w:line="321" w:lineRule="exact"/>
        <w:ind w:left="1338" w:hanging="978"/>
        <w:jc w:val="both"/>
      </w:pPr>
      <w:r>
        <w:t>Hopkinson’s</w:t>
      </w:r>
      <w:r>
        <w:rPr>
          <w:spacing w:val="-15"/>
        </w:rPr>
        <w:t xml:space="preserve"> </w:t>
      </w:r>
      <w:r>
        <w:rPr>
          <w:spacing w:val="-4"/>
        </w:rPr>
        <w:t>Test</w:t>
      </w:r>
    </w:p>
    <w:p w:rsidR="00D16EBE" w:rsidRDefault="00DE53C9">
      <w:pPr>
        <w:spacing w:line="398" w:lineRule="auto"/>
        <w:ind w:left="360" w:right="960"/>
        <w:jc w:val="both"/>
        <w:rPr>
          <w:sz w:val="24"/>
        </w:rPr>
      </w:pPr>
      <w:r>
        <w:rPr>
          <w:sz w:val="24"/>
        </w:rPr>
        <w:t>Here power drawn from the supply only corresponds to no load losses of the machines, the armature physically carries any amount of current (which can be controlled with ease). Two similar DC shunt motors</w:t>
      </w:r>
      <w:r>
        <w:rPr>
          <w:spacing w:val="-1"/>
          <w:sz w:val="24"/>
        </w:rPr>
        <w:t xml:space="preserve"> </w:t>
      </w:r>
      <w:r>
        <w:rPr>
          <w:sz w:val="24"/>
        </w:rPr>
        <w:t>are</w:t>
      </w:r>
      <w:r>
        <w:rPr>
          <w:spacing w:val="-2"/>
          <w:sz w:val="24"/>
        </w:rPr>
        <w:t xml:space="preserve"> </w:t>
      </w:r>
      <w:r>
        <w:rPr>
          <w:sz w:val="24"/>
        </w:rPr>
        <w:t>mechanically</w:t>
      </w:r>
      <w:r>
        <w:rPr>
          <w:spacing w:val="-3"/>
          <w:sz w:val="24"/>
        </w:rPr>
        <w:t xml:space="preserve"> </w:t>
      </w:r>
      <w:r>
        <w:rPr>
          <w:sz w:val="24"/>
        </w:rPr>
        <w:t>coupled.</w:t>
      </w:r>
      <w:r>
        <w:rPr>
          <w:spacing w:val="-1"/>
          <w:sz w:val="24"/>
        </w:rPr>
        <w:t xml:space="preserve"> </w:t>
      </w:r>
      <w:r>
        <w:rPr>
          <w:sz w:val="24"/>
        </w:rPr>
        <w:t>Electrically</w:t>
      </w:r>
      <w:r>
        <w:rPr>
          <w:spacing w:val="-5"/>
          <w:sz w:val="24"/>
        </w:rPr>
        <w:t xml:space="preserve"> </w:t>
      </w:r>
      <w:r>
        <w:rPr>
          <w:sz w:val="24"/>
        </w:rPr>
        <w:t>these</w:t>
      </w:r>
      <w:r>
        <w:rPr>
          <w:spacing w:val="-1"/>
          <w:sz w:val="24"/>
        </w:rPr>
        <w:t xml:space="preserve"> </w:t>
      </w:r>
      <w:r>
        <w:rPr>
          <w:sz w:val="24"/>
        </w:rPr>
        <w:t>two machines</w:t>
      </w:r>
      <w:r>
        <w:rPr>
          <w:spacing w:val="-1"/>
          <w:sz w:val="24"/>
        </w:rPr>
        <w:t xml:space="preserve"> </w:t>
      </w:r>
      <w:r>
        <w:rPr>
          <w:sz w:val="24"/>
        </w:rPr>
        <w:t>are</w:t>
      </w:r>
      <w:r>
        <w:rPr>
          <w:spacing w:val="-1"/>
          <w:sz w:val="24"/>
        </w:rPr>
        <w:t xml:space="preserve"> </w:t>
      </w:r>
      <w:r>
        <w:rPr>
          <w:sz w:val="24"/>
        </w:rPr>
        <w:t>eventually</w:t>
      </w:r>
      <w:r>
        <w:rPr>
          <w:spacing w:val="-5"/>
          <w:sz w:val="24"/>
        </w:rPr>
        <w:t xml:space="preserve"> </w:t>
      </w:r>
      <w:r>
        <w:rPr>
          <w:sz w:val="24"/>
        </w:rPr>
        <w:t>connected</w:t>
      </w:r>
      <w:r>
        <w:rPr>
          <w:spacing w:val="-1"/>
          <w:sz w:val="24"/>
        </w:rPr>
        <w:t xml:space="preserve"> </w:t>
      </w:r>
      <w:r>
        <w:rPr>
          <w:sz w:val="24"/>
        </w:rPr>
        <w:t>in parallel and controlled in such a way that one machine acts as a generator and the other as motor.</w:t>
      </w:r>
    </w:p>
    <w:p w:rsidR="00D16EBE" w:rsidRDefault="00DE53C9">
      <w:pPr>
        <w:spacing w:before="133" w:line="398" w:lineRule="auto"/>
        <w:ind w:left="360" w:right="956"/>
        <w:jc w:val="both"/>
        <w:rPr>
          <w:sz w:val="24"/>
        </w:rPr>
      </w:pPr>
      <w:r>
        <w:rPr>
          <w:sz w:val="24"/>
        </w:rPr>
        <w:t>Two</w:t>
      </w:r>
      <w:r>
        <w:rPr>
          <w:spacing w:val="-6"/>
          <w:sz w:val="24"/>
        </w:rPr>
        <w:t xml:space="preserve"> </w:t>
      </w:r>
      <w:r>
        <w:rPr>
          <w:sz w:val="24"/>
        </w:rPr>
        <w:t>similar</w:t>
      </w:r>
      <w:r>
        <w:rPr>
          <w:spacing w:val="-7"/>
          <w:sz w:val="24"/>
        </w:rPr>
        <w:t xml:space="preserve"> </w:t>
      </w:r>
      <w:r>
        <w:rPr>
          <w:sz w:val="24"/>
        </w:rPr>
        <w:t>(same</w:t>
      </w:r>
      <w:r>
        <w:rPr>
          <w:spacing w:val="-6"/>
          <w:sz w:val="24"/>
        </w:rPr>
        <w:t xml:space="preserve"> </w:t>
      </w:r>
      <w:r>
        <w:rPr>
          <w:sz w:val="24"/>
        </w:rPr>
        <w:t>rating)</w:t>
      </w:r>
      <w:r>
        <w:rPr>
          <w:spacing w:val="-7"/>
          <w:sz w:val="24"/>
        </w:rPr>
        <w:t xml:space="preserve"> </w:t>
      </w:r>
      <w:r>
        <w:rPr>
          <w:sz w:val="24"/>
        </w:rPr>
        <w:t>machines</w:t>
      </w:r>
      <w:r>
        <w:rPr>
          <w:spacing w:val="-6"/>
          <w:sz w:val="24"/>
        </w:rPr>
        <w:t xml:space="preserve"> </w:t>
      </w:r>
      <w:r>
        <w:rPr>
          <w:sz w:val="24"/>
        </w:rPr>
        <w:t>are</w:t>
      </w:r>
      <w:r>
        <w:rPr>
          <w:spacing w:val="-7"/>
          <w:sz w:val="24"/>
        </w:rPr>
        <w:t xml:space="preserve"> </w:t>
      </w:r>
      <w:r>
        <w:rPr>
          <w:sz w:val="24"/>
        </w:rPr>
        <w:t>connected</w:t>
      </w:r>
      <w:r>
        <w:rPr>
          <w:spacing w:val="-4"/>
          <w:sz w:val="24"/>
        </w:rPr>
        <w:t xml:space="preserve"> </w:t>
      </w:r>
      <w:r>
        <w:rPr>
          <w:sz w:val="24"/>
        </w:rPr>
        <w:t>and</w:t>
      </w:r>
      <w:r>
        <w:rPr>
          <w:spacing w:val="-6"/>
          <w:sz w:val="24"/>
        </w:rPr>
        <w:t xml:space="preserve"> </w:t>
      </w:r>
      <w:r>
        <w:rPr>
          <w:sz w:val="24"/>
        </w:rPr>
        <w:t>coupled</w:t>
      </w:r>
      <w:r>
        <w:rPr>
          <w:spacing w:val="-6"/>
          <w:sz w:val="24"/>
        </w:rPr>
        <w:t xml:space="preserve"> </w:t>
      </w:r>
      <w:r>
        <w:rPr>
          <w:sz w:val="24"/>
        </w:rPr>
        <w:t>as</w:t>
      </w:r>
      <w:r>
        <w:rPr>
          <w:spacing w:val="-6"/>
          <w:sz w:val="24"/>
        </w:rPr>
        <w:t xml:space="preserve"> </w:t>
      </w:r>
      <w:r>
        <w:rPr>
          <w:sz w:val="24"/>
        </w:rPr>
        <w:t>shown</w:t>
      </w:r>
      <w:r>
        <w:rPr>
          <w:spacing w:val="-6"/>
          <w:sz w:val="24"/>
        </w:rPr>
        <w:t xml:space="preserve"> </w:t>
      </w:r>
      <w:r>
        <w:rPr>
          <w:sz w:val="24"/>
        </w:rPr>
        <w:t>in</w:t>
      </w:r>
      <w:r>
        <w:rPr>
          <w:spacing w:val="-5"/>
          <w:sz w:val="24"/>
        </w:rPr>
        <w:t xml:space="preserve"> </w:t>
      </w:r>
      <w:r>
        <w:rPr>
          <w:sz w:val="24"/>
        </w:rPr>
        <w:t>figure</w:t>
      </w:r>
      <w:r>
        <w:rPr>
          <w:spacing w:val="-7"/>
          <w:sz w:val="24"/>
        </w:rPr>
        <w:t xml:space="preserve"> </w:t>
      </w:r>
      <w:r>
        <w:rPr>
          <w:sz w:val="24"/>
        </w:rPr>
        <w:t>3.33.</w:t>
      </w:r>
      <w:r>
        <w:rPr>
          <w:spacing w:val="-6"/>
          <w:sz w:val="24"/>
        </w:rPr>
        <w:t xml:space="preserve"> </w:t>
      </w:r>
      <w:r>
        <w:rPr>
          <w:sz w:val="24"/>
        </w:rPr>
        <w:t>With</w:t>
      </w:r>
      <w:r>
        <w:rPr>
          <w:spacing w:val="-6"/>
          <w:sz w:val="24"/>
        </w:rPr>
        <w:t xml:space="preserve"> </w:t>
      </w:r>
      <w:r>
        <w:rPr>
          <w:sz w:val="24"/>
        </w:rPr>
        <w:t>switch</w:t>
      </w:r>
      <w:r>
        <w:rPr>
          <w:spacing w:val="-8"/>
          <w:sz w:val="24"/>
        </w:rPr>
        <w:t xml:space="preserve"> </w:t>
      </w:r>
      <w:r>
        <w:rPr>
          <w:sz w:val="24"/>
        </w:rPr>
        <w:t>is open initially, the first machine is run as a shunt motor at rated speed. It may</w:t>
      </w:r>
      <w:r>
        <w:rPr>
          <w:spacing w:val="-3"/>
          <w:sz w:val="24"/>
        </w:rPr>
        <w:t xml:space="preserve"> </w:t>
      </w:r>
      <w:r>
        <w:rPr>
          <w:sz w:val="24"/>
        </w:rPr>
        <w:t>be noted that the second machine is operating as a separately excited generator because its field winding is excited and it is driven by the first machine. The value of the voltage across the switch is either close to twice supply voltage or small voltage. In fact the voltmeter practically reads the difference of the induced voltages in the armature of the machines. In case if the voltmeter reading is high, then the armature connection of</w:t>
      </w:r>
      <w:r>
        <w:rPr>
          <w:spacing w:val="-8"/>
          <w:sz w:val="24"/>
        </w:rPr>
        <w:t xml:space="preserve"> </w:t>
      </w:r>
      <w:r>
        <w:rPr>
          <w:sz w:val="24"/>
        </w:rPr>
        <w:t>the</w:t>
      </w:r>
      <w:r>
        <w:rPr>
          <w:spacing w:val="-8"/>
          <w:sz w:val="24"/>
        </w:rPr>
        <w:t xml:space="preserve"> </w:t>
      </w:r>
      <w:r>
        <w:rPr>
          <w:sz w:val="24"/>
        </w:rPr>
        <w:t>generator</w:t>
      </w:r>
      <w:r>
        <w:rPr>
          <w:spacing w:val="-8"/>
          <w:sz w:val="24"/>
        </w:rPr>
        <w:t xml:space="preserve"> </w:t>
      </w:r>
      <w:r>
        <w:rPr>
          <w:sz w:val="24"/>
        </w:rPr>
        <w:t>should</w:t>
      </w:r>
      <w:r>
        <w:rPr>
          <w:spacing w:val="-7"/>
          <w:sz w:val="24"/>
        </w:rPr>
        <w:t xml:space="preserve"> </w:t>
      </w:r>
      <w:r>
        <w:rPr>
          <w:sz w:val="24"/>
        </w:rPr>
        <w:t>be</w:t>
      </w:r>
      <w:r>
        <w:rPr>
          <w:spacing w:val="-8"/>
          <w:sz w:val="24"/>
        </w:rPr>
        <w:t xml:space="preserve"> </w:t>
      </w:r>
      <w:r>
        <w:rPr>
          <w:sz w:val="24"/>
        </w:rPr>
        <w:t>reversed</w:t>
      </w:r>
      <w:r>
        <w:rPr>
          <w:spacing w:val="-7"/>
          <w:sz w:val="24"/>
        </w:rPr>
        <w:t xml:space="preserve"> </w:t>
      </w:r>
      <w:r>
        <w:rPr>
          <w:sz w:val="24"/>
        </w:rPr>
        <w:t>and</w:t>
      </w:r>
      <w:r>
        <w:rPr>
          <w:spacing w:val="-7"/>
          <w:sz w:val="24"/>
        </w:rPr>
        <w:t xml:space="preserve"> </w:t>
      </w:r>
      <w:r>
        <w:rPr>
          <w:sz w:val="24"/>
        </w:rPr>
        <w:t>start</w:t>
      </w:r>
      <w:r>
        <w:rPr>
          <w:spacing w:val="-7"/>
          <w:sz w:val="24"/>
        </w:rPr>
        <w:t xml:space="preserve"> </w:t>
      </w:r>
      <w:r>
        <w:rPr>
          <w:sz w:val="24"/>
        </w:rPr>
        <w:t>afresh.</w:t>
      </w:r>
      <w:r>
        <w:rPr>
          <w:spacing w:val="-7"/>
          <w:sz w:val="24"/>
        </w:rPr>
        <w:t xml:space="preserve"> </w:t>
      </w:r>
      <w:r>
        <w:rPr>
          <w:sz w:val="24"/>
        </w:rPr>
        <w:t>Now</w:t>
      </w:r>
      <w:r>
        <w:rPr>
          <w:spacing w:val="-8"/>
          <w:sz w:val="24"/>
        </w:rPr>
        <w:t xml:space="preserve"> </w:t>
      </w:r>
      <w:r>
        <w:rPr>
          <w:sz w:val="24"/>
        </w:rPr>
        <w:t>if</w:t>
      </w:r>
      <w:r>
        <w:rPr>
          <w:spacing w:val="-8"/>
          <w:sz w:val="24"/>
        </w:rPr>
        <w:t xml:space="preserve"> </w:t>
      </w:r>
      <w:r>
        <w:rPr>
          <w:sz w:val="24"/>
        </w:rPr>
        <w:t>the</w:t>
      </w:r>
      <w:r>
        <w:rPr>
          <w:spacing w:val="-8"/>
          <w:sz w:val="24"/>
        </w:rPr>
        <w:t xml:space="preserve"> </w:t>
      </w:r>
      <w:r>
        <w:rPr>
          <w:sz w:val="24"/>
        </w:rPr>
        <w:t>voltmeter</w:t>
      </w:r>
      <w:r>
        <w:rPr>
          <w:spacing w:val="-8"/>
          <w:sz w:val="24"/>
        </w:rPr>
        <w:t xml:space="preserve"> </w:t>
      </w:r>
      <w:r>
        <w:rPr>
          <w:sz w:val="24"/>
        </w:rPr>
        <w:t>is</w:t>
      </w:r>
      <w:r>
        <w:rPr>
          <w:spacing w:val="-9"/>
          <w:sz w:val="24"/>
        </w:rPr>
        <w:t xml:space="preserve"> </w:t>
      </w:r>
      <w:r>
        <w:rPr>
          <w:sz w:val="24"/>
        </w:rPr>
        <w:t>found</w:t>
      </w:r>
      <w:r>
        <w:rPr>
          <w:spacing w:val="-8"/>
          <w:sz w:val="24"/>
        </w:rPr>
        <w:t xml:space="preserve"> </w:t>
      </w:r>
      <w:r>
        <w:rPr>
          <w:sz w:val="24"/>
        </w:rPr>
        <w:t>to</w:t>
      </w:r>
      <w:r>
        <w:rPr>
          <w:spacing w:val="-7"/>
          <w:sz w:val="24"/>
        </w:rPr>
        <w:t xml:space="preserve"> </w:t>
      </w:r>
      <w:r>
        <w:rPr>
          <w:sz w:val="24"/>
        </w:rPr>
        <w:t>read</w:t>
      </w:r>
      <w:r>
        <w:rPr>
          <w:spacing w:val="-7"/>
          <w:sz w:val="24"/>
        </w:rPr>
        <w:t xml:space="preserve"> </w:t>
      </w:r>
      <w:r>
        <w:rPr>
          <w:sz w:val="24"/>
        </w:rPr>
        <w:t>small</w:t>
      </w:r>
      <w:r>
        <w:rPr>
          <w:spacing w:val="-7"/>
          <w:sz w:val="24"/>
        </w:rPr>
        <w:t xml:space="preserve"> </w:t>
      </w:r>
      <w:r>
        <w:rPr>
          <w:sz w:val="24"/>
        </w:rPr>
        <w:t>voltage then</w:t>
      </w:r>
      <w:r>
        <w:rPr>
          <w:spacing w:val="-8"/>
          <w:sz w:val="24"/>
        </w:rPr>
        <w:t xml:space="preserve"> </w:t>
      </w:r>
      <w:r>
        <w:rPr>
          <w:sz w:val="24"/>
        </w:rPr>
        <w:t>any</w:t>
      </w:r>
      <w:r>
        <w:rPr>
          <w:spacing w:val="-12"/>
          <w:sz w:val="24"/>
        </w:rPr>
        <w:t xml:space="preserve"> </w:t>
      </w:r>
      <w:r>
        <w:rPr>
          <w:sz w:val="24"/>
        </w:rPr>
        <w:t>attempt</w:t>
      </w:r>
      <w:r>
        <w:rPr>
          <w:spacing w:val="-7"/>
          <w:sz w:val="24"/>
        </w:rPr>
        <w:t xml:space="preserve"> </w:t>
      </w:r>
      <w:r>
        <w:rPr>
          <w:sz w:val="24"/>
        </w:rPr>
        <w:t>to</w:t>
      </w:r>
      <w:r>
        <w:rPr>
          <w:spacing w:val="-7"/>
          <w:sz w:val="24"/>
        </w:rPr>
        <w:t xml:space="preserve"> </w:t>
      </w:r>
      <w:r>
        <w:rPr>
          <w:sz w:val="24"/>
        </w:rPr>
        <w:t>close</w:t>
      </w:r>
      <w:r>
        <w:rPr>
          <w:spacing w:val="-8"/>
          <w:sz w:val="24"/>
        </w:rPr>
        <w:t xml:space="preserve"> </w:t>
      </w:r>
      <w:r>
        <w:rPr>
          <w:sz w:val="24"/>
        </w:rPr>
        <w:t>the</w:t>
      </w:r>
      <w:r>
        <w:rPr>
          <w:spacing w:val="-8"/>
          <w:sz w:val="24"/>
        </w:rPr>
        <w:t xml:space="preserve"> </w:t>
      </w:r>
      <w:r>
        <w:rPr>
          <w:sz w:val="24"/>
        </w:rPr>
        <w:t>switch</w:t>
      </w:r>
      <w:r>
        <w:rPr>
          <w:spacing w:val="-8"/>
          <w:sz w:val="24"/>
        </w:rPr>
        <w:t xml:space="preserve"> </w:t>
      </w:r>
      <w:r>
        <w:rPr>
          <w:sz w:val="24"/>
        </w:rPr>
        <w:t>may</w:t>
      </w:r>
      <w:r>
        <w:rPr>
          <w:spacing w:val="-12"/>
          <w:sz w:val="24"/>
        </w:rPr>
        <w:t xml:space="preserve"> </w:t>
      </w:r>
      <w:r>
        <w:rPr>
          <w:sz w:val="24"/>
        </w:rPr>
        <w:t>result</w:t>
      </w:r>
      <w:r>
        <w:rPr>
          <w:spacing w:val="-6"/>
          <w:sz w:val="24"/>
        </w:rPr>
        <w:t xml:space="preserve"> </w:t>
      </w:r>
      <w:r>
        <w:rPr>
          <w:sz w:val="24"/>
        </w:rPr>
        <w:t>into</w:t>
      </w:r>
      <w:r>
        <w:rPr>
          <w:spacing w:val="-7"/>
          <w:sz w:val="24"/>
        </w:rPr>
        <w:t xml:space="preserve"> </w:t>
      </w:r>
      <w:r>
        <w:rPr>
          <w:sz w:val="24"/>
        </w:rPr>
        <w:t>large</w:t>
      </w:r>
      <w:r>
        <w:rPr>
          <w:spacing w:val="-8"/>
          <w:sz w:val="24"/>
        </w:rPr>
        <w:t xml:space="preserve"> </w:t>
      </w:r>
      <w:r>
        <w:rPr>
          <w:sz w:val="24"/>
        </w:rPr>
        <w:t>circulating</w:t>
      </w:r>
      <w:r>
        <w:rPr>
          <w:spacing w:val="-10"/>
          <w:sz w:val="24"/>
        </w:rPr>
        <w:t xml:space="preserve"> </w:t>
      </w:r>
      <w:r>
        <w:rPr>
          <w:sz w:val="24"/>
        </w:rPr>
        <w:t>current</w:t>
      </w:r>
      <w:r>
        <w:rPr>
          <w:spacing w:val="-7"/>
          <w:sz w:val="24"/>
        </w:rPr>
        <w:t xml:space="preserve"> </w:t>
      </w:r>
      <w:r>
        <w:rPr>
          <w:sz w:val="24"/>
        </w:rPr>
        <w:t>as</w:t>
      </w:r>
      <w:r>
        <w:rPr>
          <w:spacing w:val="-7"/>
          <w:sz w:val="24"/>
        </w:rPr>
        <w:t xml:space="preserve"> </w:t>
      </w:r>
      <w:r>
        <w:rPr>
          <w:sz w:val="24"/>
        </w:rPr>
        <w:t>the</w:t>
      </w:r>
      <w:r>
        <w:rPr>
          <w:spacing w:val="-8"/>
          <w:sz w:val="24"/>
        </w:rPr>
        <w:t xml:space="preserve"> </w:t>
      </w:r>
      <w:r>
        <w:rPr>
          <w:sz w:val="24"/>
        </w:rPr>
        <w:t>armature</w:t>
      </w:r>
      <w:r>
        <w:rPr>
          <w:spacing w:val="-8"/>
          <w:sz w:val="24"/>
        </w:rPr>
        <w:t xml:space="preserve"> </w:t>
      </w:r>
      <w:r>
        <w:rPr>
          <w:sz w:val="24"/>
        </w:rPr>
        <w:t xml:space="preserve">resistances are small. By adjusting the field current </w:t>
      </w:r>
      <w:r>
        <w:rPr>
          <w:i/>
          <w:sz w:val="24"/>
        </w:rPr>
        <w:t>I</w:t>
      </w:r>
      <w:r>
        <w:rPr>
          <w:i/>
          <w:sz w:val="16"/>
        </w:rPr>
        <w:t>fg</w:t>
      </w:r>
      <w:r>
        <w:rPr>
          <w:i/>
          <w:spacing w:val="32"/>
          <w:sz w:val="16"/>
        </w:rPr>
        <w:t xml:space="preserve"> </w:t>
      </w:r>
      <w:r>
        <w:rPr>
          <w:sz w:val="24"/>
        </w:rPr>
        <w:t>of the generator the voltmeter reading may be adjusted to zero</w:t>
      </w:r>
      <w:r>
        <w:rPr>
          <w:spacing w:val="-1"/>
          <w:sz w:val="24"/>
        </w:rPr>
        <w:t xml:space="preserve"> </w:t>
      </w:r>
      <w:r>
        <w:rPr>
          <w:sz w:val="24"/>
        </w:rPr>
        <w:t>(</w:t>
      </w:r>
      <w:r>
        <w:rPr>
          <w:i/>
          <w:sz w:val="24"/>
        </w:rPr>
        <w:t>E</w:t>
      </w:r>
      <w:r>
        <w:rPr>
          <w:i/>
          <w:sz w:val="16"/>
        </w:rPr>
        <w:t>g</w:t>
      </w:r>
      <w:r>
        <w:rPr>
          <w:i/>
          <w:spacing w:val="21"/>
          <w:sz w:val="16"/>
        </w:rPr>
        <w:t xml:space="preserve"> </w:t>
      </w:r>
      <w:r>
        <w:rPr>
          <w:sz w:val="24"/>
        </w:rPr>
        <w:t xml:space="preserve">≈ </w:t>
      </w:r>
      <w:r>
        <w:rPr>
          <w:i/>
          <w:sz w:val="24"/>
        </w:rPr>
        <w:t>E</w:t>
      </w:r>
      <w:r>
        <w:rPr>
          <w:i/>
          <w:sz w:val="16"/>
        </w:rPr>
        <w:t>b</w:t>
      </w:r>
      <w:r>
        <w:rPr>
          <w:sz w:val="24"/>
        </w:rPr>
        <w:t>)</w:t>
      </w:r>
      <w:r>
        <w:rPr>
          <w:spacing w:val="-1"/>
          <w:sz w:val="24"/>
        </w:rPr>
        <w:t xml:space="preserve"> </w:t>
      </w:r>
      <w:r>
        <w:rPr>
          <w:sz w:val="24"/>
        </w:rPr>
        <w:t>and switch is now</w:t>
      </w:r>
      <w:r>
        <w:rPr>
          <w:spacing w:val="-1"/>
          <w:sz w:val="24"/>
        </w:rPr>
        <w:t xml:space="preserve"> </w:t>
      </w:r>
      <w:r>
        <w:rPr>
          <w:sz w:val="24"/>
        </w:rPr>
        <w:t>closed. Both the machines</w:t>
      </w:r>
      <w:r>
        <w:rPr>
          <w:spacing w:val="-1"/>
          <w:sz w:val="24"/>
        </w:rPr>
        <w:t xml:space="preserve"> </w:t>
      </w:r>
      <w:r>
        <w:rPr>
          <w:sz w:val="24"/>
        </w:rPr>
        <w:t>are</w:t>
      </w:r>
      <w:r>
        <w:rPr>
          <w:spacing w:val="-2"/>
          <w:sz w:val="24"/>
        </w:rPr>
        <w:t xml:space="preserve"> </w:t>
      </w:r>
      <w:r>
        <w:rPr>
          <w:sz w:val="24"/>
        </w:rPr>
        <w:t>now</w:t>
      </w:r>
      <w:r>
        <w:rPr>
          <w:spacing w:val="-1"/>
          <w:sz w:val="24"/>
        </w:rPr>
        <w:t xml:space="preserve"> </w:t>
      </w:r>
      <w:r>
        <w:rPr>
          <w:sz w:val="24"/>
        </w:rPr>
        <w:t>connected</w:t>
      </w:r>
      <w:r>
        <w:rPr>
          <w:spacing w:val="-1"/>
          <w:sz w:val="24"/>
        </w:rPr>
        <w:t xml:space="preserve"> </w:t>
      </w:r>
      <w:r>
        <w:rPr>
          <w:sz w:val="24"/>
        </w:rPr>
        <w:t>in parallel as shown in figure 3.33.</w:t>
      </w:r>
    </w:p>
    <w:p w:rsidR="00D16EBE" w:rsidRDefault="00DE53C9">
      <w:pPr>
        <w:pStyle w:val="BodyText"/>
        <w:spacing w:before="9"/>
        <w:rPr>
          <w:sz w:val="20"/>
        </w:rPr>
      </w:pPr>
      <w:r>
        <w:rPr>
          <w:noProof/>
          <w:sz w:val="20"/>
        </w:rPr>
        <w:drawing>
          <wp:anchor distT="0" distB="0" distL="0" distR="0" simplePos="0" relativeHeight="487659008" behindDoc="1" locked="0" layoutInCell="1" allowOverlap="1">
            <wp:simplePos x="0" y="0"/>
            <wp:positionH relativeFrom="page">
              <wp:posOffset>2344777</wp:posOffset>
            </wp:positionH>
            <wp:positionV relativeFrom="paragraph">
              <wp:posOffset>167425</wp:posOffset>
            </wp:positionV>
            <wp:extent cx="3047466" cy="2176462"/>
            <wp:effectExtent l="0" t="0" r="0" b="0"/>
            <wp:wrapTopAndBottom/>
            <wp:docPr id="413" name="Image 41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13" name="Image 413"/>
                    <pic:cNvPicPr/>
                  </pic:nvPicPr>
                  <pic:blipFill>
                    <a:blip r:embed="rId154" cstate="print"/>
                    <a:stretch>
                      <a:fillRect/>
                    </a:stretch>
                  </pic:blipFill>
                  <pic:spPr>
                    <a:xfrm>
                      <a:off x="0" y="0"/>
                      <a:ext cx="3047466" cy="2176462"/>
                    </a:xfrm>
                    <a:prstGeom prst="rect">
                      <a:avLst/>
                    </a:prstGeom>
                  </pic:spPr>
                </pic:pic>
              </a:graphicData>
            </a:graphic>
          </wp:anchor>
        </w:drawing>
      </w:r>
    </w:p>
    <w:p w:rsidR="00D16EBE" w:rsidRDefault="00DE53C9">
      <w:pPr>
        <w:spacing w:before="161"/>
        <w:ind w:left="3440"/>
        <w:rPr>
          <w:b/>
          <w:sz w:val="20"/>
        </w:rPr>
      </w:pPr>
      <w:r>
        <w:rPr>
          <w:b/>
          <w:sz w:val="20"/>
        </w:rPr>
        <w:t>Fig.</w:t>
      </w:r>
      <w:r>
        <w:rPr>
          <w:b/>
          <w:spacing w:val="-10"/>
          <w:sz w:val="20"/>
        </w:rPr>
        <w:t xml:space="preserve"> </w:t>
      </w:r>
      <w:r>
        <w:rPr>
          <w:b/>
          <w:sz w:val="20"/>
        </w:rPr>
        <w:t>3.33</w:t>
      </w:r>
      <w:r>
        <w:rPr>
          <w:b/>
          <w:spacing w:val="-6"/>
          <w:sz w:val="20"/>
        </w:rPr>
        <w:t xml:space="preserve"> </w:t>
      </w:r>
      <w:r>
        <w:rPr>
          <w:b/>
          <w:sz w:val="20"/>
        </w:rPr>
        <w:t>Connection</w:t>
      </w:r>
      <w:r>
        <w:rPr>
          <w:b/>
          <w:spacing w:val="-9"/>
          <w:sz w:val="20"/>
        </w:rPr>
        <w:t xml:space="preserve"> </w:t>
      </w:r>
      <w:r>
        <w:rPr>
          <w:b/>
          <w:sz w:val="20"/>
        </w:rPr>
        <w:t>of</w:t>
      </w:r>
      <w:r>
        <w:rPr>
          <w:b/>
          <w:spacing w:val="-9"/>
          <w:sz w:val="20"/>
        </w:rPr>
        <w:t xml:space="preserve"> </w:t>
      </w:r>
      <w:r>
        <w:rPr>
          <w:b/>
          <w:sz w:val="20"/>
        </w:rPr>
        <w:t>Hopkinson’s</w:t>
      </w:r>
      <w:r>
        <w:rPr>
          <w:b/>
          <w:spacing w:val="-5"/>
          <w:sz w:val="20"/>
        </w:rPr>
        <w:t xml:space="preserve"> </w:t>
      </w:r>
      <w:r>
        <w:rPr>
          <w:b/>
          <w:spacing w:val="-4"/>
          <w:sz w:val="20"/>
        </w:rPr>
        <w:t>Test</w:t>
      </w:r>
    </w:p>
    <w:p w:rsidR="00D16EBE" w:rsidRDefault="00D16EBE">
      <w:pPr>
        <w:rPr>
          <w:b/>
          <w:sz w:val="20"/>
        </w:rPr>
        <w:sectPr w:rsidR="00D16EBE">
          <w:pgSz w:w="12240" w:h="15840"/>
          <w:pgMar w:top="1560" w:right="360" w:bottom="380" w:left="720" w:header="0" w:footer="198" w:gutter="0"/>
          <w:cols w:space="720"/>
        </w:sectPr>
      </w:pPr>
    </w:p>
    <w:p w:rsidR="00D16EBE" w:rsidRDefault="00A955FE">
      <w:pPr>
        <w:spacing w:before="79" w:line="398" w:lineRule="auto"/>
        <w:ind w:left="360" w:right="958"/>
        <w:jc w:val="both"/>
        <w:rPr>
          <w:sz w:val="24"/>
        </w:rPr>
      </w:pPr>
      <w:r>
        <w:rPr>
          <w:sz w:val="24"/>
        </w:rPr>
        <w:lastRenderedPageBreak/>
        <w:pict>
          <v:group id="docshapegroup211" o:spid="_x0000_s2118" style="position:absolute;left:0;text-align:left;margin-left:24pt;margin-top:14.75pt;width:564.25pt;height:744.15pt;z-index:-17439232;mso-position-horizontal-relative:page;mso-position-vertical-relative:page" coordorigin="480,295" coordsize="11285,14883">
            <v:shape id="docshape212" o:spid="_x0000_s2123" style="position:absolute;left:480;top:296;width:11282;height:14882" coordorigin="480,296" coordsize="11282,14882" o:spt="100" adj="0,,0" path="m485,296r,14882m11757,296r,14882m480,300r11282,m500,320r11243,m11738,315r,14844m505,315r,14844m480,14918r11282,e" filled="f" strokecolor="#006fc0" strokeweight=".48pt">
              <v:stroke joinstyle="round"/>
              <v:formulas/>
              <v:path arrowok="t" o:connecttype="segments"/>
            </v:shape>
            <v:rect id="docshape213" o:spid="_x0000_s2122" style="position:absolute;left:11738;top:14894;width:19;height:19" stroked="f"/>
            <v:rect id="docshape214" o:spid="_x0000_s2121" style="position:absolute;left:11738;top:14894;width:19;height:19" filled="f" strokecolor="white"/>
            <v:line id="_x0000_s2120" style="position:absolute" from="490,14909" to="11752,14909" strokecolor="white" strokeweight=".48pt"/>
            <v:line id="_x0000_s2119" style="position:absolute" from="500,14899" to="11743,14899" strokecolor="#006fc0" strokeweight=".48pt"/>
            <w10:wrap anchorx="page" anchory="page"/>
          </v:group>
        </w:pict>
      </w:r>
      <w:r w:rsidR="00DE53C9">
        <w:rPr>
          <w:sz w:val="24"/>
        </w:rPr>
        <w:t>After the machines are successfully connected in parallel, if the field current of generator is increased (by decreasing generator field resistance)</w:t>
      </w:r>
      <w:r w:rsidR="00DE53C9">
        <w:rPr>
          <w:sz w:val="16"/>
        </w:rPr>
        <w:t>,</w:t>
      </w:r>
      <w:r w:rsidR="00DE53C9">
        <w:rPr>
          <w:spacing w:val="27"/>
          <w:sz w:val="16"/>
        </w:rPr>
        <w:t xml:space="preserve"> </w:t>
      </w:r>
      <w:r w:rsidR="00DE53C9">
        <w:rPr>
          <w:sz w:val="24"/>
        </w:rPr>
        <w:t xml:space="preserve">then </w:t>
      </w:r>
      <w:r w:rsidR="00DE53C9">
        <w:rPr>
          <w:i/>
          <w:sz w:val="24"/>
        </w:rPr>
        <w:t>E</w:t>
      </w:r>
      <w:r w:rsidR="00DE53C9">
        <w:rPr>
          <w:i/>
          <w:sz w:val="16"/>
        </w:rPr>
        <w:t>g</w:t>
      </w:r>
      <w:r w:rsidR="00DE53C9">
        <w:rPr>
          <w:i/>
          <w:spacing w:val="27"/>
          <w:sz w:val="16"/>
        </w:rPr>
        <w:t xml:space="preserve"> </w:t>
      </w:r>
      <w:r w:rsidR="00DE53C9">
        <w:rPr>
          <w:sz w:val="24"/>
        </w:rPr>
        <w:t xml:space="preserve">becomes greater than </w:t>
      </w:r>
      <w:r w:rsidR="00DE53C9">
        <w:rPr>
          <w:i/>
          <w:sz w:val="24"/>
        </w:rPr>
        <w:t>E</w:t>
      </w:r>
      <w:r w:rsidR="00DE53C9">
        <w:rPr>
          <w:i/>
          <w:sz w:val="16"/>
        </w:rPr>
        <w:t>b</w:t>
      </w:r>
      <w:r w:rsidR="00DE53C9">
        <w:rPr>
          <w:i/>
          <w:spacing w:val="27"/>
          <w:sz w:val="16"/>
        </w:rPr>
        <w:t xml:space="preserve"> </w:t>
      </w:r>
      <w:r w:rsidR="00DE53C9">
        <w:rPr>
          <w:sz w:val="24"/>
        </w:rPr>
        <w:t>and both armature current of</w:t>
      </w:r>
      <w:r w:rsidR="00DE53C9">
        <w:rPr>
          <w:spacing w:val="-6"/>
          <w:sz w:val="24"/>
        </w:rPr>
        <w:t xml:space="preserve"> </w:t>
      </w:r>
      <w:r w:rsidR="00DE53C9">
        <w:rPr>
          <w:sz w:val="24"/>
        </w:rPr>
        <w:t>generator</w:t>
      </w:r>
      <w:r w:rsidR="00DE53C9">
        <w:rPr>
          <w:spacing w:val="-5"/>
          <w:sz w:val="24"/>
        </w:rPr>
        <w:t xml:space="preserve"> </w:t>
      </w:r>
      <w:r w:rsidR="00DE53C9">
        <w:rPr>
          <w:sz w:val="24"/>
        </w:rPr>
        <w:t>and</w:t>
      </w:r>
      <w:r w:rsidR="00DE53C9">
        <w:rPr>
          <w:spacing w:val="-5"/>
          <w:sz w:val="24"/>
        </w:rPr>
        <w:t xml:space="preserve"> </w:t>
      </w:r>
      <w:r w:rsidR="00DE53C9">
        <w:rPr>
          <w:sz w:val="24"/>
        </w:rPr>
        <w:t>motor</w:t>
      </w:r>
      <w:r w:rsidR="00DE53C9">
        <w:rPr>
          <w:spacing w:val="-6"/>
          <w:sz w:val="24"/>
        </w:rPr>
        <w:t xml:space="preserve"> </w:t>
      </w:r>
      <w:r w:rsidR="00DE53C9">
        <w:rPr>
          <w:sz w:val="24"/>
        </w:rPr>
        <w:t>increase,</w:t>
      </w:r>
      <w:r w:rsidR="00DE53C9">
        <w:rPr>
          <w:spacing w:val="-7"/>
          <w:sz w:val="24"/>
        </w:rPr>
        <w:t xml:space="preserve"> </w:t>
      </w:r>
      <w:r w:rsidR="00DE53C9">
        <w:rPr>
          <w:sz w:val="24"/>
        </w:rPr>
        <w:t>Thus</w:t>
      </w:r>
      <w:r w:rsidR="00DE53C9">
        <w:rPr>
          <w:spacing w:val="-5"/>
          <w:sz w:val="24"/>
        </w:rPr>
        <w:t xml:space="preserve"> </w:t>
      </w:r>
      <w:r w:rsidR="00DE53C9">
        <w:rPr>
          <w:sz w:val="24"/>
        </w:rPr>
        <w:t>by</w:t>
      </w:r>
      <w:r w:rsidR="00DE53C9">
        <w:rPr>
          <w:spacing w:val="-12"/>
          <w:sz w:val="24"/>
        </w:rPr>
        <w:t xml:space="preserve"> </w:t>
      </w:r>
      <w:r w:rsidR="00DE53C9">
        <w:rPr>
          <w:sz w:val="24"/>
        </w:rPr>
        <w:t>increasing</w:t>
      </w:r>
      <w:r w:rsidR="00DE53C9">
        <w:rPr>
          <w:spacing w:val="-7"/>
          <w:sz w:val="24"/>
        </w:rPr>
        <w:t xml:space="preserve"> </w:t>
      </w:r>
      <w:r w:rsidR="00DE53C9">
        <w:rPr>
          <w:sz w:val="24"/>
        </w:rPr>
        <w:t>field</w:t>
      </w:r>
      <w:r w:rsidR="00DE53C9">
        <w:rPr>
          <w:spacing w:val="-4"/>
          <w:sz w:val="24"/>
        </w:rPr>
        <w:t xml:space="preserve"> </w:t>
      </w:r>
      <w:r w:rsidR="00DE53C9">
        <w:rPr>
          <w:sz w:val="24"/>
        </w:rPr>
        <w:t>current</w:t>
      </w:r>
      <w:r w:rsidR="00DE53C9">
        <w:rPr>
          <w:spacing w:val="-7"/>
          <w:sz w:val="24"/>
        </w:rPr>
        <w:t xml:space="preserve"> </w:t>
      </w:r>
      <w:r w:rsidR="00DE53C9">
        <w:rPr>
          <w:sz w:val="24"/>
        </w:rPr>
        <w:t>of</w:t>
      </w:r>
      <w:r w:rsidR="00DE53C9">
        <w:rPr>
          <w:spacing w:val="-6"/>
          <w:sz w:val="24"/>
        </w:rPr>
        <w:t xml:space="preserve"> </w:t>
      </w:r>
      <w:r w:rsidR="00DE53C9">
        <w:rPr>
          <w:sz w:val="24"/>
        </w:rPr>
        <w:t>generator</w:t>
      </w:r>
      <w:r w:rsidR="00DE53C9">
        <w:rPr>
          <w:spacing w:val="-8"/>
          <w:sz w:val="24"/>
        </w:rPr>
        <w:t xml:space="preserve"> </w:t>
      </w:r>
      <w:r w:rsidR="00DE53C9">
        <w:rPr>
          <w:sz w:val="24"/>
        </w:rPr>
        <w:t>(alternatively</w:t>
      </w:r>
      <w:r w:rsidR="00DE53C9">
        <w:rPr>
          <w:spacing w:val="-12"/>
          <w:sz w:val="24"/>
        </w:rPr>
        <w:t xml:space="preserve"> </w:t>
      </w:r>
      <w:r w:rsidR="00DE53C9">
        <w:rPr>
          <w:sz w:val="24"/>
        </w:rPr>
        <w:t>decreasing field</w:t>
      </w:r>
      <w:r w:rsidR="00DE53C9">
        <w:rPr>
          <w:spacing w:val="-7"/>
          <w:sz w:val="24"/>
        </w:rPr>
        <w:t xml:space="preserve"> </w:t>
      </w:r>
      <w:r w:rsidR="00DE53C9">
        <w:rPr>
          <w:sz w:val="24"/>
        </w:rPr>
        <w:t>current</w:t>
      </w:r>
      <w:r w:rsidR="00DE53C9">
        <w:rPr>
          <w:spacing w:val="-7"/>
          <w:sz w:val="24"/>
        </w:rPr>
        <w:t xml:space="preserve"> </w:t>
      </w:r>
      <w:r w:rsidR="00DE53C9">
        <w:rPr>
          <w:sz w:val="24"/>
        </w:rPr>
        <w:t>of</w:t>
      </w:r>
      <w:r w:rsidR="00DE53C9">
        <w:rPr>
          <w:spacing w:val="-8"/>
          <w:sz w:val="24"/>
        </w:rPr>
        <w:t xml:space="preserve"> </w:t>
      </w:r>
      <w:r w:rsidR="00DE53C9">
        <w:rPr>
          <w:sz w:val="24"/>
        </w:rPr>
        <w:t>motor)</w:t>
      </w:r>
      <w:r w:rsidR="00DE53C9">
        <w:rPr>
          <w:spacing w:val="-7"/>
          <w:sz w:val="24"/>
        </w:rPr>
        <w:t xml:space="preserve"> </w:t>
      </w:r>
      <w:r w:rsidR="00DE53C9">
        <w:rPr>
          <w:sz w:val="24"/>
        </w:rPr>
        <w:t>one</w:t>
      </w:r>
      <w:r w:rsidR="00DE53C9">
        <w:rPr>
          <w:spacing w:val="-8"/>
          <w:sz w:val="24"/>
        </w:rPr>
        <w:t xml:space="preserve"> </w:t>
      </w:r>
      <w:r w:rsidR="00DE53C9">
        <w:rPr>
          <w:sz w:val="24"/>
        </w:rPr>
        <w:t>can</w:t>
      </w:r>
      <w:r w:rsidR="00DE53C9">
        <w:rPr>
          <w:spacing w:val="-7"/>
          <w:sz w:val="24"/>
        </w:rPr>
        <w:t xml:space="preserve"> </w:t>
      </w:r>
      <w:r w:rsidR="00DE53C9">
        <w:rPr>
          <w:sz w:val="24"/>
        </w:rPr>
        <w:t>make</w:t>
      </w:r>
      <w:r w:rsidR="00DE53C9">
        <w:rPr>
          <w:spacing w:val="-5"/>
          <w:sz w:val="24"/>
        </w:rPr>
        <w:t xml:space="preserve"> </w:t>
      </w:r>
      <w:r w:rsidR="00DE53C9">
        <w:rPr>
          <w:i/>
          <w:sz w:val="24"/>
        </w:rPr>
        <w:t>E</w:t>
      </w:r>
      <w:r w:rsidR="00DE53C9">
        <w:rPr>
          <w:i/>
          <w:sz w:val="16"/>
        </w:rPr>
        <w:t>g</w:t>
      </w:r>
      <w:r w:rsidR="00DE53C9">
        <w:rPr>
          <w:sz w:val="24"/>
        </w:rPr>
        <w:t>&gt;</w:t>
      </w:r>
      <w:r w:rsidR="00DE53C9">
        <w:rPr>
          <w:i/>
          <w:sz w:val="24"/>
        </w:rPr>
        <w:t>E</w:t>
      </w:r>
      <w:r w:rsidR="00DE53C9">
        <w:rPr>
          <w:i/>
          <w:sz w:val="16"/>
        </w:rPr>
        <w:t>b</w:t>
      </w:r>
      <w:r w:rsidR="00DE53C9">
        <w:rPr>
          <w:i/>
          <w:spacing w:val="14"/>
          <w:sz w:val="16"/>
        </w:rPr>
        <w:t xml:space="preserve"> </w:t>
      </w:r>
      <w:r w:rsidR="00DE53C9">
        <w:rPr>
          <w:sz w:val="24"/>
        </w:rPr>
        <w:t>so</w:t>
      </w:r>
      <w:r w:rsidR="00DE53C9">
        <w:rPr>
          <w:spacing w:val="-7"/>
          <w:sz w:val="24"/>
        </w:rPr>
        <w:t xml:space="preserve"> </w:t>
      </w:r>
      <w:r w:rsidR="00DE53C9">
        <w:rPr>
          <w:sz w:val="24"/>
        </w:rPr>
        <w:t>as</w:t>
      </w:r>
      <w:r w:rsidR="00DE53C9">
        <w:rPr>
          <w:spacing w:val="-5"/>
          <w:sz w:val="24"/>
        </w:rPr>
        <w:t xml:space="preserve"> </w:t>
      </w:r>
      <w:r w:rsidR="00DE53C9">
        <w:rPr>
          <w:sz w:val="24"/>
        </w:rPr>
        <w:t>to</w:t>
      </w:r>
      <w:r w:rsidR="00DE53C9">
        <w:rPr>
          <w:spacing w:val="-7"/>
          <w:sz w:val="24"/>
        </w:rPr>
        <w:t xml:space="preserve"> </w:t>
      </w:r>
      <w:r w:rsidR="00DE53C9">
        <w:rPr>
          <w:sz w:val="24"/>
        </w:rPr>
        <w:t>make</w:t>
      </w:r>
      <w:r w:rsidR="00DE53C9">
        <w:rPr>
          <w:spacing w:val="-9"/>
          <w:sz w:val="24"/>
        </w:rPr>
        <w:t xml:space="preserve"> </w:t>
      </w:r>
      <w:r w:rsidR="00DE53C9">
        <w:rPr>
          <w:sz w:val="24"/>
        </w:rPr>
        <w:t>the</w:t>
      </w:r>
      <w:r w:rsidR="00DE53C9">
        <w:rPr>
          <w:spacing w:val="-8"/>
          <w:sz w:val="24"/>
        </w:rPr>
        <w:t xml:space="preserve"> </w:t>
      </w:r>
      <w:r w:rsidR="00DE53C9">
        <w:rPr>
          <w:sz w:val="24"/>
        </w:rPr>
        <w:t>second</w:t>
      </w:r>
      <w:r w:rsidR="00DE53C9">
        <w:rPr>
          <w:spacing w:val="-7"/>
          <w:sz w:val="24"/>
        </w:rPr>
        <w:t xml:space="preserve"> </w:t>
      </w:r>
      <w:r w:rsidR="00DE53C9">
        <w:rPr>
          <w:sz w:val="24"/>
        </w:rPr>
        <w:t>machine</w:t>
      </w:r>
      <w:r w:rsidR="00DE53C9">
        <w:rPr>
          <w:spacing w:val="-8"/>
          <w:sz w:val="24"/>
        </w:rPr>
        <w:t xml:space="preserve"> </w:t>
      </w:r>
      <w:r w:rsidR="00DE53C9">
        <w:rPr>
          <w:sz w:val="24"/>
        </w:rPr>
        <w:t>act</w:t>
      </w:r>
      <w:r w:rsidR="00DE53C9">
        <w:rPr>
          <w:spacing w:val="-7"/>
          <w:sz w:val="24"/>
        </w:rPr>
        <w:t xml:space="preserve"> </w:t>
      </w:r>
      <w:r w:rsidR="00DE53C9">
        <w:rPr>
          <w:sz w:val="24"/>
        </w:rPr>
        <w:t>as</w:t>
      </w:r>
      <w:r w:rsidR="00DE53C9">
        <w:rPr>
          <w:spacing w:val="-2"/>
          <w:sz w:val="24"/>
        </w:rPr>
        <w:t xml:space="preserve"> </w:t>
      </w:r>
      <w:r w:rsidR="00DE53C9">
        <w:rPr>
          <w:sz w:val="24"/>
        </w:rPr>
        <w:t>generator</w:t>
      </w:r>
      <w:r w:rsidR="00DE53C9">
        <w:rPr>
          <w:spacing w:val="-5"/>
          <w:sz w:val="24"/>
        </w:rPr>
        <w:t xml:space="preserve"> </w:t>
      </w:r>
      <w:r w:rsidR="00DE53C9">
        <w:rPr>
          <w:sz w:val="24"/>
        </w:rPr>
        <w:t>and</w:t>
      </w:r>
      <w:r w:rsidR="00DE53C9">
        <w:rPr>
          <w:spacing w:val="-5"/>
          <w:sz w:val="24"/>
        </w:rPr>
        <w:t xml:space="preserve"> </w:t>
      </w:r>
      <w:r w:rsidR="00DE53C9">
        <w:rPr>
          <w:sz w:val="24"/>
        </w:rPr>
        <w:t>first machine as motor. In practice, it is also required to control the field current of the motor to maintain speed constant at rated value. The interesting point to be noted here is that the armature current of generator and motor are not reflected in the supply</w:t>
      </w:r>
      <w:r w:rsidR="00DE53C9">
        <w:rPr>
          <w:spacing w:val="-1"/>
          <w:sz w:val="24"/>
        </w:rPr>
        <w:t xml:space="preserve"> </w:t>
      </w:r>
      <w:r w:rsidR="00DE53C9">
        <w:rPr>
          <w:sz w:val="24"/>
        </w:rPr>
        <w:t>side line. Thus current drawn from supply</w:t>
      </w:r>
      <w:r w:rsidR="00DE53C9">
        <w:rPr>
          <w:spacing w:val="-4"/>
          <w:sz w:val="24"/>
        </w:rPr>
        <w:t xml:space="preserve"> </w:t>
      </w:r>
      <w:r w:rsidR="00DE53C9">
        <w:rPr>
          <w:sz w:val="24"/>
        </w:rPr>
        <w:t>remains small (corresponding to losses of both the machines). The loading is sustained by</w:t>
      </w:r>
      <w:r w:rsidR="00DE53C9">
        <w:rPr>
          <w:spacing w:val="-3"/>
          <w:sz w:val="24"/>
        </w:rPr>
        <w:t xml:space="preserve"> </w:t>
      </w:r>
      <w:r w:rsidR="00DE53C9">
        <w:rPr>
          <w:sz w:val="24"/>
        </w:rPr>
        <w:t>the output power of the</w:t>
      </w:r>
      <w:r w:rsidR="00DE53C9">
        <w:rPr>
          <w:spacing w:val="-10"/>
          <w:sz w:val="24"/>
        </w:rPr>
        <w:t xml:space="preserve"> </w:t>
      </w:r>
      <w:r w:rsidR="00DE53C9">
        <w:rPr>
          <w:sz w:val="24"/>
        </w:rPr>
        <w:t>generator</w:t>
      </w:r>
      <w:r w:rsidR="00DE53C9">
        <w:rPr>
          <w:spacing w:val="-10"/>
          <w:sz w:val="24"/>
        </w:rPr>
        <w:t xml:space="preserve"> </w:t>
      </w:r>
      <w:r w:rsidR="00DE53C9">
        <w:rPr>
          <w:sz w:val="24"/>
        </w:rPr>
        <w:t>running</w:t>
      </w:r>
      <w:r w:rsidR="00DE53C9">
        <w:rPr>
          <w:spacing w:val="-12"/>
          <w:sz w:val="24"/>
        </w:rPr>
        <w:t xml:space="preserve"> </w:t>
      </w:r>
      <w:r w:rsidR="00DE53C9">
        <w:rPr>
          <w:sz w:val="24"/>
        </w:rPr>
        <w:t>the</w:t>
      </w:r>
      <w:r w:rsidR="00DE53C9">
        <w:rPr>
          <w:spacing w:val="-9"/>
          <w:sz w:val="24"/>
        </w:rPr>
        <w:t xml:space="preserve"> </w:t>
      </w:r>
      <w:r w:rsidR="00DE53C9">
        <w:rPr>
          <w:sz w:val="24"/>
        </w:rPr>
        <w:t>motor</w:t>
      </w:r>
      <w:r w:rsidR="00DE53C9">
        <w:rPr>
          <w:spacing w:val="-10"/>
          <w:sz w:val="24"/>
        </w:rPr>
        <w:t xml:space="preserve"> </w:t>
      </w:r>
      <w:r w:rsidR="00DE53C9">
        <w:rPr>
          <w:sz w:val="24"/>
        </w:rPr>
        <w:t>and</w:t>
      </w:r>
      <w:r w:rsidR="00DE53C9">
        <w:rPr>
          <w:spacing w:val="-10"/>
          <w:sz w:val="24"/>
        </w:rPr>
        <w:t xml:space="preserve"> </w:t>
      </w:r>
      <w:r w:rsidR="00DE53C9">
        <w:rPr>
          <w:sz w:val="24"/>
        </w:rPr>
        <w:t>vice</w:t>
      </w:r>
      <w:r w:rsidR="00DE53C9">
        <w:rPr>
          <w:spacing w:val="-11"/>
          <w:sz w:val="24"/>
        </w:rPr>
        <w:t xml:space="preserve"> </w:t>
      </w:r>
      <w:r w:rsidR="00DE53C9">
        <w:rPr>
          <w:sz w:val="24"/>
        </w:rPr>
        <w:t>versa.</w:t>
      </w:r>
      <w:r w:rsidR="00DE53C9">
        <w:rPr>
          <w:spacing w:val="-10"/>
          <w:sz w:val="24"/>
        </w:rPr>
        <w:t xml:space="preserve"> </w:t>
      </w:r>
      <w:r w:rsidR="00DE53C9">
        <w:rPr>
          <w:sz w:val="24"/>
        </w:rPr>
        <w:t>The</w:t>
      </w:r>
      <w:r w:rsidR="00DE53C9">
        <w:rPr>
          <w:spacing w:val="-11"/>
          <w:sz w:val="24"/>
        </w:rPr>
        <w:t xml:space="preserve"> </w:t>
      </w:r>
      <w:r w:rsidR="00DE53C9">
        <w:rPr>
          <w:sz w:val="24"/>
        </w:rPr>
        <w:t>machines</w:t>
      </w:r>
      <w:r w:rsidR="00DE53C9">
        <w:rPr>
          <w:spacing w:val="-10"/>
          <w:sz w:val="24"/>
        </w:rPr>
        <w:t xml:space="preserve"> </w:t>
      </w:r>
      <w:r w:rsidR="00DE53C9">
        <w:rPr>
          <w:sz w:val="24"/>
        </w:rPr>
        <w:t>can</w:t>
      </w:r>
      <w:r w:rsidR="00DE53C9">
        <w:rPr>
          <w:spacing w:val="-10"/>
          <w:sz w:val="24"/>
        </w:rPr>
        <w:t xml:space="preserve"> </w:t>
      </w:r>
      <w:r w:rsidR="00DE53C9">
        <w:rPr>
          <w:sz w:val="24"/>
        </w:rPr>
        <w:t>be</w:t>
      </w:r>
      <w:r w:rsidR="00DE53C9">
        <w:rPr>
          <w:spacing w:val="-11"/>
          <w:sz w:val="24"/>
        </w:rPr>
        <w:t xml:space="preserve"> </w:t>
      </w:r>
      <w:r w:rsidR="00DE53C9">
        <w:rPr>
          <w:sz w:val="24"/>
        </w:rPr>
        <w:t>loaded</w:t>
      </w:r>
      <w:r w:rsidR="00DE53C9">
        <w:rPr>
          <w:spacing w:val="-9"/>
          <w:sz w:val="24"/>
        </w:rPr>
        <w:t xml:space="preserve"> </w:t>
      </w:r>
      <w:r w:rsidR="00DE53C9">
        <w:rPr>
          <w:sz w:val="24"/>
        </w:rPr>
        <w:t>to</w:t>
      </w:r>
      <w:r w:rsidR="00DE53C9">
        <w:rPr>
          <w:spacing w:val="-10"/>
          <w:sz w:val="24"/>
        </w:rPr>
        <w:t xml:space="preserve"> </w:t>
      </w:r>
      <w:r w:rsidR="00DE53C9">
        <w:rPr>
          <w:sz w:val="24"/>
        </w:rPr>
        <w:t>full</w:t>
      </w:r>
      <w:r w:rsidR="00DE53C9">
        <w:rPr>
          <w:spacing w:val="-10"/>
          <w:sz w:val="24"/>
        </w:rPr>
        <w:t xml:space="preserve"> </w:t>
      </w:r>
      <w:r w:rsidR="00DE53C9">
        <w:rPr>
          <w:sz w:val="24"/>
        </w:rPr>
        <w:t>load</w:t>
      </w:r>
      <w:r w:rsidR="00DE53C9">
        <w:rPr>
          <w:spacing w:val="-10"/>
          <w:sz w:val="24"/>
        </w:rPr>
        <w:t xml:space="preserve"> </w:t>
      </w:r>
      <w:r w:rsidR="00DE53C9">
        <w:rPr>
          <w:sz w:val="24"/>
        </w:rPr>
        <w:t>current</w:t>
      </w:r>
      <w:r w:rsidR="00DE53C9">
        <w:rPr>
          <w:spacing w:val="-10"/>
          <w:sz w:val="24"/>
        </w:rPr>
        <w:t xml:space="preserve"> </w:t>
      </w:r>
      <w:r w:rsidR="00DE53C9">
        <w:rPr>
          <w:sz w:val="24"/>
        </w:rPr>
        <w:t>without the need of any loading arrangement.</w:t>
      </w:r>
    </w:p>
    <w:p w:rsidR="00D16EBE" w:rsidRDefault="00DE53C9">
      <w:pPr>
        <w:pStyle w:val="Heading6"/>
        <w:spacing w:before="151"/>
        <w:ind w:left="360" w:firstLine="0"/>
      </w:pPr>
      <w:r>
        <w:rPr>
          <w:spacing w:val="-2"/>
        </w:rPr>
        <w:t>Calculation</w:t>
      </w:r>
    </w:p>
    <w:p w:rsidR="00D16EBE" w:rsidRDefault="00DE53C9">
      <w:pPr>
        <w:spacing w:before="90"/>
        <w:ind w:left="360"/>
        <w:rPr>
          <w:sz w:val="24"/>
        </w:rPr>
      </w:pPr>
      <w:r>
        <w:rPr>
          <w:sz w:val="23"/>
        </w:rPr>
        <w:t xml:space="preserve">V= </w:t>
      </w:r>
      <w:r>
        <w:rPr>
          <w:sz w:val="24"/>
        </w:rPr>
        <w:t>supply</w:t>
      </w:r>
      <w:r>
        <w:rPr>
          <w:spacing w:val="-4"/>
          <w:sz w:val="24"/>
        </w:rPr>
        <w:t xml:space="preserve"> </w:t>
      </w:r>
      <w:r>
        <w:rPr>
          <w:spacing w:val="-2"/>
          <w:sz w:val="24"/>
        </w:rPr>
        <w:t>voltage</w:t>
      </w:r>
    </w:p>
    <w:p w:rsidR="00D16EBE" w:rsidRDefault="00DE53C9">
      <w:pPr>
        <w:spacing w:before="139" w:line="496" w:lineRule="auto"/>
        <w:ind w:left="360" w:right="7806"/>
        <w:rPr>
          <w:sz w:val="16"/>
        </w:rPr>
      </w:pPr>
      <w:r>
        <w:rPr>
          <w:sz w:val="23"/>
        </w:rPr>
        <w:t>Motor</w:t>
      </w:r>
      <w:r>
        <w:rPr>
          <w:spacing w:val="-6"/>
          <w:sz w:val="23"/>
        </w:rPr>
        <w:t xml:space="preserve"> </w:t>
      </w:r>
      <w:r>
        <w:rPr>
          <w:sz w:val="23"/>
        </w:rPr>
        <w:t>input</w:t>
      </w:r>
      <w:r>
        <w:rPr>
          <w:spacing w:val="-6"/>
          <w:sz w:val="23"/>
        </w:rPr>
        <w:t xml:space="preserve"> </w:t>
      </w:r>
      <w:r>
        <w:rPr>
          <w:sz w:val="23"/>
        </w:rPr>
        <w:t>=</w:t>
      </w:r>
      <w:r>
        <w:rPr>
          <w:spacing w:val="-6"/>
          <w:sz w:val="23"/>
        </w:rPr>
        <w:t xml:space="preserve"> </w:t>
      </w:r>
      <w:r>
        <w:rPr>
          <w:sz w:val="23"/>
        </w:rPr>
        <w:t>V(I</w:t>
      </w:r>
      <w:r>
        <w:rPr>
          <w:sz w:val="16"/>
        </w:rPr>
        <w:t>1</w:t>
      </w:r>
      <w:r>
        <w:rPr>
          <w:sz w:val="23"/>
        </w:rPr>
        <w:t>+I</w:t>
      </w:r>
      <w:r>
        <w:rPr>
          <w:sz w:val="16"/>
        </w:rPr>
        <w:t>2</w:t>
      </w:r>
      <w:r>
        <w:rPr>
          <w:sz w:val="23"/>
        </w:rPr>
        <w:t>) Generator</w:t>
      </w:r>
      <w:r>
        <w:rPr>
          <w:spacing w:val="-4"/>
          <w:sz w:val="23"/>
        </w:rPr>
        <w:t xml:space="preserve"> </w:t>
      </w:r>
      <w:r>
        <w:rPr>
          <w:sz w:val="23"/>
        </w:rPr>
        <w:t>output</w:t>
      </w:r>
      <w:r>
        <w:rPr>
          <w:spacing w:val="-2"/>
          <w:sz w:val="23"/>
        </w:rPr>
        <w:t xml:space="preserve"> </w:t>
      </w:r>
      <w:r>
        <w:rPr>
          <w:sz w:val="23"/>
        </w:rPr>
        <w:t>=</w:t>
      </w:r>
      <w:r>
        <w:rPr>
          <w:spacing w:val="-1"/>
          <w:sz w:val="23"/>
        </w:rPr>
        <w:t xml:space="preserve"> </w:t>
      </w:r>
      <w:r>
        <w:rPr>
          <w:spacing w:val="-5"/>
          <w:sz w:val="23"/>
        </w:rPr>
        <w:t>VI</w:t>
      </w:r>
      <w:r>
        <w:rPr>
          <w:spacing w:val="-5"/>
          <w:sz w:val="16"/>
        </w:rPr>
        <w:t>1</w:t>
      </w:r>
    </w:p>
    <w:p w:rsidR="00D16EBE" w:rsidRDefault="00DE53C9">
      <w:pPr>
        <w:spacing w:line="258" w:lineRule="exact"/>
        <w:ind w:left="360"/>
        <w:rPr>
          <w:sz w:val="23"/>
        </w:rPr>
      </w:pPr>
      <w:r>
        <w:rPr>
          <w:sz w:val="23"/>
        </w:rPr>
        <w:t>If</w:t>
      </w:r>
      <w:r>
        <w:rPr>
          <w:spacing w:val="-7"/>
          <w:sz w:val="23"/>
        </w:rPr>
        <w:t xml:space="preserve"> </w:t>
      </w:r>
      <w:r>
        <w:rPr>
          <w:sz w:val="23"/>
        </w:rPr>
        <w:t>it</w:t>
      </w:r>
      <w:r>
        <w:rPr>
          <w:spacing w:val="-2"/>
          <w:sz w:val="23"/>
        </w:rPr>
        <w:t xml:space="preserve"> </w:t>
      </w:r>
      <w:r>
        <w:rPr>
          <w:sz w:val="23"/>
        </w:rPr>
        <w:t>is</w:t>
      </w:r>
      <w:r>
        <w:rPr>
          <w:spacing w:val="-3"/>
          <w:sz w:val="23"/>
        </w:rPr>
        <w:t xml:space="preserve"> </w:t>
      </w:r>
      <w:r>
        <w:rPr>
          <w:sz w:val="23"/>
        </w:rPr>
        <w:t>assumed</w:t>
      </w:r>
      <w:r>
        <w:rPr>
          <w:spacing w:val="-2"/>
          <w:sz w:val="23"/>
        </w:rPr>
        <w:t xml:space="preserve"> </w:t>
      </w:r>
      <w:r>
        <w:rPr>
          <w:sz w:val="23"/>
        </w:rPr>
        <w:t>both</w:t>
      </w:r>
      <w:r>
        <w:rPr>
          <w:spacing w:val="-2"/>
          <w:sz w:val="23"/>
        </w:rPr>
        <w:t xml:space="preserve"> </w:t>
      </w:r>
      <w:r>
        <w:rPr>
          <w:sz w:val="23"/>
        </w:rPr>
        <w:t>machines</w:t>
      </w:r>
      <w:r>
        <w:rPr>
          <w:spacing w:val="-2"/>
          <w:sz w:val="23"/>
        </w:rPr>
        <w:t xml:space="preserve"> </w:t>
      </w:r>
      <w:r>
        <w:rPr>
          <w:sz w:val="23"/>
        </w:rPr>
        <w:t>have</w:t>
      </w:r>
      <w:r>
        <w:rPr>
          <w:spacing w:val="-2"/>
          <w:sz w:val="23"/>
        </w:rPr>
        <w:t xml:space="preserve"> </w:t>
      </w:r>
      <w:r>
        <w:rPr>
          <w:sz w:val="23"/>
        </w:rPr>
        <w:t>the</w:t>
      </w:r>
      <w:r>
        <w:rPr>
          <w:spacing w:val="-2"/>
          <w:sz w:val="23"/>
        </w:rPr>
        <w:t xml:space="preserve"> </w:t>
      </w:r>
      <w:r>
        <w:rPr>
          <w:sz w:val="23"/>
        </w:rPr>
        <w:t>same</w:t>
      </w:r>
      <w:r>
        <w:rPr>
          <w:spacing w:val="-2"/>
          <w:sz w:val="23"/>
        </w:rPr>
        <w:t xml:space="preserve"> </w:t>
      </w:r>
      <w:r>
        <w:rPr>
          <w:sz w:val="23"/>
        </w:rPr>
        <w:t>efficiency</w:t>
      </w:r>
      <w:r>
        <w:rPr>
          <w:spacing w:val="-7"/>
          <w:sz w:val="23"/>
        </w:rPr>
        <w:t xml:space="preserve"> </w:t>
      </w:r>
      <w:r>
        <w:rPr>
          <w:sz w:val="23"/>
        </w:rPr>
        <w:t>‘</w:t>
      </w:r>
      <w:r>
        <w:rPr>
          <w:rFonts w:ascii="Symbol" w:hAnsi="Symbol"/>
          <w:sz w:val="24"/>
        </w:rPr>
        <w:t></w:t>
      </w:r>
      <w:r>
        <w:rPr>
          <w:sz w:val="23"/>
        </w:rPr>
        <w:t>’,</w:t>
      </w:r>
      <w:r>
        <w:rPr>
          <w:spacing w:val="-1"/>
          <w:sz w:val="23"/>
        </w:rPr>
        <w:t xml:space="preserve"> </w:t>
      </w:r>
      <w:r>
        <w:rPr>
          <w:spacing w:val="-2"/>
          <w:sz w:val="23"/>
        </w:rPr>
        <w:t>then,</w:t>
      </w:r>
    </w:p>
    <w:p w:rsidR="00D16EBE" w:rsidRDefault="00DE53C9">
      <w:pPr>
        <w:spacing w:before="253" w:line="412" w:lineRule="auto"/>
        <w:ind w:left="360" w:right="4745"/>
        <w:rPr>
          <w:sz w:val="23"/>
        </w:rPr>
      </w:pPr>
      <w:r>
        <w:rPr>
          <w:noProof/>
          <w:sz w:val="23"/>
        </w:rPr>
        <w:drawing>
          <wp:anchor distT="0" distB="0" distL="0" distR="0" simplePos="0" relativeHeight="485876736" behindDoc="1" locked="0" layoutInCell="1" allowOverlap="1">
            <wp:simplePos x="0" y="0"/>
            <wp:positionH relativeFrom="page">
              <wp:posOffset>1699260</wp:posOffset>
            </wp:positionH>
            <wp:positionV relativeFrom="paragraph">
              <wp:posOffset>1087233</wp:posOffset>
            </wp:positionV>
            <wp:extent cx="506730" cy="427354"/>
            <wp:effectExtent l="0" t="0" r="0" b="0"/>
            <wp:wrapNone/>
            <wp:docPr id="420" name="Image 42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0" name="Image 420"/>
                    <pic:cNvPicPr/>
                  </pic:nvPicPr>
                  <pic:blipFill>
                    <a:blip r:embed="rId155" cstate="print"/>
                    <a:stretch>
                      <a:fillRect/>
                    </a:stretch>
                  </pic:blipFill>
                  <pic:spPr>
                    <a:xfrm>
                      <a:off x="0" y="0"/>
                      <a:ext cx="506730" cy="427354"/>
                    </a:xfrm>
                    <a:prstGeom prst="rect">
                      <a:avLst/>
                    </a:prstGeom>
                  </pic:spPr>
                </pic:pic>
              </a:graphicData>
            </a:graphic>
          </wp:anchor>
        </w:drawing>
      </w:r>
      <w:r w:rsidR="00A955FE">
        <w:rPr>
          <w:sz w:val="23"/>
        </w:rPr>
        <w:pict>
          <v:shape id="docshape215" o:spid="_x0000_s2117" type="#_x0000_t202" style="position:absolute;left:0;text-align:left;margin-left:48.5pt;margin-top:85.7pt;width:122.55pt;height:35.65pt;z-index:15801856;mso-position-horizontal-relative:page;mso-position-vertical-relative:text" filled="f" stroked="f">
            <v:textbox inset="0,0,0,0">
              <w:txbxContent>
                <w:tbl>
                  <w:tblPr>
                    <w:tblW w:w="0" w:type="auto"/>
                    <w:tblInd w:w="67" w:type="dxa"/>
                    <w:tblLayout w:type="fixed"/>
                    <w:tblCellMar>
                      <w:left w:w="0" w:type="dxa"/>
                      <w:right w:w="0" w:type="dxa"/>
                    </w:tblCellMar>
                    <w:tblLook w:val="01E0"/>
                  </w:tblPr>
                  <w:tblGrid>
                    <w:gridCol w:w="1901"/>
                    <w:gridCol w:w="430"/>
                  </w:tblGrid>
                  <w:tr w:rsidR="00D16EBE">
                    <w:trPr>
                      <w:trHeight w:val="272"/>
                    </w:trPr>
                    <w:tc>
                      <w:tcPr>
                        <w:tcW w:w="1901" w:type="dxa"/>
                      </w:tcPr>
                      <w:p w:rsidR="00D16EBE" w:rsidRDefault="00DE53C9">
                        <w:pPr>
                          <w:pStyle w:val="TableParagraph"/>
                          <w:tabs>
                            <w:tab w:val="left" w:pos="1661"/>
                          </w:tabs>
                          <w:spacing w:line="252" w:lineRule="exact"/>
                          <w:ind w:right="-44"/>
                          <w:jc w:val="right"/>
                          <w:rPr>
                            <w:i/>
                            <w:sz w:val="24"/>
                          </w:rPr>
                        </w:pPr>
                        <w:r>
                          <w:rPr>
                            <w:sz w:val="24"/>
                          </w:rPr>
                          <w:t>Therefore,</w:t>
                        </w:r>
                        <w:r>
                          <w:rPr>
                            <w:spacing w:val="-5"/>
                            <w:sz w:val="24"/>
                          </w:rPr>
                          <w:t xml:space="preserve"> </w:t>
                        </w:r>
                        <w:r>
                          <w:rPr>
                            <w:rFonts w:ascii="Symbol" w:hAnsi="Symbol"/>
                            <w:spacing w:val="-5"/>
                            <w:sz w:val="25"/>
                          </w:rPr>
                          <w:t></w:t>
                        </w:r>
                        <w:r>
                          <w:rPr>
                            <w:rFonts w:ascii="Symbol" w:hAnsi="Symbol"/>
                            <w:spacing w:val="-5"/>
                            <w:sz w:val="24"/>
                          </w:rPr>
                          <w:t></w:t>
                        </w:r>
                        <w:r>
                          <w:rPr>
                            <w:sz w:val="24"/>
                          </w:rPr>
                          <w:tab/>
                        </w:r>
                        <w:r>
                          <w:rPr>
                            <w:i/>
                            <w:spacing w:val="80"/>
                            <w:sz w:val="24"/>
                            <w:u w:val="single"/>
                          </w:rPr>
                          <w:t xml:space="preserve"> </w:t>
                        </w:r>
                      </w:p>
                    </w:tc>
                    <w:tc>
                      <w:tcPr>
                        <w:tcW w:w="430" w:type="dxa"/>
                        <w:tcBorders>
                          <w:top w:val="single" w:sz="8" w:space="0" w:color="000000"/>
                        </w:tcBorders>
                      </w:tcPr>
                      <w:p w:rsidR="00D16EBE" w:rsidRDefault="00DE53C9">
                        <w:pPr>
                          <w:pStyle w:val="TableParagraph"/>
                          <w:tabs>
                            <w:tab w:val="left" w:pos="410"/>
                          </w:tabs>
                          <w:spacing w:before="5" w:line="247" w:lineRule="exact"/>
                          <w:ind w:left="30"/>
                          <w:rPr>
                            <w:sz w:val="18"/>
                          </w:rPr>
                        </w:pPr>
                        <w:r>
                          <w:rPr>
                            <w:i/>
                            <w:spacing w:val="-5"/>
                            <w:position w:val="2"/>
                            <w:sz w:val="24"/>
                            <w:u w:val="single"/>
                          </w:rPr>
                          <w:t>I</w:t>
                        </w:r>
                        <w:r>
                          <w:rPr>
                            <w:spacing w:val="-5"/>
                            <w:sz w:val="18"/>
                            <w:u w:val="single"/>
                          </w:rPr>
                          <w:t>1</w:t>
                        </w:r>
                        <w:r>
                          <w:rPr>
                            <w:sz w:val="18"/>
                            <w:u w:val="single"/>
                          </w:rPr>
                          <w:tab/>
                        </w:r>
                      </w:p>
                    </w:tc>
                  </w:tr>
                  <w:tr w:rsidR="00D16EBE">
                    <w:trPr>
                      <w:trHeight w:val="269"/>
                    </w:trPr>
                    <w:tc>
                      <w:tcPr>
                        <w:tcW w:w="1901" w:type="dxa"/>
                      </w:tcPr>
                      <w:p w:rsidR="00D16EBE" w:rsidRDefault="00DE53C9">
                        <w:pPr>
                          <w:pStyle w:val="TableParagraph"/>
                          <w:spacing w:line="250" w:lineRule="exact"/>
                          <w:ind w:right="9"/>
                          <w:jc w:val="right"/>
                          <w:rPr>
                            <w:i/>
                            <w:sz w:val="24"/>
                          </w:rPr>
                        </w:pPr>
                        <w:r>
                          <w:rPr>
                            <w:i/>
                            <w:spacing w:val="-10"/>
                            <w:w w:val="80"/>
                            <w:sz w:val="24"/>
                          </w:rPr>
                          <w:t>I</w:t>
                        </w:r>
                      </w:p>
                    </w:tc>
                    <w:tc>
                      <w:tcPr>
                        <w:tcW w:w="430" w:type="dxa"/>
                      </w:tcPr>
                      <w:p w:rsidR="00D16EBE" w:rsidRDefault="00DE53C9">
                        <w:pPr>
                          <w:pStyle w:val="TableParagraph"/>
                          <w:spacing w:line="250" w:lineRule="exact"/>
                          <w:ind w:left="9"/>
                          <w:rPr>
                            <w:i/>
                            <w:sz w:val="24"/>
                          </w:rPr>
                        </w:pPr>
                        <w:r>
                          <w:rPr>
                            <w:rFonts w:ascii="Symbol" w:hAnsi="Symbol"/>
                            <w:sz w:val="24"/>
                          </w:rPr>
                          <w:t></w:t>
                        </w:r>
                        <w:r>
                          <w:rPr>
                            <w:spacing w:val="-10"/>
                            <w:sz w:val="24"/>
                          </w:rPr>
                          <w:t xml:space="preserve"> </w:t>
                        </w:r>
                        <w:r>
                          <w:rPr>
                            <w:i/>
                            <w:spacing w:val="-10"/>
                            <w:sz w:val="24"/>
                          </w:rPr>
                          <w:t>I</w:t>
                        </w:r>
                      </w:p>
                    </w:tc>
                  </w:tr>
                  <w:tr w:rsidR="00D16EBE">
                    <w:trPr>
                      <w:trHeight w:val="152"/>
                    </w:trPr>
                    <w:tc>
                      <w:tcPr>
                        <w:tcW w:w="1901" w:type="dxa"/>
                      </w:tcPr>
                      <w:p w:rsidR="00D16EBE" w:rsidRDefault="00DE53C9">
                        <w:pPr>
                          <w:pStyle w:val="TableParagraph"/>
                          <w:spacing w:line="132" w:lineRule="exact"/>
                          <w:ind w:right="7"/>
                          <w:jc w:val="right"/>
                          <w:rPr>
                            <w:sz w:val="14"/>
                          </w:rPr>
                        </w:pPr>
                        <w:r>
                          <w:rPr>
                            <w:spacing w:val="-10"/>
                            <w:sz w:val="14"/>
                          </w:rPr>
                          <w:t>1</w:t>
                        </w:r>
                      </w:p>
                    </w:tc>
                    <w:tc>
                      <w:tcPr>
                        <w:tcW w:w="430" w:type="dxa"/>
                      </w:tcPr>
                      <w:p w:rsidR="00D16EBE" w:rsidRDefault="00DE53C9">
                        <w:pPr>
                          <w:pStyle w:val="TableParagraph"/>
                          <w:spacing w:line="132" w:lineRule="exact"/>
                          <w:ind w:right="17"/>
                          <w:jc w:val="right"/>
                          <w:rPr>
                            <w:sz w:val="14"/>
                          </w:rPr>
                        </w:pPr>
                        <w:r>
                          <w:rPr>
                            <w:spacing w:val="-10"/>
                            <w:w w:val="90"/>
                            <w:sz w:val="14"/>
                          </w:rPr>
                          <w:t>2</w:t>
                        </w:r>
                      </w:p>
                    </w:tc>
                  </w:tr>
                </w:tbl>
                <w:p w:rsidR="00D16EBE" w:rsidRDefault="00D16EBE">
                  <w:pPr>
                    <w:pStyle w:val="BodyText"/>
                  </w:pPr>
                </w:p>
              </w:txbxContent>
            </v:textbox>
            <w10:wrap anchorx="page"/>
          </v:shape>
        </w:pict>
      </w:r>
      <w:r>
        <w:rPr>
          <w:sz w:val="23"/>
        </w:rPr>
        <w:t>Output</w:t>
      </w:r>
      <w:r>
        <w:rPr>
          <w:spacing w:val="-2"/>
          <w:sz w:val="23"/>
        </w:rPr>
        <w:t xml:space="preserve"> </w:t>
      </w:r>
      <w:r>
        <w:rPr>
          <w:sz w:val="23"/>
        </w:rPr>
        <w:t>of</w:t>
      </w:r>
      <w:r>
        <w:rPr>
          <w:spacing w:val="-5"/>
          <w:sz w:val="23"/>
        </w:rPr>
        <w:t xml:space="preserve"> </w:t>
      </w:r>
      <w:r>
        <w:rPr>
          <w:sz w:val="23"/>
        </w:rPr>
        <w:t>motor</w:t>
      </w:r>
      <w:r>
        <w:rPr>
          <w:spacing w:val="-2"/>
          <w:sz w:val="23"/>
        </w:rPr>
        <w:t xml:space="preserve"> </w:t>
      </w:r>
      <w:r>
        <w:rPr>
          <w:sz w:val="23"/>
        </w:rPr>
        <w:t>=</w:t>
      </w:r>
      <w:r>
        <w:rPr>
          <w:spacing w:val="-1"/>
          <w:sz w:val="23"/>
        </w:rPr>
        <w:t xml:space="preserve"> </w:t>
      </w:r>
      <w:r>
        <w:rPr>
          <w:rFonts w:ascii="Symbol" w:hAnsi="Symbol"/>
          <w:sz w:val="24"/>
        </w:rPr>
        <w:t></w:t>
      </w:r>
      <w:r>
        <w:rPr>
          <w:spacing w:val="-6"/>
          <w:sz w:val="24"/>
        </w:rPr>
        <w:t xml:space="preserve"> </w:t>
      </w:r>
      <w:r>
        <w:rPr>
          <w:sz w:val="23"/>
        </w:rPr>
        <w:t>x</w:t>
      </w:r>
      <w:r>
        <w:rPr>
          <w:spacing w:val="-2"/>
          <w:sz w:val="23"/>
        </w:rPr>
        <w:t xml:space="preserve"> </w:t>
      </w:r>
      <w:r>
        <w:rPr>
          <w:sz w:val="23"/>
        </w:rPr>
        <w:t>input</w:t>
      </w:r>
      <w:r>
        <w:rPr>
          <w:spacing w:val="-2"/>
          <w:sz w:val="23"/>
        </w:rPr>
        <w:t xml:space="preserve"> </w:t>
      </w:r>
      <w:r>
        <w:rPr>
          <w:sz w:val="23"/>
        </w:rPr>
        <w:t>=</w:t>
      </w:r>
      <w:r>
        <w:rPr>
          <w:spacing w:val="-2"/>
          <w:sz w:val="23"/>
        </w:rPr>
        <w:t xml:space="preserve"> </w:t>
      </w:r>
      <w:r>
        <w:rPr>
          <w:rFonts w:ascii="Symbol" w:hAnsi="Symbol"/>
          <w:sz w:val="24"/>
        </w:rPr>
        <w:t></w:t>
      </w:r>
      <w:r>
        <w:rPr>
          <w:spacing w:val="-6"/>
          <w:sz w:val="24"/>
        </w:rPr>
        <w:t xml:space="preserve"> </w:t>
      </w:r>
      <w:r>
        <w:rPr>
          <w:sz w:val="23"/>
        </w:rPr>
        <w:t>x</w:t>
      </w:r>
      <w:r>
        <w:rPr>
          <w:spacing w:val="-2"/>
          <w:sz w:val="23"/>
        </w:rPr>
        <w:t xml:space="preserve"> </w:t>
      </w:r>
      <w:r>
        <w:rPr>
          <w:sz w:val="23"/>
        </w:rPr>
        <w:t>V</w:t>
      </w:r>
      <w:r>
        <w:rPr>
          <w:spacing w:val="-3"/>
          <w:sz w:val="23"/>
        </w:rPr>
        <w:t xml:space="preserve"> </w:t>
      </w:r>
      <w:r>
        <w:rPr>
          <w:sz w:val="23"/>
        </w:rPr>
        <w:t>(I</w:t>
      </w:r>
      <w:r>
        <w:rPr>
          <w:sz w:val="16"/>
        </w:rPr>
        <w:t>1</w:t>
      </w:r>
      <w:r>
        <w:rPr>
          <w:sz w:val="23"/>
        </w:rPr>
        <w:t>+I</w:t>
      </w:r>
      <w:r>
        <w:rPr>
          <w:sz w:val="16"/>
        </w:rPr>
        <w:t>2</w:t>
      </w:r>
      <w:r>
        <w:rPr>
          <w:sz w:val="23"/>
        </w:rPr>
        <w:t>)</w:t>
      </w:r>
      <w:r>
        <w:rPr>
          <w:spacing w:val="-2"/>
          <w:sz w:val="23"/>
        </w:rPr>
        <w:t xml:space="preserve"> </w:t>
      </w:r>
      <w:r>
        <w:rPr>
          <w:sz w:val="23"/>
        </w:rPr>
        <w:t>=</w:t>
      </w:r>
      <w:r>
        <w:rPr>
          <w:spacing w:val="-2"/>
          <w:sz w:val="23"/>
        </w:rPr>
        <w:t xml:space="preserve"> </w:t>
      </w:r>
      <w:r>
        <w:rPr>
          <w:sz w:val="23"/>
        </w:rPr>
        <w:t>input</w:t>
      </w:r>
      <w:r>
        <w:rPr>
          <w:spacing w:val="-4"/>
          <w:sz w:val="23"/>
        </w:rPr>
        <w:t xml:space="preserve"> </w:t>
      </w:r>
      <w:r>
        <w:rPr>
          <w:sz w:val="23"/>
        </w:rPr>
        <w:t>to</w:t>
      </w:r>
      <w:r>
        <w:rPr>
          <w:spacing w:val="-2"/>
          <w:sz w:val="23"/>
        </w:rPr>
        <w:t xml:space="preserve"> </w:t>
      </w:r>
      <w:r>
        <w:rPr>
          <w:sz w:val="23"/>
        </w:rPr>
        <w:t xml:space="preserve">generator Output of generator = </w:t>
      </w:r>
      <w:r>
        <w:rPr>
          <w:rFonts w:ascii="Symbol" w:hAnsi="Symbol"/>
          <w:sz w:val="24"/>
        </w:rPr>
        <w:t></w:t>
      </w:r>
      <w:r>
        <w:rPr>
          <w:sz w:val="24"/>
        </w:rPr>
        <w:t xml:space="preserve"> </w:t>
      </w:r>
      <w:r>
        <w:rPr>
          <w:sz w:val="23"/>
        </w:rPr>
        <w:t xml:space="preserve">x input = </w:t>
      </w:r>
      <w:r>
        <w:rPr>
          <w:rFonts w:ascii="Symbol" w:hAnsi="Symbol"/>
          <w:sz w:val="24"/>
        </w:rPr>
        <w:t></w:t>
      </w:r>
      <w:r>
        <w:rPr>
          <w:sz w:val="24"/>
        </w:rPr>
        <w:t xml:space="preserve"> </w:t>
      </w:r>
      <w:r>
        <w:rPr>
          <w:sz w:val="23"/>
        </w:rPr>
        <w:t xml:space="preserve">x </w:t>
      </w:r>
      <w:r>
        <w:rPr>
          <w:rFonts w:ascii="Symbol" w:hAnsi="Symbol"/>
          <w:sz w:val="24"/>
        </w:rPr>
        <w:t></w:t>
      </w:r>
      <w:r>
        <w:rPr>
          <w:sz w:val="23"/>
        </w:rPr>
        <w:t>V (I</w:t>
      </w:r>
      <w:r>
        <w:rPr>
          <w:sz w:val="16"/>
        </w:rPr>
        <w:t>1</w:t>
      </w:r>
      <w:r>
        <w:rPr>
          <w:sz w:val="23"/>
        </w:rPr>
        <w:t>+I</w:t>
      </w:r>
      <w:r>
        <w:rPr>
          <w:sz w:val="16"/>
        </w:rPr>
        <w:t>2</w:t>
      </w:r>
      <w:r>
        <w:rPr>
          <w:sz w:val="23"/>
        </w:rPr>
        <w:t xml:space="preserve">) = </w:t>
      </w:r>
      <w:r>
        <w:rPr>
          <w:rFonts w:ascii="Symbol" w:hAnsi="Symbol"/>
          <w:sz w:val="24"/>
        </w:rPr>
        <w:t></w:t>
      </w:r>
      <w:r>
        <w:rPr>
          <w:position w:val="11"/>
          <w:sz w:val="21"/>
        </w:rPr>
        <w:t>2</w:t>
      </w:r>
      <w:r>
        <w:rPr>
          <w:sz w:val="23"/>
        </w:rPr>
        <w:t>V(I</w:t>
      </w:r>
      <w:r>
        <w:rPr>
          <w:sz w:val="16"/>
        </w:rPr>
        <w:t>1</w:t>
      </w:r>
      <w:r>
        <w:rPr>
          <w:sz w:val="23"/>
        </w:rPr>
        <w:t>+I</w:t>
      </w:r>
      <w:r>
        <w:rPr>
          <w:sz w:val="16"/>
        </w:rPr>
        <w:t>2</w:t>
      </w:r>
      <w:r>
        <w:rPr>
          <w:sz w:val="23"/>
        </w:rPr>
        <w:t>) VI</w:t>
      </w:r>
      <w:r>
        <w:rPr>
          <w:sz w:val="16"/>
        </w:rPr>
        <w:t>1</w:t>
      </w:r>
      <w:r>
        <w:rPr>
          <w:spacing w:val="40"/>
          <w:sz w:val="16"/>
        </w:rPr>
        <w:t xml:space="preserve"> </w:t>
      </w:r>
      <w:r>
        <w:rPr>
          <w:sz w:val="23"/>
        </w:rPr>
        <w:t xml:space="preserve">= </w:t>
      </w:r>
      <w:r>
        <w:rPr>
          <w:rFonts w:ascii="Symbol" w:hAnsi="Symbol"/>
          <w:sz w:val="24"/>
        </w:rPr>
        <w:t></w:t>
      </w:r>
      <w:r>
        <w:rPr>
          <w:position w:val="11"/>
          <w:sz w:val="21"/>
        </w:rPr>
        <w:t>2</w:t>
      </w:r>
      <w:r>
        <w:rPr>
          <w:sz w:val="23"/>
        </w:rPr>
        <w:t>V(I</w:t>
      </w:r>
      <w:r>
        <w:rPr>
          <w:sz w:val="16"/>
        </w:rPr>
        <w:t>1</w:t>
      </w:r>
      <w:r>
        <w:rPr>
          <w:sz w:val="23"/>
        </w:rPr>
        <w:t>+I</w:t>
      </w:r>
      <w:r>
        <w:rPr>
          <w:sz w:val="16"/>
        </w:rPr>
        <w:t>2</w:t>
      </w:r>
      <w:r>
        <w:rPr>
          <w:sz w:val="23"/>
        </w:rPr>
        <w:t>)</w:t>
      </w:r>
    </w:p>
    <w:p w:rsidR="00D16EBE" w:rsidRDefault="00D16EBE">
      <w:pPr>
        <w:pStyle w:val="BodyText"/>
        <w:rPr>
          <w:sz w:val="23"/>
        </w:rPr>
      </w:pPr>
    </w:p>
    <w:p w:rsidR="00D16EBE" w:rsidRDefault="00D16EBE">
      <w:pPr>
        <w:pStyle w:val="BodyText"/>
        <w:rPr>
          <w:sz w:val="23"/>
        </w:rPr>
      </w:pPr>
    </w:p>
    <w:p w:rsidR="00D16EBE" w:rsidRDefault="00D16EBE">
      <w:pPr>
        <w:pStyle w:val="BodyText"/>
        <w:spacing w:before="46"/>
        <w:rPr>
          <w:sz w:val="23"/>
        </w:rPr>
      </w:pPr>
    </w:p>
    <w:p w:rsidR="00D16EBE" w:rsidRDefault="00DE53C9">
      <w:pPr>
        <w:spacing w:line="254" w:lineRule="auto"/>
        <w:ind w:left="360" w:right="6203"/>
        <w:rPr>
          <w:sz w:val="16"/>
        </w:rPr>
      </w:pPr>
      <w:r>
        <w:rPr>
          <w:sz w:val="23"/>
        </w:rPr>
        <w:t>Armature</w:t>
      </w:r>
      <w:r>
        <w:rPr>
          <w:spacing w:val="-4"/>
          <w:sz w:val="23"/>
        </w:rPr>
        <w:t xml:space="preserve"> </w:t>
      </w:r>
      <w:r>
        <w:rPr>
          <w:sz w:val="23"/>
        </w:rPr>
        <w:t>copper</w:t>
      </w:r>
      <w:r>
        <w:rPr>
          <w:spacing w:val="-4"/>
          <w:sz w:val="23"/>
        </w:rPr>
        <w:t xml:space="preserve"> </w:t>
      </w:r>
      <w:r>
        <w:rPr>
          <w:sz w:val="23"/>
        </w:rPr>
        <w:t>loss</w:t>
      </w:r>
      <w:r>
        <w:rPr>
          <w:spacing w:val="-5"/>
          <w:sz w:val="23"/>
        </w:rPr>
        <w:t xml:space="preserve"> </w:t>
      </w:r>
      <w:r>
        <w:rPr>
          <w:sz w:val="23"/>
        </w:rPr>
        <w:t>in</w:t>
      </w:r>
      <w:r>
        <w:rPr>
          <w:spacing w:val="-4"/>
          <w:sz w:val="23"/>
        </w:rPr>
        <w:t xml:space="preserve"> </w:t>
      </w:r>
      <w:r>
        <w:rPr>
          <w:sz w:val="23"/>
        </w:rPr>
        <w:t>motor</w:t>
      </w:r>
      <w:r>
        <w:rPr>
          <w:spacing w:val="-4"/>
          <w:sz w:val="23"/>
        </w:rPr>
        <w:t xml:space="preserve"> </w:t>
      </w:r>
      <w:r>
        <w:rPr>
          <w:sz w:val="23"/>
        </w:rPr>
        <w:t>=</w:t>
      </w:r>
      <w:r>
        <w:rPr>
          <w:spacing w:val="-4"/>
          <w:sz w:val="23"/>
        </w:rPr>
        <w:t xml:space="preserve"> </w:t>
      </w:r>
      <w:r>
        <w:rPr>
          <w:sz w:val="23"/>
        </w:rPr>
        <w:t>(I</w:t>
      </w:r>
      <w:r>
        <w:rPr>
          <w:sz w:val="16"/>
        </w:rPr>
        <w:t>1</w:t>
      </w:r>
      <w:r>
        <w:rPr>
          <w:spacing w:val="14"/>
          <w:sz w:val="16"/>
        </w:rPr>
        <w:t xml:space="preserve"> </w:t>
      </w:r>
      <w:r>
        <w:rPr>
          <w:sz w:val="23"/>
        </w:rPr>
        <w:t>+</w:t>
      </w:r>
      <w:r>
        <w:rPr>
          <w:spacing w:val="-4"/>
          <w:sz w:val="23"/>
        </w:rPr>
        <w:t xml:space="preserve"> </w:t>
      </w:r>
      <w:r>
        <w:rPr>
          <w:sz w:val="23"/>
        </w:rPr>
        <w:t>I</w:t>
      </w:r>
      <w:r>
        <w:rPr>
          <w:sz w:val="16"/>
        </w:rPr>
        <w:t>2</w:t>
      </w:r>
      <w:r>
        <w:rPr>
          <w:spacing w:val="14"/>
          <w:sz w:val="16"/>
        </w:rPr>
        <w:t xml:space="preserve"> </w:t>
      </w:r>
      <w:r>
        <w:rPr>
          <w:sz w:val="23"/>
        </w:rPr>
        <w:t>–</w:t>
      </w:r>
      <w:r>
        <w:rPr>
          <w:spacing w:val="-4"/>
          <w:sz w:val="23"/>
        </w:rPr>
        <w:t xml:space="preserve"> </w:t>
      </w:r>
      <w:r>
        <w:rPr>
          <w:sz w:val="23"/>
        </w:rPr>
        <w:t>I</w:t>
      </w:r>
      <w:r>
        <w:rPr>
          <w:sz w:val="16"/>
        </w:rPr>
        <w:t>4</w:t>
      </w:r>
      <w:r>
        <w:rPr>
          <w:sz w:val="23"/>
        </w:rPr>
        <w:t>)</w:t>
      </w:r>
      <w:r>
        <w:rPr>
          <w:position w:val="11"/>
          <w:sz w:val="19"/>
        </w:rPr>
        <w:t>2</w:t>
      </w:r>
      <w:r>
        <w:rPr>
          <w:sz w:val="23"/>
        </w:rPr>
        <w:t>r</w:t>
      </w:r>
      <w:r>
        <w:rPr>
          <w:sz w:val="15"/>
        </w:rPr>
        <w:t>a</w:t>
      </w:r>
      <w:r>
        <w:rPr>
          <w:spacing w:val="40"/>
          <w:sz w:val="15"/>
        </w:rPr>
        <w:t xml:space="preserve"> </w:t>
      </w:r>
      <w:r>
        <w:rPr>
          <w:sz w:val="23"/>
        </w:rPr>
        <w:t>Shunt field copper loss in motor = VI</w:t>
      </w:r>
      <w:r>
        <w:rPr>
          <w:sz w:val="16"/>
        </w:rPr>
        <w:t>4</w:t>
      </w:r>
    </w:p>
    <w:p w:rsidR="00D16EBE" w:rsidRDefault="00DE53C9">
      <w:pPr>
        <w:spacing w:before="195" w:line="451" w:lineRule="auto"/>
        <w:ind w:left="360" w:right="6388"/>
        <w:rPr>
          <w:sz w:val="16"/>
        </w:rPr>
      </w:pPr>
      <w:r>
        <w:rPr>
          <w:sz w:val="23"/>
        </w:rPr>
        <w:t>Armature</w:t>
      </w:r>
      <w:r>
        <w:rPr>
          <w:spacing w:val="-5"/>
          <w:sz w:val="23"/>
        </w:rPr>
        <w:t xml:space="preserve"> </w:t>
      </w:r>
      <w:r>
        <w:rPr>
          <w:sz w:val="23"/>
        </w:rPr>
        <w:t>copper</w:t>
      </w:r>
      <w:r>
        <w:rPr>
          <w:spacing w:val="-5"/>
          <w:sz w:val="23"/>
        </w:rPr>
        <w:t xml:space="preserve"> </w:t>
      </w:r>
      <w:r>
        <w:rPr>
          <w:sz w:val="23"/>
        </w:rPr>
        <w:t>loss</w:t>
      </w:r>
      <w:r>
        <w:rPr>
          <w:spacing w:val="-6"/>
          <w:sz w:val="23"/>
        </w:rPr>
        <w:t xml:space="preserve"> </w:t>
      </w:r>
      <w:r>
        <w:rPr>
          <w:sz w:val="23"/>
        </w:rPr>
        <w:t>in</w:t>
      </w:r>
      <w:r>
        <w:rPr>
          <w:spacing w:val="-5"/>
          <w:sz w:val="23"/>
        </w:rPr>
        <w:t xml:space="preserve"> </w:t>
      </w:r>
      <w:r>
        <w:rPr>
          <w:sz w:val="23"/>
        </w:rPr>
        <w:t>generator</w:t>
      </w:r>
      <w:r>
        <w:rPr>
          <w:spacing w:val="-5"/>
          <w:sz w:val="23"/>
        </w:rPr>
        <w:t xml:space="preserve"> </w:t>
      </w:r>
      <w:r>
        <w:rPr>
          <w:sz w:val="23"/>
        </w:rPr>
        <w:t>=</w:t>
      </w:r>
      <w:r>
        <w:rPr>
          <w:spacing w:val="-5"/>
          <w:sz w:val="23"/>
        </w:rPr>
        <w:t xml:space="preserve"> </w:t>
      </w:r>
      <w:r>
        <w:rPr>
          <w:sz w:val="23"/>
        </w:rPr>
        <w:t>(I</w:t>
      </w:r>
      <w:r>
        <w:rPr>
          <w:sz w:val="16"/>
        </w:rPr>
        <w:t>1</w:t>
      </w:r>
      <w:r>
        <w:rPr>
          <w:spacing w:val="13"/>
          <w:sz w:val="16"/>
        </w:rPr>
        <w:t xml:space="preserve"> </w:t>
      </w:r>
      <w:r>
        <w:rPr>
          <w:sz w:val="23"/>
        </w:rPr>
        <w:t>+</w:t>
      </w:r>
      <w:r>
        <w:rPr>
          <w:spacing w:val="-5"/>
          <w:sz w:val="23"/>
        </w:rPr>
        <w:t xml:space="preserve"> </w:t>
      </w:r>
      <w:r>
        <w:rPr>
          <w:sz w:val="23"/>
        </w:rPr>
        <w:t>I</w:t>
      </w:r>
      <w:r>
        <w:rPr>
          <w:sz w:val="16"/>
        </w:rPr>
        <w:t>3</w:t>
      </w:r>
      <w:r>
        <w:rPr>
          <w:sz w:val="23"/>
        </w:rPr>
        <w:t>)</w:t>
      </w:r>
      <w:r>
        <w:rPr>
          <w:position w:val="11"/>
          <w:sz w:val="19"/>
        </w:rPr>
        <w:t>2</w:t>
      </w:r>
      <w:r>
        <w:rPr>
          <w:sz w:val="23"/>
        </w:rPr>
        <w:t>r</w:t>
      </w:r>
      <w:r>
        <w:rPr>
          <w:sz w:val="15"/>
        </w:rPr>
        <w:t>a</w:t>
      </w:r>
      <w:r>
        <w:rPr>
          <w:spacing w:val="40"/>
          <w:sz w:val="15"/>
        </w:rPr>
        <w:t xml:space="preserve"> </w:t>
      </w:r>
      <w:r>
        <w:rPr>
          <w:sz w:val="23"/>
        </w:rPr>
        <w:t>Shunt field copper loss in generator = VI</w:t>
      </w:r>
      <w:r>
        <w:rPr>
          <w:sz w:val="16"/>
        </w:rPr>
        <w:t>3</w:t>
      </w:r>
      <w:r>
        <w:rPr>
          <w:spacing w:val="40"/>
          <w:sz w:val="16"/>
        </w:rPr>
        <w:t xml:space="preserve"> </w:t>
      </w:r>
      <w:r>
        <w:rPr>
          <w:sz w:val="23"/>
        </w:rPr>
        <w:t>Power drawn from supply = VI</w:t>
      </w:r>
      <w:r>
        <w:rPr>
          <w:sz w:val="16"/>
        </w:rPr>
        <w:t>2</w:t>
      </w:r>
    </w:p>
    <w:p w:rsidR="00D16EBE" w:rsidRDefault="00DE53C9">
      <w:pPr>
        <w:spacing w:before="68"/>
        <w:ind w:left="360"/>
        <w:rPr>
          <w:sz w:val="23"/>
        </w:rPr>
      </w:pPr>
      <w:r>
        <w:rPr>
          <w:sz w:val="23"/>
        </w:rPr>
        <w:t>Therefore</w:t>
      </w:r>
      <w:r>
        <w:rPr>
          <w:spacing w:val="-2"/>
          <w:sz w:val="23"/>
        </w:rPr>
        <w:t xml:space="preserve"> </w:t>
      </w:r>
      <w:r>
        <w:rPr>
          <w:sz w:val="23"/>
        </w:rPr>
        <w:t>stray</w:t>
      </w:r>
      <w:r>
        <w:rPr>
          <w:spacing w:val="-7"/>
          <w:sz w:val="23"/>
        </w:rPr>
        <w:t xml:space="preserve"> </w:t>
      </w:r>
      <w:r>
        <w:rPr>
          <w:sz w:val="23"/>
        </w:rPr>
        <w:t>losses</w:t>
      </w:r>
      <w:r>
        <w:rPr>
          <w:spacing w:val="-3"/>
          <w:sz w:val="23"/>
        </w:rPr>
        <w:t xml:space="preserve"> </w:t>
      </w:r>
      <w:r>
        <w:rPr>
          <w:sz w:val="23"/>
        </w:rPr>
        <w:t>=</w:t>
      </w:r>
      <w:r>
        <w:rPr>
          <w:spacing w:val="-2"/>
          <w:sz w:val="23"/>
        </w:rPr>
        <w:t xml:space="preserve"> </w:t>
      </w:r>
      <w:r>
        <w:rPr>
          <w:sz w:val="23"/>
        </w:rPr>
        <w:t>VI</w:t>
      </w:r>
      <w:r>
        <w:rPr>
          <w:sz w:val="16"/>
        </w:rPr>
        <w:t>2</w:t>
      </w:r>
      <w:r>
        <w:rPr>
          <w:spacing w:val="17"/>
          <w:sz w:val="16"/>
        </w:rPr>
        <w:t xml:space="preserve"> </w:t>
      </w:r>
      <w:r>
        <w:rPr>
          <w:sz w:val="23"/>
        </w:rPr>
        <w:t>–</w:t>
      </w:r>
      <w:r>
        <w:rPr>
          <w:spacing w:val="-2"/>
          <w:sz w:val="23"/>
        </w:rPr>
        <w:t xml:space="preserve"> </w:t>
      </w:r>
      <w:r>
        <w:rPr>
          <w:sz w:val="23"/>
        </w:rPr>
        <w:t>[(I</w:t>
      </w:r>
      <w:r>
        <w:rPr>
          <w:sz w:val="16"/>
        </w:rPr>
        <w:t>1</w:t>
      </w:r>
      <w:r>
        <w:rPr>
          <w:spacing w:val="16"/>
          <w:sz w:val="16"/>
        </w:rPr>
        <w:t xml:space="preserve"> </w:t>
      </w:r>
      <w:r>
        <w:rPr>
          <w:sz w:val="23"/>
        </w:rPr>
        <w:t>+</w:t>
      </w:r>
      <w:r>
        <w:rPr>
          <w:spacing w:val="-2"/>
          <w:sz w:val="23"/>
        </w:rPr>
        <w:t xml:space="preserve"> </w:t>
      </w:r>
      <w:r>
        <w:rPr>
          <w:sz w:val="23"/>
        </w:rPr>
        <w:t>I</w:t>
      </w:r>
      <w:r>
        <w:rPr>
          <w:sz w:val="16"/>
        </w:rPr>
        <w:t>2</w:t>
      </w:r>
      <w:r>
        <w:rPr>
          <w:spacing w:val="16"/>
          <w:sz w:val="16"/>
        </w:rPr>
        <w:t xml:space="preserve"> </w:t>
      </w:r>
      <w:r>
        <w:rPr>
          <w:sz w:val="23"/>
        </w:rPr>
        <w:t>–</w:t>
      </w:r>
      <w:r>
        <w:rPr>
          <w:spacing w:val="-2"/>
          <w:sz w:val="23"/>
        </w:rPr>
        <w:t xml:space="preserve"> </w:t>
      </w:r>
      <w:r>
        <w:rPr>
          <w:sz w:val="23"/>
        </w:rPr>
        <w:t>I</w:t>
      </w:r>
      <w:r>
        <w:rPr>
          <w:sz w:val="16"/>
        </w:rPr>
        <w:t>4</w:t>
      </w:r>
      <w:r>
        <w:rPr>
          <w:sz w:val="23"/>
        </w:rPr>
        <w:t>)</w:t>
      </w:r>
      <w:r>
        <w:rPr>
          <w:position w:val="11"/>
          <w:sz w:val="19"/>
        </w:rPr>
        <w:t>2</w:t>
      </w:r>
      <w:r>
        <w:rPr>
          <w:sz w:val="23"/>
        </w:rPr>
        <w:t>r</w:t>
      </w:r>
      <w:r>
        <w:rPr>
          <w:sz w:val="15"/>
        </w:rPr>
        <w:t>a</w:t>
      </w:r>
      <w:r>
        <w:rPr>
          <w:spacing w:val="18"/>
          <w:sz w:val="15"/>
        </w:rPr>
        <w:t xml:space="preserve"> </w:t>
      </w:r>
      <w:r>
        <w:rPr>
          <w:sz w:val="23"/>
        </w:rPr>
        <w:t>+VI</w:t>
      </w:r>
      <w:r>
        <w:rPr>
          <w:sz w:val="16"/>
        </w:rPr>
        <w:t>4</w:t>
      </w:r>
      <w:r>
        <w:rPr>
          <w:rFonts w:ascii="Tahoma" w:hAnsi="Tahoma"/>
          <w:sz w:val="21"/>
        </w:rPr>
        <w:t>+</w:t>
      </w:r>
      <w:r>
        <w:rPr>
          <w:sz w:val="23"/>
        </w:rPr>
        <w:t>(I</w:t>
      </w:r>
      <w:r>
        <w:rPr>
          <w:sz w:val="16"/>
        </w:rPr>
        <w:t>1</w:t>
      </w:r>
      <w:r>
        <w:rPr>
          <w:spacing w:val="16"/>
          <w:sz w:val="16"/>
        </w:rPr>
        <w:t xml:space="preserve"> </w:t>
      </w:r>
      <w:r>
        <w:rPr>
          <w:sz w:val="23"/>
        </w:rPr>
        <w:t>+</w:t>
      </w:r>
      <w:r>
        <w:rPr>
          <w:spacing w:val="-2"/>
          <w:sz w:val="23"/>
        </w:rPr>
        <w:t xml:space="preserve"> </w:t>
      </w:r>
      <w:r>
        <w:rPr>
          <w:sz w:val="23"/>
        </w:rPr>
        <w:t>I</w:t>
      </w:r>
      <w:r>
        <w:rPr>
          <w:sz w:val="16"/>
        </w:rPr>
        <w:t>3</w:t>
      </w:r>
      <w:r>
        <w:rPr>
          <w:sz w:val="23"/>
        </w:rPr>
        <w:t>)</w:t>
      </w:r>
      <w:r>
        <w:rPr>
          <w:position w:val="11"/>
          <w:sz w:val="19"/>
        </w:rPr>
        <w:t>2</w:t>
      </w:r>
      <w:r>
        <w:rPr>
          <w:sz w:val="23"/>
        </w:rPr>
        <w:t>r</w:t>
      </w:r>
      <w:r>
        <w:rPr>
          <w:sz w:val="15"/>
        </w:rPr>
        <w:t>a</w:t>
      </w:r>
      <w:r>
        <w:rPr>
          <w:rFonts w:ascii="Tahoma" w:hAnsi="Tahoma"/>
          <w:sz w:val="21"/>
        </w:rPr>
        <w:t>+</w:t>
      </w:r>
      <w:r>
        <w:rPr>
          <w:rFonts w:ascii="Tahoma" w:hAnsi="Tahoma"/>
          <w:spacing w:val="-11"/>
          <w:sz w:val="21"/>
        </w:rPr>
        <w:t xml:space="preserve"> </w:t>
      </w:r>
      <w:r>
        <w:rPr>
          <w:sz w:val="23"/>
        </w:rPr>
        <w:t>VI</w:t>
      </w:r>
      <w:r>
        <w:rPr>
          <w:sz w:val="16"/>
        </w:rPr>
        <w:t>3</w:t>
      </w:r>
      <w:r>
        <w:rPr>
          <w:rFonts w:ascii="Tahoma" w:hAnsi="Tahoma"/>
          <w:sz w:val="21"/>
        </w:rPr>
        <w:t>]</w:t>
      </w:r>
      <w:r>
        <w:rPr>
          <w:sz w:val="23"/>
        </w:rPr>
        <w:t>=</w:t>
      </w:r>
      <w:r>
        <w:rPr>
          <w:spacing w:val="-2"/>
          <w:sz w:val="23"/>
        </w:rPr>
        <w:t xml:space="preserve"> </w:t>
      </w:r>
      <w:r>
        <w:rPr>
          <w:sz w:val="23"/>
        </w:rPr>
        <w:t>W</w:t>
      </w:r>
      <w:r>
        <w:rPr>
          <w:spacing w:val="-6"/>
          <w:sz w:val="23"/>
        </w:rPr>
        <w:t xml:space="preserve"> </w:t>
      </w:r>
      <w:r>
        <w:rPr>
          <w:spacing w:val="-2"/>
          <w:sz w:val="23"/>
        </w:rPr>
        <w:t>(say)</w:t>
      </w:r>
    </w:p>
    <w:p w:rsidR="00D16EBE" w:rsidRDefault="00D16EBE">
      <w:pPr>
        <w:rPr>
          <w:sz w:val="23"/>
        </w:rPr>
        <w:sectPr w:rsidR="00D16EBE">
          <w:pgSz w:w="12240" w:h="15840"/>
          <w:pgMar w:top="1360" w:right="360" w:bottom="580" w:left="720" w:header="0" w:footer="198" w:gutter="0"/>
          <w:cols w:space="720"/>
        </w:sectPr>
      </w:pPr>
    </w:p>
    <w:p w:rsidR="00D16EBE" w:rsidRDefault="00DE53C9">
      <w:pPr>
        <w:spacing w:before="64"/>
        <w:ind w:left="360"/>
        <w:rPr>
          <w:position w:val="-3"/>
          <w:sz w:val="31"/>
        </w:rPr>
      </w:pPr>
      <w:r>
        <w:rPr>
          <w:sz w:val="23"/>
        </w:rPr>
        <w:lastRenderedPageBreak/>
        <w:t>Stray</w:t>
      </w:r>
      <w:r>
        <w:rPr>
          <w:spacing w:val="-6"/>
          <w:sz w:val="23"/>
        </w:rPr>
        <w:t xml:space="preserve"> </w:t>
      </w:r>
      <w:r>
        <w:rPr>
          <w:sz w:val="23"/>
        </w:rPr>
        <w:t>losses/motor</w:t>
      </w:r>
      <w:r>
        <w:rPr>
          <w:spacing w:val="-1"/>
          <w:sz w:val="23"/>
        </w:rPr>
        <w:t xml:space="preserve"> </w:t>
      </w:r>
      <w:r>
        <w:rPr>
          <w:sz w:val="23"/>
        </w:rPr>
        <w:t>=</w:t>
      </w:r>
      <w:r>
        <w:rPr>
          <w:spacing w:val="41"/>
          <w:sz w:val="23"/>
        </w:rPr>
        <w:t xml:space="preserve"> </w:t>
      </w:r>
      <w:r>
        <w:rPr>
          <w:spacing w:val="7"/>
          <w:position w:val="16"/>
          <w:sz w:val="31"/>
          <w:u w:val="single"/>
        </w:rPr>
        <w:t xml:space="preserve"> </w:t>
      </w:r>
      <w:r>
        <w:rPr>
          <w:spacing w:val="-5"/>
          <w:position w:val="16"/>
          <w:sz w:val="31"/>
          <w:u w:val="single"/>
        </w:rPr>
        <w:t>W</w:t>
      </w:r>
      <w:r>
        <w:rPr>
          <w:spacing w:val="-5"/>
          <w:position w:val="-3"/>
          <w:sz w:val="31"/>
        </w:rPr>
        <w:t>2</w:t>
      </w:r>
    </w:p>
    <w:p w:rsidR="00D16EBE" w:rsidRDefault="00D16EBE">
      <w:pPr>
        <w:pStyle w:val="BodyText"/>
        <w:spacing w:before="64"/>
        <w:rPr>
          <w:sz w:val="23"/>
        </w:rPr>
      </w:pPr>
    </w:p>
    <w:p w:rsidR="00D16EBE" w:rsidRDefault="00DE53C9">
      <w:pPr>
        <w:ind w:left="360"/>
        <w:rPr>
          <w:b/>
          <w:sz w:val="23"/>
        </w:rPr>
      </w:pPr>
      <w:r>
        <w:rPr>
          <w:b/>
          <w:sz w:val="23"/>
          <w:u w:val="single"/>
        </w:rPr>
        <w:t>Therefore</w:t>
      </w:r>
      <w:r>
        <w:rPr>
          <w:b/>
          <w:spacing w:val="-5"/>
          <w:sz w:val="23"/>
          <w:u w:val="single"/>
        </w:rPr>
        <w:t xml:space="preserve"> </w:t>
      </w:r>
      <w:r>
        <w:rPr>
          <w:b/>
          <w:sz w:val="23"/>
          <w:u w:val="single"/>
        </w:rPr>
        <w:t>for</w:t>
      </w:r>
      <w:r>
        <w:rPr>
          <w:b/>
          <w:spacing w:val="-2"/>
          <w:sz w:val="23"/>
          <w:u w:val="single"/>
        </w:rPr>
        <w:t xml:space="preserve"> generator</w:t>
      </w:r>
    </w:p>
    <w:p w:rsidR="00D16EBE" w:rsidRDefault="00A955FE">
      <w:pPr>
        <w:spacing w:before="9"/>
        <w:ind w:left="360"/>
        <w:rPr>
          <w:sz w:val="18"/>
        </w:rPr>
      </w:pPr>
      <w:r>
        <w:rPr>
          <w:sz w:val="18"/>
        </w:rPr>
        <w:pict>
          <v:shape id="docshape216" o:spid="_x0000_s2116" type="#_x0000_t202" style="position:absolute;left:0;text-align:left;margin-left:210.75pt;margin-top:11.25pt;width:7.75pt;height:17.15pt;z-index:-17437184;mso-position-horizontal-relative:page" filled="f" stroked="f">
            <v:textbox inset="0,0,0,0">
              <w:txbxContent>
                <w:p w:rsidR="00D16EBE" w:rsidRDefault="00DE53C9">
                  <w:pPr>
                    <w:spacing w:line="343" w:lineRule="exact"/>
                    <w:rPr>
                      <w:sz w:val="31"/>
                    </w:rPr>
                  </w:pPr>
                  <w:r>
                    <w:rPr>
                      <w:spacing w:val="-10"/>
                      <w:sz w:val="31"/>
                    </w:rPr>
                    <w:t>2</w:t>
                  </w:r>
                </w:p>
              </w:txbxContent>
            </v:textbox>
            <w10:wrap anchorx="page"/>
          </v:shape>
        </w:pict>
      </w:r>
      <w:r w:rsidR="00DE53C9">
        <w:rPr>
          <w:position w:val="2"/>
          <w:sz w:val="24"/>
        </w:rPr>
        <w:t>Total</w:t>
      </w:r>
      <w:r w:rsidR="00DE53C9">
        <w:rPr>
          <w:spacing w:val="-3"/>
          <w:position w:val="2"/>
          <w:sz w:val="24"/>
        </w:rPr>
        <w:t xml:space="preserve"> </w:t>
      </w:r>
      <w:r w:rsidR="00DE53C9">
        <w:rPr>
          <w:position w:val="2"/>
          <w:sz w:val="24"/>
        </w:rPr>
        <w:t>losses=</w:t>
      </w:r>
      <w:r w:rsidR="00DE53C9">
        <w:rPr>
          <w:spacing w:val="-3"/>
          <w:position w:val="2"/>
          <w:sz w:val="24"/>
        </w:rPr>
        <w:t xml:space="preserve"> </w:t>
      </w:r>
      <w:r w:rsidR="00DE53C9">
        <w:rPr>
          <w:rFonts w:ascii="Symbol" w:hAnsi="Symbol"/>
          <w:position w:val="2"/>
          <w:sz w:val="31"/>
        </w:rPr>
        <w:t></w:t>
      </w:r>
      <w:r w:rsidR="00DE53C9">
        <w:rPr>
          <w:position w:val="2"/>
          <w:sz w:val="23"/>
        </w:rPr>
        <w:t>I</w:t>
      </w:r>
      <w:r w:rsidR="00DE53C9">
        <w:rPr>
          <w:sz w:val="18"/>
        </w:rPr>
        <w:t>1</w:t>
      </w:r>
      <w:r w:rsidR="00DE53C9">
        <w:rPr>
          <w:position w:val="2"/>
          <w:sz w:val="23"/>
        </w:rPr>
        <w:t>+I</w:t>
      </w:r>
      <w:r w:rsidR="00DE53C9">
        <w:rPr>
          <w:sz w:val="18"/>
        </w:rPr>
        <w:t>2</w:t>
      </w:r>
      <w:r w:rsidR="00DE53C9">
        <w:rPr>
          <w:rFonts w:ascii="Symbol" w:hAnsi="Symbol"/>
          <w:position w:val="2"/>
          <w:sz w:val="31"/>
        </w:rPr>
        <w:t></w:t>
      </w:r>
      <w:r w:rsidR="00DE53C9">
        <w:rPr>
          <w:position w:val="11"/>
          <w:sz w:val="18"/>
        </w:rPr>
        <w:t>2</w:t>
      </w:r>
      <w:r w:rsidR="00DE53C9">
        <w:rPr>
          <w:position w:val="2"/>
          <w:sz w:val="23"/>
        </w:rPr>
        <w:t>r</w:t>
      </w:r>
      <w:r w:rsidR="00DE53C9">
        <w:rPr>
          <w:sz w:val="18"/>
        </w:rPr>
        <w:t>a</w:t>
      </w:r>
      <w:r w:rsidR="00DE53C9">
        <w:rPr>
          <w:position w:val="2"/>
          <w:sz w:val="23"/>
        </w:rPr>
        <w:t>+VI</w:t>
      </w:r>
      <w:r w:rsidR="00DE53C9">
        <w:rPr>
          <w:sz w:val="18"/>
        </w:rPr>
        <w:t>3</w:t>
      </w:r>
      <w:r w:rsidR="00DE53C9">
        <w:rPr>
          <w:position w:val="2"/>
          <w:sz w:val="23"/>
        </w:rPr>
        <w:t>+</w:t>
      </w:r>
      <w:r w:rsidR="00DE53C9">
        <w:rPr>
          <w:position w:val="18"/>
          <w:sz w:val="31"/>
        </w:rPr>
        <w:t>W</w:t>
      </w:r>
      <w:r w:rsidR="00DE53C9">
        <w:rPr>
          <w:spacing w:val="71"/>
          <w:position w:val="18"/>
          <w:sz w:val="31"/>
        </w:rPr>
        <w:t xml:space="preserve"> </w:t>
      </w:r>
      <w:r w:rsidR="00DE53C9">
        <w:rPr>
          <w:spacing w:val="-5"/>
          <w:position w:val="2"/>
          <w:sz w:val="23"/>
        </w:rPr>
        <w:t>=W</w:t>
      </w:r>
      <w:r w:rsidR="00DE53C9">
        <w:rPr>
          <w:spacing w:val="-5"/>
          <w:sz w:val="18"/>
        </w:rPr>
        <w:t>g</w:t>
      </w:r>
    </w:p>
    <w:p w:rsidR="00D16EBE" w:rsidRDefault="00DE53C9">
      <w:pPr>
        <w:spacing w:before="189"/>
        <w:ind w:left="360"/>
        <w:rPr>
          <w:sz w:val="24"/>
        </w:rPr>
      </w:pPr>
      <w:r>
        <w:rPr>
          <w:sz w:val="24"/>
        </w:rPr>
        <w:t>Output</w:t>
      </w:r>
      <w:r>
        <w:rPr>
          <w:spacing w:val="-3"/>
          <w:sz w:val="24"/>
        </w:rPr>
        <w:t xml:space="preserve"> </w:t>
      </w:r>
      <w:r>
        <w:rPr>
          <w:sz w:val="24"/>
        </w:rPr>
        <w:t>=</w:t>
      </w:r>
      <w:r>
        <w:rPr>
          <w:spacing w:val="-1"/>
          <w:sz w:val="24"/>
        </w:rPr>
        <w:t xml:space="preserve"> </w:t>
      </w:r>
      <w:r>
        <w:rPr>
          <w:sz w:val="24"/>
        </w:rPr>
        <w:t>VI</w:t>
      </w:r>
      <w:r>
        <w:rPr>
          <w:sz w:val="15"/>
        </w:rPr>
        <w:t>1</w:t>
      </w:r>
      <w:r>
        <w:rPr>
          <w:sz w:val="24"/>
        </w:rPr>
        <w:t>,</w:t>
      </w:r>
      <w:r>
        <w:rPr>
          <w:spacing w:val="-1"/>
          <w:sz w:val="24"/>
        </w:rPr>
        <w:t xml:space="preserve"> </w:t>
      </w:r>
      <w:r>
        <w:rPr>
          <w:spacing w:val="-2"/>
          <w:sz w:val="24"/>
        </w:rPr>
        <w:t>therefore</w:t>
      </w:r>
    </w:p>
    <w:p w:rsidR="00D16EBE" w:rsidRDefault="00D16EBE">
      <w:pPr>
        <w:rPr>
          <w:sz w:val="24"/>
        </w:rPr>
        <w:sectPr w:rsidR="00D16EBE">
          <w:pgSz w:w="12240" w:h="15840"/>
          <w:pgMar w:top="1560" w:right="360" w:bottom="1180" w:left="720" w:header="0" w:footer="198" w:gutter="0"/>
          <w:cols w:space="720"/>
        </w:sectPr>
      </w:pPr>
    </w:p>
    <w:p w:rsidR="00D16EBE" w:rsidRDefault="00DE53C9">
      <w:pPr>
        <w:tabs>
          <w:tab w:val="left" w:pos="2081"/>
        </w:tabs>
        <w:spacing w:before="182" w:line="265" w:lineRule="exact"/>
        <w:ind w:left="1279"/>
        <w:rPr>
          <w:sz w:val="18"/>
        </w:rPr>
      </w:pPr>
      <w:r>
        <w:rPr>
          <w:spacing w:val="59"/>
          <w:position w:val="2"/>
          <w:sz w:val="24"/>
          <w:u w:val="single"/>
        </w:rPr>
        <w:lastRenderedPageBreak/>
        <w:t xml:space="preserve">  </w:t>
      </w:r>
      <w:r>
        <w:rPr>
          <w:spacing w:val="-5"/>
          <w:position w:val="2"/>
          <w:sz w:val="24"/>
          <w:u w:val="single"/>
        </w:rPr>
        <w:t>VI</w:t>
      </w:r>
      <w:r>
        <w:rPr>
          <w:spacing w:val="-5"/>
          <w:sz w:val="18"/>
          <w:u w:val="single"/>
        </w:rPr>
        <w:t>1</w:t>
      </w:r>
      <w:r>
        <w:rPr>
          <w:sz w:val="18"/>
          <w:u w:val="single"/>
        </w:rPr>
        <w:tab/>
      </w:r>
    </w:p>
    <w:p w:rsidR="00D16EBE" w:rsidRDefault="00DE53C9">
      <w:pPr>
        <w:spacing w:line="278" w:lineRule="exact"/>
        <w:ind w:left="360"/>
        <w:rPr>
          <w:sz w:val="24"/>
        </w:rPr>
      </w:pPr>
      <w:r>
        <w:rPr>
          <w:rFonts w:ascii="Symbol" w:hAnsi="Symbol"/>
          <w:position w:val="1"/>
          <w:sz w:val="24"/>
        </w:rPr>
        <w:t></w:t>
      </w:r>
      <w:r>
        <w:rPr>
          <w:position w:val="1"/>
          <w:sz w:val="15"/>
        </w:rPr>
        <w:t>generator</w:t>
      </w:r>
      <w:r>
        <w:rPr>
          <w:spacing w:val="-3"/>
          <w:position w:val="1"/>
          <w:sz w:val="15"/>
        </w:rPr>
        <w:t xml:space="preserve"> </w:t>
      </w:r>
      <w:r>
        <w:rPr>
          <w:position w:val="1"/>
          <w:sz w:val="24"/>
        </w:rPr>
        <w:t>=</w:t>
      </w:r>
      <w:r>
        <w:rPr>
          <w:spacing w:val="-11"/>
          <w:position w:val="1"/>
          <w:sz w:val="24"/>
        </w:rPr>
        <w:t xml:space="preserve"> </w:t>
      </w:r>
      <w:r>
        <w:rPr>
          <w:sz w:val="24"/>
        </w:rPr>
        <w:t>VI</w:t>
      </w:r>
      <w:r>
        <w:rPr>
          <w:spacing w:val="-5"/>
          <w:sz w:val="24"/>
        </w:rPr>
        <w:t xml:space="preserve"> +W</w:t>
      </w:r>
    </w:p>
    <w:p w:rsidR="00D16EBE" w:rsidRDefault="00DE53C9">
      <w:pPr>
        <w:spacing w:line="154" w:lineRule="exact"/>
        <w:ind w:right="401"/>
        <w:jc w:val="right"/>
        <w:rPr>
          <w:sz w:val="14"/>
        </w:rPr>
      </w:pPr>
      <w:r>
        <w:rPr>
          <w:spacing w:val="-5"/>
          <w:sz w:val="14"/>
        </w:rPr>
        <w:t>1g</w:t>
      </w:r>
    </w:p>
    <w:p w:rsidR="00D16EBE" w:rsidRDefault="00DE53C9">
      <w:pPr>
        <w:tabs>
          <w:tab w:val="left" w:pos="540"/>
          <w:tab w:val="left" w:pos="1520"/>
        </w:tabs>
        <w:spacing w:before="190" w:line="266" w:lineRule="exact"/>
        <w:ind w:left="178"/>
        <w:rPr>
          <w:sz w:val="24"/>
        </w:rPr>
      </w:pPr>
      <w:r>
        <w:br w:type="column"/>
      </w:r>
      <w:r>
        <w:rPr>
          <w:sz w:val="24"/>
          <w:u w:val="single"/>
        </w:rPr>
        <w:lastRenderedPageBreak/>
        <w:tab/>
      </w:r>
      <w:r>
        <w:rPr>
          <w:spacing w:val="-2"/>
          <w:sz w:val="24"/>
          <w:u w:val="single"/>
        </w:rPr>
        <w:t>output</w:t>
      </w:r>
      <w:r>
        <w:rPr>
          <w:sz w:val="24"/>
          <w:u w:val="single"/>
        </w:rPr>
        <w:tab/>
      </w:r>
    </w:p>
    <w:p w:rsidR="00D16EBE" w:rsidRDefault="00DE53C9">
      <w:pPr>
        <w:spacing w:line="276" w:lineRule="exact"/>
        <w:ind w:left="46"/>
        <w:rPr>
          <w:sz w:val="24"/>
        </w:rPr>
      </w:pPr>
      <w:r>
        <w:rPr>
          <w:spacing w:val="-2"/>
          <w:position w:val="1"/>
          <w:sz w:val="24"/>
        </w:rPr>
        <w:t>=</w:t>
      </w:r>
      <w:r>
        <w:rPr>
          <w:spacing w:val="-2"/>
          <w:sz w:val="24"/>
        </w:rPr>
        <w:t>output+losses</w:t>
      </w:r>
    </w:p>
    <w:p w:rsidR="00D16EBE" w:rsidRDefault="00D16EBE">
      <w:pPr>
        <w:spacing w:line="276" w:lineRule="exact"/>
        <w:rPr>
          <w:sz w:val="24"/>
        </w:rPr>
        <w:sectPr w:rsidR="00D16EBE">
          <w:type w:val="continuous"/>
          <w:pgSz w:w="12240" w:h="15840"/>
          <w:pgMar w:top="1820" w:right="360" w:bottom="1120" w:left="720" w:header="0" w:footer="198" w:gutter="0"/>
          <w:cols w:num="2" w:space="720" w:equalWidth="0">
            <w:col w:w="2082" w:space="40"/>
            <w:col w:w="9038"/>
          </w:cols>
        </w:sectPr>
      </w:pPr>
    </w:p>
    <w:p w:rsidR="00D16EBE" w:rsidRDefault="00A955FE">
      <w:pPr>
        <w:pStyle w:val="BodyText"/>
        <w:spacing w:before="6"/>
        <w:rPr>
          <w:sz w:val="23"/>
        </w:rPr>
      </w:pPr>
      <w:r>
        <w:rPr>
          <w:sz w:val="23"/>
        </w:rPr>
        <w:lastRenderedPageBreak/>
        <w:pict>
          <v:group id="docshapegroup217" o:spid="_x0000_s2111" style="position:absolute;margin-left:24pt;margin-top:23.95pt;width:564.1pt;height:744.15pt;z-index:-17437696;mso-position-horizontal-relative:page;mso-position-vertical-relative:page" coordorigin="480,479" coordsize="11282,14883">
            <v:shape id="docshape218" o:spid="_x0000_s2115" style="position:absolute;left:480;top:480;width:11282;height:14882" coordorigin="480,480" coordsize="11282,14882" o:spt="100" adj="0,,0" path="m485,480r,14882m11757,480r,14882m480,484r11282,m500,504r11243,m11738,499r,14844m505,499r,14844e" filled="f" strokecolor="#006fc0" strokeweight=".48pt">
              <v:stroke joinstyle="round"/>
              <v:formulas/>
              <v:path arrowok="t" o:connecttype="segments"/>
            </v:shape>
            <v:line id="_x0000_s2114" style="position:absolute" from="4013,3104" to="4276,3104" strokeweight=".6pt"/>
            <v:line id="_x0000_s2113" style="position:absolute" from="4341,5506" to="4604,5506" strokeweight=".61pt"/>
            <v:shape id="docshape219" o:spid="_x0000_s2112" style="position:absolute;left:960;top:14181;width:10322;height:116" coordorigin="960,14181" coordsize="10322,116" path="m11282,14181r-3721,l960,14181r,115l7561,14296r3721,l11282,14181xe" fillcolor="#5b9bd4" stroked="f">
              <v:path arrowok="t"/>
            </v:shape>
            <w10:wrap anchorx="page" anchory="page"/>
          </v:group>
        </w:pict>
      </w:r>
    </w:p>
    <w:p w:rsidR="00D16EBE" w:rsidRDefault="00DE53C9">
      <w:pPr>
        <w:spacing w:before="1"/>
        <w:ind w:left="360"/>
        <w:rPr>
          <w:b/>
          <w:sz w:val="23"/>
        </w:rPr>
      </w:pPr>
      <w:r>
        <w:rPr>
          <w:b/>
          <w:sz w:val="23"/>
          <w:u w:val="single"/>
        </w:rPr>
        <w:t xml:space="preserve">For </w:t>
      </w:r>
      <w:r>
        <w:rPr>
          <w:b/>
          <w:spacing w:val="-2"/>
          <w:sz w:val="23"/>
          <w:u w:val="single"/>
        </w:rPr>
        <w:t>motor,</w:t>
      </w:r>
    </w:p>
    <w:p w:rsidR="00D16EBE" w:rsidRDefault="00A955FE">
      <w:pPr>
        <w:spacing w:before="6"/>
        <w:ind w:left="360"/>
        <w:rPr>
          <w:sz w:val="18"/>
        </w:rPr>
      </w:pPr>
      <w:r>
        <w:rPr>
          <w:sz w:val="18"/>
        </w:rPr>
        <w:pict>
          <v:shape id="docshape220" o:spid="_x0000_s2110" type="#_x0000_t202" style="position:absolute;left:0;text-align:left;margin-left:225.9pt;margin-top:11.05pt;width:7.75pt;height:17.15pt;z-index:-17436672;mso-position-horizontal-relative:page" filled="f" stroked="f">
            <v:textbox inset="0,0,0,0">
              <w:txbxContent>
                <w:p w:rsidR="00D16EBE" w:rsidRDefault="00DE53C9">
                  <w:pPr>
                    <w:spacing w:line="343" w:lineRule="exact"/>
                    <w:rPr>
                      <w:sz w:val="31"/>
                    </w:rPr>
                  </w:pPr>
                  <w:r>
                    <w:rPr>
                      <w:spacing w:val="-10"/>
                      <w:sz w:val="31"/>
                    </w:rPr>
                    <w:t>2</w:t>
                  </w:r>
                </w:p>
              </w:txbxContent>
            </v:textbox>
            <w10:wrap anchorx="page"/>
          </v:shape>
        </w:pict>
      </w:r>
      <w:r w:rsidR="00DE53C9">
        <w:rPr>
          <w:position w:val="2"/>
          <w:sz w:val="24"/>
        </w:rPr>
        <w:t>Total</w:t>
      </w:r>
      <w:r w:rsidR="00DE53C9">
        <w:rPr>
          <w:spacing w:val="-2"/>
          <w:position w:val="2"/>
          <w:sz w:val="24"/>
        </w:rPr>
        <w:t xml:space="preserve"> </w:t>
      </w:r>
      <w:r w:rsidR="00DE53C9">
        <w:rPr>
          <w:position w:val="2"/>
          <w:sz w:val="24"/>
        </w:rPr>
        <w:t>losses</w:t>
      </w:r>
      <w:r w:rsidR="00DE53C9">
        <w:rPr>
          <w:spacing w:val="-2"/>
          <w:position w:val="2"/>
          <w:sz w:val="24"/>
        </w:rPr>
        <w:t xml:space="preserve"> </w:t>
      </w:r>
      <w:r w:rsidR="00DE53C9">
        <w:rPr>
          <w:position w:val="2"/>
          <w:sz w:val="24"/>
        </w:rPr>
        <w:t>=</w:t>
      </w:r>
      <w:r w:rsidR="00DE53C9">
        <w:rPr>
          <w:spacing w:val="-3"/>
          <w:position w:val="2"/>
          <w:sz w:val="24"/>
        </w:rPr>
        <w:t xml:space="preserve"> </w:t>
      </w:r>
      <w:r w:rsidR="00DE53C9">
        <w:rPr>
          <w:rFonts w:ascii="Symbol" w:hAnsi="Symbol"/>
          <w:position w:val="2"/>
          <w:sz w:val="31"/>
        </w:rPr>
        <w:t></w:t>
      </w:r>
      <w:r w:rsidR="00DE53C9">
        <w:rPr>
          <w:position w:val="2"/>
          <w:sz w:val="23"/>
        </w:rPr>
        <w:t>I</w:t>
      </w:r>
      <w:r w:rsidR="00DE53C9">
        <w:rPr>
          <w:sz w:val="18"/>
        </w:rPr>
        <w:t>1</w:t>
      </w:r>
      <w:r w:rsidR="00DE53C9">
        <w:rPr>
          <w:position w:val="2"/>
          <w:sz w:val="23"/>
        </w:rPr>
        <w:t>+I</w:t>
      </w:r>
      <w:r w:rsidR="00DE53C9">
        <w:rPr>
          <w:sz w:val="18"/>
        </w:rPr>
        <w:t>2</w:t>
      </w:r>
      <w:r w:rsidR="00DE53C9">
        <w:rPr>
          <w:position w:val="2"/>
          <w:sz w:val="23"/>
        </w:rPr>
        <w:t>-I</w:t>
      </w:r>
      <w:r w:rsidR="00DE53C9">
        <w:rPr>
          <w:sz w:val="18"/>
        </w:rPr>
        <w:t>4</w:t>
      </w:r>
      <w:r w:rsidR="00DE53C9">
        <w:rPr>
          <w:rFonts w:ascii="Symbol" w:hAnsi="Symbol"/>
          <w:position w:val="2"/>
          <w:sz w:val="31"/>
        </w:rPr>
        <w:t></w:t>
      </w:r>
      <w:r w:rsidR="00DE53C9">
        <w:rPr>
          <w:position w:val="11"/>
          <w:sz w:val="18"/>
        </w:rPr>
        <w:t>2</w:t>
      </w:r>
      <w:r w:rsidR="00DE53C9">
        <w:rPr>
          <w:position w:val="2"/>
          <w:sz w:val="23"/>
        </w:rPr>
        <w:t>r</w:t>
      </w:r>
      <w:r w:rsidR="00DE53C9">
        <w:rPr>
          <w:sz w:val="18"/>
        </w:rPr>
        <w:t>a</w:t>
      </w:r>
      <w:r w:rsidR="00DE53C9">
        <w:rPr>
          <w:position w:val="2"/>
          <w:sz w:val="23"/>
        </w:rPr>
        <w:t>+VI</w:t>
      </w:r>
      <w:r w:rsidR="00DE53C9">
        <w:rPr>
          <w:sz w:val="18"/>
        </w:rPr>
        <w:t>4</w:t>
      </w:r>
      <w:r w:rsidR="00DE53C9">
        <w:rPr>
          <w:position w:val="2"/>
          <w:sz w:val="23"/>
        </w:rPr>
        <w:t>+</w:t>
      </w:r>
      <w:r w:rsidR="00DE53C9">
        <w:rPr>
          <w:position w:val="18"/>
          <w:sz w:val="31"/>
        </w:rPr>
        <w:t>W</w:t>
      </w:r>
      <w:r w:rsidR="00DE53C9">
        <w:rPr>
          <w:spacing w:val="71"/>
          <w:position w:val="18"/>
          <w:sz w:val="31"/>
        </w:rPr>
        <w:t xml:space="preserve"> </w:t>
      </w:r>
      <w:r w:rsidR="00DE53C9">
        <w:rPr>
          <w:spacing w:val="-5"/>
          <w:position w:val="2"/>
          <w:sz w:val="23"/>
        </w:rPr>
        <w:t>=W</w:t>
      </w:r>
      <w:r w:rsidR="00DE53C9">
        <w:rPr>
          <w:spacing w:val="-5"/>
          <w:sz w:val="18"/>
        </w:rPr>
        <w:t>m</w:t>
      </w:r>
    </w:p>
    <w:p w:rsidR="00D16EBE" w:rsidRDefault="00D16EBE">
      <w:pPr>
        <w:pStyle w:val="BodyText"/>
        <w:spacing w:before="76"/>
        <w:rPr>
          <w:sz w:val="23"/>
        </w:rPr>
      </w:pPr>
    </w:p>
    <w:p w:rsidR="00D16EBE" w:rsidRDefault="00DE53C9">
      <w:pPr>
        <w:ind w:left="360"/>
        <w:rPr>
          <w:rFonts w:ascii="Tahoma"/>
          <w:sz w:val="24"/>
        </w:rPr>
      </w:pPr>
      <w:r>
        <w:rPr>
          <w:sz w:val="23"/>
        </w:rPr>
        <w:t>Input</w:t>
      </w:r>
      <w:r>
        <w:rPr>
          <w:spacing w:val="-1"/>
          <w:sz w:val="23"/>
        </w:rPr>
        <w:t xml:space="preserve"> </w:t>
      </w:r>
      <w:r>
        <w:rPr>
          <w:sz w:val="23"/>
        </w:rPr>
        <w:t>to</w:t>
      </w:r>
      <w:r>
        <w:rPr>
          <w:spacing w:val="-1"/>
          <w:sz w:val="23"/>
        </w:rPr>
        <w:t xml:space="preserve"> </w:t>
      </w:r>
      <w:r>
        <w:rPr>
          <w:sz w:val="23"/>
        </w:rPr>
        <w:t>motor</w:t>
      </w:r>
      <w:r>
        <w:rPr>
          <w:spacing w:val="-1"/>
          <w:sz w:val="23"/>
        </w:rPr>
        <w:t xml:space="preserve"> </w:t>
      </w:r>
      <w:r>
        <w:rPr>
          <w:sz w:val="23"/>
        </w:rPr>
        <w:t xml:space="preserve">= </w:t>
      </w:r>
      <w:r>
        <w:rPr>
          <w:spacing w:val="-2"/>
          <w:sz w:val="23"/>
        </w:rPr>
        <w:t>V</w:t>
      </w:r>
      <w:r>
        <w:rPr>
          <w:rFonts w:ascii="Tahoma"/>
          <w:spacing w:val="-2"/>
          <w:sz w:val="24"/>
        </w:rPr>
        <w:t>(I</w:t>
      </w:r>
      <w:r>
        <w:rPr>
          <w:rFonts w:ascii="Tahoma"/>
          <w:spacing w:val="-2"/>
          <w:sz w:val="16"/>
        </w:rPr>
        <w:t>1</w:t>
      </w:r>
      <w:r>
        <w:rPr>
          <w:rFonts w:ascii="Tahoma"/>
          <w:spacing w:val="-2"/>
          <w:sz w:val="24"/>
        </w:rPr>
        <w:t>+I</w:t>
      </w:r>
      <w:r>
        <w:rPr>
          <w:rFonts w:ascii="Tahoma"/>
          <w:spacing w:val="-2"/>
          <w:sz w:val="16"/>
        </w:rPr>
        <w:t>2</w:t>
      </w:r>
      <w:r>
        <w:rPr>
          <w:rFonts w:ascii="Tahoma"/>
          <w:spacing w:val="-2"/>
          <w:sz w:val="24"/>
        </w:rPr>
        <w:t>)</w:t>
      </w:r>
    </w:p>
    <w:p w:rsidR="00D16EBE" w:rsidRDefault="00DE53C9">
      <w:pPr>
        <w:spacing w:before="69" w:line="87" w:lineRule="exact"/>
        <w:ind w:left="2141"/>
        <w:rPr>
          <w:sz w:val="21"/>
        </w:rPr>
      </w:pPr>
      <w:r>
        <w:rPr>
          <w:sz w:val="21"/>
        </w:rPr>
        <w:t>V(I</w:t>
      </w:r>
      <w:r>
        <w:rPr>
          <w:spacing w:val="-5"/>
          <w:sz w:val="21"/>
        </w:rPr>
        <w:t xml:space="preserve"> </w:t>
      </w:r>
      <w:r>
        <w:rPr>
          <w:sz w:val="21"/>
        </w:rPr>
        <w:t>+I</w:t>
      </w:r>
      <w:r>
        <w:rPr>
          <w:spacing w:val="-3"/>
          <w:sz w:val="21"/>
        </w:rPr>
        <w:t xml:space="preserve"> </w:t>
      </w:r>
      <w:r>
        <w:rPr>
          <w:sz w:val="21"/>
        </w:rPr>
        <w:t>)-</w:t>
      </w:r>
      <w:r>
        <w:rPr>
          <w:spacing w:val="-10"/>
          <w:sz w:val="21"/>
        </w:rPr>
        <w:t>W</w:t>
      </w:r>
    </w:p>
    <w:p w:rsidR="00D16EBE" w:rsidRDefault="00DE53C9">
      <w:pPr>
        <w:tabs>
          <w:tab w:val="left" w:pos="2431"/>
          <w:tab w:val="left" w:pos="3069"/>
          <w:tab w:val="left" w:pos="3402"/>
        </w:tabs>
        <w:spacing w:line="306" w:lineRule="exact"/>
        <w:ind w:left="360"/>
        <w:rPr>
          <w:position w:val="3"/>
          <w:sz w:val="11"/>
        </w:rPr>
      </w:pPr>
      <w:r>
        <w:rPr>
          <w:sz w:val="25"/>
        </w:rPr>
        <w:t>Therefore</w:t>
      </w:r>
      <w:r>
        <w:rPr>
          <w:rFonts w:ascii="Symbol" w:hAnsi="Symbol"/>
          <w:sz w:val="25"/>
        </w:rPr>
        <w:t></w:t>
      </w:r>
      <w:r>
        <w:rPr>
          <w:position w:val="1"/>
          <w:sz w:val="16"/>
        </w:rPr>
        <w:t>motor</w:t>
      </w:r>
      <w:r>
        <w:rPr>
          <w:sz w:val="25"/>
        </w:rPr>
        <w:t>=</w:t>
      </w:r>
      <w:r>
        <w:rPr>
          <w:spacing w:val="40"/>
          <w:sz w:val="25"/>
        </w:rPr>
        <w:t xml:space="preserve"> </w:t>
      </w:r>
      <w:r>
        <w:rPr>
          <w:position w:val="3"/>
          <w:sz w:val="11"/>
          <w:u w:val="single"/>
        </w:rPr>
        <w:tab/>
        <w:t>1</w:t>
      </w:r>
      <w:r>
        <w:rPr>
          <w:spacing w:val="65"/>
          <w:position w:val="3"/>
          <w:sz w:val="11"/>
          <w:u w:val="single"/>
        </w:rPr>
        <w:t xml:space="preserve">  </w:t>
      </w:r>
      <w:r>
        <w:rPr>
          <w:spacing w:val="-10"/>
          <w:position w:val="3"/>
          <w:sz w:val="11"/>
          <w:u w:val="single"/>
        </w:rPr>
        <w:t>2</w:t>
      </w:r>
      <w:r>
        <w:rPr>
          <w:position w:val="3"/>
          <w:sz w:val="11"/>
          <w:u w:val="single"/>
        </w:rPr>
        <w:tab/>
      </w:r>
      <w:r>
        <w:rPr>
          <w:spacing w:val="-10"/>
          <w:position w:val="3"/>
          <w:sz w:val="11"/>
          <w:u w:val="single"/>
        </w:rPr>
        <w:t>m</w:t>
      </w:r>
      <w:r>
        <w:rPr>
          <w:position w:val="3"/>
          <w:sz w:val="11"/>
          <w:u w:val="single"/>
        </w:rPr>
        <w:tab/>
      </w:r>
    </w:p>
    <w:p w:rsidR="00D16EBE" w:rsidRDefault="00DE53C9">
      <w:pPr>
        <w:spacing w:before="6"/>
        <w:ind w:left="2359"/>
        <w:rPr>
          <w:position w:val="2"/>
          <w:sz w:val="24"/>
        </w:rPr>
      </w:pPr>
      <w:r>
        <w:rPr>
          <w:position w:val="2"/>
          <w:sz w:val="24"/>
        </w:rPr>
        <w:t>V(I</w:t>
      </w:r>
      <w:r>
        <w:rPr>
          <w:sz w:val="18"/>
        </w:rPr>
        <w:t>1</w:t>
      </w:r>
      <w:r>
        <w:rPr>
          <w:spacing w:val="11"/>
          <w:sz w:val="18"/>
        </w:rPr>
        <w:t xml:space="preserve"> </w:t>
      </w:r>
      <w:r>
        <w:rPr>
          <w:position w:val="2"/>
          <w:sz w:val="24"/>
        </w:rPr>
        <w:t>+I</w:t>
      </w:r>
      <w:r>
        <w:rPr>
          <w:sz w:val="18"/>
        </w:rPr>
        <w:t>2</w:t>
      </w:r>
      <w:r>
        <w:rPr>
          <w:spacing w:val="12"/>
          <w:sz w:val="18"/>
        </w:rPr>
        <w:t xml:space="preserve"> </w:t>
      </w:r>
      <w:r>
        <w:rPr>
          <w:spacing w:val="-10"/>
          <w:position w:val="2"/>
          <w:sz w:val="24"/>
        </w:rPr>
        <w:t>)</w:t>
      </w:r>
    </w:p>
    <w:p w:rsidR="00D16EBE" w:rsidRDefault="00DE53C9">
      <w:pPr>
        <w:pStyle w:val="Heading6"/>
        <w:numPr>
          <w:ilvl w:val="3"/>
          <w:numId w:val="16"/>
        </w:numPr>
        <w:tabs>
          <w:tab w:val="left" w:pos="1267"/>
        </w:tabs>
        <w:spacing w:before="28" w:line="321" w:lineRule="exact"/>
        <w:ind w:left="1267" w:hanging="907"/>
      </w:pPr>
      <w:r>
        <w:t>Field’s</w:t>
      </w:r>
      <w:r>
        <w:rPr>
          <w:spacing w:val="-7"/>
        </w:rPr>
        <w:t xml:space="preserve"> </w:t>
      </w:r>
      <w:r>
        <w:rPr>
          <w:spacing w:val="-4"/>
        </w:rPr>
        <w:t>Test</w:t>
      </w:r>
    </w:p>
    <w:p w:rsidR="00D16EBE" w:rsidRDefault="00DE53C9">
      <w:pPr>
        <w:spacing w:line="391" w:lineRule="auto"/>
        <w:ind w:left="360" w:right="871"/>
        <w:rPr>
          <w:sz w:val="24"/>
        </w:rPr>
      </w:pPr>
      <w:r>
        <w:rPr>
          <w:sz w:val="24"/>
        </w:rPr>
        <w:t>Figure</w:t>
      </w:r>
      <w:r>
        <w:rPr>
          <w:spacing w:val="-4"/>
          <w:sz w:val="24"/>
        </w:rPr>
        <w:t xml:space="preserve"> </w:t>
      </w:r>
      <w:r>
        <w:rPr>
          <w:sz w:val="24"/>
        </w:rPr>
        <w:t>3.34</w:t>
      </w:r>
      <w:r>
        <w:rPr>
          <w:spacing w:val="-2"/>
          <w:sz w:val="24"/>
        </w:rPr>
        <w:t xml:space="preserve"> </w:t>
      </w:r>
      <w:r>
        <w:rPr>
          <w:sz w:val="24"/>
        </w:rPr>
        <w:t>shows</w:t>
      </w:r>
      <w:r>
        <w:rPr>
          <w:spacing w:val="-2"/>
          <w:sz w:val="24"/>
        </w:rPr>
        <w:t xml:space="preserve"> </w:t>
      </w:r>
      <w:r>
        <w:rPr>
          <w:sz w:val="24"/>
        </w:rPr>
        <w:t>the</w:t>
      </w:r>
      <w:r>
        <w:rPr>
          <w:spacing w:val="-1"/>
          <w:sz w:val="24"/>
        </w:rPr>
        <w:t xml:space="preserve"> </w:t>
      </w:r>
      <w:r>
        <w:rPr>
          <w:sz w:val="24"/>
        </w:rPr>
        <w:t>circuit</w:t>
      </w:r>
      <w:r>
        <w:rPr>
          <w:spacing w:val="-2"/>
          <w:sz w:val="24"/>
        </w:rPr>
        <w:t xml:space="preserve"> </w:t>
      </w:r>
      <w:r>
        <w:rPr>
          <w:sz w:val="24"/>
        </w:rPr>
        <w:t>for</w:t>
      </w:r>
      <w:r>
        <w:rPr>
          <w:spacing w:val="-4"/>
          <w:sz w:val="24"/>
        </w:rPr>
        <w:t xml:space="preserve"> </w:t>
      </w:r>
      <w:r>
        <w:rPr>
          <w:sz w:val="24"/>
        </w:rPr>
        <w:t>fields</w:t>
      </w:r>
      <w:r>
        <w:rPr>
          <w:spacing w:val="-1"/>
          <w:sz w:val="24"/>
        </w:rPr>
        <w:t xml:space="preserve"> </w:t>
      </w:r>
      <w:r>
        <w:rPr>
          <w:sz w:val="24"/>
        </w:rPr>
        <w:t>test.</w:t>
      </w:r>
      <w:r>
        <w:rPr>
          <w:spacing w:val="-2"/>
          <w:sz w:val="24"/>
        </w:rPr>
        <w:t xml:space="preserve"> </w:t>
      </w:r>
      <w:r>
        <w:rPr>
          <w:sz w:val="24"/>
        </w:rPr>
        <w:t>This</w:t>
      </w:r>
      <w:r>
        <w:rPr>
          <w:spacing w:val="-2"/>
          <w:sz w:val="24"/>
        </w:rPr>
        <w:t xml:space="preserve"> </w:t>
      </w:r>
      <w:r>
        <w:rPr>
          <w:sz w:val="24"/>
        </w:rPr>
        <w:t>test</w:t>
      </w:r>
      <w:r>
        <w:rPr>
          <w:spacing w:val="-2"/>
          <w:sz w:val="24"/>
        </w:rPr>
        <w:t xml:space="preserve"> </w:t>
      </w:r>
      <w:r>
        <w:rPr>
          <w:sz w:val="24"/>
        </w:rPr>
        <w:t>is</w:t>
      </w:r>
      <w:r>
        <w:rPr>
          <w:spacing w:val="-2"/>
          <w:sz w:val="24"/>
        </w:rPr>
        <w:t xml:space="preserve"> </w:t>
      </w:r>
      <w:r>
        <w:rPr>
          <w:sz w:val="24"/>
        </w:rPr>
        <w:t>applicable</w:t>
      </w:r>
      <w:r>
        <w:rPr>
          <w:spacing w:val="-2"/>
          <w:sz w:val="24"/>
        </w:rPr>
        <w:t xml:space="preserve"> </w:t>
      </w:r>
      <w:r>
        <w:rPr>
          <w:sz w:val="24"/>
        </w:rPr>
        <w:t>to</w:t>
      </w:r>
      <w:r>
        <w:rPr>
          <w:spacing w:val="-2"/>
          <w:sz w:val="24"/>
        </w:rPr>
        <w:t xml:space="preserve"> </w:t>
      </w:r>
      <w:r>
        <w:rPr>
          <w:sz w:val="24"/>
        </w:rPr>
        <w:t>two</w:t>
      </w:r>
      <w:r>
        <w:rPr>
          <w:spacing w:val="-2"/>
          <w:sz w:val="24"/>
        </w:rPr>
        <w:t xml:space="preserve"> </w:t>
      </w:r>
      <w:r>
        <w:rPr>
          <w:sz w:val="24"/>
        </w:rPr>
        <w:t>similar</w:t>
      </w:r>
      <w:r>
        <w:rPr>
          <w:spacing w:val="-4"/>
          <w:sz w:val="24"/>
        </w:rPr>
        <w:t xml:space="preserve"> </w:t>
      </w:r>
      <w:r>
        <w:rPr>
          <w:sz w:val="24"/>
        </w:rPr>
        <w:t>series</w:t>
      </w:r>
      <w:r>
        <w:rPr>
          <w:spacing w:val="-2"/>
          <w:sz w:val="24"/>
        </w:rPr>
        <w:t xml:space="preserve"> </w:t>
      </w:r>
      <w:r>
        <w:rPr>
          <w:sz w:val="24"/>
        </w:rPr>
        <w:t>motor.</w:t>
      </w:r>
      <w:r>
        <w:rPr>
          <w:spacing w:val="-2"/>
          <w:sz w:val="24"/>
        </w:rPr>
        <w:t xml:space="preserve"> </w:t>
      </w:r>
      <w:r>
        <w:rPr>
          <w:sz w:val="24"/>
        </w:rPr>
        <w:t>One</w:t>
      </w:r>
      <w:r>
        <w:rPr>
          <w:spacing w:val="-3"/>
          <w:sz w:val="24"/>
        </w:rPr>
        <w:t xml:space="preserve"> </w:t>
      </w:r>
      <w:r>
        <w:rPr>
          <w:sz w:val="24"/>
        </w:rPr>
        <w:t>of the machine runs as a motor and drives a generator whose output is wasted in a variable load ‘R’.</w:t>
      </w:r>
    </w:p>
    <w:p w:rsidR="00D16EBE" w:rsidRDefault="00DE53C9">
      <w:pPr>
        <w:spacing w:before="22" w:line="391" w:lineRule="auto"/>
        <w:ind w:left="360" w:right="871"/>
        <w:rPr>
          <w:sz w:val="24"/>
        </w:rPr>
      </w:pPr>
      <w:r>
        <w:rPr>
          <w:sz w:val="24"/>
        </w:rPr>
        <w:t>Both</w:t>
      </w:r>
      <w:r>
        <w:rPr>
          <w:spacing w:val="-3"/>
          <w:sz w:val="24"/>
        </w:rPr>
        <w:t xml:space="preserve"> </w:t>
      </w:r>
      <w:r>
        <w:rPr>
          <w:sz w:val="24"/>
        </w:rPr>
        <w:t>machine</w:t>
      </w:r>
      <w:r>
        <w:rPr>
          <w:spacing w:val="-2"/>
          <w:sz w:val="24"/>
        </w:rPr>
        <w:t xml:space="preserve"> </w:t>
      </w:r>
      <w:r>
        <w:rPr>
          <w:sz w:val="24"/>
        </w:rPr>
        <w:t>field</w:t>
      </w:r>
      <w:r>
        <w:rPr>
          <w:spacing w:val="-3"/>
          <w:sz w:val="24"/>
        </w:rPr>
        <w:t xml:space="preserve"> </w:t>
      </w:r>
      <w:r>
        <w:rPr>
          <w:sz w:val="24"/>
        </w:rPr>
        <w:t>coils</w:t>
      </w:r>
      <w:r>
        <w:rPr>
          <w:spacing w:val="-3"/>
          <w:sz w:val="24"/>
        </w:rPr>
        <w:t xml:space="preserve"> </w:t>
      </w:r>
      <w:r>
        <w:rPr>
          <w:sz w:val="24"/>
        </w:rPr>
        <w:t>are</w:t>
      </w:r>
      <w:r>
        <w:rPr>
          <w:spacing w:val="-5"/>
          <w:sz w:val="24"/>
        </w:rPr>
        <w:t xml:space="preserve"> </w:t>
      </w:r>
      <w:r>
        <w:rPr>
          <w:sz w:val="24"/>
        </w:rPr>
        <w:t>in</w:t>
      </w:r>
      <w:r>
        <w:rPr>
          <w:spacing w:val="-3"/>
          <w:sz w:val="24"/>
        </w:rPr>
        <w:t xml:space="preserve"> </w:t>
      </w:r>
      <w:r>
        <w:rPr>
          <w:sz w:val="24"/>
        </w:rPr>
        <w:t>series</w:t>
      </w:r>
      <w:r>
        <w:rPr>
          <w:spacing w:val="-3"/>
          <w:sz w:val="24"/>
        </w:rPr>
        <w:t xml:space="preserve"> </w:t>
      </w:r>
      <w:r>
        <w:rPr>
          <w:sz w:val="24"/>
        </w:rPr>
        <w:t>and</w:t>
      </w:r>
      <w:r>
        <w:rPr>
          <w:spacing w:val="-3"/>
          <w:sz w:val="24"/>
        </w:rPr>
        <w:t xml:space="preserve"> </w:t>
      </w:r>
      <w:r>
        <w:rPr>
          <w:sz w:val="24"/>
        </w:rPr>
        <w:t>both</w:t>
      </w:r>
      <w:r>
        <w:rPr>
          <w:spacing w:val="-3"/>
          <w:sz w:val="24"/>
        </w:rPr>
        <w:t xml:space="preserve"> </w:t>
      </w:r>
      <w:r>
        <w:rPr>
          <w:sz w:val="24"/>
        </w:rPr>
        <w:t>run</w:t>
      </w:r>
      <w:r>
        <w:rPr>
          <w:spacing w:val="-2"/>
          <w:sz w:val="24"/>
        </w:rPr>
        <w:t xml:space="preserve"> </w:t>
      </w:r>
      <w:r>
        <w:rPr>
          <w:sz w:val="24"/>
        </w:rPr>
        <w:t>at</w:t>
      </w:r>
      <w:r>
        <w:rPr>
          <w:spacing w:val="-3"/>
          <w:sz w:val="24"/>
        </w:rPr>
        <w:t xml:space="preserve"> </w:t>
      </w:r>
      <w:r>
        <w:rPr>
          <w:sz w:val="24"/>
        </w:rPr>
        <w:t>same</w:t>
      </w:r>
      <w:r>
        <w:rPr>
          <w:spacing w:val="-4"/>
          <w:sz w:val="24"/>
        </w:rPr>
        <w:t xml:space="preserve"> </w:t>
      </w:r>
      <w:r>
        <w:rPr>
          <w:sz w:val="24"/>
        </w:rPr>
        <w:t>speed</w:t>
      </w:r>
      <w:r>
        <w:rPr>
          <w:spacing w:val="-3"/>
          <w:sz w:val="24"/>
        </w:rPr>
        <w:t xml:space="preserve"> </w:t>
      </w:r>
      <w:r>
        <w:rPr>
          <w:sz w:val="24"/>
        </w:rPr>
        <w:t>so</w:t>
      </w:r>
      <w:r>
        <w:rPr>
          <w:spacing w:val="-3"/>
          <w:sz w:val="24"/>
        </w:rPr>
        <w:t xml:space="preserve"> </w:t>
      </w:r>
      <w:r>
        <w:rPr>
          <w:sz w:val="24"/>
        </w:rPr>
        <w:t>that</w:t>
      </w:r>
      <w:r>
        <w:rPr>
          <w:spacing w:val="-3"/>
          <w:sz w:val="24"/>
        </w:rPr>
        <w:t xml:space="preserve"> </w:t>
      </w:r>
      <w:r>
        <w:rPr>
          <w:sz w:val="24"/>
        </w:rPr>
        <w:t>iron</w:t>
      </w:r>
      <w:r>
        <w:rPr>
          <w:spacing w:val="-3"/>
          <w:sz w:val="24"/>
        </w:rPr>
        <w:t xml:space="preserve"> </w:t>
      </w:r>
      <w:r>
        <w:rPr>
          <w:sz w:val="24"/>
        </w:rPr>
        <w:t>and</w:t>
      </w:r>
      <w:r>
        <w:rPr>
          <w:spacing w:val="-3"/>
          <w:sz w:val="24"/>
        </w:rPr>
        <w:t xml:space="preserve"> </w:t>
      </w:r>
      <w:r>
        <w:rPr>
          <w:sz w:val="24"/>
        </w:rPr>
        <w:t>friction losses</w:t>
      </w:r>
      <w:r>
        <w:rPr>
          <w:spacing w:val="-3"/>
          <w:sz w:val="24"/>
        </w:rPr>
        <w:t xml:space="preserve"> </w:t>
      </w:r>
      <w:r>
        <w:rPr>
          <w:sz w:val="24"/>
        </w:rPr>
        <w:t>are made equal.</w:t>
      </w:r>
    </w:p>
    <w:p w:rsidR="00D16EBE" w:rsidRDefault="00DE53C9">
      <w:pPr>
        <w:pStyle w:val="BodyText"/>
        <w:spacing w:before="1"/>
        <w:rPr>
          <w:sz w:val="10"/>
        </w:rPr>
      </w:pPr>
      <w:r>
        <w:rPr>
          <w:noProof/>
          <w:sz w:val="10"/>
        </w:rPr>
        <w:drawing>
          <wp:anchor distT="0" distB="0" distL="0" distR="0" simplePos="0" relativeHeight="487661568" behindDoc="1" locked="0" layoutInCell="1" allowOverlap="1">
            <wp:simplePos x="0" y="0"/>
            <wp:positionH relativeFrom="page">
              <wp:posOffset>2233929</wp:posOffset>
            </wp:positionH>
            <wp:positionV relativeFrom="paragraph">
              <wp:posOffset>89436</wp:posOffset>
            </wp:positionV>
            <wp:extent cx="3178202" cy="2049399"/>
            <wp:effectExtent l="0" t="0" r="0" b="0"/>
            <wp:wrapTopAndBottom/>
            <wp:docPr id="429" name="Image 42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29" name="Image 429"/>
                    <pic:cNvPicPr/>
                  </pic:nvPicPr>
                  <pic:blipFill>
                    <a:blip r:embed="rId156" cstate="print"/>
                    <a:stretch>
                      <a:fillRect/>
                    </a:stretch>
                  </pic:blipFill>
                  <pic:spPr>
                    <a:xfrm>
                      <a:off x="0" y="0"/>
                      <a:ext cx="3178202" cy="2049399"/>
                    </a:xfrm>
                    <a:prstGeom prst="rect">
                      <a:avLst/>
                    </a:prstGeom>
                  </pic:spPr>
                </pic:pic>
              </a:graphicData>
            </a:graphic>
          </wp:anchor>
        </w:drawing>
      </w:r>
    </w:p>
    <w:p w:rsidR="00D16EBE" w:rsidRDefault="00DE53C9">
      <w:pPr>
        <w:spacing w:before="114"/>
        <w:ind w:left="2820"/>
        <w:rPr>
          <w:b/>
          <w:sz w:val="20"/>
        </w:rPr>
      </w:pPr>
      <w:r>
        <w:rPr>
          <w:b/>
          <w:sz w:val="20"/>
        </w:rPr>
        <w:t>3.34</w:t>
      </w:r>
      <w:r>
        <w:rPr>
          <w:b/>
          <w:spacing w:val="-4"/>
          <w:sz w:val="20"/>
        </w:rPr>
        <w:t xml:space="preserve"> </w:t>
      </w:r>
      <w:r>
        <w:rPr>
          <w:b/>
          <w:sz w:val="20"/>
        </w:rPr>
        <w:t>Circuit</w:t>
      </w:r>
      <w:r>
        <w:rPr>
          <w:b/>
          <w:spacing w:val="-4"/>
          <w:sz w:val="20"/>
        </w:rPr>
        <w:t xml:space="preserve"> </w:t>
      </w:r>
      <w:r>
        <w:rPr>
          <w:b/>
          <w:sz w:val="20"/>
        </w:rPr>
        <w:t>diagram</w:t>
      </w:r>
      <w:r>
        <w:rPr>
          <w:b/>
          <w:spacing w:val="-10"/>
          <w:sz w:val="20"/>
        </w:rPr>
        <w:t xml:space="preserve"> </w:t>
      </w:r>
      <w:r>
        <w:rPr>
          <w:b/>
          <w:sz w:val="20"/>
        </w:rPr>
        <w:t>for</w:t>
      </w:r>
      <w:r>
        <w:rPr>
          <w:b/>
          <w:spacing w:val="-4"/>
          <w:sz w:val="20"/>
        </w:rPr>
        <w:t xml:space="preserve"> </w:t>
      </w:r>
      <w:r>
        <w:rPr>
          <w:b/>
          <w:sz w:val="20"/>
        </w:rPr>
        <w:t>Field’s</w:t>
      </w:r>
      <w:r>
        <w:rPr>
          <w:b/>
          <w:spacing w:val="-5"/>
          <w:sz w:val="20"/>
        </w:rPr>
        <w:t xml:space="preserve"> </w:t>
      </w:r>
      <w:r>
        <w:rPr>
          <w:b/>
          <w:sz w:val="20"/>
        </w:rPr>
        <w:t>test</w:t>
      </w:r>
      <w:r>
        <w:rPr>
          <w:b/>
          <w:spacing w:val="-5"/>
          <w:sz w:val="20"/>
        </w:rPr>
        <w:t xml:space="preserve"> </w:t>
      </w:r>
      <w:r>
        <w:rPr>
          <w:b/>
          <w:sz w:val="20"/>
        </w:rPr>
        <w:t>on</w:t>
      </w:r>
      <w:r>
        <w:rPr>
          <w:b/>
          <w:spacing w:val="-5"/>
          <w:sz w:val="20"/>
        </w:rPr>
        <w:t xml:space="preserve"> </w:t>
      </w:r>
      <w:r>
        <w:rPr>
          <w:b/>
          <w:sz w:val="20"/>
        </w:rPr>
        <w:t>DC</w:t>
      </w:r>
      <w:r>
        <w:rPr>
          <w:b/>
          <w:spacing w:val="-5"/>
          <w:sz w:val="20"/>
        </w:rPr>
        <w:t xml:space="preserve"> </w:t>
      </w:r>
      <w:r>
        <w:rPr>
          <w:b/>
          <w:sz w:val="20"/>
        </w:rPr>
        <w:t xml:space="preserve">series </w:t>
      </w:r>
      <w:r>
        <w:rPr>
          <w:b/>
          <w:spacing w:val="-4"/>
          <w:sz w:val="20"/>
        </w:rPr>
        <w:t>motor</w:t>
      </w:r>
    </w:p>
    <w:p w:rsidR="00D16EBE" w:rsidRDefault="00DE53C9">
      <w:pPr>
        <w:spacing w:before="123" w:line="456" w:lineRule="auto"/>
        <w:ind w:left="360" w:right="3310"/>
        <w:rPr>
          <w:sz w:val="24"/>
        </w:rPr>
      </w:pPr>
      <w:r>
        <w:rPr>
          <w:sz w:val="24"/>
        </w:rPr>
        <w:t>Load</w:t>
      </w:r>
      <w:r>
        <w:rPr>
          <w:spacing w:val="-2"/>
          <w:sz w:val="24"/>
        </w:rPr>
        <w:t xml:space="preserve"> </w:t>
      </w:r>
      <w:r>
        <w:rPr>
          <w:sz w:val="24"/>
        </w:rPr>
        <w:t>resistance</w:t>
      </w:r>
      <w:r>
        <w:rPr>
          <w:spacing w:val="-4"/>
          <w:sz w:val="24"/>
        </w:rPr>
        <w:t xml:space="preserve"> </w:t>
      </w:r>
      <w:r>
        <w:rPr>
          <w:sz w:val="24"/>
        </w:rPr>
        <w:t>‘R’</w:t>
      </w:r>
      <w:r>
        <w:rPr>
          <w:spacing w:val="-4"/>
          <w:sz w:val="24"/>
        </w:rPr>
        <w:t xml:space="preserve"> </w:t>
      </w:r>
      <w:r>
        <w:rPr>
          <w:sz w:val="24"/>
        </w:rPr>
        <w:t>is</w:t>
      </w:r>
      <w:r>
        <w:rPr>
          <w:spacing w:val="-4"/>
          <w:sz w:val="24"/>
        </w:rPr>
        <w:t xml:space="preserve"> </w:t>
      </w:r>
      <w:r>
        <w:rPr>
          <w:sz w:val="24"/>
        </w:rPr>
        <w:t>varied</w:t>
      </w:r>
      <w:r>
        <w:rPr>
          <w:spacing w:val="-4"/>
          <w:sz w:val="24"/>
        </w:rPr>
        <w:t xml:space="preserve"> </w:t>
      </w:r>
      <w:r>
        <w:rPr>
          <w:sz w:val="24"/>
        </w:rPr>
        <w:t>till</w:t>
      </w:r>
      <w:r>
        <w:rPr>
          <w:spacing w:val="-4"/>
          <w:sz w:val="24"/>
        </w:rPr>
        <w:t xml:space="preserve"> </w:t>
      </w:r>
      <w:r>
        <w:rPr>
          <w:sz w:val="24"/>
        </w:rPr>
        <w:t>the</w:t>
      </w:r>
      <w:r>
        <w:rPr>
          <w:spacing w:val="-4"/>
          <w:sz w:val="24"/>
        </w:rPr>
        <w:t xml:space="preserve"> </w:t>
      </w:r>
      <w:r>
        <w:rPr>
          <w:sz w:val="24"/>
        </w:rPr>
        <w:t>motor</w:t>
      </w:r>
      <w:r>
        <w:rPr>
          <w:spacing w:val="-4"/>
          <w:sz w:val="24"/>
        </w:rPr>
        <w:t xml:space="preserve"> </w:t>
      </w:r>
      <w:r>
        <w:rPr>
          <w:sz w:val="24"/>
        </w:rPr>
        <w:t>current</w:t>
      </w:r>
      <w:r>
        <w:rPr>
          <w:spacing w:val="-2"/>
          <w:sz w:val="24"/>
        </w:rPr>
        <w:t xml:space="preserve"> </w:t>
      </w:r>
      <w:r>
        <w:rPr>
          <w:sz w:val="24"/>
        </w:rPr>
        <w:t>reaches</w:t>
      </w:r>
      <w:r>
        <w:rPr>
          <w:spacing w:val="-4"/>
          <w:sz w:val="24"/>
        </w:rPr>
        <w:t xml:space="preserve"> </w:t>
      </w:r>
      <w:r>
        <w:rPr>
          <w:sz w:val="24"/>
        </w:rPr>
        <w:t>its</w:t>
      </w:r>
      <w:r>
        <w:rPr>
          <w:spacing w:val="-4"/>
          <w:sz w:val="24"/>
        </w:rPr>
        <w:t xml:space="preserve"> </w:t>
      </w:r>
      <w:r>
        <w:rPr>
          <w:sz w:val="24"/>
        </w:rPr>
        <w:t>full</w:t>
      </w:r>
      <w:r>
        <w:rPr>
          <w:spacing w:val="-4"/>
          <w:sz w:val="24"/>
        </w:rPr>
        <w:t xml:space="preserve"> </w:t>
      </w:r>
      <w:r>
        <w:rPr>
          <w:sz w:val="24"/>
        </w:rPr>
        <w:t>load</w:t>
      </w:r>
      <w:r>
        <w:rPr>
          <w:spacing w:val="-4"/>
          <w:sz w:val="24"/>
        </w:rPr>
        <w:t xml:space="preserve"> </w:t>
      </w:r>
      <w:r>
        <w:rPr>
          <w:sz w:val="24"/>
        </w:rPr>
        <w:t>value. V = Supply voltage</w:t>
      </w:r>
    </w:p>
    <w:p w:rsidR="00D16EBE" w:rsidRDefault="00D16EBE">
      <w:pPr>
        <w:spacing w:line="456" w:lineRule="auto"/>
        <w:rPr>
          <w:sz w:val="24"/>
        </w:rPr>
        <w:sectPr w:rsidR="00D16EBE">
          <w:type w:val="continuous"/>
          <w:pgSz w:w="12240" w:h="15840"/>
          <w:pgMar w:top="1820" w:right="360" w:bottom="1120" w:left="720" w:header="0" w:footer="198" w:gutter="0"/>
          <w:cols w:space="720"/>
        </w:sectPr>
      </w:pPr>
    </w:p>
    <w:p w:rsidR="00D16EBE" w:rsidRDefault="00A955FE">
      <w:pPr>
        <w:pStyle w:val="BodyText"/>
        <w:spacing w:before="4"/>
        <w:rPr>
          <w:sz w:val="17"/>
        </w:rPr>
      </w:pPr>
      <w:r>
        <w:rPr>
          <w:sz w:val="17"/>
        </w:rPr>
        <w:lastRenderedPageBreak/>
        <w:pict>
          <v:group id="docshapegroup221" o:spid="_x0000_s2105" style="position:absolute;margin-left:24pt;margin-top:68.45pt;width:564.25pt;height:1.85pt;z-index:15804416;mso-position-horizontal-relative:page;mso-position-vertical-relative:page" coordorigin="480,1369" coordsize="11285,37">
            <v:line id="_x0000_s2109" style="position:absolute" from="480,1400" to="11762,1400" strokecolor="#006fc0" strokeweight=".48pt"/>
            <v:rect id="docshape222" o:spid="_x0000_s2108" style="position:absolute;left:11738;top:1376;width:19;height:19" filled="f" strokecolor="white"/>
            <v:line id="_x0000_s2107" style="position:absolute" from="490,1391" to="11752,1391" strokecolor="white" strokeweight=".48pt"/>
            <v:line id="_x0000_s2106" style="position:absolute" from="500,1381" to="11743,1381" strokecolor="#006fc0" strokeweight=".48pt"/>
            <w10:wrap anchorx="page" anchory="page"/>
          </v:group>
        </w:pict>
      </w:r>
    </w:p>
    <w:p w:rsidR="00D16EBE" w:rsidRDefault="00D16EBE">
      <w:pPr>
        <w:pStyle w:val="BodyText"/>
        <w:rPr>
          <w:sz w:val="17"/>
        </w:rPr>
        <w:sectPr w:rsidR="00D16EBE">
          <w:pgSz w:w="12240" w:h="15840"/>
          <w:pgMar w:top="1360" w:right="360" w:bottom="1180" w:left="720" w:header="0" w:footer="198" w:gutter="0"/>
          <w:cols w:space="720"/>
        </w:sectPr>
      </w:pPr>
    </w:p>
    <w:p w:rsidR="00D16EBE" w:rsidRDefault="00A955FE">
      <w:pPr>
        <w:spacing w:before="73"/>
        <w:ind w:left="360"/>
        <w:rPr>
          <w:sz w:val="24"/>
        </w:rPr>
      </w:pPr>
      <w:r>
        <w:rPr>
          <w:sz w:val="24"/>
        </w:rPr>
        <w:lastRenderedPageBreak/>
        <w:pict>
          <v:group id="docshapegroup223" o:spid="_x0000_s2096" style="position:absolute;left:0;text-align:left;margin-left:24pt;margin-top:23.95pt;width:564.25pt;height:744.15pt;z-index:-17435648;mso-position-horizontal-relative:page;mso-position-vertical-relative:page" coordorigin="480,479" coordsize="11285,14883">
            <v:shape id="docshape224" o:spid="_x0000_s2104" style="position:absolute;left:480;top:480;width:11282;height:14882" coordorigin="480,480" coordsize="11282,14882" o:spt="100" adj="0,,0" path="m485,480r,14882m11757,480r,14882m480,484r11282,m500,504r11243,m11738,499r,14844m505,499r,14844e" filled="f" strokecolor="#006fc0" strokeweight=".48pt">
              <v:stroke joinstyle="round"/>
              <v:formulas/>
              <v:path arrowok="t" o:connecttype="segments"/>
            </v:shape>
            <v:line id="_x0000_s2103" style="position:absolute" from="4030,6227" to="4719,6227" strokeweight=".6pt"/>
            <v:line id="_x0000_s2102" style="position:absolute" from="480,15333" to="11762,15333" strokecolor="#006fc0" strokeweight=".48pt"/>
            <v:rect id="docshape225" o:spid="_x0000_s2101" style="position:absolute;left:11738;top:15308;width:19;height:19" stroked="f"/>
            <v:rect id="docshape226" o:spid="_x0000_s2100" style="position:absolute;left:11738;top:15308;width:19;height:19" filled="f" strokecolor="white"/>
            <v:line id="_x0000_s2099" style="position:absolute" from="490,15324" to="11752,15324" strokecolor="white" strokeweight=".48pt"/>
            <v:line id="_x0000_s2098" style="position:absolute" from="500,15314" to="11743,15314" strokecolor="#006fc0" strokeweight=".48pt"/>
            <v:rect id="docshape227" o:spid="_x0000_s2097" style="position:absolute;left:960;top:14092;width:10322;height:116" fillcolor="#5b9bd4" stroked="f"/>
            <w10:wrap anchorx="page" anchory="page"/>
          </v:group>
        </w:pict>
      </w:r>
      <w:r w:rsidR="00DE53C9">
        <w:rPr>
          <w:sz w:val="24"/>
        </w:rPr>
        <w:t>I</w:t>
      </w:r>
      <w:r w:rsidR="00DE53C9">
        <w:rPr>
          <w:sz w:val="16"/>
        </w:rPr>
        <w:t>1</w:t>
      </w:r>
      <w:r w:rsidR="00DE53C9">
        <w:rPr>
          <w:spacing w:val="19"/>
          <w:sz w:val="16"/>
        </w:rPr>
        <w:t xml:space="preserve"> </w:t>
      </w:r>
      <w:r w:rsidR="00DE53C9">
        <w:rPr>
          <w:sz w:val="24"/>
        </w:rPr>
        <w:t>=</w:t>
      </w:r>
      <w:r w:rsidR="00DE53C9">
        <w:rPr>
          <w:spacing w:val="-2"/>
          <w:sz w:val="24"/>
        </w:rPr>
        <w:t xml:space="preserve"> </w:t>
      </w:r>
      <w:r w:rsidR="00DE53C9">
        <w:rPr>
          <w:sz w:val="24"/>
        </w:rPr>
        <w:t>Motor</w:t>
      </w:r>
      <w:r w:rsidR="00DE53C9">
        <w:rPr>
          <w:spacing w:val="-1"/>
          <w:sz w:val="24"/>
        </w:rPr>
        <w:t xml:space="preserve"> </w:t>
      </w:r>
      <w:r w:rsidR="00DE53C9">
        <w:rPr>
          <w:spacing w:val="-2"/>
          <w:sz w:val="24"/>
        </w:rPr>
        <w:t>current</w:t>
      </w:r>
    </w:p>
    <w:p w:rsidR="00D16EBE" w:rsidRDefault="00DE53C9">
      <w:pPr>
        <w:spacing w:before="245" w:line="451" w:lineRule="auto"/>
        <w:ind w:left="360" w:right="7607"/>
        <w:rPr>
          <w:sz w:val="24"/>
        </w:rPr>
      </w:pPr>
      <w:r>
        <w:rPr>
          <w:sz w:val="24"/>
        </w:rPr>
        <w:t>V</w:t>
      </w:r>
      <w:r>
        <w:rPr>
          <w:sz w:val="16"/>
        </w:rPr>
        <w:t>2</w:t>
      </w:r>
      <w:r>
        <w:rPr>
          <w:spacing w:val="10"/>
          <w:sz w:val="16"/>
        </w:rPr>
        <w:t xml:space="preserve"> </w:t>
      </w:r>
      <w:r>
        <w:rPr>
          <w:sz w:val="24"/>
        </w:rPr>
        <w:t>=</w:t>
      </w:r>
      <w:r>
        <w:rPr>
          <w:spacing w:val="-12"/>
          <w:sz w:val="24"/>
        </w:rPr>
        <w:t xml:space="preserve"> </w:t>
      </w:r>
      <w:r>
        <w:rPr>
          <w:sz w:val="24"/>
        </w:rPr>
        <w:t>Generator</w:t>
      </w:r>
      <w:r>
        <w:rPr>
          <w:spacing w:val="-11"/>
          <w:sz w:val="24"/>
        </w:rPr>
        <w:t xml:space="preserve"> </w:t>
      </w:r>
      <w:r>
        <w:rPr>
          <w:sz w:val="24"/>
        </w:rPr>
        <w:t>terminal</w:t>
      </w:r>
      <w:r>
        <w:rPr>
          <w:spacing w:val="-9"/>
          <w:sz w:val="24"/>
        </w:rPr>
        <w:t xml:space="preserve"> </w:t>
      </w:r>
      <w:r>
        <w:rPr>
          <w:sz w:val="24"/>
        </w:rPr>
        <w:t>voltage I</w:t>
      </w:r>
      <w:r>
        <w:rPr>
          <w:sz w:val="16"/>
        </w:rPr>
        <w:t>2</w:t>
      </w:r>
      <w:r>
        <w:rPr>
          <w:spacing w:val="40"/>
          <w:sz w:val="16"/>
        </w:rPr>
        <w:t xml:space="preserve"> </w:t>
      </w:r>
      <w:r>
        <w:rPr>
          <w:sz w:val="24"/>
        </w:rPr>
        <w:t>= Load current</w:t>
      </w:r>
    </w:p>
    <w:p w:rsidR="00D16EBE" w:rsidRDefault="00DE53C9">
      <w:pPr>
        <w:spacing w:before="1" w:line="456" w:lineRule="auto"/>
        <w:ind w:left="360" w:right="7806"/>
        <w:rPr>
          <w:sz w:val="24"/>
        </w:rPr>
      </w:pPr>
      <w:r>
        <w:rPr>
          <w:sz w:val="24"/>
        </w:rPr>
        <w:t>Input</w:t>
      </w:r>
      <w:r>
        <w:rPr>
          <w:spacing w:val="-6"/>
          <w:sz w:val="24"/>
        </w:rPr>
        <w:t xml:space="preserve"> </w:t>
      </w:r>
      <w:r>
        <w:rPr>
          <w:sz w:val="24"/>
        </w:rPr>
        <w:t>=</w:t>
      </w:r>
      <w:r>
        <w:rPr>
          <w:spacing w:val="-8"/>
          <w:sz w:val="24"/>
        </w:rPr>
        <w:t xml:space="preserve"> </w:t>
      </w:r>
      <w:r>
        <w:rPr>
          <w:sz w:val="24"/>
        </w:rPr>
        <w:t>VI</w:t>
      </w:r>
      <w:r>
        <w:rPr>
          <w:sz w:val="16"/>
        </w:rPr>
        <w:t>1</w:t>
      </w:r>
      <w:r>
        <w:rPr>
          <w:spacing w:val="15"/>
          <w:sz w:val="16"/>
        </w:rPr>
        <w:t xml:space="preserve"> </w:t>
      </w:r>
      <w:r>
        <w:rPr>
          <w:sz w:val="24"/>
        </w:rPr>
        <w:t>and</w:t>
      </w:r>
      <w:r>
        <w:rPr>
          <w:spacing w:val="-8"/>
          <w:sz w:val="24"/>
        </w:rPr>
        <w:t xml:space="preserve"> </w:t>
      </w:r>
      <w:r>
        <w:rPr>
          <w:sz w:val="24"/>
        </w:rPr>
        <w:t>output</w:t>
      </w:r>
      <w:r>
        <w:rPr>
          <w:spacing w:val="-8"/>
          <w:sz w:val="24"/>
        </w:rPr>
        <w:t xml:space="preserve"> </w:t>
      </w:r>
      <w:r>
        <w:rPr>
          <w:sz w:val="24"/>
        </w:rPr>
        <w:t>=</w:t>
      </w:r>
      <w:r>
        <w:rPr>
          <w:spacing w:val="-7"/>
          <w:sz w:val="24"/>
        </w:rPr>
        <w:t xml:space="preserve"> </w:t>
      </w:r>
      <w:r>
        <w:rPr>
          <w:sz w:val="24"/>
        </w:rPr>
        <w:t>V</w:t>
      </w:r>
      <w:r>
        <w:rPr>
          <w:sz w:val="16"/>
        </w:rPr>
        <w:t>2</w:t>
      </w:r>
      <w:r>
        <w:rPr>
          <w:sz w:val="24"/>
        </w:rPr>
        <w:t>I</w:t>
      </w:r>
      <w:r>
        <w:rPr>
          <w:sz w:val="16"/>
        </w:rPr>
        <w:t>2</w:t>
      </w:r>
      <w:r>
        <w:rPr>
          <w:spacing w:val="40"/>
          <w:sz w:val="16"/>
        </w:rPr>
        <w:t xml:space="preserve"> </w:t>
      </w:r>
      <w:r>
        <w:rPr>
          <w:sz w:val="24"/>
        </w:rPr>
        <w:t>R</w:t>
      </w:r>
      <w:r>
        <w:rPr>
          <w:sz w:val="16"/>
        </w:rPr>
        <w:t>a</w:t>
      </w:r>
      <w:r>
        <w:rPr>
          <w:spacing w:val="39"/>
          <w:sz w:val="16"/>
        </w:rPr>
        <w:t xml:space="preserve"> </w:t>
      </w:r>
      <w:r>
        <w:rPr>
          <w:sz w:val="24"/>
        </w:rPr>
        <w:t>and R</w:t>
      </w:r>
      <w:r>
        <w:rPr>
          <w:sz w:val="16"/>
        </w:rPr>
        <w:t>se</w:t>
      </w:r>
      <w:r>
        <w:rPr>
          <w:spacing w:val="36"/>
          <w:sz w:val="16"/>
        </w:rPr>
        <w:t xml:space="preserve"> </w:t>
      </w:r>
      <w:r>
        <w:rPr>
          <w:sz w:val="24"/>
        </w:rPr>
        <w:t>= hot resistances.</w:t>
      </w:r>
    </w:p>
    <w:p w:rsidR="00D16EBE" w:rsidRDefault="00DE53C9">
      <w:pPr>
        <w:spacing w:line="266" w:lineRule="exact"/>
        <w:ind w:left="360"/>
        <w:rPr>
          <w:sz w:val="16"/>
        </w:rPr>
      </w:pPr>
      <w:r>
        <w:rPr>
          <w:sz w:val="24"/>
        </w:rPr>
        <w:t>Total</w:t>
      </w:r>
      <w:r>
        <w:rPr>
          <w:spacing w:val="-1"/>
          <w:sz w:val="24"/>
        </w:rPr>
        <w:t xml:space="preserve"> </w:t>
      </w:r>
      <w:r>
        <w:rPr>
          <w:sz w:val="24"/>
        </w:rPr>
        <w:t>losses in the</w:t>
      </w:r>
      <w:r>
        <w:rPr>
          <w:spacing w:val="-2"/>
          <w:sz w:val="24"/>
        </w:rPr>
        <w:t xml:space="preserve"> </w:t>
      </w:r>
      <w:r>
        <w:rPr>
          <w:sz w:val="24"/>
        </w:rPr>
        <w:t>set W</w:t>
      </w:r>
      <w:r>
        <w:rPr>
          <w:sz w:val="16"/>
        </w:rPr>
        <w:t>t</w:t>
      </w:r>
      <w:r>
        <w:rPr>
          <w:spacing w:val="18"/>
          <w:sz w:val="16"/>
        </w:rPr>
        <w:t xml:space="preserve"> </w:t>
      </w:r>
      <w:r>
        <w:rPr>
          <w:sz w:val="24"/>
        </w:rPr>
        <w:t>=</w:t>
      </w:r>
      <w:r>
        <w:rPr>
          <w:spacing w:val="-2"/>
          <w:sz w:val="24"/>
        </w:rPr>
        <w:t xml:space="preserve"> </w:t>
      </w:r>
      <w:r>
        <w:rPr>
          <w:sz w:val="24"/>
        </w:rPr>
        <w:t>VI</w:t>
      </w:r>
      <w:r>
        <w:rPr>
          <w:sz w:val="16"/>
        </w:rPr>
        <w:t>1</w:t>
      </w:r>
      <w:r>
        <w:rPr>
          <w:spacing w:val="21"/>
          <w:sz w:val="16"/>
        </w:rPr>
        <w:t xml:space="preserve"> </w:t>
      </w:r>
      <w:r>
        <w:rPr>
          <w:sz w:val="24"/>
        </w:rPr>
        <w:t xml:space="preserve">– </w:t>
      </w:r>
      <w:r>
        <w:rPr>
          <w:spacing w:val="-4"/>
          <w:sz w:val="24"/>
        </w:rPr>
        <w:t>V</w:t>
      </w:r>
      <w:r>
        <w:rPr>
          <w:spacing w:val="-4"/>
          <w:sz w:val="16"/>
        </w:rPr>
        <w:t>2</w:t>
      </w:r>
      <w:r>
        <w:rPr>
          <w:spacing w:val="-4"/>
          <w:sz w:val="24"/>
        </w:rPr>
        <w:t>I</w:t>
      </w:r>
      <w:r>
        <w:rPr>
          <w:spacing w:val="-4"/>
          <w:sz w:val="16"/>
        </w:rPr>
        <w:t>2</w:t>
      </w:r>
    </w:p>
    <w:p w:rsidR="00D16EBE" w:rsidRDefault="00DE53C9">
      <w:pPr>
        <w:spacing w:before="125" w:line="453" w:lineRule="auto"/>
        <w:ind w:left="360" w:right="4444"/>
        <w:rPr>
          <w:sz w:val="16"/>
        </w:rPr>
      </w:pPr>
      <w:r>
        <w:rPr>
          <w:sz w:val="24"/>
        </w:rPr>
        <w:t>Armature</w:t>
      </w:r>
      <w:r>
        <w:rPr>
          <w:spacing w:val="-3"/>
          <w:sz w:val="24"/>
        </w:rPr>
        <w:t xml:space="preserve"> </w:t>
      </w:r>
      <w:r>
        <w:rPr>
          <w:sz w:val="24"/>
        </w:rPr>
        <w:t>and</w:t>
      </w:r>
      <w:r>
        <w:rPr>
          <w:spacing w:val="-4"/>
          <w:sz w:val="24"/>
        </w:rPr>
        <w:t xml:space="preserve"> </w:t>
      </w:r>
      <w:r>
        <w:rPr>
          <w:sz w:val="24"/>
        </w:rPr>
        <w:t>Field</w:t>
      </w:r>
      <w:r>
        <w:rPr>
          <w:spacing w:val="-2"/>
          <w:sz w:val="24"/>
        </w:rPr>
        <w:t xml:space="preserve"> </w:t>
      </w:r>
      <w:r>
        <w:rPr>
          <w:sz w:val="24"/>
        </w:rPr>
        <w:t>copper</w:t>
      </w:r>
      <w:r>
        <w:rPr>
          <w:spacing w:val="-4"/>
          <w:sz w:val="24"/>
        </w:rPr>
        <w:t xml:space="preserve"> </w:t>
      </w:r>
      <w:r>
        <w:rPr>
          <w:sz w:val="24"/>
        </w:rPr>
        <w:t>losses</w:t>
      </w:r>
      <w:r>
        <w:rPr>
          <w:spacing w:val="-4"/>
          <w:sz w:val="24"/>
        </w:rPr>
        <w:t xml:space="preserve"> </w:t>
      </w:r>
      <w:r>
        <w:rPr>
          <w:sz w:val="24"/>
        </w:rPr>
        <w:t>W</w:t>
      </w:r>
      <w:r>
        <w:rPr>
          <w:sz w:val="16"/>
        </w:rPr>
        <w:t>c</w:t>
      </w:r>
      <w:r>
        <w:rPr>
          <w:spacing w:val="16"/>
          <w:sz w:val="16"/>
        </w:rPr>
        <w:t xml:space="preserve"> </w:t>
      </w:r>
      <w:r>
        <w:rPr>
          <w:sz w:val="24"/>
        </w:rPr>
        <w:t>=</w:t>
      </w:r>
      <w:r>
        <w:rPr>
          <w:spacing w:val="-5"/>
          <w:sz w:val="24"/>
        </w:rPr>
        <w:t xml:space="preserve"> </w:t>
      </w:r>
      <w:r>
        <w:rPr>
          <w:sz w:val="24"/>
        </w:rPr>
        <w:t>(R</w:t>
      </w:r>
      <w:r>
        <w:rPr>
          <w:sz w:val="16"/>
        </w:rPr>
        <w:t>a</w:t>
      </w:r>
      <w:r>
        <w:rPr>
          <w:spacing w:val="16"/>
          <w:sz w:val="16"/>
        </w:rPr>
        <w:t xml:space="preserve"> </w:t>
      </w:r>
      <w:r>
        <w:rPr>
          <w:sz w:val="24"/>
        </w:rPr>
        <w:t>+</w:t>
      </w:r>
      <w:r>
        <w:rPr>
          <w:spacing w:val="-5"/>
          <w:sz w:val="24"/>
        </w:rPr>
        <w:t xml:space="preserve"> </w:t>
      </w:r>
      <w:r>
        <w:rPr>
          <w:sz w:val="24"/>
        </w:rPr>
        <w:t>2</w:t>
      </w:r>
      <w:r>
        <w:rPr>
          <w:spacing w:val="-4"/>
          <w:sz w:val="24"/>
        </w:rPr>
        <w:t xml:space="preserve"> </w:t>
      </w:r>
      <w:r>
        <w:rPr>
          <w:sz w:val="24"/>
        </w:rPr>
        <w:t>r</w:t>
      </w:r>
      <w:r>
        <w:rPr>
          <w:sz w:val="16"/>
        </w:rPr>
        <w:t>se)</w:t>
      </w:r>
      <w:r>
        <w:rPr>
          <w:spacing w:val="20"/>
          <w:sz w:val="16"/>
        </w:rPr>
        <w:t xml:space="preserve"> </w:t>
      </w:r>
      <w:r>
        <w:rPr>
          <w:sz w:val="24"/>
        </w:rPr>
        <w:t>I</w:t>
      </w:r>
      <w:r>
        <w:rPr>
          <w:sz w:val="16"/>
        </w:rPr>
        <w:t>1</w:t>
      </w:r>
      <w:r>
        <w:rPr>
          <w:position w:val="11"/>
          <w:sz w:val="21"/>
        </w:rPr>
        <w:t xml:space="preserve">2 </w:t>
      </w:r>
      <w:r>
        <w:rPr>
          <w:sz w:val="24"/>
        </w:rPr>
        <w:t>+</w:t>
      </w:r>
      <w:r>
        <w:rPr>
          <w:spacing w:val="-3"/>
          <w:sz w:val="24"/>
        </w:rPr>
        <w:t xml:space="preserve"> </w:t>
      </w:r>
      <w:r>
        <w:rPr>
          <w:sz w:val="24"/>
        </w:rPr>
        <w:t>I</w:t>
      </w:r>
      <w:r>
        <w:rPr>
          <w:sz w:val="16"/>
        </w:rPr>
        <w:t>a</w:t>
      </w:r>
      <w:r>
        <w:rPr>
          <w:position w:val="11"/>
          <w:sz w:val="21"/>
        </w:rPr>
        <w:t>2</w:t>
      </w:r>
      <w:r>
        <w:rPr>
          <w:sz w:val="24"/>
        </w:rPr>
        <w:t>R</w:t>
      </w:r>
      <w:r>
        <w:rPr>
          <w:sz w:val="16"/>
        </w:rPr>
        <w:t>a</w:t>
      </w:r>
      <w:r>
        <w:rPr>
          <w:spacing w:val="40"/>
          <w:sz w:val="16"/>
        </w:rPr>
        <w:t xml:space="preserve"> </w:t>
      </w:r>
      <w:r>
        <w:rPr>
          <w:sz w:val="24"/>
        </w:rPr>
        <w:t>Stray losses for the set = W</w:t>
      </w:r>
      <w:r>
        <w:rPr>
          <w:sz w:val="16"/>
        </w:rPr>
        <w:t>t</w:t>
      </w:r>
      <w:r>
        <w:rPr>
          <w:spacing w:val="40"/>
          <w:sz w:val="16"/>
        </w:rPr>
        <w:t xml:space="preserve"> </w:t>
      </w:r>
      <w:r>
        <w:rPr>
          <w:sz w:val="24"/>
        </w:rPr>
        <w:t>– W</w:t>
      </w:r>
      <w:r>
        <w:rPr>
          <w:sz w:val="16"/>
        </w:rPr>
        <w:t>c</w:t>
      </w:r>
    </w:p>
    <w:p w:rsidR="00D16EBE" w:rsidRDefault="00DE53C9">
      <w:pPr>
        <w:pStyle w:val="BodyText"/>
        <w:spacing w:line="445" w:lineRule="exact"/>
        <w:ind w:left="362"/>
        <w:rPr>
          <w:position w:val="9"/>
          <w:sz w:val="16"/>
        </w:rPr>
      </w:pPr>
      <w:r>
        <w:t>Stray</w:t>
      </w:r>
      <w:r>
        <w:rPr>
          <w:spacing w:val="-5"/>
        </w:rPr>
        <w:t xml:space="preserve"> </w:t>
      </w:r>
      <w:r>
        <w:t>losses</w:t>
      </w:r>
      <w:r>
        <w:rPr>
          <w:spacing w:val="-3"/>
        </w:rPr>
        <w:t xml:space="preserve"> </w:t>
      </w:r>
      <w:r>
        <w:t>per</w:t>
      </w:r>
      <w:r>
        <w:rPr>
          <w:spacing w:val="-2"/>
        </w:rPr>
        <w:t xml:space="preserve"> </w:t>
      </w:r>
      <w:r>
        <w:t>machine</w:t>
      </w:r>
      <w:r>
        <w:rPr>
          <w:spacing w:val="-5"/>
        </w:rPr>
        <w:t xml:space="preserve"> </w:t>
      </w:r>
      <w:r>
        <w:t>W</w:t>
      </w:r>
      <w:r>
        <w:rPr>
          <w:sz w:val="13"/>
        </w:rPr>
        <w:t>s</w:t>
      </w:r>
      <w:r>
        <w:rPr>
          <w:spacing w:val="20"/>
          <w:sz w:val="13"/>
        </w:rPr>
        <w:t xml:space="preserve"> </w:t>
      </w:r>
      <w:r>
        <w:t>=</w:t>
      </w:r>
      <w:r>
        <w:rPr>
          <w:spacing w:val="-2"/>
        </w:rPr>
        <w:t xml:space="preserve"> </w:t>
      </w:r>
      <w:r>
        <w:rPr>
          <w:position w:val="15"/>
          <w:sz w:val="28"/>
        </w:rPr>
        <w:t>W</w:t>
      </w:r>
      <w:r>
        <w:rPr>
          <w:position w:val="9"/>
          <w:sz w:val="16"/>
        </w:rPr>
        <w:t>t</w:t>
      </w:r>
      <w:r>
        <w:rPr>
          <w:position w:val="15"/>
          <w:sz w:val="28"/>
        </w:rPr>
        <w:t>-</w:t>
      </w:r>
      <w:r>
        <w:rPr>
          <w:spacing w:val="-5"/>
          <w:position w:val="15"/>
          <w:sz w:val="28"/>
        </w:rPr>
        <w:t>W</w:t>
      </w:r>
      <w:r>
        <w:rPr>
          <w:spacing w:val="-5"/>
          <w:position w:val="9"/>
          <w:sz w:val="16"/>
        </w:rPr>
        <w:t>c</w:t>
      </w:r>
    </w:p>
    <w:p w:rsidR="00D16EBE" w:rsidRDefault="00DE53C9">
      <w:pPr>
        <w:pStyle w:val="BodyText"/>
        <w:spacing w:line="245" w:lineRule="exact"/>
        <w:ind w:left="3601"/>
      </w:pPr>
      <w:r>
        <w:rPr>
          <w:spacing w:val="-10"/>
        </w:rPr>
        <w:t>2</w:t>
      </w:r>
    </w:p>
    <w:p w:rsidR="00D16EBE" w:rsidRDefault="00D16EBE">
      <w:pPr>
        <w:pStyle w:val="BodyText"/>
        <w:spacing w:before="47"/>
      </w:pPr>
    </w:p>
    <w:p w:rsidR="00D16EBE" w:rsidRDefault="00DE53C9">
      <w:pPr>
        <w:pStyle w:val="Heading9"/>
        <w:ind w:left="360" w:firstLine="0"/>
      </w:pPr>
      <w:r>
        <w:t>Motor</w:t>
      </w:r>
      <w:r>
        <w:rPr>
          <w:spacing w:val="-3"/>
        </w:rPr>
        <w:t xml:space="preserve"> </w:t>
      </w:r>
      <w:r>
        <w:t>efficiency</w:t>
      </w:r>
      <w:r>
        <w:rPr>
          <w:spacing w:val="-1"/>
        </w:rPr>
        <w:t xml:space="preserve"> </w:t>
      </w:r>
      <w:r>
        <w:rPr>
          <w:spacing w:val="-10"/>
        </w:rPr>
        <w:t>:</w:t>
      </w:r>
    </w:p>
    <w:p w:rsidR="00D16EBE" w:rsidRDefault="00D16EBE">
      <w:pPr>
        <w:pStyle w:val="BodyText"/>
        <w:spacing w:before="24"/>
        <w:rPr>
          <w:b/>
          <w:sz w:val="24"/>
        </w:rPr>
      </w:pPr>
    </w:p>
    <w:p w:rsidR="00D16EBE" w:rsidRDefault="00DE53C9">
      <w:pPr>
        <w:ind w:left="360"/>
        <w:rPr>
          <w:sz w:val="16"/>
        </w:rPr>
      </w:pPr>
      <w:r>
        <w:rPr>
          <w:spacing w:val="-2"/>
          <w:sz w:val="24"/>
        </w:rPr>
        <w:t>Input=V</w:t>
      </w:r>
      <w:r>
        <w:rPr>
          <w:spacing w:val="-2"/>
          <w:sz w:val="16"/>
        </w:rPr>
        <w:t>1</w:t>
      </w:r>
      <w:r>
        <w:rPr>
          <w:spacing w:val="-2"/>
          <w:sz w:val="24"/>
        </w:rPr>
        <w:t>I</w:t>
      </w:r>
      <w:r>
        <w:rPr>
          <w:spacing w:val="-2"/>
          <w:sz w:val="16"/>
        </w:rPr>
        <w:t>1</w:t>
      </w:r>
    </w:p>
    <w:p w:rsidR="00D16EBE" w:rsidRDefault="00DE53C9">
      <w:pPr>
        <w:spacing w:before="272"/>
        <w:ind w:left="360"/>
        <w:rPr>
          <w:position w:val="2"/>
          <w:sz w:val="24"/>
        </w:rPr>
      </w:pPr>
      <w:r>
        <w:rPr>
          <w:position w:val="2"/>
          <w:sz w:val="24"/>
        </w:rPr>
        <w:t>Losses=</w:t>
      </w:r>
      <w:r>
        <w:rPr>
          <w:spacing w:val="-3"/>
          <w:position w:val="2"/>
          <w:sz w:val="24"/>
        </w:rPr>
        <w:t xml:space="preserve"> </w:t>
      </w:r>
      <w:r>
        <w:rPr>
          <w:rFonts w:ascii="Symbol" w:hAnsi="Symbol"/>
          <w:position w:val="2"/>
          <w:sz w:val="31"/>
        </w:rPr>
        <w:t></w:t>
      </w:r>
      <w:r>
        <w:rPr>
          <w:position w:val="2"/>
          <w:sz w:val="24"/>
        </w:rPr>
        <w:t>R</w:t>
      </w:r>
      <w:r>
        <w:rPr>
          <w:sz w:val="18"/>
        </w:rPr>
        <w:t>a</w:t>
      </w:r>
      <w:r>
        <w:rPr>
          <w:spacing w:val="13"/>
          <w:sz w:val="18"/>
        </w:rPr>
        <w:t xml:space="preserve"> </w:t>
      </w:r>
      <w:r>
        <w:rPr>
          <w:position w:val="2"/>
          <w:sz w:val="24"/>
        </w:rPr>
        <w:t>+R</w:t>
      </w:r>
      <w:r>
        <w:rPr>
          <w:sz w:val="18"/>
        </w:rPr>
        <w:t>se</w:t>
      </w:r>
      <w:r>
        <w:rPr>
          <w:rFonts w:ascii="Symbol" w:hAnsi="Symbol"/>
          <w:position w:val="2"/>
          <w:sz w:val="31"/>
        </w:rPr>
        <w:t></w:t>
      </w:r>
      <w:r>
        <w:rPr>
          <w:position w:val="2"/>
          <w:sz w:val="24"/>
        </w:rPr>
        <w:t>I</w:t>
      </w:r>
      <w:r>
        <w:rPr>
          <w:sz w:val="18"/>
        </w:rPr>
        <w:t>1</w:t>
      </w:r>
      <w:r>
        <w:rPr>
          <w:position w:val="11"/>
          <w:sz w:val="18"/>
        </w:rPr>
        <w:t>2</w:t>
      </w:r>
      <w:r>
        <w:rPr>
          <w:spacing w:val="15"/>
          <w:position w:val="11"/>
          <w:sz w:val="18"/>
        </w:rPr>
        <w:t xml:space="preserve"> </w:t>
      </w:r>
      <w:r>
        <w:rPr>
          <w:position w:val="2"/>
          <w:sz w:val="24"/>
        </w:rPr>
        <w:t>+W</w:t>
      </w:r>
      <w:r>
        <w:rPr>
          <w:sz w:val="18"/>
        </w:rPr>
        <w:t>s</w:t>
      </w:r>
      <w:r>
        <w:rPr>
          <w:spacing w:val="13"/>
          <w:sz w:val="18"/>
        </w:rPr>
        <w:t xml:space="preserve"> </w:t>
      </w:r>
      <w:r>
        <w:rPr>
          <w:position w:val="2"/>
          <w:sz w:val="24"/>
        </w:rPr>
        <w:t>=W</w:t>
      </w:r>
      <w:r>
        <w:rPr>
          <w:sz w:val="18"/>
        </w:rPr>
        <w:t>m</w:t>
      </w:r>
      <w:r>
        <w:rPr>
          <w:spacing w:val="10"/>
          <w:sz w:val="18"/>
        </w:rPr>
        <w:t xml:space="preserve"> </w:t>
      </w:r>
      <w:r>
        <w:rPr>
          <w:spacing w:val="-4"/>
          <w:position w:val="2"/>
          <w:sz w:val="24"/>
        </w:rPr>
        <w:t>(say)</w:t>
      </w:r>
    </w:p>
    <w:p w:rsidR="00D16EBE" w:rsidRDefault="00D16EBE">
      <w:pPr>
        <w:pStyle w:val="BodyText"/>
        <w:spacing w:before="158"/>
        <w:rPr>
          <w:sz w:val="20"/>
        </w:rPr>
      </w:pPr>
    </w:p>
    <w:tbl>
      <w:tblPr>
        <w:tblW w:w="0" w:type="auto"/>
        <w:tblInd w:w="358" w:type="dxa"/>
        <w:tblLayout w:type="fixed"/>
        <w:tblCellMar>
          <w:left w:w="0" w:type="dxa"/>
          <w:right w:w="0" w:type="dxa"/>
        </w:tblCellMar>
        <w:tblLook w:val="01E0"/>
      </w:tblPr>
      <w:tblGrid>
        <w:gridCol w:w="540"/>
        <w:gridCol w:w="306"/>
        <w:gridCol w:w="740"/>
      </w:tblGrid>
      <w:tr w:rsidR="00D16EBE">
        <w:trPr>
          <w:trHeight w:val="298"/>
        </w:trPr>
        <w:tc>
          <w:tcPr>
            <w:tcW w:w="540" w:type="dxa"/>
            <w:vMerge w:val="restart"/>
          </w:tcPr>
          <w:p w:rsidR="00D16EBE" w:rsidRDefault="00DE53C9">
            <w:pPr>
              <w:pStyle w:val="TableParagraph"/>
              <w:spacing w:before="52" w:line="338" w:lineRule="exact"/>
              <w:ind w:left="50"/>
              <w:rPr>
                <w:sz w:val="31"/>
              </w:rPr>
            </w:pPr>
            <w:r>
              <w:rPr>
                <w:spacing w:val="-10"/>
                <w:w w:val="95"/>
                <w:sz w:val="31"/>
              </w:rPr>
              <w:t>η</w:t>
            </w:r>
          </w:p>
          <w:p w:rsidR="00D16EBE" w:rsidRDefault="00DE53C9">
            <w:pPr>
              <w:pStyle w:val="TableParagraph"/>
              <w:spacing w:line="143" w:lineRule="exact"/>
              <w:ind w:left="220"/>
              <w:rPr>
                <w:sz w:val="14"/>
              </w:rPr>
            </w:pPr>
            <w:r>
              <w:rPr>
                <w:spacing w:val="-4"/>
                <w:w w:val="90"/>
                <w:sz w:val="14"/>
              </w:rPr>
              <w:t>motor</w:t>
            </w:r>
          </w:p>
        </w:tc>
        <w:tc>
          <w:tcPr>
            <w:tcW w:w="1046" w:type="dxa"/>
            <w:gridSpan w:val="2"/>
          </w:tcPr>
          <w:p w:rsidR="00D16EBE" w:rsidRDefault="00DE53C9">
            <w:pPr>
              <w:pStyle w:val="TableParagraph"/>
              <w:spacing w:before="4" w:line="274" w:lineRule="exact"/>
              <w:ind w:left="170"/>
              <w:rPr>
                <w:sz w:val="18"/>
              </w:rPr>
            </w:pPr>
            <w:r>
              <w:rPr>
                <w:spacing w:val="-24"/>
                <w:w w:val="90"/>
                <w:position w:val="2"/>
                <w:sz w:val="24"/>
                <w:u w:val="single"/>
              </w:rPr>
              <w:t xml:space="preserve"> </w:t>
            </w:r>
            <w:r>
              <w:rPr>
                <w:w w:val="90"/>
                <w:position w:val="2"/>
                <w:sz w:val="24"/>
                <w:u w:val="single"/>
              </w:rPr>
              <w:t>VI</w:t>
            </w:r>
            <w:r>
              <w:rPr>
                <w:w w:val="90"/>
                <w:sz w:val="18"/>
                <w:u w:val="single"/>
              </w:rPr>
              <w:t>1</w:t>
            </w:r>
            <w:r>
              <w:rPr>
                <w:spacing w:val="-1"/>
                <w:w w:val="90"/>
                <w:sz w:val="18"/>
                <w:u w:val="single"/>
              </w:rPr>
              <w:t xml:space="preserve"> </w:t>
            </w:r>
            <w:r>
              <w:rPr>
                <w:spacing w:val="-5"/>
                <w:w w:val="95"/>
                <w:position w:val="2"/>
                <w:sz w:val="24"/>
                <w:u w:val="single"/>
              </w:rPr>
              <w:t>+W</w:t>
            </w:r>
            <w:r>
              <w:rPr>
                <w:spacing w:val="-5"/>
                <w:w w:val="95"/>
                <w:sz w:val="18"/>
                <w:u w:val="single"/>
              </w:rPr>
              <w:t>m</w:t>
            </w:r>
          </w:p>
        </w:tc>
      </w:tr>
      <w:tr w:rsidR="00D16EBE">
        <w:trPr>
          <w:trHeight w:val="317"/>
        </w:trPr>
        <w:tc>
          <w:tcPr>
            <w:tcW w:w="540" w:type="dxa"/>
            <w:vMerge/>
            <w:tcBorders>
              <w:top w:val="nil"/>
            </w:tcBorders>
          </w:tcPr>
          <w:p w:rsidR="00D16EBE" w:rsidRDefault="00D16EBE">
            <w:pPr>
              <w:rPr>
                <w:sz w:val="2"/>
                <w:szCs w:val="2"/>
              </w:rPr>
            </w:pPr>
          </w:p>
        </w:tc>
        <w:tc>
          <w:tcPr>
            <w:tcW w:w="306" w:type="dxa"/>
          </w:tcPr>
          <w:p w:rsidR="00D16EBE" w:rsidRDefault="00DE53C9">
            <w:pPr>
              <w:pStyle w:val="TableParagraph"/>
              <w:spacing w:before="30" w:line="266" w:lineRule="exact"/>
              <w:ind w:left="36"/>
              <w:rPr>
                <w:sz w:val="24"/>
              </w:rPr>
            </w:pPr>
            <w:r>
              <w:rPr>
                <w:spacing w:val="-10"/>
                <w:sz w:val="24"/>
              </w:rPr>
              <w:t>=</w:t>
            </w:r>
          </w:p>
        </w:tc>
        <w:tc>
          <w:tcPr>
            <w:tcW w:w="740" w:type="dxa"/>
          </w:tcPr>
          <w:p w:rsidR="00D16EBE" w:rsidRDefault="00DE53C9">
            <w:pPr>
              <w:pStyle w:val="TableParagraph"/>
              <w:spacing w:before="49" w:line="248" w:lineRule="exact"/>
              <w:ind w:left="133"/>
              <w:rPr>
                <w:sz w:val="18"/>
              </w:rPr>
            </w:pPr>
            <w:r>
              <w:rPr>
                <w:spacing w:val="-5"/>
                <w:position w:val="2"/>
                <w:sz w:val="24"/>
              </w:rPr>
              <w:t>VI</w:t>
            </w:r>
            <w:r>
              <w:rPr>
                <w:spacing w:val="-5"/>
                <w:sz w:val="18"/>
              </w:rPr>
              <w:t>1</w:t>
            </w:r>
          </w:p>
        </w:tc>
      </w:tr>
    </w:tbl>
    <w:p w:rsidR="00D16EBE" w:rsidRDefault="00DE53C9">
      <w:pPr>
        <w:spacing w:line="690" w:lineRule="atLeast"/>
        <w:ind w:left="360" w:right="871"/>
        <w:rPr>
          <w:sz w:val="15"/>
        </w:rPr>
      </w:pPr>
      <w:r>
        <w:rPr>
          <w:b/>
          <w:sz w:val="24"/>
        </w:rPr>
        <w:t>Generator</w:t>
      </w:r>
      <w:r>
        <w:rPr>
          <w:b/>
          <w:spacing w:val="-3"/>
          <w:sz w:val="24"/>
        </w:rPr>
        <w:t xml:space="preserve"> </w:t>
      </w:r>
      <w:r>
        <w:rPr>
          <w:b/>
          <w:sz w:val="24"/>
        </w:rPr>
        <w:t>efficiency</w:t>
      </w:r>
      <w:r>
        <w:rPr>
          <w:sz w:val="24"/>
        </w:rPr>
        <w:t>:</w:t>
      </w:r>
      <w:r>
        <w:rPr>
          <w:rFonts w:ascii="Symbol" w:hAnsi="Symbol"/>
          <w:sz w:val="24"/>
        </w:rPr>
        <w:t></w:t>
      </w:r>
      <w:r>
        <w:rPr>
          <w:sz w:val="24"/>
        </w:rPr>
        <w:t>of</w:t>
      </w:r>
      <w:r>
        <w:rPr>
          <w:spacing w:val="-3"/>
          <w:sz w:val="24"/>
        </w:rPr>
        <w:t xml:space="preserve"> </w:t>
      </w:r>
      <w:r>
        <w:rPr>
          <w:sz w:val="24"/>
        </w:rPr>
        <w:t>generator</w:t>
      </w:r>
      <w:r>
        <w:rPr>
          <w:spacing w:val="-3"/>
          <w:sz w:val="24"/>
        </w:rPr>
        <w:t xml:space="preserve"> </w:t>
      </w:r>
      <w:r>
        <w:rPr>
          <w:sz w:val="24"/>
        </w:rPr>
        <w:t>is</w:t>
      </w:r>
      <w:r>
        <w:rPr>
          <w:spacing w:val="-3"/>
          <w:sz w:val="24"/>
        </w:rPr>
        <w:t xml:space="preserve"> </w:t>
      </w:r>
      <w:r>
        <w:rPr>
          <w:sz w:val="24"/>
        </w:rPr>
        <w:t>of</w:t>
      </w:r>
      <w:r>
        <w:rPr>
          <w:spacing w:val="-3"/>
          <w:sz w:val="24"/>
        </w:rPr>
        <w:t xml:space="preserve"> </w:t>
      </w:r>
      <w:r>
        <w:rPr>
          <w:sz w:val="24"/>
        </w:rPr>
        <w:t>little</w:t>
      </w:r>
      <w:r>
        <w:rPr>
          <w:spacing w:val="-3"/>
          <w:sz w:val="24"/>
        </w:rPr>
        <w:t xml:space="preserve"> </w:t>
      </w:r>
      <w:r>
        <w:rPr>
          <w:sz w:val="24"/>
        </w:rPr>
        <w:t>use,</w:t>
      </w:r>
      <w:r>
        <w:rPr>
          <w:spacing w:val="-3"/>
          <w:sz w:val="24"/>
        </w:rPr>
        <w:t xml:space="preserve"> </w:t>
      </w:r>
      <w:r>
        <w:rPr>
          <w:sz w:val="24"/>
        </w:rPr>
        <w:t>because</w:t>
      </w:r>
      <w:r>
        <w:rPr>
          <w:spacing w:val="-4"/>
          <w:sz w:val="24"/>
        </w:rPr>
        <w:t xml:space="preserve"> </w:t>
      </w:r>
      <w:r>
        <w:rPr>
          <w:sz w:val="24"/>
        </w:rPr>
        <w:t>its</w:t>
      </w:r>
      <w:r>
        <w:rPr>
          <w:spacing w:val="-3"/>
          <w:sz w:val="24"/>
        </w:rPr>
        <w:t xml:space="preserve"> </w:t>
      </w:r>
      <w:r>
        <w:rPr>
          <w:sz w:val="24"/>
        </w:rPr>
        <w:t>field</w:t>
      </w:r>
      <w:r>
        <w:rPr>
          <w:spacing w:val="-3"/>
          <w:sz w:val="24"/>
        </w:rPr>
        <w:t xml:space="preserve"> </w:t>
      </w:r>
      <w:r>
        <w:rPr>
          <w:sz w:val="24"/>
        </w:rPr>
        <w:t>winding</w:t>
      </w:r>
      <w:r>
        <w:rPr>
          <w:spacing w:val="-6"/>
          <w:sz w:val="24"/>
        </w:rPr>
        <w:t xml:space="preserve"> </w:t>
      </w:r>
      <w:r>
        <w:rPr>
          <w:sz w:val="24"/>
        </w:rPr>
        <w:t>is</w:t>
      </w:r>
      <w:r>
        <w:rPr>
          <w:spacing w:val="-3"/>
          <w:sz w:val="24"/>
        </w:rPr>
        <w:t xml:space="preserve"> </w:t>
      </w:r>
      <w:r>
        <w:rPr>
          <w:sz w:val="24"/>
        </w:rPr>
        <w:t>separately</w:t>
      </w:r>
      <w:r>
        <w:rPr>
          <w:spacing w:val="-3"/>
          <w:sz w:val="24"/>
        </w:rPr>
        <w:t xml:space="preserve"> </w:t>
      </w:r>
      <w:r>
        <w:rPr>
          <w:sz w:val="24"/>
        </w:rPr>
        <w:t>excited Generator output = VI</w:t>
      </w:r>
      <w:r>
        <w:rPr>
          <w:sz w:val="15"/>
        </w:rPr>
        <w:t>2</w:t>
      </w:r>
    </w:p>
    <w:p w:rsidR="00D16EBE" w:rsidRDefault="00DE53C9">
      <w:pPr>
        <w:spacing w:before="172" w:line="379" w:lineRule="auto"/>
        <w:ind w:left="360" w:right="7806"/>
        <w:rPr>
          <w:sz w:val="16"/>
        </w:rPr>
      </w:pPr>
      <w:r>
        <w:rPr>
          <w:sz w:val="24"/>
        </w:rPr>
        <w:t>Field copper loss = I</w:t>
      </w:r>
      <w:r>
        <w:rPr>
          <w:sz w:val="16"/>
        </w:rPr>
        <w:t>1</w:t>
      </w:r>
      <w:r>
        <w:rPr>
          <w:position w:val="11"/>
          <w:sz w:val="21"/>
        </w:rPr>
        <w:t>2</w:t>
      </w:r>
      <w:r>
        <w:rPr>
          <w:sz w:val="24"/>
        </w:rPr>
        <w:t>r</w:t>
      </w:r>
      <w:r>
        <w:rPr>
          <w:sz w:val="16"/>
        </w:rPr>
        <w:t>se</w:t>
      </w:r>
      <w:r>
        <w:rPr>
          <w:spacing w:val="40"/>
          <w:sz w:val="16"/>
        </w:rPr>
        <w:t xml:space="preserve"> </w:t>
      </w:r>
      <w:r>
        <w:rPr>
          <w:sz w:val="24"/>
        </w:rPr>
        <w:t>Armature</w:t>
      </w:r>
      <w:r>
        <w:rPr>
          <w:spacing w:val="-9"/>
          <w:sz w:val="24"/>
        </w:rPr>
        <w:t xml:space="preserve"> </w:t>
      </w:r>
      <w:r>
        <w:rPr>
          <w:sz w:val="24"/>
        </w:rPr>
        <w:t>copper</w:t>
      </w:r>
      <w:r>
        <w:rPr>
          <w:spacing w:val="-10"/>
          <w:sz w:val="24"/>
        </w:rPr>
        <w:t xml:space="preserve"> </w:t>
      </w:r>
      <w:r>
        <w:rPr>
          <w:sz w:val="24"/>
        </w:rPr>
        <w:t>loss</w:t>
      </w:r>
      <w:r>
        <w:rPr>
          <w:spacing w:val="-9"/>
          <w:sz w:val="24"/>
        </w:rPr>
        <w:t xml:space="preserve"> </w:t>
      </w:r>
      <w:r>
        <w:rPr>
          <w:rFonts w:ascii="Arial MT"/>
        </w:rPr>
        <w:t>=</w:t>
      </w:r>
      <w:r>
        <w:rPr>
          <w:rFonts w:ascii="Arial MT"/>
          <w:spacing w:val="-9"/>
        </w:rPr>
        <w:t xml:space="preserve"> </w:t>
      </w:r>
      <w:r>
        <w:rPr>
          <w:sz w:val="24"/>
        </w:rPr>
        <w:t>I</w:t>
      </w:r>
      <w:r>
        <w:rPr>
          <w:sz w:val="16"/>
        </w:rPr>
        <w:t>1</w:t>
      </w:r>
      <w:r>
        <w:rPr>
          <w:position w:val="11"/>
          <w:sz w:val="21"/>
        </w:rPr>
        <w:t>2</w:t>
      </w:r>
      <w:r>
        <w:rPr>
          <w:sz w:val="24"/>
        </w:rPr>
        <w:t>r</w:t>
      </w:r>
      <w:r>
        <w:rPr>
          <w:sz w:val="16"/>
        </w:rPr>
        <w:t>a</w:t>
      </w:r>
    </w:p>
    <w:p w:rsidR="00D16EBE" w:rsidRDefault="00DE53C9">
      <w:pPr>
        <w:spacing w:before="3"/>
        <w:ind w:left="360"/>
        <w:rPr>
          <w:sz w:val="24"/>
        </w:rPr>
      </w:pPr>
      <w:r>
        <w:rPr>
          <w:sz w:val="24"/>
        </w:rPr>
        <w:t>Total</w:t>
      </w:r>
      <w:r>
        <w:rPr>
          <w:spacing w:val="-3"/>
          <w:sz w:val="24"/>
        </w:rPr>
        <w:t xml:space="preserve"> </w:t>
      </w:r>
      <w:r>
        <w:rPr>
          <w:sz w:val="24"/>
        </w:rPr>
        <w:t>losses</w:t>
      </w:r>
      <w:r>
        <w:rPr>
          <w:spacing w:val="-1"/>
          <w:sz w:val="24"/>
        </w:rPr>
        <w:t xml:space="preserve"> </w:t>
      </w:r>
      <w:r>
        <w:rPr>
          <w:sz w:val="24"/>
        </w:rPr>
        <w:t>= I</w:t>
      </w:r>
      <w:r>
        <w:rPr>
          <w:sz w:val="16"/>
        </w:rPr>
        <w:t>1</w:t>
      </w:r>
      <w:r>
        <w:rPr>
          <w:position w:val="11"/>
          <w:sz w:val="21"/>
        </w:rPr>
        <w:t>2</w:t>
      </w:r>
      <w:r>
        <w:rPr>
          <w:sz w:val="24"/>
        </w:rPr>
        <w:t>r</w:t>
      </w:r>
      <w:r>
        <w:rPr>
          <w:sz w:val="16"/>
        </w:rPr>
        <w:t>se</w:t>
      </w:r>
      <w:r>
        <w:rPr>
          <w:spacing w:val="17"/>
          <w:sz w:val="16"/>
        </w:rPr>
        <w:t xml:space="preserve"> </w:t>
      </w:r>
      <w:r>
        <w:rPr>
          <w:sz w:val="24"/>
        </w:rPr>
        <w:t>+I</w:t>
      </w:r>
      <w:r>
        <w:rPr>
          <w:sz w:val="16"/>
        </w:rPr>
        <w:t>1</w:t>
      </w:r>
      <w:r>
        <w:rPr>
          <w:position w:val="11"/>
          <w:sz w:val="21"/>
        </w:rPr>
        <w:t>2</w:t>
      </w:r>
      <w:r>
        <w:rPr>
          <w:sz w:val="24"/>
        </w:rPr>
        <w:t>r</w:t>
      </w:r>
      <w:r>
        <w:rPr>
          <w:sz w:val="16"/>
        </w:rPr>
        <w:t>a</w:t>
      </w:r>
      <w:r>
        <w:rPr>
          <w:spacing w:val="20"/>
          <w:sz w:val="16"/>
        </w:rPr>
        <w:t xml:space="preserve"> </w:t>
      </w:r>
      <w:r>
        <w:rPr>
          <w:sz w:val="24"/>
        </w:rPr>
        <w:t>+W</w:t>
      </w:r>
      <w:r>
        <w:rPr>
          <w:sz w:val="16"/>
        </w:rPr>
        <w:t>s</w:t>
      </w:r>
      <w:r>
        <w:rPr>
          <w:sz w:val="24"/>
        </w:rPr>
        <w:t>=</w:t>
      </w:r>
      <w:r>
        <w:rPr>
          <w:spacing w:val="-2"/>
          <w:sz w:val="24"/>
        </w:rPr>
        <w:t xml:space="preserve"> </w:t>
      </w:r>
      <w:r>
        <w:rPr>
          <w:sz w:val="24"/>
        </w:rPr>
        <w:t>W</w:t>
      </w:r>
      <w:r>
        <w:rPr>
          <w:sz w:val="12"/>
        </w:rPr>
        <w:t>g</w:t>
      </w:r>
      <w:r>
        <w:rPr>
          <w:spacing w:val="30"/>
          <w:sz w:val="12"/>
        </w:rPr>
        <w:t xml:space="preserve"> </w:t>
      </w:r>
      <w:r>
        <w:rPr>
          <w:spacing w:val="-2"/>
          <w:sz w:val="24"/>
        </w:rPr>
        <w:t>(say)</w:t>
      </w:r>
    </w:p>
    <w:p w:rsidR="00D16EBE" w:rsidRDefault="00D16EBE">
      <w:pPr>
        <w:pStyle w:val="BodyText"/>
        <w:spacing w:before="10" w:after="1"/>
        <w:rPr>
          <w:sz w:val="10"/>
        </w:rPr>
      </w:pPr>
    </w:p>
    <w:tbl>
      <w:tblPr>
        <w:tblW w:w="0" w:type="auto"/>
        <w:tblInd w:w="358" w:type="dxa"/>
        <w:tblLayout w:type="fixed"/>
        <w:tblCellMar>
          <w:left w:w="0" w:type="dxa"/>
          <w:right w:w="0" w:type="dxa"/>
        </w:tblCellMar>
        <w:tblLook w:val="01E0"/>
      </w:tblPr>
      <w:tblGrid>
        <w:gridCol w:w="727"/>
        <w:gridCol w:w="193"/>
        <w:gridCol w:w="237"/>
        <w:gridCol w:w="514"/>
      </w:tblGrid>
      <w:tr w:rsidR="00D16EBE">
        <w:trPr>
          <w:trHeight w:val="298"/>
        </w:trPr>
        <w:tc>
          <w:tcPr>
            <w:tcW w:w="727" w:type="dxa"/>
            <w:vMerge w:val="restart"/>
          </w:tcPr>
          <w:p w:rsidR="00D16EBE" w:rsidRDefault="00DE53C9">
            <w:pPr>
              <w:pStyle w:val="TableParagraph"/>
              <w:spacing w:before="39" w:line="338" w:lineRule="exact"/>
              <w:ind w:left="50"/>
              <w:rPr>
                <w:sz w:val="31"/>
              </w:rPr>
            </w:pPr>
            <w:r>
              <w:rPr>
                <w:spacing w:val="-10"/>
                <w:w w:val="95"/>
                <w:sz w:val="31"/>
              </w:rPr>
              <w:t>η</w:t>
            </w:r>
          </w:p>
          <w:p w:rsidR="00D16EBE" w:rsidRDefault="00DE53C9">
            <w:pPr>
              <w:pStyle w:val="TableParagraph"/>
              <w:spacing w:line="143" w:lineRule="exact"/>
              <w:ind w:left="220"/>
              <w:rPr>
                <w:sz w:val="14"/>
              </w:rPr>
            </w:pPr>
            <w:r>
              <w:rPr>
                <w:spacing w:val="-2"/>
                <w:w w:val="95"/>
                <w:sz w:val="14"/>
              </w:rPr>
              <w:t>generator</w:t>
            </w:r>
          </w:p>
        </w:tc>
        <w:tc>
          <w:tcPr>
            <w:tcW w:w="193" w:type="dxa"/>
          </w:tcPr>
          <w:p w:rsidR="00D16EBE" w:rsidRDefault="00D16EBE">
            <w:pPr>
              <w:pStyle w:val="TableParagraph"/>
            </w:pPr>
          </w:p>
        </w:tc>
        <w:tc>
          <w:tcPr>
            <w:tcW w:w="751" w:type="dxa"/>
            <w:gridSpan w:val="2"/>
          </w:tcPr>
          <w:p w:rsidR="00D16EBE" w:rsidRDefault="00DE53C9">
            <w:pPr>
              <w:pStyle w:val="TableParagraph"/>
              <w:tabs>
                <w:tab w:val="left" w:pos="709"/>
              </w:tabs>
              <w:spacing w:line="272" w:lineRule="exact"/>
              <w:ind w:left="-11"/>
              <w:rPr>
                <w:sz w:val="18"/>
              </w:rPr>
            </w:pPr>
            <w:r>
              <w:rPr>
                <w:spacing w:val="29"/>
                <w:position w:val="2"/>
                <w:sz w:val="24"/>
                <w:u w:val="single"/>
              </w:rPr>
              <w:t xml:space="preserve">  </w:t>
            </w:r>
            <w:r>
              <w:rPr>
                <w:spacing w:val="-5"/>
                <w:position w:val="2"/>
                <w:sz w:val="24"/>
                <w:u w:val="single"/>
              </w:rPr>
              <w:t>VI</w:t>
            </w:r>
            <w:r>
              <w:rPr>
                <w:spacing w:val="-5"/>
                <w:sz w:val="18"/>
                <w:u w:val="single"/>
              </w:rPr>
              <w:t>2</w:t>
            </w:r>
            <w:r>
              <w:rPr>
                <w:sz w:val="18"/>
                <w:u w:val="single"/>
              </w:rPr>
              <w:tab/>
            </w:r>
          </w:p>
        </w:tc>
      </w:tr>
      <w:tr w:rsidR="00D16EBE">
        <w:trPr>
          <w:trHeight w:val="319"/>
        </w:trPr>
        <w:tc>
          <w:tcPr>
            <w:tcW w:w="727" w:type="dxa"/>
            <w:vMerge/>
            <w:tcBorders>
              <w:top w:val="nil"/>
            </w:tcBorders>
          </w:tcPr>
          <w:p w:rsidR="00D16EBE" w:rsidRDefault="00D16EBE">
            <w:pPr>
              <w:rPr>
                <w:sz w:val="2"/>
                <w:szCs w:val="2"/>
              </w:rPr>
            </w:pPr>
          </w:p>
        </w:tc>
        <w:tc>
          <w:tcPr>
            <w:tcW w:w="193" w:type="dxa"/>
          </w:tcPr>
          <w:p w:rsidR="00D16EBE" w:rsidRDefault="00DE53C9">
            <w:pPr>
              <w:pStyle w:val="TableParagraph"/>
              <w:spacing w:before="16"/>
              <w:ind w:left="48"/>
              <w:rPr>
                <w:sz w:val="24"/>
              </w:rPr>
            </w:pPr>
            <w:r>
              <w:rPr>
                <w:spacing w:val="-10"/>
                <w:sz w:val="24"/>
              </w:rPr>
              <w:t>=</w:t>
            </w:r>
          </w:p>
        </w:tc>
        <w:tc>
          <w:tcPr>
            <w:tcW w:w="237" w:type="dxa"/>
          </w:tcPr>
          <w:p w:rsidR="00D16EBE" w:rsidRDefault="00DE53C9">
            <w:pPr>
              <w:pStyle w:val="TableParagraph"/>
              <w:spacing w:before="36" w:line="263" w:lineRule="exact"/>
              <w:ind w:left="8"/>
              <w:rPr>
                <w:sz w:val="18"/>
              </w:rPr>
            </w:pPr>
            <w:r>
              <w:rPr>
                <w:spacing w:val="-5"/>
                <w:w w:val="85"/>
                <w:position w:val="2"/>
                <w:sz w:val="24"/>
              </w:rPr>
              <w:t>V</w:t>
            </w:r>
            <w:r>
              <w:rPr>
                <w:spacing w:val="-5"/>
                <w:w w:val="85"/>
                <w:sz w:val="18"/>
              </w:rPr>
              <w:t>2</w:t>
            </w:r>
          </w:p>
        </w:tc>
        <w:tc>
          <w:tcPr>
            <w:tcW w:w="514" w:type="dxa"/>
          </w:tcPr>
          <w:p w:rsidR="00D16EBE" w:rsidRDefault="00DE53C9">
            <w:pPr>
              <w:pStyle w:val="TableParagraph"/>
              <w:spacing w:before="36" w:line="263" w:lineRule="exact"/>
              <w:ind w:left="11"/>
              <w:rPr>
                <w:sz w:val="18"/>
              </w:rPr>
            </w:pPr>
            <w:r>
              <w:rPr>
                <w:spacing w:val="-5"/>
                <w:position w:val="2"/>
                <w:sz w:val="24"/>
              </w:rPr>
              <w:t>+W</w:t>
            </w:r>
            <w:r>
              <w:rPr>
                <w:spacing w:val="-5"/>
                <w:sz w:val="18"/>
              </w:rPr>
              <w:t>g</w:t>
            </w:r>
          </w:p>
        </w:tc>
      </w:tr>
    </w:tbl>
    <w:p w:rsidR="00D16EBE" w:rsidRDefault="00D16EBE">
      <w:pPr>
        <w:pStyle w:val="TableParagraph"/>
        <w:spacing w:line="263" w:lineRule="exact"/>
        <w:rPr>
          <w:sz w:val="18"/>
        </w:rPr>
        <w:sectPr w:rsidR="00D16EBE">
          <w:pgSz w:w="12240" w:h="15840"/>
          <w:pgMar w:top="1640" w:right="360" w:bottom="1180" w:left="720" w:header="0" w:footer="198" w:gutter="0"/>
          <w:cols w:space="720"/>
        </w:sectPr>
      </w:pPr>
    </w:p>
    <w:p w:rsidR="00D16EBE" w:rsidRDefault="00A955FE">
      <w:pPr>
        <w:pStyle w:val="Heading6"/>
        <w:spacing w:before="63"/>
        <w:ind w:left="340" w:firstLine="0"/>
        <w:jc w:val="both"/>
      </w:pPr>
      <w:r>
        <w:lastRenderedPageBreak/>
        <w:pict>
          <v:group id="docshapegroup228" o:spid="_x0000_s2085" style="position:absolute;left:0;text-align:left;margin-left:24pt;margin-top:23.95pt;width:564.25pt;height:744.15pt;z-index:-17434624;mso-position-horizontal-relative:page;mso-position-vertical-relative:page" coordorigin="480,479" coordsize="11285,14883">
            <v:shape id="docshape229" o:spid="_x0000_s2095" style="position:absolute;left:480;top:480;width:11282;height:14882" coordorigin="480,480" coordsize="11282,14882" o:spt="100" adj="0,,0" path="m485,480r,14882m11757,480r,14882m480,484r11282,m500,504r11243,m11738,499r,14844m505,499r,14844e" filled="f" strokecolor="#006fc0" strokeweight=".48pt">
              <v:stroke joinstyle="round"/>
              <v:formulas/>
              <v:path arrowok="t" o:connecttype="segments"/>
            </v:shape>
            <v:line id="_x0000_s2094" style="position:absolute" from="4323,9200" to="4466,9200" strokeweight=".59pt"/>
            <v:line id="_x0000_s2093" style="position:absolute" from="1840,13519" to="2137,13519" strokeweight=".6pt"/>
            <v:line id="_x0000_s2092" style="position:absolute" from="2479,13519" to="2799,13519" strokeweight=".61pt"/>
            <v:line id="_x0000_s2091" style="position:absolute" from="480,15079" to="11762,15079" strokecolor="#006fc0" strokeweight=".48pt"/>
            <v:rect id="docshape230" o:spid="_x0000_s2090" style="position:absolute;left:11738;top:15055;width:19;height:19" stroked="f"/>
            <v:rect id="docshape231" o:spid="_x0000_s2089" style="position:absolute;left:11738;top:15055;width:19;height:19" filled="f" strokecolor="white"/>
            <v:line id="_x0000_s2088" style="position:absolute" from="490,15070" to="11752,15070" strokecolor="white" strokeweight=".48pt"/>
            <v:line id="_x0000_s2087" style="position:absolute" from="500,15060" to="11743,15060" strokecolor="#006fc0" strokeweight=".48pt"/>
            <v:shape id="docshape232" o:spid="_x0000_s2086" style="position:absolute;left:4481;top:11874;width:1800;height:20" coordorigin="4482,11875" coordsize="1800,20" o:spt="100" adj="0,,0" path="m4700,11875r-218,l4482,11894r218,l4700,11875xm4981,11875r-139,l4842,11894r139,l4981,11875xm6282,11875r-300,l5982,11894r300,l6282,11875xe" fillcolor="black" stroked="f">
              <v:stroke joinstyle="round"/>
              <v:formulas/>
              <v:path arrowok="t" o:connecttype="segments"/>
            </v:shape>
            <w10:wrap anchorx="page" anchory="page"/>
          </v:group>
        </w:pict>
      </w:r>
      <w:r w:rsidR="00DE53C9">
        <w:t>3.12.2.5</w:t>
      </w:r>
      <w:r w:rsidR="00DE53C9">
        <w:rPr>
          <w:spacing w:val="-10"/>
        </w:rPr>
        <w:t xml:space="preserve"> </w:t>
      </w:r>
      <w:r w:rsidR="00DE53C9">
        <w:t>Reatardation</w:t>
      </w:r>
      <w:r w:rsidR="00DE53C9">
        <w:rPr>
          <w:spacing w:val="-9"/>
        </w:rPr>
        <w:t xml:space="preserve"> </w:t>
      </w:r>
      <w:r w:rsidR="00DE53C9">
        <w:rPr>
          <w:spacing w:val="-4"/>
        </w:rPr>
        <w:t>Test</w:t>
      </w:r>
    </w:p>
    <w:p w:rsidR="00D16EBE" w:rsidRDefault="00DE53C9">
      <w:pPr>
        <w:spacing w:before="87" w:line="393" w:lineRule="auto"/>
        <w:ind w:left="360" w:right="966"/>
        <w:jc w:val="both"/>
        <w:rPr>
          <w:sz w:val="24"/>
        </w:rPr>
      </w:pPr>
      <w:r>
        <w:rPr>
          <w:sz w:val="24"/>
        </w:rPr>
        <w:t>This method is applicable to shunt motors and generators and is used for finding the stray losses. If armature and shunt copper</w:t>
      </w:r>
      <w:r>
        <w:rPr>
          <w:spacing w:val="-1"/>
          <w:sz w:val="24"/>
        </w:rPr>
        <w:t xml:space="preserve"> </w:t>
      </w:r>
      <w:r>
        <w:rPr>
          <w:sz w:val="24"/>
        </w:rPr>
        <w:t>losses are</w:t>
      </w:r>
      <w:r>
        <w:rPr>
          <w:spacing w:val="-1"/>
          <w:sz w:val="24"/>
        </w:rPr>
        <w:t xml:space="preserve"> </w:t>
      </w:r>
      <w:r>
        <w:rPr>
          <w:sz w:val="24"/>
        </w:rPr>
        <w:t>known for</w:t>
      </w:r>
      <w:r>
        <w:rPr>
          <w:spacing w:val="-1"/>
          <w:sz w:val="24"/>
        </w:rPr>
        <w:t xml:space="preserve"> </w:t>
      </w:r>
      <w:r>
        <w:rPr>
          <w:sz w:val="24"/>
        </w:rPr>
        <w:t>a given</w:t>
      </w:r>
      <w:r>
        <w:rPr>
          <w:spacing w:val="-1"/>
          <w:sz w:val="24"/>
        </w:rPr>
        <w:t xml:space="preserve"> </w:t>
      </w:r>
      <w:r>
        <w:rPr>
          <w:sz w:val="24"/>
        </w:rPr>
        <w:t>load, efficiency</w:t>
      </w:r>
      <w:r>
        <w:rPr>
          <w:spacing w:val="-5"/>
          <w:sz w:val="24"/>
        </w:rPr>
        <w:t xml:space="preserve"> </w:t>
      </w:r>
      <w:r>
        <w:rPr>
          <w:sz w:val="24"/>
        </w:rPr>
        <w:t>can be calculated.</w:t>
      </w:r>
      <w:r>
        <w:rPr>
          <w:spacing w:val="-1"/>
          <w:sz w:val="24"/>
        </w:rPr>
        <w:t xml:space="preserve"> </w:t>
      </w:r>
      <w:r>
        <w:rPr>
          <w:sz w:val="24"/>
        </w:rPr>
        <w:t>The circuit is shown in figure 3.35.</w:t>
      </w:r>
    </w:p>
    <w:p w:rsidR="00D16EBE" w:rsidRDefault="00DE53C9">
      <w:pPr>
        <w:pStyle w:val="BodyText"/>
        <w:spacing w:before="2"/>
        <w:rPr>
          <w:sz w:val="15"/>
        </w:rPr>
      </w:pPr>
      <w:r>
        <w:rPr>
          <w:noProof/>
          <w:sz w:val="15"/>
        </w:rPr>
        <w:drawing>
          <wp:anchor distT="0" distB="0" distL="0" distR="0" simplePos="0" relativeHeight="487664640" behindDoc="1" locked="0" layoutInCell="1" allowOverlap="1">
            <wp:simplePos x="0" y="0"/>
            <wp:positionH relativeFrom="page">
              <wp:posOffset>2212975</wp:posOffset>
            </wp:positionH>
            <wp:positionV relativeFrom="paragraph">
              <wp:posOffset>126369</wp:posOffset>
            </wp:positionV>
            <wp:extent cx="3160172" cy="2173033"/>
            <wp:effectExtent l="0" t="0" r="0" b="0"/>
            <wp:wrapTopAndBottom/>
            <wp:docPr id="455" name="Image 4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55" name="Image 455"/>
                    <pic:cNvPicPr/>
                  </pic:nvPicPr>
                  <pic:blipFill>
                    <a:blip r:embed="rId157" cstate="print"/>
                    <a:stretch>
                      <a:fillRect/>
                    </a:stretch>
                  </pic:blipFill>
                  <pic:spPr>
                    <a:xfrm>
                      <a:off x="0" y="0"/>
                      <a:ext cx="3160172" cy="2173033"/>
                    </a:xfrm>
                    <a:prstGeom prst="rect">
                      <a:avLst/>
                    </a:prstGeom>
                  </pic:spPr>
                </pic:pic>
              </a:graphicData>
            </a:graphic>
          </wp:anchor>
        </w:drawing>
      </w:r>
    </w:p>
    <w:p w:rsidR="00D16EBE" w:rsidRDefault="00DE53C9">
      <w:pPr>
        <w:spacing w:before="159"/>
        <w:ind w:left="2681"/>
        <w:rPr>
          <w:b/>
          <w:sz w:val="20"/>
        </w:rPr>
      </w:pPr>
      <w:r>
        <w:rPr>
          <w:b/>
          <w:sz w:val="20"/>
        </w:rPr>
        <w:t>Fig.</w:t>
      </w:r>
      <w:r>
        <w:rPr>
          <w:b/>
          <w:spacing w:val="-4"/>
          <w:sz w:val="20"/>
        </w:rPr>
        <w:t xml:space="preserve"> </w:t>
      </w:r>
      <w:r>
        <w:rPr>
          <w:b/>
          <w:sz w:val="20"/>
        </w:rPr>
        <w:t>3.35</w:t>
      </w:r>
      <w:r>
        <w:rPr>
          <w:b/>
          <w:spacing w:val="-3"/>
          <w:sz w:val="20"/>
        </w:rPr>
        <w:t xml:space="preserve"> </w:t>
      </w:r>
      <w:r>
        <w:rPr>
          <w:b/>
          <w:sz w:val="20"/>
        </w:rPr>
        <w:t>Circuit</w:t>
      </w:r>
      <w:r>
        <w:rPr>
          <w:b/>
          <w:spacing w:val="-3"/>
          <w:sz w:val="20"/>
        </w:rPr>
        <w:t xml:space="preserve"> </w:t>
      </w:r>
      <w:r>
        <w:rPr>
          <w:b/>
          <w:sz w:val="20"/>
        </w:rPr>
        <w:t>diagram</w:t>
      </w:r>
      <w:r>
        <w:rPr>
          <w:b/>
          <w:spacing w:val="-9"/>
          <w:sz w:val="20"/>
        </w:rPr>
        <w:t xml:space="preserve"> </w:t>
      </w:r>
      <w:r>
        <w:rPr>
          <w:b/>
          <w:sz w:val="20"/>
        </w:rPr>
        <w:t>for</w:t>
      </w:r>
      <w:r>
        <w:rPr>
          <w:b/>
          <w:spacing w:val="-3"/>
          <w:sz w:val="20"/>
        </w:rPr>
        <w:t xml:space="preserve"> </w:t>
      </w:r>
      <w:r>
        <w:rPr>
          <w:b/>
          <w:sz w:val="20"/>
        </w:rPr>
        <w:t>Retardation</w:t>
      </w:r>
      <w:r>
        <w:rPr>
          <w:b/>
          <w:spacing w:val="-5"/>
          <w:sz w:val="20"/>
        </w:rPr>
        <w:t xml:space="preserve"> </w:t>
      </w:r>
      <w:r>
        <w:rPr>
          <w:b/>
          <w:sz w:val="20"/>
        </w:rPr>
        <w:t>test</w:t>
      </w:r>
      <w:r>
        <w:rPr>
          <w:b/>
          <w:spacing w:val="-3"/>
          <w:sz w:val="20"/>
        </w:rPr>
        <w:t xml:space="preserve"> </w:t>
      </w:r>
      <w:r>
        <w:rPr>
          <w:b/>
          <w:sz w:val="20"/>
        </w:rPr>
        <w:t>on</w:t>
      </w:r>
      <w:r>
        <w:rPr>
          <w:b/>
          <w:spacing w:val="-5"/>
          <w:sz w:val="20"/>
        </w:rPr>
        <w:t xml:space="preserve"> </w:t>
      </w:r>
      <w:r>
        <w:rPr>
          <w:b/>
          <w:sz w:val="20"/>
        </w:rPr>
        <w:t>DC</w:t>
      </w:r>
      <w:r>
        <w:rPr>
          <w:b/>
          <w:spacing w:val="-3"/>
          <w:sz w:val="20"/>
        </w:rPr>
        <w:t xml:space="preserve"> </w:t>
      </w:r>
      <w:r>
        <w:rPr>
          <w:b/>
          <w:spacing w:val="-4"/>
          <w:sz w:val="20"/>
        </w:rPr>
        <w:t>motor</w:t>
      </w:r>
    </w:p>
    <w:p w:rsidR="00D16EBE" w:rsidRDefault="00DE53C9">
      <w:pPr>
        <w:spacing w:before="35" w:line="393" w:lineRule="auto"/>
        <w:ind w:left="360" w:right="965"/>
        <w:jc w:val="both"/>
        <w:rPr>
          <w:sz w:val="24"/>
        </w:rPr>
      </w:pPr>
      <w:r>
        <w:rPr>
          <w:sz w:val="24"/>
        </w:rPr>
        <w:t>Machine is speeded up slightly beyond its rated speed and then supply is cut off from the armature while keeping the field excited. Armature will slow down and its kinetic energy is needed to meet rotational losses. i.e., friction and windage losses.</w:t>
      </w:r>
    </w:p>
    <w:p w:rsidR="00D16EBE" w:rsidRDefault="00DE53C9">
      <w:pPr>
        <w:spacing w:before="88"/>
        <w:ind w:left="360"/>
        <w:jc w:val="both"/>
        <w:rPr>
          <w:position w:val="9"/>
          <w:sz w:val="18"/>
        </w:rPr>
      </w:pPr>
      <w:r>
        <w:rPr>
          <w:sz w:val="24"/>
        </w:rPr>
        <w:t>Kinetic</w:t>
      </w:r>
      <w:r>
        <w:rPr>
          <w:spacing w:val="-1"/>
          <w:sz w:val="24"/>
        </w:rPr>
        <w:t xml:space="preserve"> </w:t>
      </w:r>
      <w:r>
        <w:rPr>
          <w:sz w:val="24"/>
        </w:rPr>
        <w:t>energy</w:t>
      </w:r>
      <w:r>
        <w:rPr>
          <w:spacing w:val="-5"/>
          <w:sz w:val="24"/>
        </w:rPr>
        <w:t xml:space="preserve"> </w:t>
      </w:r>
      <w:r>
        <w:rPr>
          <w:sz w:val="24"/>
        </w:rPr>
        <w:t>of</w:t>
      </w:r>
      <w:r>
        <w:rPr>
          <w:spacing w:val="1"/>
          <w:sz w:val="24"/>
        </w:rPr>
        <w:t xml:space="preserve"> </w:t>
      </w:r>
      <w:r>
        <w:rPr>
          <w:sz w:val="24"/>
        </w:rPr>
        <w:t>the</w:t>
      </w:r>
      <w:r>
        <w:rPr>
          <w:spacing w:val="-2"/>
          <w:sz w:val="24"/>
        </w:rPr>
        <w:t xml:space="preserve"> </w:t>
      </w:r>
      <w:r>
        <w:rPr>
          <w:sz w:val="24"/>
        </w:rPr>
        <w:t>armature =</w:t>
      </w:r>
      <w:r>
        <w:rPr>
          <w:spacing w:val="2"/>
          <w:sz w:val="24"/>
        </w:rPr>
        <w:t xml:space="preserve"> </w:t>
      </w:r>
      <w:r>
        <w:rPr>
          <w:spacing w:val="-4"/>
          <w:position w:val="16"/>
          <w:sz w:val="31"/>
        </w:rPr>
        <w:t>1</w:t>
      </w:r>
      <w:r>
        <w:rPr>
          <w:spacing w:val="-4"/>
          <w:position w:val="-3"/>
          <w:sz w:val="31"/>
        </w:rPr>
        <w:t>2</w:t>
      </w:r>
      <w:r>
        <w:rPr>
          <w:spacing w:val="-4"/>
          <w:sz w:val="23"/>
        </w:rPr>
        <w:t>Iω</w:t>
      </w:r>
      <w:r>
        <w:rPr>
          <w:spacing w:val="-4"/>
          <w:position w:val="9"/>
          <w:sz w:val="18"/>
        </w:rPr>
        <w:t>2</w:t>
      </w:r>
    </w:p>
    <w:p w:rsidR="00D16EBE" w:rsidRDefault="00DE53C9">
      <w:pPr>
        <w:spacing w:before="110" w:line="453" w:lineRule="auto"/>
        <w:ind w:left="360" w:right="7098"/>
        <w:rPr>
          <w:sz w:val="24"/>
        </w:rPr>
      </w:pPr>
      <w:r>
        <w:rPr>
          <w:sz w:val="24"/>
        </w:rPr>
        <w:t>I</w:t>
      </w:r>
      <w:r>
        <w:rPr>
          <w:spacing w:val="-7"/>
          <w:sz w:val="24"/>
        </w:rPr>
        <w:t xml:space="preserve"> </w:t>
      </w:r>
      <w:r>
        <w:rPr>
          <w:sz w:val="24"/>
        </w:rPr>
        <w:t>=</w:t>
      </w:r>
      <w:r>
        <w:rPr>
          <w:spacing w:val="-7"/>
          <w:sz w:val="24"/>
        </w:rPr>
        <w:t xml:space="preserve"> </w:t>
      </w:r>
      <w:r>
        <w:rPr>
          <w:sz w:val="24"/>
        </w:rPr>
        <w:t>Moment</w:t>
      </w:r>
      <w:r>
        <w:rPr>
          <w:spacing w:val="-6"/>
          <w:sz w:val="24"/>
        </w:rPr>
        <w:t xml:space="preserve"> </w:t>
      </w:r>
      <w:r>
        <w:rPr>
          <w:sz w:val="24"/>
        </w:rPr>
        <w:t>of</w:t>
      </w:r>
      <w:r>
        <w:rPr>
          <w:spacing w:val="-6"/>
          <w:sz w:val="24"/>
        </w:rPr>
        <w:t xml:space="preserve"> </w:t>
      </w:r>
      <w:r>
        <w:rPr>
          <w:sz w:val="24"/>
        </w:rPr>
        <w:t>inertia</w:t>
      </w:r>
      <w:r>
        <w:rPr>
          <w:spacing w:val="-7"/>
          <w:sz w:val="24"/>
        </w:rPr>
        <w:t xml:space="preserve"> </w:t>
      </w:r>
      <w:r>
        <w:rPr>
          <w:sz w:val="24"/>
        </w:rPr>
        <w:t>of</w:t>
      </w:r>
      <w:r>
        <w:rPr>
          <w:spacing w:val="-5"/>
          <w:sz w:val="24"/>
        </w:rPr>
        <w:t xml:space="preserve"> </w:t>
      </w:r>
      <w:r>
        <w:rPr>
          <w:sz w:val="24"/>
        </w:rPr>
        <w:t>the</w:t>
      </w:r>
      <w:r>
        <w:rPr>
          <w:spacing w:val="-6"/>
          <w:sz w:val="24"/>
        </w:rPr>
        <w:t xml:space="preserve"> </w:t>
      </w:r>
      <w:r>
        <w:rPr>
          <w:sz w:val="24"/>
        </w:rPr>
        <w:t>armature ω = Angular velocity.</w:t>
      </w:r>
    </w:p>
    <w:p w:rsidR="00D16EBE" w:rsidRDefault="00DE53C9">
      <w:pPr>
        <w:spacing w:line="274" w:lineRule="exact"/>
        <w:ind w:left="360"/>
        <w:rPr>
          <w:sz w:val="24"/>
        </w:rPr>
      </w:pPr>
      <w:r>
        <w:rPr>
          <w:sz w:val="24"/>
        </w:rPr>
        <w:t xml:space="preserve">Rotational </w:t>
      </w:r>
      <w:r>
        <w:rPr>
          <w:spacing w:val="-2"/>
          <w:sz w:val="24"/>
        </w:rPr>
        <w:t>losses;</w:t>
      </w:r>
    </w:p>
    <w:p w:rsidR="00D16EBE" w:rsidRDefault="00DE53C9">
      <w:pPr>
        <w:spacing w:before="243"/>
        <w:ind w:left="360"/>
        <w:rPr>
          <w:sz w:val="24"/>
        </w:rPr>
      </w:pPr>
      <w:r>
        <w:rPr>
          <w:sz w:val="24"/>
        </w:rPr>
        <w:t>N</w:t>
      </w:r>
      <w:r>
        <w:rPr>
          <w:spacing w:val="-3"/>
          <w:sz w:val="24"/>
        </w:rPr>
        <w:t xml:space="preserve"> </w:t>
      </w:r>
      <w:r>
        <w:rPr>
          <w:sz w:val="24"/>
        </w:rPr>
        <w:t>=</w:t>
      </w:r>
      <w:r>
        <w:rPr>
          <w:spacing w:val="-2"/>
          <w:sz w:val="24"/>
        </w:rPr>
        <w:t xml:space="preserve"> </w:t>
      </w:r>
      <w:r>
        <w:rPr>
          <w:sz w:val="24"/>
        </w:rPr>
        <w:t>Rate of</w:t>
      </w:r>
      <w:r>
        <w:rPr>
          <w:spacing w:val="-2"/>
          <w:sz w:val="24"/>
        </w:rPr>
        <w:t xml:space="preserve"> </w:t>
      </w:r>
      <w:r>
        <w:rPr>
          <w:sz w:val="24"/>
        </w:rPr>
        <w:t xml:space="preserve">loss of </w:t>
      </w:r>
      <w:r>
        <w:rPr>
          <w:spacing w:val="-4"/>
          <w:sz w:val="24"/>
        </w:rPr>
        <w:t>K.E.</w:t>
      </w:r>
    </w:p>
    <w:p w:rsidR="00D16EBE" w:rsidRDefault="00A955FE">
      <w:pPr>
        <w:spacing w:before="147"/>
        <w:ind w:left="360"/>
        <w:rPr>
          <w:position w:val="11"/>
          <w:sz w:val="24"/>
        </w:rPr>
      </w:pPr>
      <w:r>
        <w:rPr>
          <w:position w:val="11"/>
          <w:sz w:val="24"/>
        </w:rPr>
        <w:pict>
          <v:shape id="docshape233" o:spid="_x0000_s2084" type="#_x0000_t202" style="position:absolute;left:0;text-align:left;margin-left:239.8pt;margin-top:21.3pt;width:30.35pt;height:6.8pt;z-index:-17434112;mso-position-horizontal-relative:page" filled="f" stroked="f">
            <v:textbox inset="0,0,0,0">
              <w:txbxContent>
                <w:p w:rsidR="00D16EBE" w:rsidRDefault="00DE53C9">
                  <w:pPr>
                    <w:tabs>
                      <w:tab w:val="left" w:pos="563"/>
                    </w:tabs>
                    <w:rPr>
                      <w:rFonts w:ascii="Symbol" w:hAnsi="Symbol"/>
                      <w:sz w:val="11"/>
                    </w:rPr>
                  </w:pPr>
                  <w:r>
                    <w:rPr>
                      <w:rFonts w:ascii="Symbol" w:hAnsi="Symbol"/>
                      <w:spacing w:val="-10"/>
                      <w:sz w:val="11"/>
                    </w:rPr>
                    <w:t></w:t>
                  </w:r>
                  <w:r>
                    <w:rPr>
                      <w:sz w:val="11"/>
                    </w:rPr>
                    <w:tab/>
                  </w:r>
                  <w:r>
                    <w:rPr>
                      <w:rFonts w:ascii="Symbol" w:hAnsi="Symbol"/>
                      <w:spacing w:val="-10"/>
                      <w:sz w:val="11"/>
                    </w:rPr>
                    <w:t></w:t>
                  </w:r>
                </w:p>
              </w:txbxContent>
            </v:textbox>
            <w10:wrap anchorx="page"/>
          </v:shape>
        </w:pict>
      </w:r>
      <w:r w:rsidR="00DE53C9">
        <w:rPr>
          <w:sz w:val="24"/>
        </w:rPr>
        <w:t>Rate</w:t>
      </w:r>
      <w:r w:rsidR="00DE53C9">
        <w:rPr>
          <w:spacing w:val="-9"/>
          <w:sz w:val="24"/>
        </w:rPr>
        <w:t xml:space="preserve"> </w:t>
      </w:r>
      <w:r w:rsidR="00DE53C9">
        <w:rPr>
          <w:sz w:val="24"/>
        </w:rPr>
        <w:t>of</w:t>
      </w:r>
      <w:r w:rsidR="00DE53C9">
        <w:rPr>
          <w:spacing w:val="-6"/>
          <w:sz w:val="24"/>
        </w:rPr>
        <w:t xml:space="preserve"> </w:t>
      </w:r>
      <w:r w:rsidR="00DE53C9">
        <w:rPr>
          <w:sz w:val="24"/>
        </w:rPr>
        <w:t>loss</w:t>
      </w:r>
      <w:r w:rsidR="00DE53C9">
        <w:rPr>
          <w:spacing w:val="-3"/>
          <w:sz w:val="24"/>
        </w:rPr>
        <w:t xml:space="preserve"> </w:t>
      </w:r>
      <w:r w:rsidR="00DE53C9">
        <w:rPr>
          <w:sz w:val="24"/>
        </w:rPr>
        <w:t>of</w:t>
      </w:r>
      <w:r w:rsidR="00DE53C9">
        <w:rPr>
          <w:spacing w:val="-4"/>
          <w:sz w:val="24"/>
        </w:rPr>
        <w:t xml:space="preserve"> </w:t>
      </w:r>
      <w:r w:rsidR="00DE53C9">
        <w:rPr>
          <w:sz w:val="24"/>
        </w:rPr>
        <w:t>Kinetic</w:t>
      </w:r>
      <w:r w:rsidR="00DE53C9">
        <w:rPr>
          <w:spacing w:val="-4"/>
          <w:sz w:val="24"/>
        </w:rPr>
        <w:t xml:space="preserve"> </w:t>
      </w:r>
      <w:r w:rsidR="00DE53C9">
        <w:rPr>
          <w:sz w:val="24"/>
        </w:rPr>
        <w:t>energy</w:t>
      </w:r>
      <w:r w:rsidR="00DE53C9">
        <w:rPr>
          <w:spacing w:val="-8"/>
          <w:sz w:val="24"/>
        </w:rPr>
        <w:t xml:space="preserve"> </w:t>
      </w:r>
      <w:r w:rsidR="00DE53C9">
        <w:rPr>
          <w:sz w:val="24"/>
        </w:rPr>
        <w:t>W</w:t>
      </w:r>
      <w:r w:rsidR="00DE53C9">
        <w:rPr>
          <w:spacing w:val="-3"/>
          <w:sz w:val="24"/>
        </w:rPr>
        <w:t xml:space="preserve"> </w:t>
      </w:r>
      <w:r w:rsidR="00DE53C9">
        <w:rPr>
          <w:sz w:val="24"/>
        </w:rPr>
        <w:t>=</w:t>
      </w:r>
      <w:r w:rsidR="00DE53C9">
        <w:rPr>
          <w:spacing w:val="32"/>
          <w:sz w:val="24"/>
        </w:rPr>
        <w:t xml:space="preserve"> </w:t>
      </w:r>
      <w:r w:rsidR="00DE53C9">
        <w:rPr>
          <w:position w:val="11"/>
          <w:sz w:val="24"/>
        </w:rPr>
        <w:t>d</w:t>
      </w:r>
      <w:r w:rsidR="00DE53C9">
        <w:rPr>
          <w:spacing w:val="-4"/>
          <w:position w:val="11"/>
          <w:sz w:val="24"/>
        </w:rPr>
        <w:t xml:space="preserve"> </w:t>
      </w:r>
      <w:r w:rsidR="00DE53C9">
        <w:rPr>
          <w:rFonts w:ascii="Symbol" w:hAnsi="Symbol"/>
          <w:position w:val="11"/>
          <w:sz w:val="24"/>
        </w:rPr>
        <w:t></w:t>
      </w:r>
      <w:r w:rsidR="00DE53C9">
        <w:rPr>
          <w:spacing w:val="-5"/>
          <w:position w:val="11"/>
          <w:sz w:val="24"/>
        </w:rPr>
        <w:t xml:space="preserve"> </w:t>
      </w:r>
      <w:r w:rsidR="00DE53C9">
        <w:rPr>
          <w:position w:val="11"/>
          <w:sz w:val="24"/>
        </w:rPr>
        <w:t>1</w:t>
      </w:r>
      <w:r w:rsidR="00DE53C9">
        <w:rPr>
          <w:spacing w:val="-20"/>
          <w:position w:val="11"/>
          <w:sz w:val="24"/>
        </w:rPr>
        <w:t xml:space="preserve"> </w:t>
      </w:r>
      <w:r w:rsidR="00DE53C9">
        <w:rPr>
          <w:sz w:val="24"/>
        </w:rPr>
        <w:t>Iω</w:t>
      </w:r>
      <w:r w:rsidR="00DE53C9">
        <w:rPr>
          <w:spacing w:val="2"/>
          <w:sz w:val="24"/>
        </w:rPr>
        <w:t xml:space="preserve"> </w:t>
      </w:r>
      <w:r w:rsidR="00DE53C9">
        <w:rPr>
          <w:sz w:val="24"/>
          <w:vertAlign w:val="superscript"/>
        </w:rPr>
        <w:t>2</w:t>
      </w:r>
      <w:r w:rsidR="00DE53C9">
        <w:rPr>
          <w:rFonts w:ascii="Symbol" w:hAnsi="Symbol"/>
          <w:position w:val="10"/>
          <w:sz w:val="24"/>
        </w:rPr>
        <w:t></w:t>
      </w:r>
      <w:r w:rsidR="00DE53C9">
        <w:rPr>
          <w:spacing w:val="4"/>
          <w:position w:val="10"/>
          <w:sz w:val="24"/>
        </w:rPr>
        <w:t xml:space="preserve"> </w:t>
      </w:r>
      <w:r w:rsidR="00DE53C9">
        <w:rPr>
          <w:rFonts w:ascii="Symbol" w:hAnsi="Symbol"/>
          <w:sz w:val="24"/>
        </w:rPr>
        <w:t></w:t>
      </w:r>
      <w:r w:rsidR="00DE53C9">
        <w:rPr>
          <w:spacing w:val="-1"/>
          <w:sz w:val="24"/>
        </w:rPr>
        <w:t xml:space="preserve"> </w:t>
      </w:r>
      <w:r w:rsidR="00DE53C9">
        <w:rPr>
          <w:sz w:val="24"/>
        </w:rPr>
        <w:t>Iω</w:t>
      </w:r>
      <w:r w:rsidR="00DE53C9">
        <w:rPr>
          <w:spacing w:val="-17"/>
          <w:sz w:val="24"/>
        </w:rPr>
        <w:t xml:space="preserve"> </w:t>
      </w:r>
      <w:r w:rsidR="00DE53C9">
        <w:rPr>
          <w:spacing w:val="-5"/>
          <w:position w:val="11"/>
          <w:sz w:val="24"/>
        </w:rPr>
        <w:t>dω</w:t>
      </w:r>
    </w:p>
    <w:p w:rsidR="00D16EBE" w:rsidRDefault="00DE53C9">
      <w:pPr>
        <w:tabs>
          <w:tab w:val="left" w:pos="856"/>
          <w:tab w:val="left" w:pos="1533"/>
        </w:tabs>
        <w:spacing w:before="1"/>
        <w:ind w:right="1870"/>
        <w:jc w:val="center"/>
        <w:rPr>
          <w:sz w:val="24"/>
        </w:rPr>
      </w:pPr>
      <w:r>
        <w:rPr>
          <w:sz w:val="24"/>
        </w:rPr>
        <w:t xml:space="preserve">dt </w:t>
      </w:r>
      <w:r>
        <w:rPr>
          <w:rFonts w:ascii="Symbol" w:hAnsi="Symbol"/>
          <w:spacing w:val="5"/>
          <w:sz w:val="24"/>
        </w:rPr>
        <w:t></w:t>
      </w:r>
      <w:r>
        <w:rPr>
          <w:spacing w:val="5"/>
          <w:sz w:val="24"/>
        </w:rPr>
        <w:t>2</w:t>
      </w:r>
      <w:r>
        <w:rPr>
          <w:sz w:val="24"/>
        </w:rPr>
        <w:tab/>
      </w:r>
      <w:r>
        <w:rPr>
          <w:rFonts w:ascii="Symbol" w:hAnsi="Symbol"/>
          <w:spacing w:val="-10"/>
          <w:sz w:val="24"/>
        </w:rPr>
        <w:t></w:t>
      </w:r>
      <w:r>
        <w:rPr>
          <w:sz w:val="24"/>
        </w:rPr>
        <w:tab/>
      </w:r>
      <w:r>
        <w:rPr>
          <w:spacing w:val="-5"/>
          <w:sz w:val="24"/>
        </w:rPr>
        <w:t>dt</w:t>
      </w:r>
    </w:p>
    <w:p w:rsidR="00D16EBE" w:rsidRDefault="00DE53C9">
      <w:pPr>
        <w:spacing w:before="78"/>
        <w:ind w:left="360"/>
        <w:rPr>
          <w:sz w:val="24"/>
        </w:rPr>
      </w:pPr>
      <w:r>
        <w:rPr>
          <w:sz w:val="24"/>
        </w:rPr>
        <w:t>Two</w:t>
      </w:r>
      <w:r>
        <w:rPr>
          <w:spacing w:val="-1"/>
          <w:sz w:val="24"/>
        </w:rPr>
        <w:t xml:space="preserve"> </w:t>
      </w:r>
      <w:r>
        <w:rPr>
          <w:sz w:val="24"/>
        </w:rPr>
        <w:t>quantities</w:t>
      </w:r>
      <w:r>
        <w:rPr>
          <w:spacing w:val="-1"/>
          <w:sz w:val="24"/>
        </w:rPr>
        <w:t xml:space="preserve"> </w:t>
      </w:r>
      <w:r>
        <w:rPr>
          <w:sz w:val="24"/>
        </w:rPr>
        <w:t>need to</w:t>
      </w:r>
      <w:r>
        <w:rPr>
          <w:spacing w:val="-1"/>
          <w:sz w:val="24"/>
        </w:rPr>
        <w:t xml:space="preserve"> </w:t>
      </w:r>
      <w:r>
        <w:rPr>
          <w:sz w:val="24"/>
        </w:rPr>
        <w:t>be</w:t>
      </w:r>
      <w:r>
        <w:rPr>
          <w:spacing w:val="-1"/>
          <w:sz w:val="24"/>
        </w:rPr>
        <w:t xml:space="preserve"> </w:t>
      </w:r>
      <w:r>
        <w:rPr>
          <w:spacing w:val="-2"/>
          <w:sz w:val="24"/>
        </w:rPr>
        <w:t>known</w:t>
      </w:r>
    </w:p>
    <w:p w:rsidR="00D16EBE" w:rsidRDefault="00DE53C9">
      <w:pPr>
        <w:pStyle w:val="ListParagraph"/>
        <w:numPr>
          <w:ilvl w:val="0"/>
          <w:numId w:val="2"/>
        </w:numPr>
        <w:tabs>
          <w:tab w:val="left" w:pos="1079"/>
        </w:tabs>
        <w:spacing w:before="245"/>
        <w:ind w:left="1079" w:hanging="359"/>
        <w:rPr>
          <w:sz w:val="24"/>
        </w:rPr>
      </w:pPr>
      <w:r>
        <w:rPr>
          <w:sz w:val="24"/>
        </w:rPr>
        <w:t>Moment</w:t>
      </w:r>
      <w:r>
        <w:rPr>
          <w:spacing w:val="-2"/>
          <w:sz w:val="24"/>
        </w:rPr>
        <w:t xml:space="preserve"> </w:t>
      </w:r>
      <w:r>
        <w:rPr>
          <w:sz w:val="24"/>
        </w:rPr>
        <w:t>of</w:t>
      </w:r>
      <w:r>
        <w:rPr>
          <w:spacing w:val="-2"/>
          <w:sz w:val="24"/>
        </w:rPr>
        <w:t xml:space="preserve"> </w:t>
      </w:r>
      <w:r>
        <w:rPr>
          <w:sz w:val="24"/>
        </w:rPr>
        <w:t>Inertia</w:t>
      </w:r>
      <w:r>
        <w:rPr>
          <w:spacing w:val="-2"/>
          <w:sz w:val="24"/>
        </w:rPr>
        <w:t xml:space="preserve"> </w:t>
      </w:r>
      <w:r>
        <w:rPr>
          <w:spacing w:val="-5"/>
          <w:sz w:val="24"/>
        </w:rPr>
        <w:t>‘I</w:t>
      </w:r>
    </w:p>
    <w:p w:rsidR="00D16EBE" w:rsidRDefault="00DE53C9">
      <w:pPr>
        <w:pStyle w:val="ListParagraph"/>
        <w:numPr>
          <w:ilvl w:val="0"/>
          <w:numId w:val="2"/>
        </w:numPr>
        <w:tabs>
          <w:tab w:val="left" w:pos="1139"/>
          <w:tab w:val="left" w:pos="1538"/>
          <w:tab w:val="left" w:pos="2743"/>
        </w:tabs>
        <w:spacing w:before="96" w:line="214" w:lineRule="exact"/>
        <w:ind w:left="1139" w:hanging="419"/>
        <w:rPr>
          <w:sz w:val="24"/>
        </w:rPr>
      </w:pPr>
      <w:r>
        <w:rPr>
          <w:spacing w:val="-10"/>
          <w:position w:val="16"/>
          <w:sz w:val="31"/>
        </w:rPr>
        <w:t>d</w:t>
      </w:r>
      <w:r>
        <w:rPr>
          <w:position w:val="16"/>
          <w:sz w:val="31"/>
        </w:rPr>
        <w:tab/>
        <w:t>ω</w:t>
      </w:r>
      <w:r>
        <w:rPr>
          <w:spacing w:val="-20"/>
          <w:position w:val="16"/>
          <w:sz w:val="31"/>
        </w:rPr>
        <w:t xml:space="preserve"> </w:t>
      </w:r>
      <w:r>
        <w:rPr>
          <w:sz w:val="24"/>
        </w:rPr>
        <w:t>or</w:t>
      </w:r>
      <w:r>
        <w:rPr>
          <w:spacing w:val="-2"/>
          <w:sz w:val="24"/>
        </w:rPr>
        <w:t xml:space="preserve"> </w:t>
      </w:r>
      <w:r>
        <w:rPr>
          <w:spacing w:val="-5"/>
          <w:position w:val="16"/>
          <w:sz w:val="31"/>
        </w:rPr>
        <w:t>dN</w:t>
      </w:r>
      <w:r>
        <w:rPr>
          <w:position w:val="16"/>
          <w:sz w:val="31"/>
        </w:rPr>
        <w:tab/>
      </w:r>
      <w:r>
        <w:rPr>
          <w:sz w:val="24"/>
        </w:rPr>
        <w:t>(because</w:t>
      </w:r>
      <w:r>
        <w:rPr>
          <w:spacing w:val="-2"/>
          <w:sz w:val="24"/>
        </w:rPr>
        <w:t xml:space="preserve"> </w:t>
      </w:r>
      <w:r>
        <w:rPr>
          <w:sz w:val="23"/>
        </w:rPr>
        <w:t>ω</w:t>
      </w:r>
      <w:r>
        <w:rPr>
          <w:rFonts w:ascii="Symbol" w:hAnsi="Symbol"/>
          <w:sz w:val="23"/>
        </w:rPr>
        <w:t></w:t>
      </w:r>
      <w:r>
        <w:rPr>
          <w:sz w:val="23"/>
        </w:rPr>
        <w:t>N</w:t>
      </w:r>
      <w:r>
        <w:rPr>
          <w:spacing w:val="-2"/>
          <w:sz w:val="23"/>
        </w:rPr>
        <w:t xml:space="preserve"> </w:t>
      </w:r>
      <w:r>
        <w:rPr>
          <w:spacing w:val="-10"/>
          <w:sz w:val="24"/>
        </w:rPr>
        <w:t>)</w:t>
      </w:r>
    </w:p>
    <w:p w:rsidR="00D16EBE" w:rsidRDefault="00DE53C9">
      <w:pPr>
        <w:pStyle w:val="Heading3"/>
        <w:tabs>
          <w:tab w:val="left" w:pos="2441"/>
        </w:tabs>
        <w:spacing w:line="344" w:lineRule="exact"/>
        <w:ind w:left="1296"/>
      </w:pPr>
      <w:r>
        <w:rPr>
          <w:spacing w:val="-5"/>
        </w:rPr>
        <w:t>dt</w:t>
      </w:r>
      <w:r>
        <w:tab/>
      </w:r>
      <w:r>
        <w:rPr>
          <w:spacing w:val="-5"/>
        </w:rPr>
        <w:t>dt</w:t>
      </w:r>
    </w:p>
    <w:p w:rsidR="00D16EBE" w:rsidRDefault="00D16EBE">
      <w:pPr>
        <w:pStyle w:val="Heading3"/>
        <w:spacing w:line="344" w:lineRule="exact"/>
        <w:sectPr w:rsidR="00D16EBE">
          <w:pgSz w:w="12240" w:h="15840"/>
          <w:pgMar w:top="1560" w:right="360" w:bottom="380" w:left="720" w:header="0" w:footer="198" w:gutter="0"/>
          <w:cols w:space="720"/>
        </w:sectPr>
      </w:pPr>
    </w:p>
    <w:p w:rsidR="00D16EBE" w:rsidRDefault="00A955FE">
      <w:pPr>
        <w:pStyle w:val="ListParagraph"/>
        <w:numPr>
          <w:ilvl w:val="0"/>
          <w:numId w:val="6"/>
        </w:numPr>
        <w:tabs>
          <w:tab w:val="left" w:pos="1136"/>
          <w:tab w:val="left" w:pos="2342"/>
        </w:tabs>
        <w:spacing w:before="64"/>
        <w:ind w:left="1136" w:hanging="416"/>
        <w:rPr>
          <w:sz w:val="24"/>
        </w:rPr>
      </w:pPr>
      <w:r>
        <w:rPr>
          <w:sz w:val="24"/>
        </w:rPr>
        <w:lastRenderedPageBreak/>
        <w:pict>
          <v:group id="docshapegroup234" o:spid="_x0000_s2081" style="position:absolute;left:0;text-align:left;margin-left:24pt;margin-top:23.95pt;width:564.1pt;height:744.15pt;z-index:-17432064;mso-position-horizontal-relative:page;mso-position-vertical-relative:page" coordorigin="480,479" coordsize="11282,14883">
            <v:shape id="docshape235" o:spid="_x0000_s2083" style="position:absolute;left:480;top:480;width:11282;height:14882" coordorigin="480,480" coordsize="11282,14882" o:spt="100" adj="0,,0" path="m485,480r,14882m11757,480r,14882m480,484r11282,m500,504r11243,m11738,499r,14844m505,499r,14844e" filled="f" strokecolor="#006fc0" strokeweight=".48pt">
              <v:stroke joinstyle="round"/>
              <v:formulas/>
              <v:path arrowok="t" o:connecttype="segments"/>
            </v:shape>
            <v:shape id="docshape236" o:spid="_x0000_s2082" style="position:absolute;left:2010;top:1885;width:1584;height:8007" coordorigin="2010,1885" coordsize="1584,8007" o:spt="100" adj="0,,0" path="m2647,1885r297,m2701,7951r893,m2010,8611r296,m2480,9892r218,m2861,9892r443,e" filled="f" strokeweight=".6pt">
              <v:stroke joinstyle="round"/>
              <v:formulas/>
              <v:path arrowok="t" o:connecttype="segments"/>
            </v:shape>
            <w10:wrap anchorx="page" anchory="page"/>
          </v:group>
        </w:pict>
      </w:r>
      <w:r>
        <w:rPr>
          <w:sz w:val="24"/>
        </w:rPr>
        <w:pict>
          <v:shape id="docshape237" o:spid="_x0000_s2080" type="#_x0000_t202" style="position:absolute;left:0;text-align:left;margin-left:141pt;margin-top:13.95pt;width:12.2pt;height:17.15pt;z-index:-17431552;mso-position-horizontal-relative:page" filled="f" stroked="f">
            <v:textbox inset="0,0,0,0">
              <w:txbxContent>
                <w:p w:rsidR="00D16EBE" w:rsidRDefault="00DE53C9">
                  <w:pPr>
                    <w:spacing w:line="343" w:lineRule="exact"/>
                    <w:rPr>
                      <w:sz w:val="31"/>
                    </w:rPr>
                  </w:pPr>
                  <w:r>
                    <w:rPr>
                      <w:spacing w:val="-5"/>
                      <w:sz w:val="31"/>
                    </w:rPr>
                    <w:t>dt</w:t>
                  </w:r>
                </w:p>
              </w:txbxContent>
            </v:textbox>
            <w10:wrap anchorx="page"/>
          </v:shape>
        </w:pict>
      </w:r>
      <w:r w:rsidR="00DE53C9">
        <w:rPr>
          <w:sz w:val="24"/>
        </w:rPr>
        <w:t>Finding</w:t>
      </w:r>
      <w:r w:rsidR="00DE53C9">
        <w:rPr>
          <w:spacing w:val="-2"/>
          <w:sz w:val="24"/>
        </w:rPr>
        <w:t xml:space="preserve"> </w:t>
      </w:r>
      <w:r w:rsidR="00DE53C9">
        <w:rPr>
          <w:spacing w:val="-10"/>
          <w:position w:val="16"/>
          <w:sz w:val="31"/>
        </w:rPr>
        <w:t>d</w:t>
      </w:r>
      <w:r w:rsidR="00DE53C9">
        <w:rPr>
          <w:position w:val="16"/>
          <w:sz w:val="31"/>
        </w:rPr>
        <w:tab/>
      </w:r>
      <w:r w:rsidR="00DE53C9">
        <w:rPr>
          <w:spacing w:val="-4"/>
          <w:position w:val="16"/>
          <w:sz w:val="31"/>
        </w:rPr>
        <w:t>ω</w:t>
      </w:r>
      <w:r w:rsidR="00DE53C9">
        <w:rPr>
          <w:spacing w:val="-17"/>
          <w:position w:val="16"/>
          <w:sz w:val="31"/>
        </w:rPr>
        <w:t xml:space="preserve"> </w:t>
      </w:r>
      <w:r w:rsidR="00DE53C9">
        <w:rPr>
          <w:spacing w:val="-10"/>
          <w:sz w:val="24"/>
        </w:rPr>
        <w:t>:</w:t>
      </w:r>
    </w:p>
    <w:p w:rsidR="00D16EBE" w:rsidRDefault="00DE53C9">
      <w:pPr>
        <w:spacing w:before="89" w:line="391" w:lineRule="auto"/>
        <w:ind w:left="360" w:right="957"/>
        <w:jc w:val="both"/>
        <w:rPr>
          <w:sz w:val="24"/>
        </w:rPr>
      </w:pPr>
      <w:r>
        <w:rPr>
          <w:sz w:val="24"/>
        </w:rPr>
        <w:t>The</w:t>
      </w:r>
      <w:r>
        <w:rPr>
          <w:spacing w:val="-6"/>
          <w:sz w:val="24"/>
        </w:rPr>
        <w:t xml:space="preserve"> </w:t>
      </w:r>
      <w:r>
        <w:rPr>
          <w:sz w:val="24"/>
        </w:rPr>
        <w:t>voltmeter</w:t>
      </w:r>
      <w:r>
        <w:rPr>
          <w:spacing w:val="-6"/>
          <w:sz w:val="24"/>
        </w:rPr>
        <w:t xml:space="preserve"> </w:t>
      </w:r>
      <w:r>
        <w:rPr>
          <w:sz w:val="24"/>
        </w:rPr>
        <w:t>“V”</w:t>
      </w:r>
      <w:r>
        <w:rPr>
          <w:spacing w:val="-6"/>
          <w:sz w:val="24"/>
        </w:rPr>
        <w:t xml:space="preserve"> </w:t>
      </w:r>
      <w:r>
        <w:rPr>
          <w:sz w:val="24"/>
        </w:rPr>
        <w:t>in</w:t>
      </w:r>
      <w:r>
        <w:rPr>
          <w:spacing w:val="-4"/>
          <w:sz w:val="24"/>
        </w:rPr>
        <w:t xml:space="preserve"> </w:t>
      </w:r>
      <w:r>
        <w:rPr>
          <w:sz w:val="24"/>
        </w:rPr>
        <w:t>the</w:t>
      </w:r>
      <w:r>
        <w:rPr>
          <w:spacing w:val="-5"/>
          <w:sz w:val="24"/>
        </w:rPr>
        <w:t xml:space="preserve"> </w:t>
      </w:r>
      <w:r>
        <w:rPr>
          <w:sz w:val="24"/>
        </w:rPr>
        <w:t>circuit</w:t>
      </w:r>
      <w:r>
        <w:rPr>
          <w:spacing w:val="-4"/>
          <w:sz w:val="24"/>
        </w:rPr>
        <w:t xml:space="preserve"> </w:t>
      </w:r>
      <w:r>
        <w:rPr>
          <w:sz w:val="24"/>
        </w:rPr>
        <w:t>shown</w:t>
      </w:r>
      <w:r>
        <w:rPr>
          <w:spacing w:val="-5"/>
          <w:sz w:val="24"/>
        </w:rPr>
        <w:t xml:space="preserve"> </w:t>
      </w:r>
      <w:r>
        <w:rPr>
          <w:sz w:val="24"/>
        </w:rPr>
        <w:t>in</w:t>
      </w:r>
      <w:r>
        <w:rPr>
          <w:spacing w:val="-4"/>
          <w:sz w:val="24"/>
        </w:rPr>
        <w:t xml:space="preserve"> </w:t>
      </w:r>
      <w:r>
        <w:rPr>
          <w:sz w:val="24"/>
        </w:rPr>
        <w:t>Fig.</w:t>
      </w:r>
      <w:r>
        <w:rPr>
          <w:spacing w:val="-5"/>
          <w:sz w:val="24"/>
        </w:rPr>
        <w:t xml:space="preserve"> </w:t>
      </w:r>
      <w:r>
        <w:rPr>
          <w:sz w:val="24"/>
        </w:rPr>
        <w:t>3.35</w:t>
      </w:r>
      <w:r>
        <w:rPr>
          <w:spacing w:val="-3"/>
          <w:sz w:val="24"/>
        </w:rPr>
        <w:t xml:space="preserve"> </w:t>
      </w:r>
      <w:r>
        <w:rPr>
          <w:sz w:val="24"/>
        </w:rPr>
        <w:t>is</w:t>
      </w:r>
      <w:r>
        <w:rPr>
          <w:spacing w:val="-4"/>
          <w:sz w:val="24"/>
        </w:rPr>
        <w:t xml:space="preserve"> </w:t>
      </w:r>
      <w:r>
        <w:rPr>
          <w:sz w:val="24"/>
        </w:rPr>
        <w:t>used</w:t>
      </w:r>
      <w:r>
        <w:rPr>
          <w:spacing w:val="-5"/>
          <w:sz w:val="24"/>
        </w:rPr>
        <w:t xml:space="preserve"> </w:t>
      </w:r>
      <w:r>
        <w:rPr>
          <w:sz w:val="24"/>
        </w:rPr>
        <w:t>as</w:t>
      </w:r>
      <w:r>
        <w:rPr>
          <w:spacing w:val="-5"/>
          <w:sz w:val="24"/>
        </w:rPr>
        <w:t xml:space="preserve"> </w:t>
      </w:r>
      <w:r>
        <w:rPr>
          <w:sz w:val="24"/>
        </w:rPr>
        <w:t>per</w:t>
      </w:r>
      <w:r>
        <w:rPr>
          <w:spacing w:val="-6"/>
          <w:sz w:val="24"/>
        </w:rPr>
        <w:t xml:space="preserve"> </w:t>
      </w:r>
      <w:r>
        <w:rPr>
          <w:sz w:val="24"/>
        </w:rPr>
        <w:t>speed</w:t>
      </w:r>
      <w:r>
        <w:rPr>
          <w:spacing w:val="-5"/>
          <w:sz w:val="24"/>
        </w:rPr>
        <w:t xml:space="preserve"> </w:t>
      </w:r>
      <w:r>
        <w:rPr>
          <w:sz w:val="24"/>
        </w:rPr>
        <w:t>indicator</w:t>
      </w:r>
      <w:r>
        <w:rPr>
          <w:spacing w:val="-5"/>
          <w:sz w:val="24"/>
        </w:rPr>
        <w:t xml:space="preserve"> </w:t>
      </w:r>
      <w:r>
        <w:rPr>
          <w:sz w:val="24"/>
        </w:rPr>
        <w:t>by</w:t>
      </w:r>
      <w:r>
        <w:rPr>
          <w:spacing w:val="-12"/>
          <w:sz w:val="24"/>
        </w:rPr>
        <w:t xml:space="preserve"> </w:t>
      </w:r>
      <w:r>
        <w:rPr>
          <w:sz w:val="24"/>
        </w:rPr>
        <w:t>suitably</w:t>
      </w:r>
      <w:r>
        <w:rPr>
          <w:spacing w:val="-7"/>
          <w:sz w:val="24"/>
        </w:rPr>
        <w:t xml:space="preserve"> </w:t>
      </w:r>
      <w:r>
        <w:rPr>
          <w:sz w:val="24"/>
        </w:rPr>
        <w:t>grading</w:t>
      </w:r>
      <w:r>
        <w:rPr>
          <w:spacing w:val="-5"/>
          <w:sz w:val="24"/>
        </w:rPr>
        <w:t xml:space="preserve"> </w:t>
      </w:r>
      <w:r>
        <w:rPr>
          <w:sz w:val="24"/>
        </w:rPr>
        <w:t>it because</w:t>
      </w:r>
      <w:r>
        <w:rPr>
          <w:spacing w:val="-11"/>
          <w:sz w:val="24"/>
        </w:rPr>
        <w:t xml:space="preserve"> </w:t>
      </w:r>
      <w:r>
        <w:rPr>
          <w:sz w:val="23"/>
        </w:rPr>
        <w:t>E</w:t>
      </w:r>
      <w:r>
        <w:rPr>
          <w:rFonts w:ascii="Symbol" w:hAnsi="Symbol"/>
          <w:sz w:val="23"/>
        </w:rPr>
        <w:t></w:t>
      </w:r>
      <w:r>
        <w:rPr>
          <w:sz w:val="23"/>
        </w:rPr>
        <w:t>N</w:t>
      </w:r>
      <w:r>
        <w:rPr>
          <w:spacing w:val="-10"/>
          <w:sz w:val="23"/>
        </w:rPr>
        <w:t xml:space="preserve"> </w:t>
      </w:r>
      <w:r>
        <w:rPr>
          <w:sz w:val="24"/>
        </w:rPr>
        <w:t>.</w:t>
      </w:r>
      <w:r>
        <w:rPr>
          <w:spacing w:val="-12"/>
          <w:sz w:val="24"/>
        </w:rPr>
        <w:t xml:space="preserve"> </w:t>
      </w:r>
      <w:r>
        <w:rPr>
          <w:sz w:val="24"/>
        </w:rPr>
        <w:t>Then</w:t>
      </w:r>
      <w:r>
        <w:rPr>
          <w:spacing w:val="-12"/>
          <w:sz w:val="24"/>
        </w:rPr>
        <w:t xml:space="preserve"> </w:t>
      </w:r>
      <w:r>
        <w:rPr>
          <w:sz w:val="24"/>
        </w:rPr>
        <w:t>the</w:t>
      </w:r>
      <w:r>
        <w:rPr>
          <w:spacing w:val="-13"/>
          <w:sz w:val="24"/>
        </w:rPr>
        <w:t xml:space="preserve"> </w:t>
      </w:r>
      <w:r>
        <w:rPr>
          <w:sz w:val="24"/>
        </w:rPr>
        <w:t>supply</w:t>
      </w:r>
      <w:r>
        <w:rPr>
          <w:spacing w:val="-15"/>
          <w:sz w:val="24"/>
        </w:rPr>
        <w:t xml:space="preserve"> </w:t>
      </w:r>
      <w:r>
        <w:rPr>
          <w:sz w:val="24"/>
        </w:rPr>
        <w:t>is</w:t>
      </w:r>
      <w:r>
        <w:rPr>
          <w:spacing w:val="-11"/>
          <w:sz w:val="24"/>
        </w:rPr>
        <w:t xml:space="preserve"> </w:t>
      </w:r>
      <w:r>
        <w:rPr>
          <w:sz w:val="24"/>
        </w:rPr>
        <w:t>cut</w:t>
      </w:r>
      <w:r>
        <w:rPr>
          <w:spacing w:val="-12"/>
          <w:sz w:val="24"/>
        </w:rPr>
        <w:t xml:space="preserve"> </w:t>
      </w:r>
      <w:r>
        <w:rPr>
          <w:sz w:val="24"/>
        </w:rPr>
        <w:t>off,</w:t>
      </w:r>
      <w:r>
        <w:rPr>
          <w:spacing w:val="-13"/>
          <w:sz w:val="24"/>
        </w:rPr>
        <w:t xml:space="preserve"> </w:t>
      </w:r>
      <w:r>
        <w:rPr>
          <w:sz w:val="24"/>
        </w:rPr>
        <w:t>the</w:t>
      </w:r>
      <w:r>
        <w:rPr>
          <w:spacing w:val="-13"/>
          <w:sz w:val="24"/>
        </w:rPr>
        <w:t xml:space="preserve"> </w:t>
      </w:r>
      <w:r>
        <w:rPr>
          <w:sz w:val="24"/>
        </w:rPr>
        <w:t>armature</w:t>
      </w:r>
      <w:r>
        <w:rPr>
          <w:spacing w:val="-13"/>
          <w:sz w:val="24"/>
        </w:rPr>
        <w:t xml:space="preserve"> </w:t>
      </w:r>
      <w:r>
        <w:rPr>
          <w:sz w:val="24"/>
        </w:rPr>
        <w:t>speed</w:t>
      </w:r>
      <w:r>
        <w:rPr>
          <w:spacing w:val="-10"/>
          <w:sz w:val="24"/>
        </w:rPr>
        <w:t xml:space="preserve"> </w:t>
      </w:r>
      <w:r>
        <w:rPr>
          <w:sz w:val="24"/>
        </w:rPr>
        <w:t>and</w:t>
      </w:r>
      <w:r>
        <w:rPr>
          <w:spacing w:val="-12"/>
          <w:sz w:val="24"/>
        </w:rPr>
        <w:t xml:space="preserve"> </w:t>
      </w:r>
      <w:r>
        <w:rPr>
          <w:sz w:val="24"/>
        </w:rPr>
        <w:t>hence</w:t>
      </w:r>
      <w:r>
        <w:rPr>
          <w:spacing w:val="-13"/>
          <w:sz w:val="24"/>
        </w:rPr>
        <w:t xml:space="preserve"> </w:t>
      </w:r>
      <w:r>
        <w:rPr>
          <w:sz w:val="24"/>
        </w:rPr>
        <w:t>voltmeter</w:t>
      </w:r>
      <w:r>
        <w:rPr>
          <w:spacing w:val="-13"/>
          <w:sz w:val="24"/>
        </w:rPr>
        <w:t xml:space="preserve"> </w:t>
      </w:r>
      <w:r>
        <w:rPr>
          <w:sz w:val="24"/>
        </w:rPr>
        <w:t>reading</w:t>
      </w:r>
      <w:r>
        <w:rPr>
          <w:spacing w:val="-14"/>
          <w:sz w:val="24"/>
        </w:rPr>
        <w:t xml:space="preserve"> </w:t>
      </w:r>
      <w:r>
        <w:rPr>
          <w:sz w:val="24"/>
        </w:rPr>
        <w:t>falls.</w:t>
      </w:r>
      <w:r>
        <w:rPr>
          <w:spacing w:val="-12"/>
          <w:sz w:val="24"/>
        </w:rPr>
        <w:t xml:space="preserve"> </w:t>
      </w:r>
      <w:r>
        <w:rPr>
          <w:sz w:val="24"/>
        </w:rPr>
        <w:t xml:space="preserve">Voltage and time at different interval are noted and a curve is drawn between time and speed as shown in fig. </w:t>
      </w:r>
      <w:r>
        <w:rPr>
          <w:spacing w:val="-2"/>
          <w:sz w:val="24"/>
        </w:rPr>
        <w:t>3.36.</w:t>
      </w:r>
    </w:p>
    <w:p w:rsidR="00D16EBE" w:rsidRDefault="00D16EBE">
      <w:pPr>
        <w:pStyle w:val="BodyText"/>
        <w:rPr>
          <w:sz w:val="20"/>
        </w:rPr>
      </w:pPr>
    </w:p>
    <w:p w:rsidR="00D16EBE" w:rsidRDefault="00DE53C9">
      <w:pPr>
        <w:pStyle w:val="BodyText"/>
        <w:spacing w:before="7"/>
        <w:rPr>
          <w:sz w:val="20"/>
        </w:rPr>
      </w:pPr>
      <w:r>
        <w:rPr>
          <w:noProof/>
          <w:sz w:val="20"/>
        </w:rPr>
        <w:drawing>
          <wp:anchor distT="0" distB="0" distL="0" distR="0" simplePos="0" relativeHeight="487666176" behindDoc="1" locked="0" layoutInCell="1" allowOverlap="1">
            <wp:simplePos x="0" y="0"/>
            <wp:positionH relativeFrom="page">
              <wp:posOffset>3027410</wp:posOffset>
            </wp:positionH>
            <wp:positionV relativeFrom="paragraph">
              <wp:posOffset>166107</wp:posOffset>
            </wp:positionV>
            <wp:extent cx="1721735" cy="1348930"/>
            <wp:effectExtent l="0" t="0" r="0" b="0"/>
            <wp:wrapTopAndBottom/>
            <wp:docPr id="461" name="Image 46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1" name="Image 461"/>
                    <pic:cNvPicPr/>
                  </pic:nvPicPr>
                  <pic:blipFill>
                    <a:blip r:embed="rId158" cstate="print"/>
                    <a:stretch>
                      <a:fillRect/>
                    </a:stretch>
                  </pic:blipFill>
                  <pic:spPr>
                    <a:xfrm>
                      <a:off x="0" y="0"/>
                      <a:ext cx="1721735" cy="1348930"/>
                    </a:xfrm>
                    <a:prstGeom prst="rect">
                      <a:avLst/>
                    </a:prstGeom>
                  </pic:spPr>
                </pic:pic>
              </a:graphicData>
            </a:graphic>
          </wp:anchor>
        </w:drawing>
      </w:r>
    </w:p>
    <w:p w:rsidR="00D16EBE" w:rsidRDefault="00DE53C9">
      <w:pPr>
        <w:spacing w:before="263"/>
        <w:ind w:left="3701"/>
        <w:rPr>
          <w:b/>
          <w:sz w:val="20"/>
        </w:rPr>
      </w:pPr>
      <w:r>
        <w:rPr>
          <w:b/>
          <w:sz w:val="20"/>
        </w:rPr>
        <w:t>Fig.</w:t>
      </w:r>
      <w:r>
        <w:rPr>
          <w:b/>
          <w:spacing w:val="-4"/>
          <w:sz w:val="20"/>
        </w:rPr>
        <w:t xml:space="preserve"> </w:t>
      </w:r>
      <w:r>
        <w:rPr>
          <w:b/>
          <w:sz w:val="20"/>
        </w:rPr>
        <w:t>3.36</w:t>
      </w:r>
      <w:r>
        <w:rPr>
          <w:b/>
          <w:spacing w:val="-3"/>
          <w:sz w:val="20"/>
        </w:rPr>
        <w:t xml:space="preserve"> </w:t>
      </w:r>
      <w:r>
        <w:rPr>
          <w:b/>
          <w:sz w:val="20"/>
        </w:rPr>
        <w:t>Change</w:t>
      </w:r>
      <w:r>
        <w:rPr>
          <w:b/>
          <w:spacing w:val="-4"/>
          <w:sz w:val="20"/>
        </w:rPr>
        <w:t xml:space="preserve"> </w:t>
      </w:r>
      <w:r>
        <w:rPr>
          <w:b/>
          <w:sz w:val="20"/>
        </w:rPr>
        <w:t>of</w:t>
      </w:r>
      <w:r>
        <w:rPr>
          <w:b/>
          <w:spacing w:val="-6"/>
          <w:sz w:val="20"/>
        </w:rPr>
        <w:t xml:space="preserve"> </w:t>
      </w:r>
      <w:r>
        <w:rPr>
          <w:b/>
          <w:sz w:val="20"/>
        </w:rPr>
        <w:t>speed</w:t>
      </w:r>
      <w:r>
        <w:rPr>
          <w:b/>
          <w:spacing w:val="-3"/>
          <w:sz w:val="20"/>
        </w:rPr>
        <w:t xml:space="preserve"> </w:t>
      </w:r>
      <w:r>
        <w:rPr>
          <w:b/>
          <w:sz w:val="20"/>
        </w:rPr>
        <w:t>with</w:t>
      </w:r>
      <w:r>
        <w:rPr>
          <w:b/>
          <w:spacing w:val="-5"/>
          <w:sz w:val="20"/>
        </w:rPr>
        <w:t xml:space="preserve"> </w:t>
      </w:r>
      <w:r>
        <w:rPr>
          <w:b/>
          <w:spacing w:val="-4"/>
          <w:sz w:val="20"/>
        </w:rPr>
        <w:t>time</w:t>
      </w:r>
    </w:p>
    <w:p w:rsidR="00D16EBE" w:rsidRDefault="00DE53C9">
      <w:pPr>
        <w:spacing w:before="124" w:line="376" w:lineRule="auto"/>
        <w:ind w:left="360" w:right="6850"/>
        <w:rPr>
          <w:position w:val="-3"/>
          <w:sz w:val="31"/>
        </w:rPr>
      </w:pPr>
      <w:r>
        <w:rPr>
          <w:sz w:val="24"/>
        </w:rPr>
        <w:t>In the fig. 3.36 AB- tangent drawn at P Therefore</w:t>
      </w:r>
      <w:r>
        <w:rPr>
          <w:spacing w:val="-15"/>
          <w:sz w:val="24"/>
        </w:rPr>
        <w:t xml:space="preserve"> </w:t>
      </w:r>
      <w:r>
        <w:rPr>
          <w:position w:val="17"/>
          <w:sz w:val="31"/>
          <w:u w:val="single"/>
        </w:rPr>
        <w:t>dN</w:t>
      </w:r>
      <w:r>
        <w:rPr>
          <w:position w:val="-3"/>
          <w:sz w:val="31"/>
        </w:rPr>
        <w:t>dt</w:t>
      </w:r>
      <w:r>
        <w:rPr>
          <w:rFonts w:ascii="Symbol" w:hAnsi="Symbol"/>
          <w:sz w:val="24"/>
        </w:rPr>
        <w:t></w:t>
      </w:r>
      <w:r>
        <w:rPr>
          <w:position w:val="17"/>
          <w:sz w:val="31"/>
        </w:rPr>
        <w:t>OB(rpm)</w:t>
      </w:r>
      <w:r>
        <w:rPr>
          <w:position w:val="-3"/>
          <w:sz w:val="31"/>
        </w:rPr>
        <w:t>OA(sec)</w:t>
      </w:r>
    </w:p>
    <w:p w:rsidR="00D16EBE" w:rsidRDefault="00A955FE">
      <w:pPr>
        <w:tabs>
          <w:tab w:val="left" w:pos="1728"/>
        </w:tabs>
        <w:spacing w:line="393" w:lineRule="exact"/>
        <w:ind w:left="400"/>
        <w:rPr>
          <w:position w:val="16"/>
          <w:sz w:val="31"/>
        </w:rPr>
      </w:pPr>
      <w:r>
        <w:rPr>
          <w:position w:val="16"/>
          <w:sz w:val="31"/>
        </w:rPr>
        <w:pict>
          <v:shape id="docshape238" o:spid="_x0000_s2079" type="#_x0000_t202" style="position:absolute;left:0;text-align:left;margin-left:110.3pt;margin-top:5.35pt;width:12.2pt;height:17.15pt;z-index:-17431040;mso-position-horizontal-relative:page" filled="f" stroked="f">
            <v:textbox inset="0,0,0,0">
              <w:txbxContent>
                <w:p w:rsidR="00D16EBE" w:rsidRDefault="00DE53C9">
                  <w:pPr>
                    <w:spacing w:line="343" w:lineRule="exact"/>
                    <w:rPr>
                      <w:sz w:val="31"/>
                    </w:rPr>
                  </w:pPr>
                  <w:r>
                    <w:rPr>
                      <w:spacing w:val="-5"/>
                      <w:sz w:val="31"/>
                    </w:rPr>
                    <w:t>dt</w:t>
                  </w:r>
                </w:p>
              </w:txbxContent>
            </v:textbox>
            <w10:wrap anchorx="page"/>
          </v:shape>
        </w:pict>
      </w:r>
      <w:r w:rsidR="00DE53C9">
        <w:rPr>
          <w:sz w:val="24"/>
        </w:rPr>
        <w:t>W=I×ω×</w:t>
      </w:r>
      <w:r w:rsidR="00DE53C9">
        <w:rPr>
          <w:spacing w:val="-3"/>
          <w:sz w:val="24"/>
        </w:rPr>
        <w:t xml:space="preserve"> </w:t>
      </w:r>
      <w:r w:rsidR="00DE53C9">
        <w:rPr>
          <w:spacing w:val="-10"/>
          <w:position w:val="16"/>
          <w:sz w:val="31"/>
        </w:rPr>
        <w:t>d</w:t>
      </w:r>
      <w:r w:rsidR="00DE53C9">
        <w:rPr>
          <w:position w:val="16"/>
          <w:sz w:val="31"/>
        </w:rPr>
        <w:tab/>
      </w:r>
      <w:r w:rsidR="00DE53C9">
        <w:rPr>
          <w:spacing w:val="-10"/>
          <w:position w:val="16"/>
          <w:sz w:val="31"/>
        </w:rPr>
        <w:t>ω</w:t>
      </w:r>
    </w:p>
    <w:p w:rsidR="00D16EBE" w:rsidRDefault="00DE53C9">
      <w:pPr>
        <w:pStyle w:val="Heading3"/>
        <w:tabs>
          <w:tab w:val="left" w:pos="1169"/>
        </w:tabs>
        <w:spacing w:before="112" w:line="225" w:lineRule="exact"/>
        <w:ind w:left="726"/>
      </w:pPr>
      <w:r>
        <w:rPr>
          <w:spacing w:val="-10"/>
          <w:u w:val="single"/>
        </w:rPr>
        <w:t>2</w:t>
      </w:r>
      <w:r>
        <w:rPr>
          <w:u w:val="single"/>
        </w:rPr>
        <w:tab/>
      </w:r>
      <w:r>
        <w:rPr>
          <w:spacing w:val="-15"/>
        </w:rPr>
        <w:t xml:space="preserve"> </w:t>
      </w:r>
      <w:r>
        <w:t>πN</w:t>
      </w:r>
    </w:p>
    <w:p w:rsidR="00D16EBE" w:rsidRDefault="00DE53C9">
      <w:pPr>
        <w:tabs>
          <w:tab w:val="left" w:pos="909"/>
        </w:tabs>
        <w:spacing w:line="311" w:lineRule="exact"/>
        <w:ind w:left="400"/>
        <w:rPr>
          <w:position w:val="-3"/>
          <w:sz w:val="31"/>
        </w:rPr>
      </w:pPr>
      <w:r>
        <w:rPr>
          <w:spacing w:val="-5"/>
          <w:sz w:val="24"/>
        </w:rPr>
        <w:t>ω=</w:t>
      </w:r>
      <w:r>
        <w:rPr>
          <w:sz w:val="24"/>
        </w:rPr>
        <w:tab/>
      </w:r>
      <w:r>
        <w:rPr>
          <w:spacing w:val="-5"/>
          <w:position w:val="-3"/>
          <w:sz w:val="31"/>
        </w:rPr>
        <w:t>60</w:t>
      </w:r>
    </w:p>
    <w:p w:rsidR="00D16EBE" w:rsidRDefault="00DE53C9">
      <w:pPr>
        <w:spacing w:line="211" w:lineRule="exact"/>
        <w:ind w:left="859"/>
        <w:rPr>
          <w:rFonts w:ascii="Symbol" w:hAnsi="Symbol"/>
          <w:position w:val="10"/>
          <w:sz w:val="19"/>
        </w:rPr>
      </w:pPr>
      <w:r>
        <w:rPr>
          <w:rFonts w:ascii="Symbol" w:hAnsi="Symbol"/>
          <w:position w:val="10"/>
          <w:sz w:val="19"/>
        </w:rPr>
        <w:t></w:t>
      </w:r>
      <w:r>
        <w:rPr>
          <w:spacing w:val="-4"/>
          <w:position w:val="10"/>
          <w:sz w:val="19"/>
        </w:rPr>
        <w:t xml:space="preserve"> </w:t>
      </w:r>
      <w:r>
        <w:rPr>
          <w:sz w:val="18"/>
        </w:rPr>
        <w:t xml:space="preserve">2πN </w:t>
      </w:r>
      <w:r>
        <w:rPr>
          <w:rFonts w:ascii="Symbol" w:hAnsi="Symbol"/>
          <w:position w:val="10"/>
          <w:sz w:val="19"/>
        </w:rPr>
        <w:t></w:t>
      </w:r>
      <w:r>
        <w:rPr>
          <w:spacing w:val="-4"/>
          <w:position w:val="10"/>
          <w:sz w:val="19"/>
        </w:rPr>
        <w:t xml:space="preserve"> </w:t>
      </w:r>
      <w:r>
        <w:rPr>
          <w:sz w:val="18"/>
        </w:rPr>
        <w:t>d</w:t>
      </w:r>
      <w:r>
        <w:rPr>
          <w:spacing w:val="1"/>
          <w:sz w:val="18"/>
        </w:rPr>
        <w:t xml:space="preserve"> </w:t>
      </w:r>
      <w:r>
        <w:rPr>
          <w:rFonts w:ascii="Symbol" w:hAnsi="Symbol"/>
          <w:position w:val="10"/>
          <w:sz w:val="19"/>
        </w:rPr>
        <w:t></w:t>
      </w:r>
      <w:r>
        <w:rPr>
          <w:spacing w:val="-6"/>
          <w:position w:val="10"/>
          <w:sz w:val="19"/>
        </w:rPr>
        <w:t xml:space="preserve"> </w:t>
      </w:r>
      <w:r>
        <w:rPr>
          <w:sz w:val="18"/>
        </w:rPr>
        <w:t>2πN</w:t>
      </w:r>
      <w:r>
        <w:rPr>
          <w:spacing w:val="-1"/>
          <w:sz w:val="18"/>
        </w:rPr>
        <w:t xml:space="preserve"> </w:t>
      </w:r>
      <w:r>
        <w:rPr>
          <w:rFonts w:ascii="Symbol" w:hAnsi="Symbol"/>
          <w:spacing w:val="-10"/>
          <w:position w:val="10"/>
          <w:sz w:val="19"/>
        </w:rPr>
        <w:t></w:t>
      </w:r>
    </w:p>
    <w:p w:rsidR="00D16EBE" w:rsidRDefault="00DE53C9">
      <w:pPr>
        <w:spacing w:line="428" w:lineRule="exact"/>
        <w:ind w:left="395"/>
        <w:rPr>
          <w:sz w:val="21"/>
        </w:rPr>
      </w:pPr>
      <w:r>
        <w:rPr>
          <w:position w:val="14"/>
          <w:sz w:val="25"/>
        </w:rPr>
        <w:t>W=I</w:t>
      </w:r>
      <w:r>
        <w:rPr>
          <w:spacing w:val="-1"/>
          <w:position w:val="14"/>
          <w:sz w:val="25"/>
        </w:rPr>
        <w:t xml:space="preserve"> </w:t>
      </w:r>
      <w:r>
        <w:rPr>
          <w:rFonts w:ascii="Symbol" w:hAnsi="Symbol"/>
          <w:sz w:val="38"/>
        </w:rPr>
        <w:t></w:t>
      </w:r>
      <w:r>
        <w:rPr>
          <w:spacing w:val="-2"/>
          <w:sz w:val="38"/>
        </w:rPr>
        <w:t xml:space="preserve"> </w:t>
      </w:r>
      <w:r>
        <w:rPr>
          <w:rFonts w:ascii="Symbol" w:hAnsi="Symbol"/>
          <w:strike/>
          <w:sz w:val="38"/>
        </w:rPr>
        <w:t></w:t>
      </w:r>
      <w:r>
        <w:rPr>
          <w:strike/>
          <w:spacing w:val="-2"/>
          <w:sz w:val="38"/>
        </w:rPr>
        <w:t xml:space="preserve"> </w:t>
      </w:r>
      <w:r>
        <w:rPr>
          <w:rFonts w:ascii="Symbol" w:hAnsi="Symbol"/>
          <w:strike/>
          <w:sz w:val="38"/>
        </w:rPr>
        <w:t></w:t>
      </w:r>
      <w:r>
        <w:rPr>
          <w:spacing w:val="-2"/>
          <w:sz w:val="38"/>
        </w:rPr>
        <w:t xml:space="preserve"> </w:t>
      </w:r>
      <w:r>
        <w:rPr>
          <w:rFonts w:ascii="Symbol" w:hAnsi="Symbol"/>
          <w:sz w:val="38"/>
        </w:rPr>
        <w:t></w:t>
      </w:r>
      <w:r>
        <w:rPr>
          <w:rFonts w:ascii="Symbol" w:hAnsi="Symbol"/>
          <w:sz w:val="21"/>
        </w:rPr>
        <w:t></w:t>
      </w:r>
      <w:r>
        <w:rPr>
          <w:spacing w:val="-2"/>
          <w:sz w:val="21"/>
        </w:rPr>
        <w:t xml:space="preserve"> </w:t>
      </w:r>
      <w:r>
        <w:rPr>
          <w:sz w:val="21"/>
        </w:rPr>
        <w:t>60</w:t>
      </w:r>
      <w:r>
        <w:rPr>
          <w:spacing w:val="-4"/>
          <w:sz w:val="21"/>
        </w:rPr>
        <w:t xml:space="preserve"> </w:t>
      </w:r>
      <w:r>
        <w:rPr>
          <w:rFonts w:ascii="Symbol" w:hAnsi="Symbol"/>
          <w:sz w:val="21"/>
        </w:rPr>
        <w:t></w:t>
      </w:r>
      <w:r>
        <w:rPr>
          <w:spacing w:val="-2"/>
          <w:sz w:val="21"/>
        </w:rPr>
        <w:t xml:space="preserve"> </w:t>
      </w:r>
      <w:r>
        <w:rPr>
          <w:spacing w:val="-5"/>
          <w:sz w:val="21"/>
        </w:rPr>
        <w:t>dt</w:t>
      </w:r>
    </w:p>
    <w:p w:rsidR="00D16EBE" w:rsidRDefault="00A955FE">
      <w:pPr>
        <w:spacing w:line="220" w:lineRule="exact"/>
        <w:ind w:left="859"/>
        <w:rPr>
          <w:rFonts w:ascii="Symbol" w:hAnsi="Symbol"/>
          <w:sz w:val="21"/>
        </w:rPr>
      </w:pPr>
      <w:r>
        <w:rPr>
          <w:rFonts w:ascii="Symbol" w:hAnsi="Symbol"/>
          <w:sz w:val="21"/>
        </w:rPr>
        <w:pict>
          <v:shape id="docshape239" o:spid="_x0000_s2078" type="#_x0000_t202" style="position:absolute;left:0;text-align:left;margin-left:63.3pt;margin-top:8.6pt;width:88.3pt;height:37.15pt;z-index:15810048;mso-position-horizontal-relative:page" filled="f" stroked="f">
            <v:textbox inset="0,0,0,0">
              <w:txbxContent>
                <w:tbl>
                  <w:tblPr>
                    <w:tblW w:w="0" w:type="auto"/>
                    <w:tblInd w:w="67" w:type="dxa"/>
                    <w:tblLayout w:type="fixed"/>
                    <w:tblCellMar>
                      <w:left w:w="0" w:type="dxa"/>
                      <w:right w:w="0" w:type="dxa"/>
                    </w:tblCellMar>
                    <w:tblLook w:val="01E0"/>
                  </w:tblPr>
                  <w:tblGrid>
                    <w:gridCol w:w="336"/>
                    <w:gridCol w:w="487"/>
                    <w:gridCol w:w="823"/>
                  </w:tblGrid>
                  <w:tr w:rsidR="00D16EBE">
                    <w:trPr>
                      <w:trHeight w:val="285"/>
                    </w:trPr>
                    <w:tc>
                      <w:tcPr>
                        <w:tcW w:w="336" w:type="dxa"/>
                      </w:tcPr>
                      <w:p w:rsidR="00D16EBE" w:rsidRDefault="00DE53C9">
                        <w:pPr>
                          <w:pStyle w:val="TableParagraph"/>
                          <w:spacing w:before="12" w:line="253" w:lineRule="exact"/>
                          <w:ind w:right="16"/>
                          <w:jc w:val="right"/>
                          <w:rPr>
                            <w:rFonts w:ascii="Symbol" w:hAnsi="Symbol"/>
                            <w:sz w:val="24"/>
                          </w:rPr>
                        </w:pPr>
                        <w:r>
                          <w:rPr>
                            <w:rFonts w:ascii="Symbol" w:hAnsi="Symbol"/>
                            <w:spacing w:val="-10"/>
                            <w:sz w:val="24"/>
                          </w:rPr>
                          <w:t></w:t>
                        </w:r>
                      </w:p>
                    </w:tc>
                    <w:tc>
                      <w:tcPr>
                        <w:tcW w:w="487" w:type="dxa"/>
                      </w:tcPr>
                      <w:p w:rsidR="00D16EBE" w:rsidRDefault="00DE53C9">
                        <w:pPr>
                          <w:pStyle w:val="TableParagraph"/>
                          <w:spacing w:before="10" w:line="255" w:lineRule="exact"/>
                          <w:ind w:right="10"/>
                          <w:jc w:val="right"/>
                          <w:rPr>
                            <w:sz w:val="24"/>
                          </w:rPr>
                        </w:pPr>
                        <w:r>
                          <w:rPr>
                            <w:spacing w:val="-4"/>
                            <w:sz w:val="24"/>
                          </w:rPr>
                          <w:t>2π</w:t>
                        </w:r>
                        <w:r>
                          <w:rPr>
                            <w:spacing w:val="-10"/>
                            <w:sz w:val="24"/>
                          </w:rPr>
                          <w:t xml:space="preserve"> </w:t>
                        </w:r>
                        <w:r>
                          <w:rPr>
                            <w:rFonts w:ascii="Symbol" w:hAnsi="Symbol"/>
                            <w:spacing w:val="-5"/>
                            <w:sz w:val="24"/>
                          </w:rPr>
                          <w:t></w:t>
                        </w:r>
                        <w:r>
                          <w:rPr>
                            <w:spacing w:val="-5"/>
                            <w:sz w:val="24"/>
                            <w:vertAlign w:val="superscript"/>
                          </w:rPr>
                          <w:t>2</w:t>
                        </w:r>
                      </w:p>
                    </w:tc>
                    <w:tc>
                      <w:tcPr>
                        <w:tcW w:w="823" w:type="dxa"/>
                      </w:tcPr>
                      <w:p w:rsidR="00D16EBE" w:rsidRDefault="00DE53C9">
                        <w:pPr>
                          <w:pStyle w:val="TableParagraph"/>
                          <w:spacing w:before="30" w:line="236" w:lineRule="exact"/>
                          <w:ind w:right="64"/>
                          <w:jc w:val="right"/>
                          <w:rPr>
                            <w:sz w:val="24"/>
                          </w:rPr>
                        </w:pPr>
                        <w:r>
                          <w:rPr>
                            <w:spacing w:val="-5"/>
                            <w:sz w:val="24"/>
                          </w:rPr>
                          <w:t>dN</w:t>
                        </w:r>
                      </w:p>
                    </w:tc>
                  </w:tr>
                  <w:tr w:rsidR="00D16EBE">
                    <w:trPr>
                      <w:trHeight w:val="170"/>
                    </w:trPr>
                    <w:tc>
                      <w:tcPr>
                        <w:tcW w:w="336" w:type="dxa"/>
                      </w:tcPr>
                      <w:p w:rsidR="00D16EBE" w:rsidRDefault="00DE53C9">
                        <w:pPr>
                          <w:pStyle w:val="TableParagraph"/>
                          <w:spacing w:before="19" w:line="132" w:lineRule="exact"/>
                          <w:ind w:right="17"/>
                          <w:jc w:val="right"/>
                          <w:rPr>
                            <w:rFonts w:ascii="Symbol" w:hAnsi="Symbol"/>
                            <w:sz w:val="10"/>
                          </w:rPr>
                        </w:pPr>
                        <w:r>
                          <w:rPr>
                            <w:position w:val="2"/>
                            <w:sz w:val="13"/>
                          </w:rPr>
                          <w:t>W=</w:t>
                        </w:r>
                        <w:r>
                          <w:rPr>
                            <w:spacing w:val="-2"/>
                            <w:position w:val="2"/>
                            <w:sz w:val="13"/>
                          </w:rPr>
                          <w:t xml:space="preserve"> </w:t>
                        </w:r>
                        <w:r>
                          <w:rPr>
                            <w:rFonts w:ascii="Symbol" w:hAnsi="Symbol"/>
                            <w:spacing w:val="-10"/>
                            <w:sz w:val="10"/>
                          </w:rPr>
                          <w:t></w:t>
                        </w:r>
                      </w:p>
                    </w:tc>
                    <w:tc>
                      <w:tcPr>
                        <w:tcW w:w="487" w:type="dxa"/>
                      </w:tcPr>
                      <w:p w:rsidR="00D16EBE" w:rsidRDefault="00DE53C9">
                        <w:pPr>
                          <w:pStyle w:val="TableParagraph"/>
                          <w:spacing w:line="151" w:lineRule="exact"/>
                          <w:ind w:right="27"/>
                          <w:jc w:val="right"/>
                          <w:rPr>
                            <w:rFonts w:ascii="Symbol" w:hAnsi="Symbol"/>
                            <w:sz w:val="16"/>
                          </w:rPr>
                        </w:pPr>
                        <w:r>
                          <w:rPr>
                            <w:rFonts w:ascii="Symbol" w:hAnsi="Symbol"/>
                            <w:spacing w:val="-10"/>
                            <w:sz w:val="16"/>
                          </w:rPr>
                          <w:t></w:t>
                        </w:r>
                      </w:p>
                    </w:tc>
                    <w:tc>
                      <w:tcPr>
                        <w:tcW w:w="823" w:type="dxa"/>
                      </w:tcPr>
                      <w:p w:rsidR="00D16EBE" w:rsidRDefault="00DE53C9">
                        <w:pPr>
                          <w:pStyle w:val="TableParagraph"/>
                          <w:spacing w:line="151" w:lineRule="exact"/>
                          <w:ind w:left="11"/>
                          <w:rPr>
                            <w:sz w:val="17"/>
                          </w:rPr>
                        </w:pPr>
                        <w:r>
                          <w:rPr>
                            <w:spacing w:val="-2"/>
                            <w:sz w:val="17"/>
                          </w:rPr>
                          <w:t>.I.N.</w:t>
                        </w:r>
                      </w:p>
                    </w:tc>
                  </w:tr>
                  <w:tr w:rsidR="00D16EBE">
                    <w:trPr>
                      <w:trHeight w:val="288"/>
                    </w:trPr>
                    <w:tc>
                      <w:tcPr>
                        <w:tcW w:w="336" w:type="dxa"/>
                      </w:tcPr>
                      <w:p w:rsidR="00D16EBE" w:rsidRDefault="00DE53C9">
                        <w:pPr>
                          <w:pStyle w:val="TableParagraph"/>
                          <w:spacing w:line="269" w:lineRule="exact"/>
                          <w:ind w:right="16"/>
                          <w:jc w:val="right"/>
                          <w:rPr>
                            <w:rFonts w:ascii="Symbol" w:hAnsi="Symbol"/>
                            <w:sz w:val="24"/>
                          </w:rPr>
                        </w:pPr>
                        <w:r>
                          <w:rPr>
                            <w:rFonts w:ascii="Symbol" w:hAnsi="Symbol"/>
                            <w:spacing w:val="-10"/>
                            <w:sz w:val="24"/>
                          </w:rPr>
                          <w:t></w:t>
                        </w:r>
                      </w:p>
                    </w:tc>
                    <w:tc>
                      <w:tcPr>
                        <w:tcW w:w="487" w:type="dxa"/>
                      </w:tcPr>
                      <w:p w:rsidR="00D16EBE" w:rsidRDefault="00DE53C9">
                        <w:pPr>
                          <w:pStyle w:val="TableParagraph"/>
                          <w:spacing w:line="269" w:lineRule="exact"/>
                          <w:ind w:right="28"/>
                          <w:jc w:val="right"/>
                          <w:rPr>
                            <w:rFonts w:ascii="Symbol" w:hAnsi="Symbol"/>
                            <w:sz w:val="24"/>
                          </w:rPr>
                        </w:pPr>
                        <w:r>
                          <w:rPr>
                            <w:sz w:val="24"/>
                          </w:rPr>
                          <w:t>60</w:t>
                        </w:r>
                        <w:r>
                          <w:rPr>
                            <w:spacing w:val="-13"/>
                            <w:sz w:val="24"/>
                          </w:rPr>
                          <w:t xml:space="preserve"> </w:t>
                        </w:r>
                        <w:r>
                          <w:rPr>
                            <w:rFonts w:ascii="Symbol" w:hAnsi="Symbol"/>
                            <w:spacing w:val="-10"/>
                            <w:sz w:val="24"/>
                          </w:rPr>
                          <w:t></w:t>
                        </w:r>
                      </w:p>
                    </w:tc>
                    <w:tc>
                      <w:tcPr>
                        <w:tcW w:w="823" w:type="dxa"/>
                      </w:tcPr>
                      <w:p w:rsidR="00D16EBE" w:rsidRDefault="00DE53C9">
                        <w:pPr>
                          <w:pStyle w:val="TableParagraph"/>
                          <w:spacing w:before="13" w:line="256" w:lineRule="exact"/>
                          <w:ind w:right="118"/>
                          <w:jc w:val="right"/>
                          <w:rPr>
                            <w:sz w:val="24"/>
                          </w:rPr>
                        </w:pPr>
                        <w:r>
                          <w:rPr>
                            <w:spacing w:val="-5"/>
                            <w:sz w:val="24"/>
                          </w:rPr>
                          <w:t>dt</w:t>
                        </w:r>
                      </w:p>
                    </w:tc>
                  </w:tr>
                </w:tbl>
                <w:p w:rsidR="00D16EBE" w:rsidRDefault="00D16EBE">
                  <w:pPr>
                    <w:pStyle w:val="BodyText"/>
                  </w:pPr>
                </w:p>
              </w:txbxContent>
            </v:textbox>
            <w10:wrap anchorx="page"/>
          </v:shape>
        </w:pict>
      </w:r>
      <w:r w:rsidR="00DE53C9">
        <w:rPr>
          <w:rFonts w:ascii="Symbol" w:hAnsi="Symbol"/>
          <w:sz w:val="21"/>
        </w:rPr>
        <w:t></w:t>
      </w:r>
      <w:r w:rsidR="00DE53C9">
        <w:rPr>
          <w:sz w:val="21"/>
        </w:rPr>
        <w:t xml:space="preserve"> 60</w:t>
      </w:r>
      <w:r w:rsidR="00DE53C9">
        <w:rPr>
          <w:spacing w:val="-3"/>
          <w:sz w:val="21"/>
        </w:rPr>
        <w:t xml:space="preserve"> </w:t>
      </w:r>
      <w:r w:rsidR="00DE53C9">
        <w:rPr>
          <w:rFonts w:ascii="Symbol" w:hAnsi="Symbol"/>
          <w:spacing w:val="-10"/>
          <w:sz w:val="21"/>
        </w:rPr>
        <w:t></w:t>
      </w:r>
    </w:p>
    <w:p w:rsidR="00D16EBE" w:rsidRDefault="00A955FE">
      <w:pPr>
        <w:pStyle w:val="BodyText"/>
        <w:spacing w:before="71"/>
        <w:rPr>
          <w:rFonts w:ascii="Symbol" w:hAnsi="Symbol"/>
          <w:sz w:val="20"/>
        </w:rPr>
      </w:pPr>
      <w:r>
        <w:rPr>
          <w:rFonts w:ascii="Symbol" w:hAnsi="Symbol"/>
          <w:sz w:val="20"/>
        </w:rPr>
        <w:pict>
          <v:rect id="docshape240" o:spid="_x0000_s2077" style="position:absolute;margin-left:82pt;margin-top:17pt;width:14.05pt;height:.95pt;z-index:-15649792;mso-wrap-distance-left:0;mso-wrap-distance-right:0;mso-position-horizontal-relative:page" fillcolor="black" stroked="f">
            <w10:wrap type="topAndBottom" anchorx="page"/>
          </v:rect>
        </w:pict>
      </w:r>
      <w:r>
        <w:rPr>
          <w:rFonts w:ascii="Symbol" w:hAnsi="Symbol"/>
          <w:sz w:val="20"/>
        </w:rPr>
        <w:pict>
          <v:rect id="docshape241" o:spid="_x0000_s2076" style="position:absolute;margin-left:130pt;margin-top:17pt;width:16.1pt;height:.95pt;z-index:-15649280;mso-wrap-distance-left:0;mso-wrap-distance-right:0;mso-position-horizontal-relative:page" fillcolor="black" stroked="f">
            <w10:wrap type="topAndBottom" anchorx="page"/>
          </v:rect>
        </w:pict>
      </w:r>
    </w:p>
    <w:p w:rsidR="00D16EBE" w:rsidRDefault="00D16EBE">
      <w:pPr>
        <w:pStyle w:val="BodyText"/>
        <w:spacing w:before="159"/>
        <w:rPr>
          <w:rFonts w:ascii="Symbol" w:hAnsi="Symbol"/>
          <w:sz w:val="21"/>
        </w:rPr>
      </w:pPr>
    </w:p>
    <w:p w:rsidR="00D16EBE" w:rsidRDefault="00DE53C9">
      <w:pPr>
        <w:pStyle w:val="ListParagraph"/>
        <w:numPr>
          <w:ilvl w:val="0"/>
          <w:numId w:val="6"/>
        </w:numPr>
        <w:tabs>
          <w:tab w:val="left" w:pos="1073"/>
        </w:tabs>
        <w:ind w:left="1073" w:hanging="353"/>
        <w:rPr>
          <w:sz w:val="24"/>
        </w:rPr>
      </w:pPr>
      <w:r>
        <w:rPr>
          <w:sz w:val="24"/>
        </w:rPr>
        <w:t>Finding</w:t>
      </w:r>
      <w:r>
        <w:rPr>
          <w:spacing w:val="-4"/>
          <w:sz w:val="24"/>
        </w:rPr>
        <w:t xml:space="preserve"> </w:t>
      </w:r>
      <w:r>
        <w:rPr>
          <w:sz w:val="24"/>
        </w:rPr>
        <w:t>Moment</w:t>
      </w:r>
      <w:r>
        <w:rPr>
          <w:spacing w:val="-1"/>
          <w:sz w:val="24"/>
        </w:rPr>
        <w:t xml:space="preserve"> </w:t>
      </w:r>
      <w:r>
        <w:rPr>
          <w:sz w:val="24"/>
        </w:rPr>
        <w:t>of Inertia</w:t>
      </w:r>
      <w:r>
        <w:rPr>
          <w:spacing w:val="-1"/>
          <w:sz w:val="24"/>
        </w:rPr>
        <w:t xml:space="preserve"> </w:t>
      </w:r>
      <w:r>
        <w:rPr>
          <w:spacing w:val="-4"/>
          <w:sz w:val="24"/>
        </w:rPr>
        <w:t>“I”:</w:t>
      </w:r>
    </w:p>
    <w:p w:rsidR="00D16EBE" w:rsidRDefault="00DE53C9">
      <w:pPr>
        <w:spacing w:before="246"/>
        <w:ind w:left="360"/>
        <w:rPr>
          <w:sz w:val="24"/>
        </w:rPr>
      </w:pPr>
      <w:r>
        <w:rPr>
          <w:sz w:val="24"/>
        </w:rPr>
        <w:t>There</w:t>
      </w:r>
      <w:r>
        <w:rPr>
          <w:spacing w:val="-3"/>
          <w:sz w:val="24"/>
        </w:rPr>
        <w:t xml:space="preserve"> </w:t>
      </w:r>
      <w:r>
        <w:rPr>
          <w:sz w:val="24"/>
        </w:rPr>
        <w:t>are</w:t>
      </w:r>
      <w:r>
        <w:rPr>
          <w:spacing w:val="-3"/>
          <w:sz w:val="24"/>
        </w:rPr>
        <w:t xml:space="preserve"> </w:t>
      </w:r>
      <w:r>
        <w:rPr>
          <w:sz w:val="24"/>
        </w:rPr>
        <w:t>two</w:t>
      </w:r>
      <w:r>
        <w:rPr>
          <w:spacing w:val="-1"/>
          <w:sz w:val="24"/>
        </w:rPr>
        <w:t xml:space="preserve"> </w:t>
      </w:r>
      <w:r>
        <w:rPr>
          <w:sz w:val="24"/>
        </w:rPr>
        <w:t>methods</w:t>
      </w:r>
      <w:r>
        <w:rPr>
          <w:spacing w:val="-2"/>
          <w:sz w:val="24"/>
        </w:rPr>
        <w:t xml:space="preserve"> </w:t>
      </w:r>
      <w:r>
        <w:rPr>
          <w:sz w:val="24"/>
        </w:rPr>
        <w:t>of</w:t>
      </w:r>
      <w:r>
        <w:rPr>
          <w:spacing w:val="-1"/>
          <w:sz w:val="24"/>
        </w:rPr>
        <w:t xml:space="preserve"> </w:t>
      </w:r>
      <w:r>
        <w:rPr>
          <w:sz w:val="24"/>
        </w:rPr>
        <w:t>finding</w:t>
      </w:r>
      <w:r>
        <w:rPr>
          <w:spacing w:val="-3"/>
          <w:sz w:val="24"/>
        </w:rPr>
        <w:t xml:space="preserve"> </w:t>
      </w:r>
      <w:r>
        <w:rPr>
          <w:sz w:val="24"/>
        </w:rPr>
        <w:t>the</w:t>
      </w:r>
      <w:r>
        <w:rPr>
          <w:spacing w:val="-1"/>
          <w:sz w:val="24"/>
        </w:rPr>
        <w:t xml:space="preserve"> </w:t>
      </w:r>
      <w:r>
        <w:rPr>
          <w:sz w:val="24"/>
        </w:rPr>
        <w:t>moment</w:t>
      </w:r>
      <w:r>
        <w:rPr>
          <w:spacing w:val="-1"/>
          <w:sz w:val="24"/>
        </w:rPr>
        <w:t xml:space="preserve"> </w:t>
      </w:r>
      <w:r>
        <w:rPr>
          <w:sz w:val="24"/>
        </w:rPr>
        <w:t>of</w:t>
      </w:r>
      <w:r>
        <w:rPr>
          <w:spacing w:val="-2"/>
          <w:sz w:val="24"/>
        </w:rPr>
        <w:t xml:space="preserve"> </w:t>
      </w:r>
      <w:r>
        <w:rPr>
          <w:sz w:val="24"/>
        </w:rPr>
        <w:t>inertia</w:t>
      </w:r>
      <w:r>
        <w:rPr>
          <w:spacing w:val="-1"/>
          <w:sz w:val="24"/>
        </w:rPr>
        <w:t xml:space="preserve"> </w:t>
      </w:r>
      <w:r>
        <w:rPr>
          <w:spacing w:val="-5"/>
          <w:sz w:val="24"/>
        </w:rPr>
        <w:t>‘I’</w:t>
      </w:r>
    </w:p>
    <w:p w:rsidR="00D16EBE" w:rsidRDefault="00DE53C9">
      <w:pPr>
        <w:pStyle w:val="Heading9"/>
        <w:numPr>
          <w:ilvl w:val="0"/>
          <w:numId w:val="5"/>
        </w:numPr>
        <w:tabs>
          <w:tab w:val="left" w:pos="697"/>
        </w:tabs>
        <w:spacing w:before="249"/>
        <w:ind w:left="697" w:hanging="337"/>
        <w:jc w:val="left"/>
      </w:pPr>
      <w:r>
        <w:t xml:space="preserve">I is </w:t>
      </w:r>
      <w:r>
        <w:rPr>
          <w:spacing w:val="-2"/>
        </w:rPr>
        <w:t>calculated:</w:t>
      </w:r>
    </w:p>
    <w:p w:rsidR="00D16EBE" w:rsidRDefault="00DE53C9">
      <w:pPr>
        <w:pStyle w:val="ListParagraph"/>
        <w:numPr>
          <w:ilvl w:val="1"/>
          <w:numId w:val="5"/>
        </w:numPr>
        <w:tabs>
          <w:tab w:val="left" w:pos="640"/>
        </w:tabs>
        <w:spacing w:before="238"/>
        <w:ind w:left="640" w:hanging="280"/>
        <w:rPr>
          <w:sz w:val="24"/>
        </w:rPr>
      </w:pPr>
      <w:r>
        <w:rPr>
          <w:sz w:val="24"/>
        </w:rPr>
        <w:t>Slowing</w:t>
      </w:r>
      <w:r>
        <w:rPr>
          <w:spacing w:val="-3"/>
          <w:sz w:val="24"/>
        </w:rPr>
        <w:t xml:space="preserve"> </w:t>
      </w:r>
      <w:r>
        <w:rPr>
          <w:sz w:val="24"/>
        </w:rPr>
        <w:t>down curve</w:t>
      </w:r>
      <w:r>
        <w:rPr>
          <w:spacing w:val="-2"/>
          <w:sz w:val="24"/>
        </w:rPr>
        <w:t xml:space="preserve"> </w:t>
      </w:r>
      <w:r>
        <w:rPr>
          <w:sz w:val="24"/>
        </w:rPr>
        <w:t>with armature</w:t>
      </w:r>
      <w:r>
        <w:rPr>
          <w:spacing w:val="-1"/>
          <w:sz w:val="24"/>
        </w:rPr>
        <w:t xml:space="preserve"> </w:t>
      </w:r>
      <w:r>
        <w:rPr>
          <w:sz w:val="24"/>
        </w:rPr>
        <w:t xml:space="preserve">alone is </w:t>
      </w:r>
      <w:r>
        <w:rPr>
          <w:spacing w:val="-2"/>
          <w:sz w:val="24"/>
        </w:rPr>
        <w:t>calculated.</w:t>
      </w:r>
    </w:p>
    <w:p w:rsidR="00D16EBE" w:rsidRDefault="00DE53C9">
      <w:pPr>
        <w:pStyle w:val="ListParagraph"/>
        <w:numPr>
          <w:ilvl w:val="1"/>
          <w:numId w:val="5"/>
        </w:numPr>
        <w:tabs>
          <w:tab w:val="left" w:pos="720"/>
        </w:tabs>
        <w:spacing w:before="245"/>
        <w:ind w:left="720" w:hanging="360"/>
        <w:rPr>
          <w:sz w:val="24"/>
        </w:rPr>
      </w:pPr>
      <w:r>
        <w:rPr>
          <w:sz w:val="24"/>
        </w:rPr>
        <w:t>A</w:t>
      </w:r>
      <w:r>
        <w:rPr>
          <w:spacing w:val="-1"/>
          <w:sz w:val="24"/>
        </w:rPr>
        <w:t xml:space="preserve"> </w:t>
      </w:r>
      <w:r>
        <w:rPr>
          <w:sz w:val="24"/>
        </w:rPr>
        <w:t>fly</w:t>
      </w:r>
      <w:r>
        <w:rPr>
          <w:spacing w:val="-4"/>
          <w:sz w:val="24"/>
        </w:rPr>
        <w:t xml:space="preserve"> </w:t>
      </w:r>
      <w:r>
        <w:rPr>
          <w:sz w:val="24"/>
        </w:rPr>
        <w:t>wheel</w:t>
      </w:r>
      <w:r>
        <w:rPr>
          <w:spacing w:val="-1"/>
          <w:sz w:val="24"/>
        </w:rPr>
        <w:t xml:space="preserve"> </w:t>
      </w:r>
      <w:r>
        <w:rPr>
          <w:sz w:val="24"/>
        </w:rPr>
        <w:t>is</w:t>
      </w:r>
      <w:r>
        <w:rPr>
          <w:spacing w:val="-1"/>
          <w:sz w:val="24"/>
        </w:rPr>
        <w:t xml:space="preserve"> </w:t>
      </w:r>
      <w:r>
        <w:rPr>
          <w:sz w:val="24"/>
        </w:rPr>
        <w:t>keyed</w:t>
      </w:r>
      <w:r>
        <w:rPr>
          <w:spacing w:val="-1"/>
          <w:sz w:val="24"/>
        </w:rPr>
        <w:t xml:space="preserve"> </w:t>
      </w:r>
      <w:r>
        <w:rPr>
          <w:sz w:val="24"/>
        </w:rPr>
        <w:t>to the shaft</w:t>
      </w:r>
      <w:r>
        <w:rPr>
          <w:spacing w:val="-1"/>
          <w:sz w:val="24"/>
        </w:rPr>
        <w:t xml:space="preserve"> </w:t>
      </w:r>
      <w:r>
        <w:rPr>
          <w:sz w:val="24"/>
        </w:rPr>
        <w:t>and</w:t>
      </w:r>
      <w:r>
        <w:rPr>
          <w:spacing w:val="-1"/>
          <w:sz w:val="24"/>
        </w:rPr>
        <w:t xml:space="preserve"> </w:t>
      </w:r>
      <w:r>
        <w:rPr>
          <w:sz w:val="24"/>
        </w:rPr>
        <w:t>the curve</w:t>
      </w:r>
      <w:r>
        <w:rPr>
          <w:spacing w:val="-3"/>
          <w:sz w:val="24"/>
        </w:rPr>
        <w:t xml:space="preserve"> </w:t>
      </w:r>
      <w:r>
        <w:rPr>
          <w:sz w:val="24"/>
        </w:rPr>
        <w:t>is</w:t>
      </w:r>
      <w:r>
        <w:rPr>
          <w:spacing w:val="1"/>
          <w:sz w:val="24"/>
        </w:rPr>
        <w:t xml:space="preserve"> </w:t>
      </w:r>
      <w:r>
        <w:rPr>
          <w:sz w:val="24"/>
        </w:rPr>
        <w:t xml:space="preserve">drawn </w:t>
      </w:r>
      <w:r>
        <w:rPr>
          <w:spacing w:val="-2"/>
          <w:sz w:val="24"/>
        </w:rPr>
        <w:t>again</w:t>
      </w:r>
    </w:p>
    <w:p w:rsidR="00D16EBE" w:rsidRDefault="00DE53C9">
      <w:pPr>
        <w:spacing w:before="144" w:line="315" w:lineRule="exact"/>
        <w:ind w:left="360"/>
        <w:rPr>
          <w:sz w:val="24"/>
        </w:rPr>
      </w:pPr>
      <w:r>
        <w:rPr>
          <w:sz w:val="24"/>
        </w:rPr>
        <w:t>For</w:t>
      </w:r>
      <w:r>
        <w:rPr>
          <w:spacing w:val="-6"/>
          <w:sz w:val="24"/>
        </w:rPr>
        <w:t xml:space="preserve"> </w:t>
      </w:r>
      <w:r>
        <w:rPr>
          <w:sz w:val="24"/>
        </w:rPr>
        <w:t>any</w:t>
      </w:r>
      <w:r>
        <w:rPr>
          <w:spacing w:val="-6"/>
          <w:sz w:val="24"/>
        </w:rPr>
        <w:t xml:space="preserve"> </w:t>
      </w:r>
      <w:r>
        <w:rPr>
          <w:sz w:val="24"/>
        </w:rPr>
        <w:t>given</w:t>
      </w:r>
      <w:r>
        <w:rPr>
          <w:spacing w:val="-4"/>
          <w:sz w:val="24"/>
        </w:rPr>
        <w:t xml:space="preserve"> </w:t>
      </w:r>
      <w:r>
        <w:rPr>
          <w:sz w:val="24"/>
        </w:rPr>
        <w:t>speed,</w:t>
      </w:r>
      <w:r>
        <w:rPr>
          <w:spacing w:val="38"/>
          <w:sz w:val="24"/>
        </w:rPr>
        <w:t xml:space="preserve"> </w:t>
      </w:r>
      <w:r>
        <w:rPr>
          <w:spacing w:val="-41"/>
          <w:position w:val="5"/>
          <w:sz w:val="24"/>
          <w:u w:val="single"/>
        </w:rPr>
        <w:t xml:space="preserve"> </w:t>
      </w:r>
      <w:r>
        <w:rPr>
          <w:position w:val="5"/>
          <w:sz w:val="24"/>
          <w:u w:val="single"/>
        </w:rPr>
        <w:t>dN</w:t>
      </w:r>
      <w:r>
        <w:rPr>
          <w:spacing w:val="1"/>
          <w:position w:val="5"/>
          <w:sz w:val="24"/>
        </w:rPr>
        <w:t xml:space="preserve"> </w:t>
      </w:r>
      <w:r>
        <w:rPr>
          <w:sz w:val="24"/>
        </w:rPr>
        <w:t>and</w:t>
      </w:r>
      <w:r>
        <w:rPr>
          <w:spacing w:val="28"/>
          <w:sz w:val="24"/>
        </w:rPr>
        <w:t xml:space="preserve"> </w:t>
      </w:r>
      <w:r>
        <w:rPr>
          <w:spacing w:val="-41"/>
          <w:position w:val="5"/>
          <w:sz w:val="24"/>
          <w:u w:val="single"/>
        </w:rPr>
        <w:t xml:space="preserve"> </w:t>
      </w:r>
      <w:r>
        <w:rPr>
          <w:position w:val="5"/>
          <w:sz w:val="24"/>
          <w:u w:val="single"/>
        </w:rPr>
        <w:t>dN</w:t>
      </w:r>
      <w:r>
        <w:rPr>
          <w:spacing w:val="2"/>
          <w:position w:val="5"/>
          <w:sz w:val="24"/>
        </w:rPr>
        <w:t xml:space="preserve"> </w:t>
      </w:r>
      <w:r>
        <w:rPr>
          <w:sz w:val="24"/>
        </w:rPr>
        <w:t>are</w:t>
      </w:r>
      <w:r>
        <w:rPr>
          <w:spacing w:val="-5"/>
          <w:sz w:val="24"/>
        </w:rPr>
        <w:t xml:space="preserve"> </w:t>
      </w:r>
      <w:r>
        <w:rPr>
          <w:sz w:val="24"/>
        </w:rPr>
        <w:t>determined</w:t>
      </w:r>
      <w:r>
        <w:rPr>
          <w:spacing w:val="-3"/>
          <w:sz w:val="24"/>
        </w:rPr>
        <w:t xml:space="preserve"> </w:t>
      </w:r>
      <w:r>
        <w:rPr>
          <w:sz w:val="24"/>
        </w:rPr>
        <w:t>as</w:t>
      </w:r>
      <w:r>
        <w:rPr>
          <w:spacing w:val="-4"/>
          <w:sz w:val="24"/>
        </w:rPr>
        <w:t xml:space="preserve"> </w:t>
      </w:r>
      <w:r>
        <w:rPr>
          <w:spacing w:val="-2"/>
          <w:sz w:val="24"/>
        </w:rPr>
        <w:t>before.</w:t>
      </w:r>
    </w:p>
    <w:p w:rsidR="00D16EBE" w:rsidRDefault="00DE53C9">
      <w:pPr>
        <w:tabs>
          <w:tab w:val="left" w:pos="3300"/>
        </w:tabs>
        <w:spacing w:line="312" w:lineRule="exact"/>
        <w:ind w:left="2580"/>
        <w:rPr>
          <w:sz w:val="18"/>
        </w:rPr>
      </w:pPr>
      <w:r>
        <w:rPr>
          <w:spacing w:val="-5"/>
          <w:position w:val="6"/>
          <w:sz w:val="24"/>
        </w:rPr>
        <w:t>dt</w:t>
      </w:r>
      <w:r>
        <w:rPr>
          <w:position w:val="6"/>
          <w:sz w:val="24"/>
        </w:rPr>
        <w:tab/>
      </w:r>
      <w:r>
        <w:rPr>
          <w:spacing w:val="-5"/>
          <w:position w:val="2"/>
          <w:sz w:val="24"/>
        </w:rPr>
        <w:t>dt</w:t>
      </w:r>
      <w:r>
        <w:rPr>
          <w:spacing w:val="-5"/>
          <w:sz w:val="18"/>
        </w:rPr>
        <w:t>1</w:t>
      </w:r>
    </w:p>
    <w:p w:rsidR="00D16EBE" w:rsidRDefault="00D16EBE">
      <w:pPr>
        <w:spacing w:line="312" w:lineRule="exact"/>
        <w:rPr>
          <w:sz w:val="18"/>
        </w:rPr>
        <w:sectPr w:rsidR="00D16EBE">
          <w:pgSz w:w="12240" w:h="15840"/>
          <w:pgMar w:top="1500" w:right="360" w:bottom="1180" w:left="720" w:header="0" w:footer="198" w:gutter="0"/>
          <w:cols w:space="720"/>
        </w:sectPr>
      </w:pPr>
    </w:p>
    <w:p w:rsidR="00D16EBE" w:rsidRDefault="00A955FE">
      <w:pPr>
        <w:pStyle w:val="BodyText"/>
        <w:spacing w:line="66" w:lineRule="exact"/>
        <w:ind w:left="244"/>
        <w:rPr>
          <w:sz w:val="6"/>
        </w:rPr>
      </w:pPr>
      <w:r>
        <w:rPr>
          <w:sz w:val="6"/>
        </w:rPr>
        <w:lastRenderedPageBreak/>
        <w:pict>
          <v:group id="docshapegroup242" o:spid="_x0000_s2071" style="position:absolute;left:0;text-align:left;margin-left:24pt;margin-top:68.45pt;width:564.25pt;height:1.85pt;z-index:15811072;mso-position-horizontal-relative:page;mso-position-vertical-relative:page" coordorigin="480,1369" coordsize="11285,37">
            <v:line id="_x0000_s2075" style="position:absolute" from="480,1400" to="11762,1400" strokecolor="#006fc0" strokeweight=".48pt"/>
            <v:rect id="docshape243" o:spid="_x0000_s2074" style="position:absolute;left:11738;top:1376;width:19;height:19" filled="f" strokecolor="white"/>
            <v:line id="_x0000_s2073" style="position:absolute" from="490,1391" to="11752,1391" strokecolor="white" strokeweight=".48pt"/>
            <v:line id="_x0000_s2072" style="position:absolute" from="500,1381" to="11743,1381" strokecolor="#006fc0" strokeweight=".48pt"/>
            <w10:wrap anchorx="page" anchory="page"/>
          </v:group>
        </w:pict>
      </w:r>
      <w:r>
        <w:rPr>
          <w:sz w:val="6"/>
        </w:rPr>
      </w:r>
      <w:r>
        <w:rPr>
          <w:sz w:val="6"/>
        </w:rPr>
        <w:pict>
          <v:group id="docshapegroup244" o:spid="_x0000_s2069" style="width:515.65pt;height:3.3pt;mso-position-horizontal-relative:char;mso-position-vertical-relative:line" coordsize="10313,66">
            <v:rect id="docshape245" o:spid="_x0000_s2070" style="position:absolute;width:10313;height:66" fillcolor="#5b9bd4" stroked="f"/>
            <w10:anchorlock/>
          </v:group>
        </w:pict>
      </w:r>
    </w:p>
    <w:p w:rsidR="00D16EBE" w:rsidRDefault="00D16EBE">
      <w:pPr>
        <w:pStyle w:val="BodyText"/>
        <w:spacing w:line="66" w:lineRule="exact"/>
        <w:rPr>
          <w:sz w:val="6"/>
        </w:rPr>
        <w:sectPr w:rsidR="00D16EBE">
          <w:pgSz w:w="12240" w:h="15840"/>
          <w:pgMar w:top="0" w:right="360" w:bottom="1180" w:left="720" w:header="0" w:footer="198" w:gutter="0"/>
          <w:cols w:space="720"/>
        </w:sectPr>
      </w:pPr>
    </w:p>
    <w:p w:rsidR="00D16EBE" w:rsidRDefault="00A955FE">
      <w:pPr>
        <w:pStyle w:val="BodyText"/>
        <w:spacing w:before="4"/>
        <w:rPr>
          <w:sz w:val="17"/>
        </w:rPr>
      </w:pPr>
      <w:r>
        <w:rPr>
          <w:sz w:val="17"/>
        </w:rPr>
        <w:lastRenderedPageBreak/>
        <w:pict>
          <v:shape id="docshape246" o:spid="_x0000_s2068" style="position:absolute;margin-left:24pt;margin-top:24pt;width:564.1pt;height:744.1pt;z-index:15811584;mso-position-horizontal-relative:page;mso-position-vertical-relative:page" coordorigin="480,480" coordsize="11282,14882" o:spt="100" adj="0,,0" path="m485,480r,14882m11757,480r,14882m480,484r11282,m500,504r11243,m11738,499r,14844m505,499r,14844e" filled="f" strokecolor="#006fc0" strokeweight=".48pt">
            <v:stroke joinstyle="round"/>
            <v:formulas/>
            <v:path arrowok="t" o:connecttype="segments"/>
            <w10:wrap anchorx="page" anchory="page"/>
          </v:shape>
        </w:pict>
      </w:r>
    </w:p>
    <w:p w:rsidR="00D16EBE" w:rsidRDefault="00D16EBE">
      <w:pPr>
        <w:pStyle w:val="BodyText"/>
        <w:rPr>
          <w:sz w:val="17"/>
        </w:rPr>
        <w:sectPr w:rsidR="00D16EBE">
          <w:pgSz w:w="12240" w:h="15840"/>
          <w:pgMar w:top="1820" w:right="360" w:bottom="1180" w:left="720" w:header="0" w:footer="198" w:gutter="0"/>
          <w:cols w:space="720"/>
        </w:sectPr>
      </w:pPr>
    </w:p>
    <w:p w:rsidR="00D16EBE" w:rsidRDefault="00D16EBE">
      <w:pPr>
        <w:pStyle w:val="BodyText"/>
        <w:rPr>
          <w:sz w:val="24"/>
        </w:rPr>
      </w:pPr>
    </w:p>
    <w:p w:rsidR="00D16EBE" w:rsidRDefault="00D16EBE">
      <w:pPr>
        <w:pStyle w:val="BodyText"/>
        <w:spacing w:before="143"/>
        <w:rPr>
          <w:sz w:val="24"/>
        </w:rPr>
      </w:pPr>
    </w:p>
    <w:p w:rsidR="00D16EBE" w:rsidRDefault="00A955FE">
      <w:pPr>
        <w:tabs>
          <w:tab w:val="left" w:pos="3020"/>
        </w:tabs>
        <w:spacing w:line="284" w:lineRule="exact"/>
        <w:ind w:left="1949"/>
        <w:rPr>
          <w:sz w:val="24"/>
        </w:rPr>
      </w:pPr>
      <w:r>
        <w:rPr>
          <w:sz w:val="24"/>
        </w:rPr>
        <w:pict>
          <v:shape id="docshape247" o:spid="_x0000_s2067" type="#_x0000_t202" style="position:absolute;left:0;text-align:left;margin-left:101.2pt;margin-top:9.2pt;width:45.65pt;height:13.3pt;z-index:15818240;mso-position-horizontal-relative:page" filled="f" stroked="f">
            <v:textbox inset="0,0,0,0">
              <w:txbxContent>
                <w:p w:rsidR="00D16EBE" w:rsidRDefault="00DE53C9">
                  <w:pPr>
                    <w:spacing w:line="266" w:lineRule="exact"/>
                    <w:rPr>
                      <w:sz w:val="24"/>
                    </w:rPr>
                  </w:pPr>
                  <w:r>
                    <w:rPr>
                      <w:spacing w:val="-6"/>
                      <w:sz w:val="24"/>
                    </w:rPr>
                    <w:t>Therefore</w:t>
                  </w:r>
                </w:p>
              </w:txbxContent>
            </v:textbox>
            <w10:wrap anchorx="page"/>
          </v:shape>
        </w:pict>
      </w:r>
      <w:r w:rsidR="00DE53C9">
        <w:rPr>
          <w:rFonts w:ascii="Symbol" w:hAnsi="Symbol"/>
          <w:spacing w:val="-2"/>
          <w:sz w:val="24"/>
        </w:rPr>
        <w:t></w:t>
      </w:r>
      <w:r w:rsidR="00DE53C9">
        <w:rPr>
          <w:spacing w:val="-21"/>
          <w:sz w:val="24"/>
        </w:rPr>
        <w:t xml:space="preserve"> </w:t>
      </w:r>
      <w:r w:rsidR="00DE53C9">
        <w:rPr>
          <w:spacing w:val="-2"/>
          <w:position w:val="1"/>
          <w:sz w:val="24"/>
        </w:rPr>
        <w:t>2π</w:t>
      </w:r>
      <w:r w:rsidR="00DE53C9">
        <w:rPr>
          <w:spacing w:val="-11"/>
          <w:position w:val="1"/>
          <w:sz w:val="24"/>
        </w:rPr>
        <w:t xml:space="preserve"> </w:t>
      </w:r>
      <w:r w:rsidR="00DE53C9">
        <w:rPr>
          <w:rFonts w:ascii="Symbol" w:hAnsi="Symbol"/>
          <w:spacing w:val="-5"/>
          <w:position w:val="1"/>
          <w:sz w:val="24"/>
        </w:rPr>
        <w:t></w:t>
      </w:r>
      <w:r w:rsidR="00DE53C9">
        <w:rPr>
          <w:spacing w:val="-5"/>
          <w:position w:val="1"/>
          <w:sz w:val="24"/>
          <w:vertAlign w:val="superscript"/>
        </w:rPr>
        <w:t>2</w:t>
      </w:r>
      <w:r w:rsidR="00DE53C9">
        <w:rPr>
          <w:position w:val="1"/>
          <w:sz w:val="24"/>
        </w:rPr>
        <w:tab/>
      </w:r>
      <w:r w:rsidR="00DE53C9">
        <w:rPr>
          <w:spacing w:val="-5"/>
          <w:sz w:val="24"/>
        </w:rPr>
        <w:t>dN</w:t>
      </w:r>
    </w:p>
    <w:p w:rsidR="00D16EBE" w:rsidRDefault="00A955FE">
      <w:pPr>
        <w:tabs>
          <w:tab w:val="left" w:pos="2480"/>
          <w:tab w:val="left" w:pos="3379"/>
        </w:tabs>
        <w:spacing w:line="183" w:lineRule="exact"/>
        <w:ind w:left="1773"/>
        <w:rPr>
          <w:position w:val="2"/>
          <w:sz w:val="17"/>
        </w:rPr>
      </w:pPr>
      <w:r>
        <w:rPr>
          <w:position w:val="2"/>
          <w:sz w:val="17"/>
        </w:rPr>
        <w:pict>
          <v:rect id="docshape248" o:spid="_x0000_s2066" style="position:absolute;left:0;text-align:left;margin-left:174pt;margin-top:5.35pt;width:14.05pt;height:.95pt;z-index:-17427456;mso-position-horizontal-relative:page" fillcolor="black" stroked="f">
            <w10:wrap anchorx="page"/>
          </v:rect>
        </w:pict>
      </w:r>
      <w:r w:rsidR="00DE53C9">
        <w:rPr>
          <w:position w:val="2"/>
          <w:sz w:val="13"/>
        </w:rPr>
        <w:t>W=</w:t>
      </w:r>
      <w:r w:rsidR="00DE53C9">
        <w:rPr>
          <w:spacing w:val="-2"/>
          <w:position w:val="2"/>
          <w:sz w:val="13"/>
        </w:rPr>
        <w:t xml:space="preserve"> </w:t>
      </w:r>
      <w:r w:rsidR="00DE53C9">
        <w:rPr>
          <w:rFonts w:ascii="Symbol" w:hAnsi="Symbol"/>
          <w:spacing w:val="-10"/>
          <w:sz w:val="10"/>
        </w:rPr>
        <w:t></w:t>
      </w:r>
      <w:r w:rsidR="00DE53C9">
        <w:rPr>
          <w:sz w:val="10"/>
        </w:rPr>
        <w:tab/>
      </w:r>
      <w:r w:rsidR="00DE53C9">
        <w:rPr>
          <w:rFonts w:ascii="Symbol" w:hAnsi="Symbol"/>
          <w:position w:val="2"/>
          <w:sz w:val="16"/>
        </w:rPr>
        <w:t></w:t>
      </w:r>
      <w:r w:rsidR="00DE53C9">
        <w:rPr>
          <w:spacing w:val="-12"/>
          <w:position w:val="2"/>
          <w:sz w:val="16"/>
        </w:rPr>
        <w:t xml:space="preserve"> </w:t>
      </w:r>
      <w:r w:rsidR="00DE53C9">
        <w:rPr>
          <w:position w:val="2"/>
          <w:sz w:val="17"/>
        </w:rPr>
        <w:t>.I.N.</w:t>
      </w:r>
      <w:r w:rsidR="00DE53C9">
        <w:rPr>
          <w:spacing w:val="111"/>
          <w:position w:val="2"/>
          <w:sz w:val="17"/>
        </w:rPr>
        <w:t xml:space="preserve"> </w:t>
      </w:r>
      <w:r w:rsidR="00DE53C9">
        <w:rPr>
          <w:position w:val="2"/>
          <w:sz w:val="17"/>
          <w:u w:val="single"/>
        </w:rPr>
        <w:tab/>
      </w:r>
      <w:r w:rsidR="00DE53C9">
        <w:rPr>
          <w:spacing w:val="80"/>
          <w:position w:val="2"/>
          <w:sz w:val="17"/>
        </w:rPr>
        <w:t xml:space="preserve"> </w:t>
      </w:r>
      <w:r w:rsidR="00DE53C9">
        <w:rPr>
          <w:position w:val="2"/>
          <w:sz w:val="17"/>
        </w:rPr>
        <w:t>1st case</w:t>
      </w:r>
    </w:p>
    <w:p w:rsidR="00D16EBE" w:rsidRDefault="00DE53C9">
      <w:pPr>
        <w:tabs>
          <w:tab w:val="left" w:pos="3039"/>
        </w:tabs>
        <w:spacing w:before="17" w:line="280" w:lineRule="exact"/>
        <w:ind w:left="1949"/>
        <w:rPr>
          <w:sz w:val="18"/>
        </w:rPr>
      </w:pPr>
      <w:r>
        <w:rPr>
          <w:rFonts w:ascii="Symbol" w:hAnsi="Symbol"/>
          <w:position w:val="1"/>
          <w:sz w:val="24"/>
        </w:rPr>
        <w:t></w:t>
      </w:r>
      <w:r>
        <w:rPr>
          <w:spacing w:val="52"/>
          <w:position w:val="1"/>
          <w:sz w:val="24"/>
        </w:rPr>
        <w:t xml:space="preserve"> </w:t>
      </w:r>
      <w:r>
        <w:rPr>
          <w:position w:val="1"/>
          <w:sz w:val="24"/>
        </w:rPr>
        <w:t>60</w:t>
      </w:r>
      <w:r>
        <w:rPr>
          <w:spacing w:val="-4"/>
          <w:position w:val="1"/>
          <w:sz w:val="24"/>
        </w:rPr>
        <w:t xml:space="preserve"> </w:t>
      </w:r>
      <w:r>
        <w:rPr>
          <w:rFonts w:ascii="Symbol" w:hAnsi="Symbol"/>
          <w:spacing w:val="-10"/>
          <w:position w:val="1"/>
          <w:sz w:val="24"/>
        </w:rPr>
        <w:t></w:t>
      </w:r>
      <w:r>
        <w:rPr>
          <w:position w:val="1"/>
          <w:sz w:val="24"/>
        </w:rPr>
        <w:tab/>
      </w:r>
      <w:r>
        <w:rPr>
          <w:spacing w:val="-5"/>
          <w:position w:val="2"/>
          <w:sz w:val="24"/>
        </w:rPr>
        <w:t>dt</w:t>
      </w:r>
      <w:r>
        <w:rPr>
          <w:spacing w:val="-5"/>
          <w:sz w:val="18"/>
        </w:rPr>
        <w:t>1</w:t>
      </w:r>
    </w:p>
    <w:p w:rsidR="00D16EBE" w:rsidRDefault="00DE53C9">
      <w:pPr>
        <w:spacing w:line="243" w:lineRule="exact"/>
        <w:ind w:left="948"/>
        <w:rPr>
          <w:position w:val="14"/>
          <w:sz w:val="24"/>
        </w:rPr>
      </w:pPr>
      <w:r>
        <w:rPr>
          <w:rFonts w:ascii="Symbol" w:hAnsi="Symbol"/>
          <w:position w:val="14"/>
          <w:sz w:val="24"/>
        </w:rPr>
        <w:t></w:t>
      </w:r>
      <w:r>
        <w:rPr>
          <w:position w:val="14"/>
          <w:sz w:val="24"/>
        </w:rPr>
        <w:t>2π</w:t>
      </w:r>
      <w:r>
        <w:rPr>
          <w:spacing w:val="-12"/>
          <w:position w:val="14"/>
          <w:sz w:val="24"/>
        </w:rPr>
        <w:t xml:space="preserve"> </w:t>
      </w:r>
      <w:r>
        <w:rPr>
          <w:rFonts w:ascii="Symbol" w:hAnsi="Symbol"/>
          <w:position w:val="14"/>
          <w:sz w:val="24"/>
        </w:rPr>
        <w:t></w:t>
      </w:r>
      <w:r>
        <w:rPr>
          <w:position w:val="23"/>
          <w:sz w:val="18"/>
        </w:rPr>
        <w:t>2</w:t>
      </w:r>
      <w:r>
        <w:rPr>
          <w:spacing w:val="-5"/>
          <w:position w:val="23"/>
          <w:sz w:val="18"/>
        </w:rPr>
        <w:t xml:space="preserve"> </w:t>
      </w:r>
      <w:r>
        <w:rPr>
          <w:rFonts w:ascii="Symbol" w:hAnsi="Symbol"/>
          <w:sz w:val="31"/>
        </w:rPr>
        <w:t></w:t>
      </w:r>
      <w:r>
        <w:rPr>
          <w:sz w:val="24"/>
        </w:rPr>
        <w:t>I+I</w:t>
      </w:r>
      <w:r>
        <w:rPr>
          <w:spacing w:val="21"/>
          <w:sz w:val="24"/>
        </w:rPr>
        <w:t xml:space="preserve"> </w:t>
      </w:r>
      <w:r>
        <w:rPr>
          <w:rFonts w:ascii="Symbol" w:hAnsi="Symbol"/>
          <w:sz w:val="31"/>
        </w:rPr>
        <w:t></w:t>
      </w:r>
      <w:r>
        <w:rPr>
          <w:sz w:val="24"/>
        </w:rPr>
        <w:t>N.</w:t>
      </w:r>
      <w:r>
        <w:rPr>
          <w:spacing w:val="-17"/>
          <w:sz w:val="24"/>
        </w:rPr>
        <w:t xml:space="preserve"> </w:t>
      </w:r>
      <w:r>
        <w:rPr>
          <w:spacing w:val="-5"/>
          <w:position w:val="14"/>
          <w:sz w:val="24"/>
        </w:rPr>
        <w:t>dN</w:t>
      </w:r>
    </w:p>
    <w:p w:rsidR="00D16EBE" w:rsidRDefault="00A955FE">
      <w:pPr>
        <w:tabs>
          <w:tab w:val="left" w:pos="1457"/>
          <w:tab w:val="left" w:pos="1951"/>
          <w:tab w:val="left" w:pos="2420"/>
          <w:tab w:val="left" w:pos="2780"/>
        </w:tabs>
        <w:spacing w:line="221" w:lineRule="exact"/>
        <w:ind w:left="773"/>
        <w:rPr>
          <w:position w:val="2"/>
          <w:sz w:val="17"/>
        </w:rPr>
      </w:pPr>
      <w:r>
        <w:rPr>
          <w:position w:val="2"/>
          <w:sz w:val="17"/>
        </w:rPr>
        <w:pict>
          <v:rect id="docshape249" o:spid="_x0000_s2065" style="position:absolute;left:0;text-align:left;margin-left:124pt;margin-top:7.2pt;width:14.05pt;height:.95pt;z-index:-17426944;mso-position-horizontal-relative:page" fillcolor="black" stroked="f">
            <w10:wrap anchorx="page"/>
          </v:rect>
        </w:pict>
      </w:r>
      <w:r w:rsidR="00DE53C9">
        <w:rPr>
          <w:position w:val="2"/>
          <w:sz w:val="13"/>
        </w:rPr>
        <w:t>W=</w:t>
      </w:r>
      <w:r w:rsidR="00DE53C9">
        <w:rPr>
          <w:spacing w:val="-2"/>
          <w:position w:val="2"/>
          <w:sz w:val="13"/>
        </w:rPr>
        <w:t xml:space="preserve"> </w:t>
      </w:r>
      <w:r w:rsidR="00DE53C9">
        <w:rPr>
          <w:rFonts w:ascii="Symbol" w:hAnsi="Symbol"/>
          <w:spacing w:val="-10"/>
          <w:sz w:val="10"/>
        </w:rPr>
        <w:t></w:t>
      </w:r>
      <w:r w:rsidR="00DE53C9">
        <w:rPr>
          <w:sz w:val="10"/>
        </w:rPr>
        <w:tab/>
      </w:r>
      <w:r w:rsidR="00DE53C9">
        <w:rPr>
          <w:rFonts w:ascii="Symbol" w:hAnsi="Symbol"/>
          <w:spacing w:val="-10"/>
          <w:position w:val="2"/>
          <w:sz w:val="16"/>
        </w:rPr>
        <w:t></w:t>
      </w:r>
      <w:r w:rsidR="00DE53C9">
        <w:rPr>
          <w:position w:val="2"/>
          <w:sz w:val="16"/>
        </w:rPr>
        <w:tab/>
      </w:r>
      <w:r w:rsidR="00DE53C9">
        <w:rPr>
          <w:spacing w:val="-10"/>
          <w:position w:val="4"/>
          <w:sz w:val="18"/>
        </w:rPr>
        <w:t>1</w:t>
      </w:r>
      <w:r w:rsidR="00DE53C9">
        <w:rPr>
          <w:position w:val="4"/>
          <w:sz w:val="18"/>
        </w:rPr>
        <w:tab/>
      </w:r>
      <w:r w:rsidR="00DE53C9">
        <w:rPr>
          <w:position w:val="4"/>
          <w:sz w:val="18"/>
          <w:u w:val="single"/>
        </w:rPr>
        <w:tab/>
      </w:r>
      <w:r w:rsidR="00DE53C9">
        <w:rPr>
          <w:spacing w:val="80"/>
          <w:position w:val="4"/>
          <w:sz w:val="18"/>
        </w:rPr>
        <w:t xml:space="preserve"> </w:t>
      </w:r>
      <w:r w:rsidR="00DE53C9">
        <w:rPr>
          <w:position w:val="2"/>
          <w:sz w:val="17"/>
        </w:rPr>
        <w:t>2nd Case</w:t>
      </w:r>
    </w:p>
    <w:p w:rsidR="00D16EBE" w:rsidRDefault="00DE53C9">
      <w:pPr>
        <w:tabs>
          <w:tab w:val="left" w:pos="2420"/>
        </w:tabs>
        <w:spacing w:before="2" w:line="283" w:lineRule="exact"/>
        <w:ind w:left="948"/>
        <w:rPr>
          <w:sz w:val="18"/>
        </w:rPr>
      </w:pPr>
      <w:r>
        <w:rPr>
          <w:rFonts w:ascii="Symbol" w:hAnsi="Symbol"/>
          <w:position w:val="1"/>
          <w:sz w:val="24"/>
        </w:rPr>
        <w:t></w:t>
      </w:r>
      <w:r>
        <w:rPr>
          <w:spacing w:val="34"/>
          <w:position w:val="1"/>
          <w:sz w:val="24"/>
        </w:rPr>
        <w:t xml:space="preserve"> </w:t>
      </w:r>
      <w:r>
        <w:rPr>
          <w:position w:val="1"/>
          <w:sz w:val="24"/>
        </w:rPr>
        <w:t>60</w:t>
      </w:r>
      <w:r>
        <w:rPr>
          <w:spacing w:val="-5"/>
          <w:position w:val="1"/>
          <w:sz w:val="24"/>
        </w:rPr>
        <w:t xml:space="preserve"> </w:t>
      </w:r>
      <w:r>
        <w:rPr>
          <w:rFonts w:ascii="Symbol" w:hAnsi="Symbol"/>
          <w:spacing w:val="-10"/>
          <w:position w:val="1"/>
          <w:sz w:val="24"/>
        </w:rPr>
        <w:t></w:t>
      </w:r>
      <w:r>
        <w:rPr>
          <w:position w:val="1"/>
          <w:sz w:val="24"/>
        </w:rPr>
        <w:tab/>
      </w:r>
      <w:r>
        <w:rPr>
          <w:spacing w:val="-5"/>
          <w:position w:val="2"/>
          <w:sz w:val="24"/>
        </w:rPr>
        <w:t>dt</w:t>
      </w:r>
      <w:r>
        <w:rPr>
          <w:spacing w:val="-5"/>
          <w:sz w:val="18"/>
        </w:rPr>
        <w:t>2</w:t>
      </w:r>
    </w:p>
    <w:p w:rsidR="00D16EBE" w:rsidRDefault="00DE53C9">
      <w:pPr>
        <w:spacing w:line="265" w:lineRule="exact"/>
        <w:ind w:left="480"/>
        <w:rPr>
          <w:sz w:val="24"/>
        </w:rPr>
      </w:pPr>
      <w:r>
        <w:rPr>
          <w:sz w:val="24"/>
        </w:rPr>
        <w:t>The</w:t>
      </w:r>
      <w:r>
        <w:rPr>
          <w:spacing w:val="-5"/>
          <w:sz w:val="24"/>
        </w:rPr>
        <w:t xml:space="preserve"> </w:t>
      </w:r>
      <w:r>
        <w:rPr>
          <w:sz w:val="24"/>
        </w:rPr>
        <w:t>two</w:t>
      </w:r>
      <w:r>
        <w:rPr>
          <w:spacing w:val="-1"/>
          <w:sz w:val="24"/>
        </w:rPr>
        <w:t xml:space="preserve"> </w:t>
      </w:r>
      <w:r>
        <w:rPr>
          <w:sz w:val="24"/>
        </w:rPr>
        <w:t>cases</w:t>
      </w:r>
      <w:r>
        <w:rPr>
          <w:spacing w:val="-1"/>
          <w:sz w:val="24"/>
        </w:rPr>
        <w:t xml:space="preserve"> </w:t>
      </w:r>
      <w:r>
        <w:rPr>
          <w:sz w:val="24"/>
        </w:rPr>
        <w:t>are</w:t>
      </w:r>
      <w:r>
        <w:rPr>
          <w:spacing w:val="-1"/>
          <w:sz w:val="24"/>
        </w:rPr>
        <w:t xml:space="preserve"> </w:t>
      </w:r>
      <w:r>
        <w:rPr>
          <w:sz w:val="24"/>
        </w:rPr>
        <w:t>equal</w:t>
      </w:r>
      <w:r>
        <w:rPr>
          <w:spacing w:val="1"/>
          <w:sz w:val="24"/>
        </w:rPr>
        <w:t xml:space="preserve"> </w:t>
      </w:r>
      <w:r>
        <w:rPr>
          <w:sz w:val="24"/>
        </w:rPr>
        <w:t>because</w:t>
      </w:r>
      <w:r>
        <w:rPr>
          <w:spacing w:val="-2"/>
          <w:sz w:val="24"/>
        </w:rPr>
        <w:t xml:space="preserve"> </w:t>
      </w:r>
      <w:r>
        <w:rPr>
          <w:sz w:val="24"/>
        </w:rPr>
        <w:t>losses in</w:t>
      </w:r>
      <w:r>
        <w:rPr>
          <w:spacing w:val="-1"/>
          <w:sz w:val="24"/>
        </w:rPr>
        <w:t xml:space="preserve"> </w:t>
      </w:r>
      <w:r>
        <w:rPr>
          <w:sz w:val="24"/>
        </w:rPr>
        <w:t>two cases will</w:t>
      </w:r>
      <w:r>
        <w:rPr>
          <w:spacing w:val="-1"/>
          <w:sz w:val="24"/>
        </w:rPr>
        <w:t xml:space="preserve"> </w:t>
      </w:r>
      <w:r>
        <w:rPr>
          <w:sz w:val="24"/>
        </w:rPr>
        <w:t>be</w:t>
      </w:r>
      <w:r>
        <w:rPr>
          <w:spacing w:val="-2"/>
          <w:sz w:val="24"/>
        </w:rPr>
        <w:t xml:space="preserve"> </w:t>
      </w:r>
      <w:r>
        <w:rPr>
          <w:sz w:val="24"/>
        </w:rPr>
        <w:t xml:space="preserve">almost </w:t>
      </w:r>
      <w:r>
        <w:rPr>
          <w:spacing w:val="-2"/>
          <w:sz w:val="24"/>
        </w:rPr>
        <w:t>same.</w:t>
      </w:r>
    </w:p>
    <w:p w:rsidR="00D16EBE" w:rsidRDefault="00D16EBE">
      <w:pPr>
        <w:spacing w:line="265" w:lineRule="exact"/>
        <w:rPr>
          <w:sz w:val="24"/>
        </w:rPr>
        <w:sectPr w:rsidR="00D16EBE">
          <w:footerReference w:type="default" r:id="rId159"/>
          <w:pgSz w:w="11910" w:h="16840"/>
          <w:pgMar w:top="1920" w:right="1440" w:bottom="280" w:left="1440" w:header="0" w:footer="0" w:gutter="0"/>
          <w:cols w:space="720"/>
        </w:sectPr>
      </w:pPr>
    </w:p>
    <w:p w:rsidR="00D16EBE" w:rsidRDefault="00A955FE">
      <w:pPr>
        <w:spacing w:before="133" w:line="301" w:lineRule="exact"/>
        <w:ind w:left="521"/>
        <w:rPr>
          <w:rFonts w:ascii="Symbol" w:hAnsi="Symbol"/>
          <w:position w:val="2"/>
          <w:sz w:val="31"/>
        </w:rPr>
      </w:pPr>
      <w:r>
        <w:rPr>
          <w:rFonts w:ascii="Symbol" w:hAnsi="Symbol"/>
          <w:position w:val="2"/>
          <w:sz w:val="31"/>
        </w:rPr>
        <w:lastRenderedPageBreak/>
        <w:pict>
          <v:shape id="docshape250" o:spid="_x0000_s2064" type="#_x0000_t202" style="position:absolute;left:0;text-align:left;margin-left:104.05pt;margin-top:1.4pt;width:14.7pt;height:13.3pt;z-index:-17420800;mso-position-horizontal-relative:page" filled="f" stroked="f">
            <v:textbox inset="0,0,0,0">
              <w:txbxContent>
                <w:p w:rsidR="00D16EBE" w:rsidRDefault="00DE53C9">
                  <w:pPr>
                    <w:spacing w:line="266" w:lineRule="exact"/>
                    <w:rPr>
                      <w:sz w:val="24"/>
                    </w:rPr>
                  </w:pPr>
                  <w:r>
                    <w:rPr>
                      <w:spacing w:val="-5"/>
                      <w:sz w:val="24"/>
                    </w:rPr>
                    <w:t>dN</w:t>
                  </w:r>
                </w:p>
              </w:txbxContent>
            </v:textbox>
            <w10:wrap anchorx="page"/>
          </v:shape>
        </w:pict>
      </w:r>
      <w:r w:rsidR="00DE53C9">
        <w:rPr>
          <w:w w:val="90"/>
          <w:position w:val="1"/>
          <w:sz w:val="24"/>
        </w:rPr>
        <w:t>I</w:t>
      </w:r>
      <w:r w:rsidR="00DE53C9">
        <w:rPr>
          <w:spacing w:val="-14"/>
          <w:w w:val="90"/>
          <w:position w:val="1"/>
          <w:sz w:val="24"/>
        </w:rPr>
        <w:t xml:space="preserve"> </w:t>
      </w:r>
      <w:r w:rsidR="00DE53C9">
        <w:rPr>
          <w:noProof/>
          <w:spacing w:val="-20"/>
          <w:position w:val="6"/>
          <w:sz w:val="24"/>
        </w:rPr>
        <w:drawing>
          <wp:inline distT="0" distB="0" distL="0" distR="0">
            <wp:extent cx="202691" cy="12191"/>
            <wp:effectExtent l="0" t="0" r="0" b="0"/>
            <wp:docPr id="478" name="Image 4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8" name="Image 478"/>
                    <pic:cNvPicPr/>
                  </pic:nvPicPr>
                  <pic:blipFill>
                    <a:blip r:embed="rId160" cstate="print"/>
                    <a:stretch>
                      <a:fillRect/>
                    </a:stretch>
                  </pic:blipFill>
                  <pic:spPr>
                    <a:xfrm>
                      <a:off x="0" y="0"/>
                      <a:ext cx="202691" cy="12191"/>
                    </a:xfrm>
                    <a:prstGeom prst="rect">
                      <a:avLst/>
                    </a:prstGeom>
                  </pic:spPr>
                </pic:pic>
              </a:graphicData>
            </a:graphic>
          </wp:inline>
        </w:drawing>
      </w:r>
      <w:r w:rsidR="00DE53C9">
        <w:rPr>
          <w:position w:val="2"/>
          <w:sz w:val="24"/>
        </w:rPr>
        <w:t xml:space="preserve"> </w:t>
      </w:r>
      <w:r w:rsidR="00DE53C9">
        <w:rPr>
          <w:w w:val="90"/>
          <w:position w:val="2"/>
          <w:sz w:val="24"/>
        </w:rPr>
        <w:t>=</w:t>
      </w:r>
      <w:r w:rsidR="00DE53C9">
        <w:rPr>
          <w:spacing w:val="-1"/>
          <w:w w:val="90"/>
          <w:position w:val="2"/>
          <w:sz w:val="24"/>
        </w:rPr>
        <w:t xml:space="preserve"> </w:t>
      </w:r>
      <w:r w:rsidR="00DE53C9">
        <w:rPr>
          <w:rFonts w:ascii="Symbol" w:hAnsi="Symbol"/>
          <w:spacing w:val="-4"/>
          <w:w w:val="85"/>
          <w:position w:val="2"/>
          <w:sz w:val="31"/>
        </w:rPr>
        <w:t></w:t>
      </w:r>
      <w:r w:rsidR="00DE53C9">
        <w:rPr>
          <w:spacing w:val="-4"/>
          <w:w w:val="85"/>
          <w:position w:val="2"/>
          <w:sz w:val="24"/>
        </w:rPr>
        <w:t>I+I</w:t>
      </w:r>
      <w:r w:rsidR="00DE53C9">
        <w:rPr>
          <w:spacing w:val="-4"/>
          <w:w w:val="85"/>
          <w:sz w:val="18"/>
        </w:rPr>
        <w:t>1</w:t>
      </w:r>
      <w:r w:rsidR="00DE53C9">
        <w:rPr>
          <w:rFonts w:ascii="Symbol" w:hAnsi="Symbol"/>
          <w:spacing w:val="-4"/>
          <w:w w:val="85"/>
          <w:position w:val="2"/>
          <w:sz w:val="31"/>
        </w:rPr>
        <w:t></w:t>
      </w:r>
    </w:p>
    <w:p w:rsidR="00D16EBE" w:rsidRDefault="00DE53C9">
      <w:pPr>
        <w:tabs>
          <w:tab w:val="left" w:pos="1698"/>
        </w:tabs>
        <w:spacing w:line="261" w:lineRule="exact"/>
        <w:ind w:left="68"/>
        <w:rPr>
          <w:sz w:val="24"/>
        </w:rPr>
      </w:pPr>
      <w:r>
        <w:br w:type="column"/>
      </w:r>
      <w:r>
        <w:rPr>
          <w:sz w:val="24"/>
        </w:rPr>
        <w:lastRenderedPageBreak/>
        <w:t>dN</w:t>
      </w:r>
      <w:r>
        <w:rPr>
          <w:spacing w:val="37"/>
          <w:sz w:val="24"/>
        </w:rPr>
        <w:t xml:space="preserve"> </w:t>
      </w:r>
      <w:r>
        <w:rPr>
          <w:sz w:val="24"/>
        </w:rPr>
        <w:t>I+I1</w:t>
      </w:r>
      <w:r>
        <w:rPr>
          <w:spacing w:val="-34"/>
          <w:sz w:val="24"/>
        </w:rPr>
        <w:t xml:space="preserve"> </w:t>
      </w:r>
      <w:r>
        <w:rPr>
          <w:rFonts w:ascii="Symbol" w:hAnsi="Symbol"/>
          <w:sz w:val="24"/>
        </w:rPr>
        <w:t></w:t>
      </w:r>
      <w:r>
        <w:rPr>
          <w:spacing w:val="-14"/>
          <w:sz w:val="24"/>
        </w:rPr>
        <w:t xml:space="preserve"> </w:t>
      </w:r>
      <w:r>
        <w:rPr>
          <w:sz w:val="24"/>
        </w:rPr>
        <w:t>dN</w:t>
      </w:r>
      <w:r>
        <w:rPr>
          <w:spacing w:val="-14"/>
          <w:sz w:val="24"/>
        </w:rPr>
        <w:t xml:space="preserve"> </w:t>
      </w:r>
      <w:r>
        <w:rPr>
          <w:rFonts w:ascii="Symbol" w:hAnsi="Symbol"/>
          <w:spacing w:val="-10"/>
          <w:sz w:val="24"/>
        </w:rPr>
        <w:t></w:t>
      </w:r>
      <w:r>
        <w:rPr>
          <w:sz w:val="24"/>
        </w:rPr>
        <w:tab/>
      </w:r>
      <w:r>
        <w:rPr>
          <w:spacing w:val="-5"/>
          <w:sz w:val="24"/>
        </w:rPr>
        <w:t>dN</w:t>
      </w:r>
    </w:p>
    <w:p w:rsidR="00D16EBE" w:rsidRDefault="00A955FE">
      <w:pPr>
        <w:tabs>
          <w:tab w:val="left" w:pos="899"/>
          <w:tab w:val="left" w:pos="1376"/>
        </w:tabs>
        <w:spacing w:line="173" w:lineRule="exact"/>
        <w:ind w:left="37"/>
        <w:rPr>
          <w:position w:val="2"/>
          <w:sz w:val="24"/>
        </w:rPr>
      </w:pPr>
      <w:r>
        <w:rPr>
          <w:position w:val="2"/>
          <w:sz w:val="24"/>
        </w:rPr>
        <w:pict>
          <v:rect id="docshape251" o:spid="_x0000_s2063" style="position:absolute;left:0;text-align:left;margin-left:181pt;margin-top:6.25pt;width:20.05pt;height:.95pt;z-index:-17426432;mso-position-horizontal-relative:page" fillcolor="black" stroked="f">
            <w10:wrap anchorx="page"/>
          </v:rect>
        </w:pict>
      </w:r>
      <w:r>
        <w:rPr>
          <w:position w:val="2"/>
          <w:sz w:val="24"/>
        </w:rPr>
        <w:pict>
          <v:rect id="docshape252" o:spid="_x0000_s2062" style="position:absolute;left:0;text-align:left;margin-left:210.05pt;margin-top:6.25pt;width:15.95pt;height:.95pt;z-index:-17425920;mso-position-horizontal-relative:page" fillcolor="black" stroked="f">
            <w10:wrap anchorx="page"/>
          </v:rect>
        </w:pict>
      </w:r>
      <w:r>
        <w:rPr>
          <w:position w:val="2"/>
          <w:sz w:val="24"/>
        </w:rPr>
        <w:pict>
          <v:rect id="docshape253" o:spid="_x0000_s2061" style="position:absolute;left:0;text-align:left;margin-left:242.1pt;margin-top:6.25pt;width:15.95pt;height:.95pt;z-index:15815168;mso-position-horizontal-relative:page" fillcolor="black" stroked="f">
            <w10:wrap anchorx="page"/>
          </v:rect>
        </w:pict>
      </w:r>
      <w:r w:rsidR="00DE53C9">
        <w:rPr>
          <w:noProof/>
          <w:position w:val="7"/>
        </w:rPr>
        <w:drawing>
          <wp:inline distT="0" distB="0" distL="0" distR="0">
            <wp:extent cx="204216" cy="12191"/>
            <wp:effectExtent l="0" t="0" r="0" b="0"/>
            <wp:docPr id="482" name="Image 4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2" name="Image 482"/>
                    <pic:cNvPicPr/>
                  </pic:nvPicPr>
                  <pic:blipFill>
                    <a:blip r:embed="rId161" cstate="print"/>
                    <a:stretch>
                      <a:fillRect/>
                    </a:stretch>
                  </pic:blipFill>
                  <pic:spPr>
                    <a:xfrm>
                      <a:off x="0" y="0"/>
                      <a:ext cx="204216" cy="12191"/>
                    </a:xfrm>
                    <a:prstGeom prst="rect">
                      <a:avLst/>
                    </a:prstGeom>
                  </pic:spPr>
                </pic:pic>
              </a:graphicData>
            </a:graphic>
          </wp:inline>
        </w:drawing>
      </w:r>
      <w:r w:rsidR="00DE53C9">
        <w:rPr>
          <w:spacing w:val="-11"/>
          <w:position w:val="2"/>
          <w:sz w:val="20"/>
        </w:rPr>
        <w:t xml:space="preserve"> </w:t>
      </w:r>
      <w:r w:rsidR="00DE53C9">
        <w:rPr>
          <w:position w:val="2"/>
          <w:sz w:val="24"/>
        </w:rPr>
        <w:t>.</w:t>
      </w:r>
      <w:r w:rsidR="00DE53C9">
        <w:rPr>
          <w:position w:val="2"/>
          <w:sz w:val="24"/>
        </w:rPr>
        <w:tab/>
      </w:r>
      <w:r w:rsidR="00DE53C9">
        <w:rPr>
          <w:rFonts w:ascii="Symbol" w:hAnsi="Symbol"/>
          <w:spacing w:val="-10"/>
          <w:sz w:val="23"/>
        </w:rPr>
        <w:t></w:t>
      </w:r>
      <w:r w:rsidR="00DE53C9">
        <w:rPr>
          <w:sz w:val="23"/>
        </w:rPr>
        <w:tab/>
      </w:r>
      <w:r w:rsidR="00DE53C9">
        <w:rPr>
          <w:rFonts w:ascii="Symbol" w:hAnsi="Symbol"/>
          <w:sz w:val="23"/>
        </w:rPr>
        <w:t></w:t>
      </w:r>
      <w:r w:rsidR="00DE53C9">
        <w:rPr>
          <w:spacing w:val="35"/>
          <w:sz w:val="23"/>
        </w:rPr>
        <w:t xml:space="preserve"> </w:t>
      </w:r>
      <w:r w:rsidR="00DE53C9">
        <w:rPr>
          <w:spacing w:val="-10"/>
          <w:position w:val="2"/>
          <w:sz w:val="24"/>
        </w:rPr>
        <w:t>=</w:t>
      </w:r>
    </w:p>
    <w:p w:rsidR="00D16EBE" w:rsidRDefault="00D16EBE">
      <w:pPr>
        <w:spacing w:line="173" w:lineRule="exact"/>
        <w:rPr>
          <w:position w:val="2"/>
          <w:sz w:val="24"/>
        </w:rPr>
        <w:sectPr w:rsidR="00D16EBE">
          <w:type w:val="continuous"/>
          <w:pgSz w:w="11910" w:h="16840"/>
          <w:pgMar w:top="1820" w:right="1440" w:bottom="1120" w:left="1440" w:header="0" w:footer="0" w:gutter="0"/>
          <w:cols w:num="2" w:space="720" w:equalWidth="0">
            <w:col w:w="1683" w:space="40"/>
            <w:col w:w="7307"/>
          </w:cols>
        </w:sectPr>
      </w:pPr>
    </w:p>
    <w:p w:rsidR="00D16EBE" w:rsidRDefault="00DE53C9">
      <w:pPr>
        <w:tabs>
          <w:tab w:val="left" w:pos="1841"/>
          <w:tab w:val="left" w:pos="2340"/>
        </w:tabs>
        <w:spacing w:before="93"/>
        <w:ind w:left="701"/>
        <w:rPr>
          <w:sz w:val="24"/>
        </w:rPr>
      </w:pPr>
      <w:r>
        <w:rPr>
          <w:spacing w:val="-5"/>
          <w:sz w:val="24"/>
        </w:rPr>
        <w:lastRenderedPageBreak/>
        <w:t>dt</w:t>
      </w:r>
      <w:r>
        <w:rPr>
          <w:sz w:val="24"/>
        </w:rPr>
        <w:tab/>
      </w:r>
      <w:r>
        <w:rPr>
          <w:spacing w:val="-5"/>
          <w:sz w:val="24"/>
        </w:rPr>
        <w:t>dt</w:t>
      </w:r>
      <w:r>
        <w:rPr>
          <w:sz w:val="24"/>
        </w:rPr>
        <w:tab/>
      </w:r>
      <w:r>
        <w:rPr>
          <w:spacing w:val="-12"/>
          <w:sz w:val="24"/>
        </w:rPr>
        <w:t>I</w:t>
      </w:r>
    </w:p>
    <w:p w:rsidR="00D16EBE" w:rsidRDefault="00DE53C9">
      <w:pPr>
        <w:tabs>
          <w:tab w:val="left" w:pos="1202"/>
        </w:tabs>
        <w:spacing w:before="49" w:line="201" w:lineRule="auto"/>
        <w:ind w:left="681" w:right="930" w:hanging="161"/>
        <w:rPr>
          <w:sz w:val="18"/>
        </w:rPr>
      </w:pPr>
      <w:r>
        <w:rPr>
          <w:spacing w:val="-41"/>
          <w:sz w:val="24"/>
          <w:u w:val="single"/>
        </w:rPr>
        <w:t xml:space="preserve"> </w:t>
      </w:r>
      <w:r>
        <w:rPr>
          <w:sz w:val="24"/>
          <w:u w:val="single"/>
        </w:rPr>
        <w:t>I+I1</w:t>
      </w:r>
      <w:r>
        <w:rPr>
          <w:spacing w:val="-15"/>
          <w:sz w:val="24"/>
        </w:rPr>
        <w:t xml:space="preserve"> </w:t>
      </w:r>
      <w:r>
        <w:rPr>
          <w:rFonts w:ascii="Symbol" w:hAnsi="Symbol"/>
          <w:position w:val="-11"/>
          <w:sz w:val="24"/>
        </w:rPr>
        <w:t></w:t>
      </w:r>
      <w:r>
        <w:rPr>
          <w:spacing w:val="-15"/>
          <w:position w:val="-11"/>
          <w:sz w:val="24"/>
        </w:rPr>
        <w:t xml:space="preserve"> </w:t>
      </w:r>
      <w:r>
        <w:rPr>
          <w:sz w:val="24"/>
          <w:u w:val="single"/>
        </w:rPr>
        <w:t>dN</w:t>
      </w:r>
      <w:r>
        <w:rPr>
          <w:sz w:val="24"/>
        </w:rPr>
        <w:t xml:space="preserve"> </w:t>
      </w:r>
      <w:r>
        <w:rPr>
          <w:spacing w:val="-10"/>
          <w:position w:val="1"/>
          <w:sz w:val="24"/>
        </w:rPr>
        <w:t>I</w:t>
      </w:r>
      <w:r>
        <w:rPr>
          <w:position w:val="1"/>
          <w:sz w:val="24"/>
        </w:rPr>
        <w:tab/>
      </w:r>
      <w:r>
        <w:rPr>
          <w:spacing w:val="-5"/>
          <w:position w:val="2"/>
          <w:sz w:val="24"/>
        </w:rPr>
        <w:t>dt</w:t>
      </w:r>
      <w:r>
        <w:rPr>
          <w:spacing w:val="-5"/>
          <w:sz w:val="18"/>
        </w:rPr>
        <w:t>2</w:t>
      </w:r>
    </w:p>
    <w:p w:rsidR="00D16EBE" w:rsidRDefault="00DE53C9">
      <w:pPr>
        <w:tabs>
          <w:tab w:val="left" w:pos="1781"/>
        </w:tabs>
        <w:spacing w:before="84"/>
        <w:ind w:left="521"/>
        <w:rPr>
          <w:position w:val="6"/>
          <w:sz w:val="18"/>
        </w:rPr>
      </w:pPr>
      <w:r>
        <w:rPr>
          <w:i/>
          <w:sz w:val="24"/>
        </w:rPr>
        <w:t>I</w:t>
      </w:r>
      <w:r>
        <w:rPr>
          <w:i/>
          <w:spacing w:val="-1"/>
          <w:sz w:val="24"/>
        </w:rPr>
        <w:t xml:space="preserve"> </w:t>
      </w:r>
      <w:r>
        <w:rPr>
          <w:rFonts w:ascii="Symbol" w:hAnsi="Symbol"/>
          <w:sz w:val="24"/>
        </w:rPr>
        <w:t></w:t>
      </w:r>
      <w:r>
        <w:rPr>
          <w:sz w:val="24"/>
        </w:rPr>
        <w:t xml:space="preserve"> </w:t>
      </w:r>
      <w:r>
        <w:rPr>
          <w:i/>
          <w:sz w:val="24"/>
        </w:rPr>
        <w:t>I</w:t>
      </w:r>
      <w:r>
        <w:rPr>
          <w:i/>
          <w:spacing w:val="-1"/>
          <w:sz w:val="24"/>
        </w:rPr>
        <w:t xml:space="preserve"> </w:t>
      </w:r>
      <w:r>
        <w:rPr>
          <w:rFonts w:ascii="Symbol" w:hAnsi="Symbol"/>
          <w:sz w:val="24"/>
        </w:rPr>
        <w:t></w:t>
      </w:r>
      <w:r>
        <w:rPr>
          <w:spacing w:val="57"/>
          <w:sz w:val="24"/>
        </w:rPr>
        <w:t xml:space="preserve"> </w:t>
      </w:r>
      <w:r>
        <w:rPr>
          <w:i/>
          <w:spacing w:val="28"/>
          <w:position w:val="7"/>
          <w:sz w:val="24"/>
          <w:u w:val="single"/>
        </w:rPr>
        <w:t xml:space="preserve">  </w:t>
      </w:r>
      <w:r>
        <w:rPr>
          <w:i/>
          <w:spacing w:val="-5"/>
          <w:position w:val="7"/>
          <w:sz w:val="24"/>
          <w:u w:val="single"/>
        </w:rPr>
        <w:t>t</w:t>
      </w:r>
      <w:r>
        <w:rPr>
          <w:spacing w:val="-5"/>
          <w:position w:val="6"/>
          <w:sz w:val="18"/>
          <w:u w:val="single"/>
        </w:rPr>
        <w:t>2</w:t>
      </w:r>
      <w:r>
        <w:rPr>
          <w:position w:val="6"/>
          <w:sz w:val="18"/>
          <w:u w:val="single"/>
        </w:rPr>
        <w:tab/>
      </w:r>
    </w:p>
    <w:p w:rsidR="00D16EBE" w:rsidRDefault="00DE53C9">
      <w:pPr>
        <w:tabs>
          <w:tab w:val="left" w:pos="1250"/>
        </w:tabs>
        <w:spacing w:before="25"/>
        <w:ind w:left="960"/>
        <w:rPr>
          <w:sz w:val="18"/>
        </w:rPr>
      </w:pPr>
      <w:r>
        <w:rPr>
          <w:spacing w:val="-10"/>
          <w:sz w:val="24"/>
          <w:vertAlign w:val="superscript"/>
        </w:rPr>
        <w:t>1</w:t>
      </w:r>
      <w:r>
        <w:rPr>
          <w:sz w:val="24"/>
        </w:rPr>
        <w:tab/>
      </w:r>
      <w:r>
        <w:rPr>
          <w:i/>
          <w:w w:val="90"/>
          <w:position w:val="2"/>
          <w:sz w:val="24"/>
        </w:rPr>
        <w:t>t</w:t>
      </w:r>
      <w:r>
        <w:rPr>
          <w:w w:val="90"/>
          <w:sz w:val="18"/>
        </w:rPr>
        <w:t>1</w:t>
      </w:r>
      <w:r>
        <w:rPr>
          <w:spacing w:val="-11"/>
          <w:w w:val="90"/>
          <w:sz w:val="18"/>
        </w:rPr>
        <w:t xml:space="preserve"> </w:t>
      </w:r>
      <w:r>
        <w:rPr>
          <w:rFonts w:ascii="Symbol" w:hAnsi="Symbol"/>
          <w:w w:val="90"/>
          <w:position w:val="2"/>
          <w:sz w:val="24"/>
        </w:rPr>
        <w:t></w:t>
      </w:r>
      <w:r>
        <w:rPr>
          <w:spacing w:val="-5"/>
          <w:w w:val="90"/>
          <w:position w:val="2"/>
          <w:sz w:val="24"/>
        </w:rPr>
        <w:t xml:space="preserve"> </w:t>
      </w:r>
      <w:r>
        <w:rPr>
          <w:i/>
          <w:spacing w:val="-5"/>
          <w:w w:val="90"/>
          <w:position w:val="2"/>
          <w:sz w:val="24"/>
        </w:rPr>
        <w:t>t</w:t>
      </w:r>
      <w:r>
        <w:rPr>
          <w:spacing w:val="-5"/>
          <w:w w:val="90"/>
          <w:sz w:val="18"/>
        </w:rPr>
        <w:t>2</w:t>
      </w:r>
    </w:p>
    <w:p w:rsidR="00D16EBE" w:rsidRDefault="00DE53C9">
      <w:pPr>
        <w:pStyle w:val="Heading9"/>
        <w:numPr>
          <w:ilvl w:val="0"/>
          <w:numId w:val="5"/>
        </w:numPr>
        <w:tabs>
          <w:tab w:val="left" w:pos="833"/>
        </w:tabs>
        <w:spacing w:before="53"/>
        <w:ind w:left="833" w:hanging="353"/>
        <w:jc w:val="left"/>
      </w:pPr>
      <w:r>
        <w:t xml:space="preserve">I is </w:t>
      </w:r>
      <w:r>
        <w:rPr>
          <w:spacing w:val="-2"/>
        </w:rPr>
        <w:t>eliminated:</w:t>
      </w:r>
    </w:p>
    <w:p w:rsidR="00D16EBE" w:rsidRDefault="00DE53C9">
      <w:pPr>
        <w:spacing w:line="370" w:lineRule="exact"/>
        <w:ind w:left="162"/>
        <w:rPr>
          <w:rFonts w:ascii="Symbol" w:hAnsi="Symbol"/>
          <w:sz w:val="24"/>
        </w:rPr>
      </w:pPr>
      <w:r>
        <w:br w:type="column"/>
      </w:r>
      <w:r>
        <w:rPr>
          <w:rFonts w:ascii="Symbol" w:hAnsi="Symbol"/>
          <w:sz w:val="19"/>
        </w:rPr>
        <w:lastRenderedPageBreak/>
        <w:t></w:t>
      </w:r>
      <w:r>
        <w:rPr>
          <w:position w:val="12"/>
        </w:rPr>
        <w:t>dt</w:t>
      </w:r>
      <w:r>
        <w:rPr>
          <w:sz w:val="12"/>
        </w:rPr>
        <w:t>2</w:t>
      </w:r>
      <w:r>
        <w:rPr>
          <w:spacing w:val="55"/>
          <w:sz w:val="12"/>
        </w:rPr>
        <w:t xml:space="preserve">  </w:t>
      </w:r>
      <w:r>
        <w:rPr>
          <w:rFonts w:ascii="Symbol" w:hAnsi="Symbol"/>
          <w:spacing w:val="-10"/>
          <w:sz w:val="24"/>
        </w:rPr>
        <w:t></w:t>
      </w:r>
    </w:p>
    <w:p w:rsidR="00D16EBE" w:rsidRDefault="00DE53C9">
      <w:pPr>
        <w:spacing w:before="85"/>
        <w:ind w:left="211"/>
        <w:rPr>
          <w:sz w:val="18"/>
        </w:rPr>
      </w:pPr>
      <w:r>
        <w:br w:type="column"/>
      </w:r>
      <w:r>
        <w:rPr>
          <w:spacing w:val="-5"/>
          <w:position w:val="2"/>
          <w:sz w:val="24"/>
        </w:rPr>
        <w:lastRenderedPageBreak/>
        <w:t>dt</w:t>
      </w:r>
      <w:r>
        <w:rPr>
          <w:spacing w:val="-5"/>
          <w:sz w:val="18"/>
        </w:rPr>
        <w:t>1</w:t>
      </w:r>
    </w:p>
    <w:p w:rsidR="00D16EBE" w:rsidRDefault="00D16EBE">
      <w:pPr>
        <w:rPr>
          <w:sz w:val="18"/>
        </w:rPr>
        <w:sectPr w:rsidR="00D16EBE">
          <w:type w:val="continuous"/>
          <w:pgSz w:w="11910" w:h="16840"/>
          <w:pgMar w:top="1820" w:right="1440" w:bottom="1120" w:left="1440" w:header="0" w:footer="0" w:gutter="0"/>
          <w:cols w:num="3" w:space="720" w:equalWidth="0">
            <w:col w:w="2419" w:space="40"/>
            <w:col w:w="733" w:space="39"/>
            <w:col w:w="5799"/>
          </w:cols>
        </w:sectPr>
      </w:pPr>
    </w:p>
    <w:p w:rsidR="00D16EBE" w:rsidRDefault="00DE53C9">
      <w:pPr>
        <w:spacing w:before="151" w:line="391" w:lineRule="auto"/>
        <w:ind w:left="480" w:right="746"/>
        <w:rPr>
          <w:sz w:val="24"/>
        </w:rPr>
      </w:pPr>
      <w:r>
        <w:rPr>
          <w:sz w:val="24"/>
        </w:rPr>
        <w:lastRenderedPageBreak/>
        <w:t>In</w:t>
      </w:r>
      <w:r>
        <w:rPr>
          <w:spacing w:val="-3"/>
          <w:sz w:val="24"/>
        </w:rPr>
        <w:t xml:space="preserve"> </w:t>
      </w:r>
      <w:r>
        <w:rPr>
          <w:sz w:val="24"/>
        </w:rPr>
        <w:t>this</w:t>
      </w:r>
      <w:r>
        <w:rPr>
          <w:spacing w:val="-3"/>
          <w:sz w:val="24"/>
        </w:rPr>
        <w:t xml:space="preserve"> </w:t>
      </w:r>
      <w:r>
        <w:rPr>
          <w:sz w:val="24"/>
        </w:rPr>
        <w:t>method,</w:t>
      </w:r>
      <w:r>
        <w:rPr>
          <w:spacing w:val="-3"/>
          <w:sz w:val="24"/>
        </w:rPr>
        <w:t xml:space="preserve"> </w:t>
      </w:r>
      <w:r>
        <w:rPr>
          <w:sz w:val="24"/>
        </w:rPr>
        <w:t>time</w:t>
      </w:r>
      <w:r>
        <w:rPr>
          <w:spacing w:val="-4"/>
          <w:sz w:val="24"/>
        </w:rPr>
        <w:t xml:space="preserve"> </w:t>
      </w:r>
      <w:r>
        <w:rPr>
          <w:sz w:val="24"/>
        </w:rPr>
        <w:t>taken</w:t>
      </w:r>
      <w:r>
        <w:rPr>
          <w:spacing w:val="-3"/>
          <w:sz w:val="24"/>
        </w:rPr>
        <w:t xml:space="preserve"> </w:t>
      </w:r>
      <w:r>
        <w:rPr>
          <w:sz w:val="24"/>
        </w:rPr>
        <w:t>to</w:t>
      </w:r>
      <w:r>
        <w:rPr>
          <w:spacing w:val="-3"/>
          <w:sz w:val="24"/>
        </w:rPr>
        <w:t xml:space="preserve"> </w:t>
      </w:r>
      <w:r>
        <w:rPr>
          <w:sz w:val="24"/>
        </w:rPr>
        <w:t>slow</w:t>
      </w:r>
      <w:r>
        <w:rPr>
          <w:spacing w:val="-3"/>
          <w:sz w:val="24"/>
        </w:rPr>
        <w:t xml:space="preserve"> </w:t>
      </w:r>
      <w:r>
        <w:rPr>
          <w:sz w:val="24"/>
        </w:rPr>
        <w:t>down</w:t>
      </w:r>
      <w:r>
        <w:rPr>
          <w:spacing w:val="-3"/>
          <w:sz w:val="24"/>
        </w:rPr>
        <w:t xml:space="preserve"> </w:t>
      </w:r>
      <w:r>
        <w:rPr>
          <w:sz w:val="24"/>
        </w:rPr>
        <w:t>is</w:t>
      </w:r>
      <w:r>
        <w:rPr>
          <w:spacing w:val="-3"/>
          <w:sz w:val="24"/>
        </w:rPr>
        <w:t xml:space="preserve"> </w:t>
      </w:r>
      <w:r>
        <w:rPr>
          <w:sz w:val="24"/>
        </w:rPr>
        <w:t>noted</w:t>
      </w:r>
      <w:r>
        <w:rPr>
          <w:spacing w:val="-3"/>
          <w:sz w:val="24"/>
        </w:rPr>
        <w:t xml:space="preserve"> </w:t>
      </w:r>
      <w:r>
        <w:rPr>
          <w:sz w:val="24"/>
        </w:rPr>
        <w:t>with</w:t>
      </w:r>
      <w:r>
        <w:rPr>
          <w:spacing w:val="-3"/>
          <w:sz w:val="24"/>
        </w:rPr>
        <w:t xml:space="preserve"> </w:t>
      </w:r>
      <w:r>
        <w:rPr>
          <w:sz w:val="24"/>
        </w:rPr>
        <w:t>armature</w:t>
      </w:r>
      <w:r>
        <w:rPr>
          <w:spacing w:val="-2"/>
          <w:sz w:val="24"/>
        </w:rPr>
        <w:t xml:space="preserve"> </w:t>
      </w:r>
      <w:r>
        <w:rPr>
          <w:sz w:val="24"/>
        </w:rPr>
        <w:t>alone</w:t>
      </w:r>
      <w:r>
        <w:rPr>
          <w:spacing w:val="-3"/>
          <w:sz w:val="24"/>
        </w:rPr>
        <w:t xml:space="preserve"> </w:t>
      </w:r>
      <w:r>
        <w:rPr>
          <w:sz w:val="24"/>
        </w:rPr>
        <w:t>and</w:t>
      </w:r>
      <w:r>
        <w:rPr>
          <w:spacing w:val="-3"/>
          <w:sz w:val="24"/>
        </w:rPr>
        <w:t xml:space="preserve"> </w:t>
      </w:r>
      <w:r>
        <w:rPr>
          <w:sz w:val="24"/>
        </w:rPr>
        <w:t>then</w:t>
      </w:r>
      <w:r>
        <w:rPr>
          <w:spacing w:val="-3"/>
          <w:sz w:val="24"/>
        </w:rPr>
        <w:t xml:space="preserve"> </w:t>
      </w:r>
      <w:r>
        <w:rPr>
          <w:sz w:val="24"/>
        </w:rPr>
        <w:t>a retarding torque is applied electrically i.e., a non-inductive resistance is connected to the armature.</w:t>
      </w:r>
    </w:p>
    <w:p w:rsidR="00D16EBE" w:rsidRDefault="00A955FE">
      <w:pPr>
        <w:spacing w:before="101"/>
        <w:ind w:left="480"/>
        <w:rPr>
          <w:sz w:val="18"/>
        </w:rPr>
      </w:pPr>
      <w:r>
        <w:rPr>
          <w:sz w:val="18"/>
        </w:rPr>
        <w:pict>
          <v:shape id="docshape254" o:spid="_x0000_s2060" type="#_x0000_t202" style="position:absolute;left:0;text-align:left;margin-left:207.3pt;margin-top:13.6pt;width:4pt;height:10pt;z-index:-17421824;mso-position-horizontal-relative:page" filled="f" stroked="f">
            <v:textbox inset="0,0,0,0">
              <w:txbxContent>
                <w:p w:rsidR="00D16EBE" w:rsidRDefault="00DE53C9">
                  <w:pPr>
                    <w:spacing w:line="199" w:lineRule="exact"/>
                    <w:rPr>
                      <w:sz w:val="18"/>
                    </w:rPr>
                  </w:pPr>
                  <w:r>
                    <w:rPr>
                      <w:spacing w:val="-10"/>
                      <w:sz w:val="18"/>
                    </w:rPr>
                    <w:t>a</w:t>
                  </w:r>
                </w:p>
              </w:txbxContent>
            </v:textbox>
            <w10:wrap anchorx="page"/>
          </v:shape>
        </w:pict>
      </w:r>
      <w:r w:rsidR="00DE53C9">
        <w:rPr>
          <w:position w:val="2"/>
          <w:sz w:val="23"/>
        </w:rPr>
        <w:t>The</w:t>
      </w:r>
      <w:r w:rsidR="00DE53C9">
        <w:rPr>
          <w:spacing w:val="-1"/>
          <w:position w:val="2"/>
          <w:sz w:val="23"/>
        </w:rPr>
        <w:t xml:space="preserve"> </w:t>
      </w:r>
      <w:r w:rsidR="00DE53C9">
        <w:rPr>
          <w:position w:val="2"/>
          <w:sz w:val="23"/>
        </w:rPr>
        <w:t>additional</w:t>
      </w:r>
      <w:r w:rsidR="00DE53C9">
        <w:rPr>
          <w:spacing w:val="-1"/>
          <w:position w:val="2"/>
          <w:sz w:val="23"/>
        </w:rPr>
        <w:t xml:space="preserve"> </w:t>
      </w:r>
      <w:r w:rsidR="00DE53C9">
        <w:rPr>
          <w:position w:val="2"/>
          <w:sz w:val="23"/>
        </w:rPr>
        <w:t>loss</w:t>
      </w:r>
      <w:r w:rsidR="00DE53C9">
        <w:rPr>
          <w:spacing w:val="-2"/>
          <w:position w:val="2"/>
          <w:sz w:val="23"/>
        </w:rPr>
        <w:t xml:space="preserve"> </w:t>
      </w:r>
      <w:r w:rsidR="00DE53C9">
        <w:rPr>
          <w:position w:val="2"/>
          <w:sz w:val="23"/>
        </w:rPr>
        <w:t>is</w:t>
      </w:r>
      <w:r w:rsidR="00DE53C9">
        <w:rPr>
          <w:spacing w:val="34"/>
          <w:position w:val="2"/>
          <w:sz w:val="23"/>
        </w:rPr>
        <w:t xml:space="preserve">  </w:t>
      </w:r>
      <w:r w:rsidR="00DE53C9">
        <w:rPr>
          <w:position w:val="2"/>
          <w:sz w:val="24"/>
        </w:rPr>
        <w:t>I</w:t>
      </w:r>
      <w:r w:rsidR="00DE53C9">
        <w:rPr>
          <w:spacing w:val="15"/>
          <w:position w:val="2"/>
          <w:sz w:val="24"/>
        </w:rPr>
        <w:t xml:space="preserve"> </w:t>
      </w:r>
      <w:r w:rsidR="00DE53C9">
        <w:rPr>
          <w:spacing w:val="-2"/>
          <w:position w:val="2"/>
          <w:sz w:val="24"/>
          <w:vertAlign w:val="superscript"/>
        </w:rPr>
        <w:t>2</w:t>
      </w:r>
      <w:r w:rsidR="00DE53C9">
        <w:rPr>
          <w:rFonts w:ascii="Symbol" w:hAnsi="Symbol"/>
          <w:spacing w:val="-2"/>
          <w:position w:val="2"/>
          <w:sz w:val="31"/>
        </w:rPr>
        <w:t></w:t>
      </w:r>
      <w:r w:rsidR="00DE53C9">
        <w:rPr>
          <w:spacing w:val="-2"/>
          <w:position w:val="2"/>
          <w:sz w:val="24"/>
        </w:rPr>
        <w:t>R</w:t>
      </w:r>
      <w:r w:rsidR="00DE53C9">
        <w:rPr>
          <w:spacing w:val="-2"/>
          <w:sz w:val="18"/>
        </w:rPr>
        <w:t>a</w:t>
      </w:r>
      <w:r w:rsidR="00DE53C9">
        <w:rPr>
          <w:spacing w:val="-2"/>
          <w:position w:val="2"/>
          <w:sz w:val="24"/>
        </w:rPr>
        <w:t>+R</w:t>
      </w:r>
      <w:r w:rsidR="00DE53C9">
        <w:rPr>
          <w:rFonts w:ascii="Symbol" w:hAnsi="Symbol"/>
          <w:spacing w:val="-2"/>
          <w:position w:val="2"/>
          <w:sz w:val="31"/>
        </w:rPr>
        <w:t></w:t>
      </w:r>
      <w:r w:rsidR="00DE53C9">
        <w:rPr>
          <w:spacing w:val="-2"/>
          <w:position w:val="2"/>
          <w:sz w:val="24"/>
        </w:rPr>
        <w:t>orVI</w:t>
      </w:r>
      <w:r w:rsidR="00DE53C9">
        <w:rPr>
          <w:spacing w:val="-2"/>
          <w:sz w:val="18"/>
        </w:rPr>
        <w:t>a</w:t>
      </w:r>
    </w:p>
    <w:p w:rsidR="00D16EBE" w:rsidRDefault="00A955FE">
      <w:pPr>
        <w:spacing w:before="8"/>
        <w:ind w:left="480"/>
        <w:rPr>
          <w:sz w:val="23"/>
        </w:rPr>
      </w:pPr>
      <w:r>
        <w:rPr>
          <w:sz w:val="23"/>
        </w:rPr>
        <w:pict>
          <v:shape id="docshape255" o:spid="_x0000_s2059" type="#_x0000_t202" style="position:absolute;left:0;text-align:left;margin-left:92.55pt;margin-top:17.25pt;width:119.05pt;height:76.5pt;z-index:15820288;mso-position-horizontal-relative:page" filled="f" stroked="f">
            <v:textbox inset="0,0,0,0">
              <w:txbxContent>
                <w:tbl>
                  <w:tblPr>
                    <w:tblW w:w="0" w:type="auto"/>
                    <w:tblInd w:w="67" w:type="dxa"/>
                    <w:tblLayout w:type="fixed"/>
                    <w:tblCellMar>
                      <w:left w:w="0" w:type="dxa"/>
                      <w:right w:w="0" w:type="dxa"/>
                    </w:tblCellMar>
                    <w:tblLook w:val="01E0"/>
                  </w:tblPr>
                  <w:tblGrid>
                    <w:gridCol w:w="828"/>
                    <w:gridCol w:w="523"/>
                    <w:gridCol w:w="466"/>
                    <w:gridCol w:w="445"/>
                  </w:tblGrid>
                  <w:tr w:rsidR="00D16EBE">
                    <w:trPr>
                      <w:trHeight w:val="306"/>
                    </w:trPr>
                    <w:tc>
                      <w:tcPr>
                        <w:tcW w:w="828" w:type="dxa"/>
                      </w:tcPr>
                      <w:p w:rsidR="00D16EBE" w:rsidRDefault="00DE53C9">
                        <w:pPr>
                          <w:pStyle w:val="TableParagraph"/>
                          <w:spacing w:line="287" w:lineRule="exact"/>
                          <w:ind w:right="42"/>
                          <w:jc w:val="right"/>
                          <w:rPr>
                            <w:sz w:val="24"/>
                          </w:rPr>
                        </w:pPr>
                        <w:r>
                          <w:rPr>
                            <w:rFonts w:ascii="Symbol" w:hAnsi="Symbol"/>
                            <w:sz w:val="24"/>
                          </w:rPr>
                          <w:t></w:t>
                        </w:r>
                        <w:r>
                          <w:rPr>
                            <w:spacing w:val="-7"/>
                            <w:sz w:val="24"/>
                          </w:rPr>
                          <w:t xml:space="preserve"> </w:t>
                        </w:r>
                        <w:r>
                          <w:rPr>
                            <w:spacing w:val="-5"/>
                            <w:sz w:val="24"/>
                          </w:rPr>
                          <w:t>2π</w:t>
                        </w:r>
                      </w:p>
                    </w:tc>
                    <w:tc>
                      <w:tcPr>
                        <w:tcW w:w="523" w:type="dxa"/>
                      </w:tcPr>
                      <w:p w:rsidR="00D16EBE" w:rsidRDefault="00DE53C9">
                        <w:pPr>
                          <w:pStyle w:val="TableParagraph"/>
                          <w:spacing w:before="38" w:line="144" w:lineRule="auto"/>
                          <w:ind w:left="40"/>
                          <w:rPr>
                            <w:sz w:val="18"/>
                          </w:rPr>
                        </w:pPr>
                        <w:r>
                          <w:rPr>
                            <w:rFonts w:ascii="Symbol" w:hAnsi="Symbol"/>
                            <w:spacing w:val="-5"/>
                            <w:position w:val="-8"/>
                            <w:sz w:val="24"/>
                          </w:rPr>
                          <w:t></w:t>
                        </w:r>
                        <w:r>
                          <w:rPr>
                            <w:spacing w:val="-5"/>
                            <w:sz w:val="18"/>
                          </w:rPr>
                          <w:t>2</w:t>
                        </w:r>
                      </w:p>
                    </w:tc>
                    <w:tc>
                      <w:tcPr>
                        <w:tcW w:w="466" w:type="dxa"/>
                      </w:tcPr>
                      <w:p w:rsidR="00D16EBE" w:rsidRDefault="00DE53C9">
                        <w:pPr>
                          <w:pStyle w:val="TableParagraph"/>
                          <w:spacing w:before="12" w:line="274" w:lineRule="exact"/>
                          <w:ind w:right="72"/>
                          <w:jc w:val="right"/>
                          <w:rPr>
                            <w:sz w:val="24"/>
                          </w:rPr>
                        </w:pPr>
                        <w:r>
                          <w:rPr>
                            <w:spacing w:val="-5"/>
                            <w:sz w:val="24"/>
                          </w:rPr>
                          <w:t>dN</w:t>
                        </w:r>
                      </w:p>
                    </w:tc>
                    <w:tc>
                      <w:tcPr>
                        <w:tcW w:w="445" w:type="dxa"/>
                      </w:tcPr>
                      <w:p w:rsidR="00D16EBE" w:rsidRDefault="00D16EBE">
                        <w:pPr>
                          <w:pStyle w:val="TableParagraph"/>
                        </w:pPr>
                      </w:p>
                    </w:tc>
                  </w:tr>
                  <w:tr w:rsidR="00D16EBE">
                    <w:trPr>
                      <w:trHeight w:val="167"/>
                    </w:trPr>
                    <w:tc>
                      <w:tcPr>
                        <w:tcW w:w="828" w:type="dxa"/>
                      </w:tcPr>
                      <w:p w:rsidR="00D16EBE" w:rsidRDefault="00DE53C9">
                        <w:pPr>
                          <w:pStyle w:val="TableParagraph"/>
                          <w:spacing w:line="144" w:lineRule="exact"/>
                          <w:ind w:left="50"/>
                          <w:rPr>
                            <w:rFonts w:ascii="Symbol" w:hAnsi="Symbol"/>
                            <w:sz w:val="10"/>
                          </w:rPr>
                        </w:pPr>
                        <w:r>
                          <w:rPr>
                            <w:position w:val="2"/>
                            <w:sz w:val="13"/>
                          </w:rPr>
                          <w:t>W=</w:t>
                        </w:r>
                        <w:r>
                          <w:rPr>
                            <w:spacing w:val="-2"/>
                            <w:position w:val="2"/>
                            <w:sz w:val="13"/>
                          </w:rPr>
                          <w:t xml:space="preserve"> </w:t>
                        </w:r>
                        <w:r>
                          <w:rPr>
                            <w:rFonts w:ascii="Symbol" w:hAnsi="Symbol"/>
                            <w:spacing w:val="-10"/>
                            <w:sz w:val="10"/>
                          </w:rPr>
                          <w:t></w:t>
                        </w:r>
                      </w:p>
                    </w:tc>
                    <w:tc>
                      <w:tcPr>
                        <w:tcW w:w="523" w:type="dxa"/>
                      </w:tcPr>
                      <w:p w:rsidR="00D16EBE" w:rsidRDefault="00DE53C9">
                        <w:pPr>
                          <w:pStyle w:val="TableParagraph"/>
                          <w:spacing w:line="144" w:lineRule="exact"/>
                          <w:ind w:left="40"/>
                          <w:rPr>
                            <w:position w:val="2"/>
                            <w:sz w:val="13"/>
                          </w:rPr>
                        </w:pPr>
                        <w:r>
                          <w:rPr>
                            <w:rFonts w:ascii="Symbol" w:hAnsi="Symbol"/>
                            <w:sz w:val="10"/>
                          </w:rPr>
                          <w:t></w:t>
                        </w:r>
                        <w:r>
                          <w:rPr>
                            <w:spacing w:val="8"/>
                            <w:sz w:val="10"/>
                          </w:rPr>
                          <w:t xml:space="preserve"> </w:t>
                        </w:r>
                        <w:r>
                          <w:rPr>
                            <w:spacing w:val="-5"/>
                            <w:position w:val="2"/>
                            <w:sz w:val="13"/>
                          </w:rPr>
                          <w:t>IN.</w:t>
                        </w:r>
                      </w:p>
                    </w:tc>
                    <w:tc>
                      <w:tcPr>
                        <w:tcW w:w="466" w:type="dxa"/>
                      </w:tcPr>
                      <w:p w:rsidR="00D16EBE" w:rsidRDefault="00D16EBE">
                        <w:pPr>
                          <w:pStyle w:val="TableParagraph"/>
                          <w:rPr>
                            <w:sz w:val="10"/>
                          </w:rPr>
                        </w:pPr>
                      </w:p>
                    </w:tc>
                    <w:tc>
                      <w:tcPr>
                        <w:tcW w:w="445" w:type="dxa"/>
                      </w:tcPr>
                      <w:p w:rsidR="00D16EBE" w:rsidRDefault="00D16EBE">
                        <w:pPr>
                          <w:pStyle w:val="TableParagraph"/>
                          <w:rPr>
                            <w:sz w:val="10"/>
                          </w:rPr>
                        </w:pPr>
                      </w:p>
                    </w:tc>
                  </w:tr>
                  <w:tr w:rsidR="00D16EBE">
                    <w:trPr>
                      <w:trHeight w:val="316"/>
                    </w:trPr>
                    <w:tc>
                      <w:tcPr>
                        <w:tcW w:w="828" w:type="dxa"/>
                      </w:tcPr>
                      <w:p w:rsidR="00D16EBE" w:rsidRDefault="00DE53C9">
                        <w:pPr>
                          <w:pStyle w:val="TableParagraph"/>
                          <w:spacing w:line="288" w:lineRule="exact"/>
                          <w:ind w:right="39"/>
                          <w:jc w:val="right"/>
                          <w:rPr>
                            <w:sz w:val="24"/>
                          </w:rPr>
                        </w:pPr>
                        <w:r>
                          <w:rPr>
                            <w:rFonts w:ascii="Symbol" w:hAnsi="Symbol"/>
                            <w:sz w:val="24"/>
                          </w:rPr>
                          <w:t></w:t>
                        </w:r>
                        <w:r>
                          <w:rPr>
                            <w:spacing w:val="-7"/>
                            <w:sz w:val="24"/>
                          </w:rPr>
                          <w:t xml:space="preserve"> </w:t>
                        </w:r>
                        <w:r>
                          <w:rPr>
                            <w:spacing w:val="-5"/>
                            <w:sz w:val="24"/>
                          </w:rPr>
                          <w:t>60</w:t>
                        </w:r>
                      </w:p>
                    </w:tc>
                    <w:tc>
                      <w:tcPr>
                        <w:tcW w:w="523" w:type="dxa"/>
                      </w:tcPr>
                      <w:p w:rsidR="00D16EBE" w:rsidRDefault="00DE53C9">
                        <w:pPr>
                          <w:pStyle w:val="TableParagraph"/>
                          <w:spacing w:line="288" w:lineRule="exact"/>
                          <w:ind w:left="40"/>
                          <w:rPr>
                            <w:rFonts w:ascii="Symbol" w:hAnsi="Symbol"/>
                            <w:sz w:val="24"/>
                          </w:rPr>
                        </w:pPr>
                        <w:r>
                          <w:rPr>
                            <w:rFonts w:ascii="Symbol" w:hAnsi="Symbol"/>
                            <w:spacing w:val="-10"/>
                            <w:sz w:val="24"/>
                          </w:rPr>
                          <w:t></w:t>
                        </w:r>
                      </w:p>
                    </w:tc>
                    <w:tc>
                      <w:tcPr>
                        <w:tcW w:w="466" w:type="dxa"/>
                      </w:tcPr>
                      <w:p w:rsidR="00D16EBE" w:rsidRDefault="00DE53C9">
                        <w:pPr>
                          <w:pStyle w:val="TableParagraph"/>
                          <w:spacing w:before="3"/>
                          <w:ind w:right="88"/>
                          <w:jc w:val="right"/>
                          <w:rPr>
                            <w:sz w:val="18"/>
                          </w:rPr>
                        </w:pPr>
                        <w:r>
                          <w:rPr>
                            <w:spacing w:val="-5"/>
                            <w:position w:val="2"/>
                            <w:sz w:val="24"/>
                          </w:rPr>
                          <w:t>dt</w:t>
                        </w:r>
                        <w:r>
                          <w:rPr>
                            <w:spacing w:val="-5"/>
                            <w:sz w:val="18"/>
                          </w:rPr>
                          <w:t>1</w:t>
                        </w:r>
                      </w:p>
                    </w:tc>
                    <w:tc>
                      <w:tcPr>
                        <w:tcW w:w="445" w:type="dxa"/>
                      </w:tcPr>
                      <w:p w:rsidR="00D16EBE" w:rsidRDefault="00D16EBE">
                        <w:pPr>
                          <w:pStyle w:val="TableParagraph"/>
                        </w:pPr>
                      </w:p>
                    </w:tc>
                  </w:tr>
                  <w:tr w:rsidR="00D16EBE">
                    <w:trPr>
                      <w:trHeight w:val="304"/>
                    </w:trPr>
                    <w:tc>
                      <w:tcPr>
                        <w:tcW w:w="828" w:type="dxa"/>
                      </w:tcPr>
                      <w:p w:rsidR="00D16EBE" w:rsidRDefault="00DE53C9">
                        <w:pPr>
                          <w:pStyle w:val="TableParagraph"/>
                          <w:spacing w:before="133" w:line="151" w:lineRule="exact"/>
                          <w:ind w:right="161"/>
                          <w:jc w:val="right"/>
                          <w:rPr>
                            <w:sz w:val="14"/>
                          </w:rPr>
                        </w:pPr>
                        <w:r>
                          <w:rPr>
                            <w:spacing w:val="-10"/>
                            <w:sz w:val="14"/>
                          </w:rPr>
                          <w:t>1</w:t>
                        </w:r>
                      </w:p>
                    </w:tc>
                    <w:tc>
                      <w:tcPr>
                        <w:tcW w:w="523" w:type="dxa"/>
                      </w:tcPr>
                      <w:p w:rsidR="00D16EBE" w:rsidRDefault="00DE53C9">
                        <w:pPr>
                          <w:pStyle w:val="TableParagraph"/>
                          <w:spacing w:line="284" w:lineRule="exact"/>
                          <w:ind w:left="61"/>
                          <w:rPr>
                            <w:sz w:val="24"/>
                          </w:rPr>
                        </w:pPr>
                        <w:r>
                          <w:rPr>
                            <w:rFonts w:ascii="Symbol" w:hAnsi="Symbol"/>
                            <w:sz w:val="24"/>
                          </w:rPr>
                          <w:t></w:t>
                        </w:r>
                        <w:r>
                          <w:rPr>
                            <w:spacing w:val="-7"/>
                            <w:sz w:val="24"/>
                          </w:rPr>
                          <w:t xml:space="preserve"> </w:t>
                        </w:r>
                        <w:r>
                          <w:rPr>
                            <w:spacing w:val="-5"/>
                            <w:sz w:val="24"/>
                          </w:rPr>
                          <w:t>2π</w:t>
                        </w:r>
                      </w:p>
                    </w:tc>
                    <w:tc>
                      <w:tcPr>
                        <w:tcW w:w="466" w:type="dxa"/>
                      </w:tcPr>
                      <w:p w:rsidR="00D16EBE" w:rsidRDefault="00DE53C9">
                        <w:pPr>
                          <w:pStyle w:val="TableParagraph"/>
                          <w:spacing w:before="34" w:line="250" w:lineRule="exact"/>
                          <w:ind w:left="-22"/>
                          <w:rPr>
                            <w:sz w:val="12"/>
                          </w:rPr>
                        </w:pPr>
                        <w:r>
                          <w:rPr>
                            <w:rFonts w:ascii="Symbol" w:hAnsi="Symbol"/>
                            <w:spacing w:val="-5"/>
                            <w:position w:val="-2"/>
                            <w:sz w:val="23"/>
                          </w:rPr>
                          <w:t></w:t>
                        </w:r>
                        <w:r>
                          <w:rPr>
                            <w:spacing w:val="-5"/>
                            <w:sz w:val="12"/>
                          </w:rPr>
                          <w:t>2</w:t>
                        </w:r>
                      </w:p>
                    </w:tc>
                    <w:tc>
                      <w:tcPr>
                        <w:tcW w:w="445" w:type="dxa"/>
                      </w:tcPr>
                      <w:p w:rsidR="00D16EBE" w:rsidRDefault="00DE53C9">
                        <w:pPr>
                          <w:pStyle w:val="TableParagraph"/>
                          <w:spacing w:before="16" w:line="268" w:lineRule="exact"/>
                          <w:ind w:left="16" w:right="21"/>
                          <w:jc w:val="center"/>
                          <w:rPr>
                            <w:sz w:val="24"/>
                          </w:rPr>
                        </w:pPr>
                        <w:r>
                          <w:rPr>
                            <w:spacing w:val="-5"/>
                            <w:sz w:val="24"/>
                          </w:rPr>
                          <w:t>dN</w:t>
                        </w:r>
                      </w:p>
                    </w:tc>
                  </w:tr>
                  <w:tr w:rsidR="00D16EBE">
                    <w:trPr>
                      <w:trHeight w:val="132"/>
                    </w:trPr>
                    <w:tc>
                      <w:tcPr>
                        <w:tcW w:w="828" w:type="dxa"/>
                      </w:tcPr>
                      <w:p w:rsidR="00D16EBE" w:rsidRDefault="00DE53C9">
                        <w:pPr>
                          <w:pStyle w:val="TableParagraph"/>
                          <w:spacing w:before="19"/>
                          <w:ind w:left="50"/>
                          <w:rPr>
                            <w:rFonts w:ascii="Symbol" w:hAnsi="Symbol"/>
                            <w:sz w:val="7"/>
                          </w:rPr>
                        </w:pPr>
                        <w:r>
                          <w:rPr>
                            <w:position w:val="1"/>
                            <w:sz w:val="6"/>
                          </w:rPr>
                          <w:t>W+W</w:t>
                        </w:r>
                        <w:r>
                          <w:rPr>
                            <w:spacing w:val="-1"/>
                            <w:position w:val="1"/>
                            <w:sz w:val="6"/>
                          </w:rPr>
                          <w:t xml:space="preserve"> </w:t>
                        </w:r>
                        <w:r>
                          <w:rPr>
                            <w:position w:val="1"/>
                            <w:sz w:val="6"/>
                          </w:rPr>
                          <w:t>=</w:t>
                        </w:r>
                        <w:r>
                          <w:rPr>
                            <w:spacing w:val="-1"/>
                            <w:position w:val="1"/>
                            <w:sz w:val="6"/>
                          </w:rPr>
                          <w:t xml:space="preserve"> </w:t>
                        </w:r>
                        <w:r>
                          <w:rPr>
                            <w:rFonts w:ascii="Symbol" w:hAnsi="Symbol"/>
                            <w:spacing w:val="-10"/>
                            <w:sz w:val="7"/>
                          </w:rPr>
                          <w:t></w:t>
                        </w:r>
                      </w:p>
                    </w:tc>
                    <w:tc>
                      <w:tcPr>
                        <w:tcW w:w="523" w:type="dxa"/>
                      </w:tcPr>
                      <w:p w:rsidR="00D16EBE" w:rsidRDefault="00D16EBE">
                        <w:pPr>
                          <w:pStyle w:val="TableParagraph"/>
                          <w:rPr>
                            <w:sz w:val="8"/>
                          </w:rPr>
                        </w:pPr>
                      </w:p>
                    </w:tc>
                    <w:tc>
                      <w:tcPr>
                        <w:tcW w:w="466" w:type="dxa"/>
                      </w:tcPr>
                      <w:p w:rsidR="00D16EBE" w:rsidRDefault="00DE53C9">
                        <w:pPr>
                          <w:pStyle w:val="TableParagraph"/>
                          <w:spacing w:line="106" w:lineRule="exact"/>
                          <w:ind w:right="110"/>
                          <w:jc w:val="right"/>
                          <w:rPr>
                            <w:sz w:val="12"/>
                          </w:rPr>
                        </w:pPr>
                        <w:r>
                          <w:rPr>
                            <w:spacing w:val="-5"/>
                            <w:sz w:val="12"/>
                          </w:rPr>
                          <w:t>IN.</w:t>
                        </w:r>
                      </w:p>
                    </w:tc>
                    <w:tc>
                      <w:tcPr>
                        <w:tcW w:w="445" w:type="dxa"/>
                      </w:tcPr>
                      <w:p w:rsidR="00D16EBE" w:rsidRDefault="00D16EBE">
                        <w:pPr>
                          <w:pStyle w:val="TableParagraph"/>
                          <w:rPr>
                            <w:sz w:val="8"/>
                          </w:rPr>
                        </w:pPr>
                      </w:p>
                    </w:tc>
                  </w:tr>
                  <w:tr w:rsidR="00D16EBE">
                    <w:trPr>
                      <w:trHeight w:val="305"/>
                    </w:trPr>
                    <w:tc>
                      <w:tcPr>
                        <w:tcW w:w="828" w:type="dxa"/>
                      </w:tcPr>
                      <w:p w:rsidR="00D16EBE" w:rsidRDefault="00D16EBE">
                        <w:pPr>
                          <w:pStyle w:val="TableParagraph"/>
                        </w:pPr>
                      </w:p>
                    </w:tc>
                    <w:tc>
                      <w:tcPr>
                        <w:tcW w:w="523" w:type="dxa"/>
                      </w:tcPr>
                      <w:p w:rsidR="00D16EBE" w:rsidRDefault="00DE53C9">
                        <w:pPr>
                          <w:pStyle w:val="TableParagraph"/>
                          <w:spacing w:line="286" w:lineRule="exact"/>
                          <w:ind w:left="61"/>
                          <w:rPr>
                            <w:sz w:val="24"/>
                          </w:rPr>
                        </w:pPr>
                        <w:r>
                          <w:rPr>
                            <w:rFonts w:ascii="Symbol" w:hAnsi="Symbol"/>
                            <w:sz w:val="24"/>
                          </w:rPr>
                          <w:t></w:t>
                        </w:r>
                        <w:r>
                          <w:rPr>
                            <w:spacing w:val="-7"/>
                            <w:sz w:val="24"/>
                          </w:rPr>
                          <w:t xml:space="preserve"> </w:t>
                        </w:r>
                        <w:r>
                          <w:rPr>
                            <w:spacing w:val="-5"/>
                            <w:sz w:val="24"/>
                          </w:rPr>
                          <w:t>60</w:t>
                        </w:r>
                      </w:p>
                    </w:tc>
                    <w:tc>
                      <w:tcPr>
                        <w:tcW w:w="466" w:type="dxa"/>
                      </w:tcPr>
                      <w:p w:rsidR="00D16EBE" w:rsidRDefault="00DE53C9">
                        <w:pPr>
                          <w:pStyle w:val="TableParagraph"/>
                          <w:spacing w:line="286" w:lineRule="exact"/>
                          <w:ind w:left="-22"/>
                          <w:rPr>
                            <w:rFonts w:ascii="Symbol" w:hAnsi="Symbol"/>
                            <w:sz w:val="24"/>
                          </w:rPr>
                        </w:pPr>
                        <w:r>
                          <w:rPr>
                            <w:rFonts w:ascii="Symbol" w:hAnsi="Symbol"/>
                            <w:spacing w:val="-10"/>
                            <w:w w:val="95"/>
                            <w:sz w:val="24"/>
                          </w:rPr>
                          <w:t></w:t>
                        </w:r>
                      </w:p>
                    </w:tc>
                    <w:tc>
                      <w:tcPr>
                        <w:tcW w:w="445" w:type="dxa"/>
                      </w:tcPr>
                      <w:p w:rsidR="00D16EBE" w:rsidRDefault="00DE53C9">
                        <w:pPr>
                          <w:pStyle w:val="TableParagraph"/>
                          <w:spacing w:before="3" w:line="282" w:lineRule="exact"/>
                          <w:ind w:right="21"/>
                          <w:jc w:val="center"/>
                          <w:rPr>
                            <w:sz w:val="18"/>
                          </w:rPr>
                        </w:pPr>
                        <w:r>
                          <w:rPr>
                            <w:spacing w:val="-5"/>
                            <w:position w:val="2"/>
                            <w:sz w:val="24"/>
                          </w:rPr>
                          <w:t>dt</w:t>
                        </w:r>
                        <w:r>
                          <w:rPr>
                            <w:spacing w:val="-5"/>
                            <w:sz w:val="18"/>
                          </w:rPr>
                          <w:t>2</w:t>
                        </w:r>
                      </w:p>
                    </w:tc>
                  </w:tr>
                </w:tbl>
                <w:p w:rsidR="00D16EBE" w:rsidRDefault="00D16EBE">
                  <w:pPr>
                    <w:pStyle w:val="BodyText"/>
                  </w:pPr>
                </w:p>
              </w:txbxContent>
            </v:textbox>
            <w10:wrap anchorx="page"/>
          </v:shape>
        </w:pict>
      </w:r>
      <w:r w:rsidR="00DE53C9">
        <w:rPr>
          <w:sz w:val="23"/>
        </w:rPr>
        <w:t>Let W</w:t>
      </w:r>
      <w:r w:rsidR="00DE53C9">
        <w:rPr>
          <w:position w:val="11"/>
          <w:sz w:val="19"/>
        </w:rPr>
        <w:t>1</w:t>
      </w:r>
      <w:r w:rsidR="00DE53C9">
        <w:rPr>
          <w:spacing w:val="43"/>
          <w:position w:val="11"/>
          <w:sz w:val="19"/>
        </w:rPr>
        <w:t xml:space="preserve">  </w:t>
      </w:r>
      <w:r w:rsidR="00DE53C9">
        <w:rPr>
          <w:sz w:val="23"/>
        </w:rPr>
        <w:t>be</w:t>
      </w:r>
      <w:r w:rsidR="00DE53C9">
        <w:rPr>
          <w:spacing w:val="-1"/>
          <w:sz w:val="23"/>
        </w:rPr>
        <w:t xml:space="preserve"> </w:t>
      </w:r>
      <w:r w:rsidR="00DE53C9">
        <w:rPr>
          <w:sz w:val="23"/>
        </w:rPr>
        <w:t>the</w:t>
      </w:r>
      <w:r w:rsidR="00DE53C9">
        <w:rPr>
          <w:spacing w:val="-2"/>
          <w:sz w:val="23"/>
        </w:rPr>
        <w:t xml:space="preserve"> </w:t>
      </w:r>
      <w:r w:rsidR="00DE53C9">
        <w:rPr>
          <w:sz w:val="23"/>
        </w:rPr>
        <w:t>power</w:t>
      </w:r>
      <w:r w:rsidR="00DE53C9">
        <w:rPr>
          <w:spacing w:val="-4"/>
          <w:sz w:val="23"/>
        </w:rPr>
        <w:t xml:space="preserve"> then</w:t>
      </w:r>
    </w:p>
    <w:p w:rsidR="00D16EBE" w:rsidRDefault="00A955FE">
      <w:pPr>
        <w:pStyle w:val="BodyText"/>
        <w:spacing w:before="116"/>
        <w:rPr>
          <w:sz w:val="20"/>
        </w:rPr>
      </w:pPr>
      <w:r>
        <w:rPr>
          <w:sz w:val="20"/>
        </w:rPr>
        <w:pict>
          <v:rect id="docshape256" o:spid="_x0000_s2058" style="position:absolute;margin-left:124pt;margin-top:18.55pt;width:14.05pt;height:.95pt;z-index:-15645184;mso-wrap-distance-left:0;mso-wrap-distance-right:0;mso-position-horizontal-relative:page" fillcolor="black" stroked="f">
            <w10:wrap type="topAndBottom" anchorx="page"/>
          </v:rect>
        </w:pict>
      </w:r>
      <w:r>
        <w:rPr>
          <w:sz w:val="20"/>
        </w:rPr>
        <w:pict>
          <v:shape id="docshape257" o:spid="_x0000_s2057" style="position:absolute;margin-left:167.05pt;margin-top:18.55pt;width:16pt;height:1pt;z-index:-15644672;mso-wrap-distance-left:0;mso-wrap-distance-right:0;mso-position-horizontal-relative:page" coordorigin="3341,371" coordsize="320,20" o:spt="100" adj="0,,0" path="m3459,371r-19,l3341,371r,19l3440,390r19,l3459,371xm3660,371r-201,l3459,390r201,l3660,371xe" fillcolor="black" stroked="f">
            <v:stroke joinstyle="round"/>
            <v:formulas/>
            <v:path arrowok="t" o:connecttype="segments"/>
            <w10:wrap type="topAndBottom" anchorx="page"/>
          </v:shape>
        </w:pict>
      </w:r>
    </w:p>
    <w:p w:rsidR="00D16EBE" w:rsidRDefault="00D16EBE">
      <w:pPr>
        <w:pStyle w:val="BodyText"/>
        <w:rPr>
          <w:sz w:val="11"/>
        </w:rPr>
      </w:pPr>
    </w:p>
    <w:p w:rsidR="00D16EBE" w:rsidRDefault="00D16EBE">
      <w:pPr>
        <w:pStyle w:val="BodyText"/>
        <w:rPr>
          <w:sz w:val="11"/>
        </w:rPr>
      </w:pPr>
    </w:p>
    <w:p w:rsidR="00D16EBE" w:rsidRDefault="00D16EBE">
      <w:pPr>
        <w:pStyle w:val="BodyText"/>
        <w:rPr>
          <w:sz w:val="11"/>
        </w:rPr>
      </w:pPr>
    </w:p>
    <w:p w:rsidR="00D16EBE" w:rsidRDefault="00D16EBE">
      <w:pPr>
        <w:pStyle w:val="BodyText"/>
        <w:rPr>
          <w:sz w:val="11"/>
        </w:rPr>
      </w:pPr>
    </w:p>
    <w:p w:rsidR="00D16EBE" w:rsidRDefault="00D16EBE">
      <w:pPr>
        <w:pStyle w:val="BodyText"/>
        <w:spacing w:before="41"/>
        <w:rPr>
          <w:sz w:val="11"/>
        </w:rPr>
      </w:pPr>
    </w:p>
    <w:p w:rsidR="00D16EBE" w:rsidRDefault="00A955FE">
      <w:pPr>
        <w:ind w:left="1800"/>
        <w:rPr>
          <w:rFonts w:ascii="Symbol" w:hAnsi="Symbol"/>
          <w:sz w:val="11"/>
        </w:rPr>
      </w:pPr>
      <w:r>
        <w:rPr>
          <w:rFonts w:ascii="Symbol" w:hAnsi="Symbol"/>
          <w:sz w:val="11"/>
        </w:rPr>
        <w:pict>
          <v:rect id="docshape258" o:spid="_x0000_s2056" style="position:absolute;left:0;text-align:left;margin-left:147pt;margin-top:3.4pt;width:12.95pt;height:.95pt;z-index:15815680;mso-position-horizontal-relative:page" fillcolor="black" stroked="f">
            <w10:wrap anchorx="page"/>
          </v:rect>
        </w:pict>
      </w:r>
      <w:r>
        <w:rPr>
          <w:rFonts w:ascii="Symbol" w:hAnsi="Symbol"/>
          <w:sz w:val="11"/>
        </w:rPr>
        <w:pict>
          <v:rect id="docshape259" o:spid="_x0000_s2055" style="position:absolute;left:0;text-align:left;margin-left:190pt;margin-top:3.4pt;width:16.1pt;height:.95pt;z-index:15816192;mso-position-horizontal-relative:page" fillcolor="black" stroked="f">
            <w10:wrap anchorx="page"/>
          </v:rect>
        </w:pict>
      </w:r>
      <w:r w:rsidR="00DE53C9">
        <w:rPr>
          <w:rFonts w:ascii="Symbol" w:hAnsi="Symbol"/>
          <w:spacing w:val="-10"/>
          <w:sz w:val="11"/>
        </w:rPr>
        <w:t></w:t>
      </w:r>
    </w:p>
    <w:p w:rsidR="00D16EBE" w:rsidRDefault="00D16EBE">
      <w:pPr>
        <w:pStyle w:val="BodyText"/>
        <w:spacing w:before="68"/>
        <w:rPr>
          <w:rFonts w:ascii="Symbol" w:hAnsi="Symbol"/>
          <w:sz w:val="11"/>
        </w:rPr>
      </w:pPr>
    </w:p>
    <w:p w:rsidR="00D16EBE" w:rsidRDefault="00DE53C9">
      <w:pPr>
        <w:spacing w:line="200" w:lineRule="exact"/>
        <w:ind w:left="528"/>
        <w:rPr>
          <w:sz w:val="30"/>
        </w:rPr>
      </w:pPr>
      <w:r>
        <w:rPr>
          <w:spacing w:val="-5"/>
          <w:sz w:val="30"/>
        </w:rPr>
        <w:t>dN</w:t>
      </w:r>
    </w:p>
    <w:p w:rsidR="00D16EBE" w:rsidRDefault="00DE53C9">
      <w:pPr>
        <w:tabs>
          <w:tab w:val="left" w:pos="893"/>
        </w:tabs>
        <w:spacing w:before="31" w:line="208" w:lineRule="auto"/>
        <w:ind w:left="540" w:right="5715" w:hanging="20"/>
        <w:rPr>
          <w:sz w:val="24"/>
        </w:rPr>
      </w:pPr>
      <w:r>
        <w:rPr>
          <w:sz w:val="24"/>
          <w:u w:val="single"/>
        </w:rPr>
        <w:tab/>
      </w:r>
      <w:r>
        <w:rPr>
          <w:sz w:val="24"/>
          <w:u w:val="single"/>
        </w:rPr>
        <w:tab/>
      </w:r>
      <w:r>
        <w:rPr>
          <w:rFonts w:ascii="Symbol" w:hAnsi="Symbol"/>
          <w:sz w:val="24"/>
        </w:rPr>
        <w:t></w:t>
      </w:r>
      <w:r>
        <w:rPr>
          <w:spacing w:val="-7"/>
          <w:sz w:val="24"/>
        </w:rPr>
        <w:t xml:space="preserve"> </w:t>
      </w:r>
      <w:r>
        <w:rPr>
          <w:sz w:val="24"/>
        </w:rPr>
        <w:t>rate</w:t>
      </w:r>
      <w:r>
        <w:rPr>
          <w:spacing w:val="-7"/>
          <w:sz w:val="24"/>
        </w:rPr>
        <w:t xml:space="preserve"> </w:t>
      </w:r>
      <w:r>
        <w:rPr>
          <w:sz w:val="24"/>
        </w:rPr>
        <w:t>of</w:t>
      </w:r>
      <w:r>
        <w:rPr>
          <w:spacing w:val="-9"/>
          <w:sz w:val="24"/>
        </w:rPr>
        <w:t xml:space="preserve"> </w:t>
      </w:r>
      <w:r>
        <w:rPr>
          <w:sz w:val="24"/>
        </w:rPr>
        <w:t>change</w:t>
      </w:r>
      <w:r>
        <w:rPr>
          <w:spacing w:val="-8"/>
          <w:sz w:val="24"/>
        </w:rPr>
        <w:t xml:space="preserve"> </w:t>
      </w:r>
      <w:r>
        <w:rPr>
          <w:sz w:val="24"/>
        </w:rPr>
        <w:t>of</w:t>
      </w:r>
      <w:r>
        <w:rPr>
          <w:spacing w:val="-7"/>
          <w:sz w:val="24"/>
        </w:rPr>
        <w:t xml:space="preserve"> </w:t>
      </w:r>
      <w:r>
        <w:rPr>
          <w:sz w:val="24"/>
        </w:rPr>
        <w:t xml:space="preserve">speed </w:t>
      </w:r>
      <w:r>
        <w:rPr>
          <w:position w:val="2"/>
          <w:sz w:val="24"/>
        </w:rPr>
        <w:t>without electrical load dt</w:t>
      </w:r>
      <w:r>
        <w:rPr>
          <w:sz w:val="18"/>
        </w:rPr>
        <w:t xml:space="preserve">1 </w:t>
      </w:r>
      <w:r>
        <w:rPr>
          <w:position w:val="16"/>
          <w:sz w:val="31"/>
        </w:rPr>
        <w:t>dN</w:t>
      </w:r>
      <w:r>
        <w:rPr>
          <w:rFonts w:ascii="Symbol" w:hAnsi="Symbol"/>
          <w:sz w:val="24"/>
        </w:rPr>
        <w:t></w:t>
      </w:r>
      <w:r>
        <w:rPr>
          <w:sz w:val="24"/>
        </w:rPr>
        <w:t xml:space="preserve"> rate of change of</w:t>
      </w:r>
    </w:p>
    <w:p w:rsidR="00D16EBE" w:rsidRDefault="00DE53C9">
      <w:pPr>
        <w:spacing w:line="201" w:lineRule="auto"/>
        <w:ind w:left="540" w:right="5869" w:hanging="20"/>
        <w:rPr>
          <w:sz w:val="18"/>
        </w:rPr>
      </w:pPr>
      <w:r>
        <w:rPr>
          <w:strike/>
          <w:spacing w:val="-41"/>
          <w:sz w:val="24"/>
        </w:rPr>
        <w:t xml:space="preserve"> </w:t>
      </w:r>
      <w:r>
        <w:rPr>
          <w:strike/>
          <w:sz w:val="24"/>
        </w:rPr>
        <w:t>spe</w:t>
      </w:r>
      <w:r>
        <w:rPr>
          <w:sz w:val="24"/>
        </w:rPr>
        <w:t>ed</w:t>
      </w:r>
      <w:r>
        <w:rPr>
          <w:spacing w:val="-15"/>
          <w:sz w:val="24"/>
        </w:rPr>
        <w:t xml:space="preserve"> </w:t>
      </w:r>
      <w:r>
        <w:rPr>
          <w:sz w:val="24"/>
        </w:rPr>
        <w:t>with</w:t>
      </w:r>
      <w:r>
        <w:rPr>
          <w:spacing w:val="-10"/>
          <w:sz w:val="24"/>
        </w:rPr>
        <w:t xml:space="preserve"> </w:t>
      </w:r>
      <w:r>
        <w:rPr>
          <w:sz w:val="24"/>
        </w:rPr>
        <w:t>electrical</w:t>
      </w:r>
      <w:r>
        <w:rPr>
          <w:spacing w:val="-11"/>
          <w:sz w:val="24"/>
        </w:rPr>
        <w:t xml:space="preserve"> </w:t>
      </w:r>
      <w:r>
        <w:rPr>
          <w:sz w:val="24"/>
        </w:rPr>
        <w:t xml:space="preserve">load </w:t>
      </w:r>
      <w:r>
        <w:rPr>
          <w:spacing w:val="-4"/>
          <w:position w:val="2"/>
          <w:sz w:val="24"/>
        </w:rPr>
        <w:t>dt</w:t>
      </w:r>
      <w:r>
        <w:rPr>
          <w:spacing w:val="-4"/>
          <w:sz w:val="18"/>
        </w:rPr>
        <w:t>2</w:t>
      </w:r>
    </w:p>
    <w:p w:rsidR="00D16EBE" w:rsidRDefault="00D16EBE">
      <w:pPr>
        <w:spacing w:line="201" w:lineRule="auto"/>
        <w:rPr>
          <w:sz w:val="18"/>
        </w:rPr>
        <w:sectPr w:rsidR="00D16EBE">
          <w:type w:val="continuous"/>
          <w:pgSz w:w="11910" w:h="16840"/>
          <w:pgMar w:top="1820" w:right="1440" w:bottom="1120" w:left="1440" w:header="0" w:footer="0" w:gutter="0"/>
          <w:cols w:space="720"/>
        </w:sectPr>
      </w:pPr>
    </w:p>
    <w:p w:rsidR="00D16EBE" w:rsidRDefault="00D16EBE">
      <w:pPr>
        <w:pStyle w:val="BodyText"/>
        <w:spacing w:before="67"/>
        <w:rPr>
          <w:sz w:val="24"/>
        </w:rPr>
      </w:pPr>
    </w:p>
    <w:p w:rsidR="00D16EBE" w:rsidRDefault="00A955FE">
      <w:pPr>
        <w:spacing w:line="292" w:lineRule="auto"/>
        <w:ind w:left="761" w:hanging="221"/>
        <w:rPr>
          <w:sz w:val="24"/>
        </w:rPr>
      </w:pPr>
      <w:r>
        <w:rPr>
          <w:sz w:val="24"/>
        </w:rPr>
        <w:pict>
          <v:rect id="docshape260" o:spid="_x0000_s2054" style="position:absolute;left:0;text-align:left;margin-left:98.05pt;margin-top:15.65pt;width:34.9pt;height:.95pt;z-index:15817216;mso-position-horizontal-relative:page" fillcolor="black" stroked="f">
            <w10:wrap anchorx="page"/>
          </v:rect>
        </w:pict>
      </w:r>
      <w:r w:rsidR="00DE53C9">
        <w:rPr>
          <w:spacing w:val="-8"/>
          <w:sz w:val="24"/>
        </w:rPr>
        <w:t>W+W</w:t>
      </w:r>
      <w:r w:rsidR="00DE53C9">
        <w:rPr>
          <w:spacing w:val="-8"/>
          <w:sz w:val="24"/>
          <w:vertAlign w:val="superscript"/>
        </w:rPr>
        <w:t>1</w:t>
      </w:r>
      <w:r w:rsidR="00DE53C9">
        <w:rPr>
          <w:spacing w:val="-8"/>
          <w:sz w:val="24"/>
        </w:rPr>
        <w:t xml:space="preserve"> </w:t>
      </w:r>
      <w:r w:rsidR="00DE53C9">
        <w:rPr>
          <w:spacing w:val="-10"/>
          <w:sz w:val="24"/>
        </w:rPr>
        <w:t>W</w:t>
      </w:r>
    </w:p>
    <w:p w:rsidR="00D16EBE" w:rsidRDefault="00DE53C9">
      <w:pPr>
        <w:spacing w:before="7" w:line="297" w:lineRule="auto"/>
        <w:ind w:left="285" w:right="7227" w:hanging="20"/>
        <w:rPr>
          <w:sz w:val="24"/>
        </w:rPr>
      </w:pPr>
      <w:r>
        <w:br w:type="column"/>
      </w:r>
      <w:r>
        <w:rPr>
          <w:i/>
          <w:spacing w:val="-6"/>
          <w:sz w:val="24"/>
        </w:rPr>
        <w:lastRenderedPageBreak/>
        <w:t xml:space="preserve">dN </w:t>
      </w:r>
      <w:r>
        <w:rPr>
          <w:i/>
          <w:spacing w:val="-2"/>
          <w:w w:val="85"/>
          <w:sz w:val="24"/>
        </w:rPr>
        <w:t>dt</w:t>
      </w:r>
      <w:r>
        <w:rPr>
          <w:i/>
          <w:spacing w:val="-8"/>
          <w:w w:val="85"/>
          <w:sz w:val="24"/>
        </w:rPr>
        <w:t xml:space="preserve"> </w:t>
      </w:r>
      <w:r>
        <w:rPr>
          <w:spacing w:val="-14"/>
          <w:sz w:val="24"/>
          <w:vertAlign w:val="subscript"/>
        </w:rPr>
        <w:t>2</w:t>
      </w:r>
    </w:p>
    <w:p w:rsidR="00D16EBE" w:rsidRDefault="00A955FE">
      <w:pPr>
        <w:spacing w:line="269" w:lineRule="exact"/>
        <w:ind w:left="45"/>
        <w:rPr>
          <w:i/>
          <w:sz w:val="24"/>
        </w:rPr>
      </w:pPr>
      <w:r>
        <w:rPr>
          <w:i/>
          <w:sz w:val="24"/>
        </w:rPr>
        <w:pict>
          <v:shape id="docshape261" o:spid="_x0000_s2053" style="position:absolute;left:0;text-align:left;margin-left:147pt;margin-top:-18.35pt;width:16pt;height:1pt;z-index:15816704;mso-position-horizontal-relative:page" coordorigin="2940,-367" coordsize="320,20" o:spt="100" adj="0,,0" path="m3159,-367r-19,l2940,-367r,20l3140,-347r19,l3159,-367xm3260,-367r-101,l3159,-347r101,l3260,-367xe" fillcolor="black" stroked="f">
            <v:stroke joinstyle="round"/>
            <v:formulas/>
            <v:path arrowok="t" o:connecttype="segments"/>
            <w10:wrap anchorx="page"/>
          </v:shape>
        </w:pict>
      </w:r>
      <w:r>
        <w:rPr>
          <w:i/>
          <w:sz w:val="24"/>
        </w:rPr>
        <w:pict>
          <v:shape id="docshape262" o:spid="_x0000_s2052" style="position:absolute;left:0;text-align:left;margin-left:146.05pt;margin-top:-1.75pt;width:18pt;height:1pt;z-index:15817728;mso-position-horizontal-relative:page" coordorigin="2921,-35" coordsize="360,20" o:spt="100" adj="0,,0" path="m3159,-35r-19,l2960,-35r-20,l2921,-35r,19l2940,-16r20,l3140,-16r19,l3159,-35xm3279,-35r-19,l3159,-35r,19l3260,-16r19,l3279,-35xm3281,-35r-2,l3279,-16r2,l3281,-35xe" fillcolor="black" stroked="f">
            <v:stroke joinstyle="round"/>
            <v:formulas/>
            <v:path arrowok="t" o:connecttype="segments"/>
            <w10:wrap anchorx="page"/>
          </v:shape>
        </w:pict>
      </w:r>
      <w:r w:rsidR="00DE53C9">
        <w:rPr>
          <w:rFonts w:ascii="Symbol" w:hAnsi="Symbol"/>
          <w:sz w:val="24"/>
        </w:rPr>
        <w:t></w:t>
      </w:r>
      <w:r w:rsidR="00DE53C9">
        <w:rPr>
          <w:spacing w:val="27"/>
          <w:sz w:val="24"/>
        </w:rPr>
        <w:t xml:space="preserve"> </w:t>
      </w:r>
      <w:r w:rsidR="00DE53C9">
        <w:rPr>
          <w:i/>
          <w:spacing w:val="-5"/>
          <w:sz w:val="24"/>
          <w:u w:val="single"/>
        </w:rPr>
        <w:t>dN</w:t>
      </w:r>
    </w:p>
    <w:p w:rsidR="00D16EBE" w:rsidRDefault="00DE53C9">
      <w:pPr>
        <w:spacing w:before="49"/>
        <w:ind w:left="307"/>
        <w:rPr>
          <w:sz w:val="18"/>
        </w:rPr>
      </w:pPr>
      <w:r>
        <w:rPr>
          <w:i/>
          <w:spacing w:val="-5"/>
          <w:position w:val="2"/>
          <w:sz w:val="24"/>
        </w:rPr>
        <w:t>dt</w:t>
      </w:r>
      <w:r>
        <w:rPr>
          <w:spacing w:val="-5"/>
          <w:sz w:val="18"/>
        </w:rPr>
        <w:t>1</w:t>
      </w:r>
    </w:p>
    <w:p w:rsidR="00D16EBE" w:rsidRDefault="00D16EBE">
      <w:pPr>
        <w:rPr>
          <w:sz w:val="18"/>
        </w:rPr>
        <w:sectPr w:rsidR="00D16EBE">
          <w:type w:val="continuous"/>
          <w:pgSz w:w="11910" w:h="16840"/>
          <w:pgMar w:top="1820" w:right="1440" w:bottom="1120" w:left="1440" w:header="0" w:footer="0" w:gutter="0"/>
          <w:cols w:num="2" w:space="720" w:equalWidth="0">
            <w:col w:w="1194" w:space="40"/>
            <w:col w:w="7796"/>
          </w:cols>
        </w:sectPr>
      </w:pPr>
    </w:p>
    <w:p w:rsidR="00D16EBE" w:rsidRDefault="00A955FE">
      <w:pPr>
        <w:tabs>
          <w:tab w:val="left" w:pos="2480"/>
        </w:tabs>
        <w:spacing w:before="73"/>
        <w:ind w:left="521"/>
        <w:rPr>
          <w:position w:val="15"/>
          <w:sz w:val="18"/>
        </w:rPr>
      </w:pPr>
      <w:r>
        <w:rPr>
          <w:position w:val="15"/>
          <w:sz w:val="18"/>
        </w:rPr>
        <w:lastRenderedPageBreak/>
        <w:pict>
          <v:shape id="docshape263" o:spid="_x0000_s2051" type="#_x0000_t202" style="position:absolute;left:0;text-align:left;margin-left:157.95pt;margin-top:16.7pt;width:31.9pt;height:14.75pt;z-index:-17421312;mso-position-horizontal-relative:page" filled="f" stroked="f">
            <v:textbox inset="0,0,0,0">
              <w:txbxContent>
                <w:p w:rsidR="00D16EBE" w:rsidRDefault="00DE53C9">
                  <w:pPr>
                    <w:rPr>
                      <w:i/>
                      <w:sz w:val="24"/>
                    </w:rPr>
                  </w:pPr>
                  <w:r>
                    <w:rPr>
                      <w:i/>
                      <w:sz w:val="24"/>
                    </w:rPr>
                    <w:t>dt</w:t>
                  </w:r>
                  <w:r>
                    <w:rPr>
                      <w:i/>
                      <w:spacing w:val="44"/>
                      <w:sz w:val="24"/>
                    </w:rPr>
                    <w:t xml:space="preserve"> </w:t>
                  </w:r>
                  <w:r>
                    <w:rPr>
                      <w:rFonts w:ascii="Symbol" w:hAnsi="Symbol"/>
                      <w:sz w:val="24"/>
                    </w:rPr>
                    <w:t></w:t>
                  </w:r>
                  <w:r>
                    <w:rPr>
                      <w:spacing w:val="-11"/>
                      <w:sz w:val="24"/>
                    </w:rPr>
                    <w:t xml:space="preserve"> </w:t>
                  </w:r>
                  <w:r>
                    <w:rPr>
                      <w:i/>
                      <w:spacing w:val="-17"/>
                      <w:sz w:val="24"/>
                    </w:rPr>
                    <w:t>dt</w:t>
                  </w:r>
                </w:p>
              </w:txbxContent>
            </v:textbox>
            <w10:wrap anchorx="page"/>
          </v:shape>
        </w:pict>
      </w:r>
      <w:r w:rsidR="00DE53C9">
        <w:rPr>
          <w:sz w:val="24"/>
        </w:rPr>
        <w:t>or,</w:t>
      </w:r>
      <w:r w:rsidR="00DE53C9">
        <w:rPr>
          <w:spacing w:val="-4"/>
          <w:sz w:val="24"/>
        </w:rPr>
        <w:t xml:space="preserve"> </w:t>
      </w:r>
      <w:r w:rsidR="00DE53C9">
        <w:rPr>
          <w:sz w:val="24"/>
        </w:rPr>
        <w:t>W=W</w:t>
      </w:r>
      <w:r w:rsidR="00DE53C9">
        <w:rPr>
          <w:sz w:val="24"/>
          <w:vertAlign w:val="superscript"/>
        </w:rPr>
        <w:t>1</w:t>
      </w:r>
      <w:r w:rsidR="00DE53C9">
        <w:rPr>
          <w:rFonts w:ascii="Symbol" w:hAnsi="Symbol"/>
          <w:sz w:val="24"/>
        </w:rPr>
        <w:t></w:t>
      </w:r>
      <w:r w:rsidR="00DE53C9">
        <w:rPr>
          <w:spacing w:val="18"/>
          <w:sz w:val="24"/>
        </w:rPr>
        <w:t xml:space="preserve"> </w:t>
      </w:r>
      <w:r w:rsidR="00DE53C9">
        <w:rPr>
          <w:i/>
          <w:spacing w:val="50"/>
          <w:position w:val="17"/>
          <w:sz w:val="24"/>
          <w:u w:val="single"/>
        </w:rPr>
        <w:t xml:space="preserve">  </w:t>
      </w:r>
      <w:r w:rsidR="00DE53C9">
        <w:rPr>
          <w:i/>
          <w:spacing w:val="-5"/>
          <w:position w:val="17"/>
          <w:sz w:val="24"/>
          <w:u w:val="single"/>
        </w:rPr>
        <w:t>dt</w:t>
      </w:r>
      <w:r w:rsidR="00DE53C9">
        <w:rPr>
          <w:spacing w:val="-5"/>
          <w:position w:val="15"/>
          <w:sz w:val="18"/>
          <w:u w:val="single"/>
        </w:rPr>
        <w:t>2</w:t>
      </w:r>
      <w:r w:rsidR="00DE53C9">
        <w:rPr>
          <w:position w:val="15"/>
          <w:sz w:val="18"/>
          <w:u w:val="single"/>
        </w:rPr>
        <w:tab/>
      </w:r>
    </w:p>
    <w:p w:rsidR="00D16EBE" w:rsidRDefault="00D16EBE">
      <w:pPr>
        <w:rPr>
          <w:position w:val="15"/>
          <w:sz w:val="18"/>
        </w:rPr>
        <w:sectPr w:rsidR="00D16EBE">
          <w:type w:val="continuous"/>
          <w:pgSz w:w="11910" w:h="16840"/>
          <w:pgMar w:top="1820" w:right="1440" w:bottom="1120" w:left="1440" w:header="0" w:footer="0" w:gutter="0"/>
          <w:cols w:space="720"/>
        </w:sectPr>
      </w:pPr>
    </w:p>
    <w:p w:rsidR="00D16EBE" w:rsidRDefault="00DE53C9">
      <w:pPr>
        <w:tabs>
          <w:tab w:val="left" w:pos="533"/>
        </w:tabs>
        <w:spacing w:before="97"/>
        <w:ind w:right="38"/>
        <w:jc w:val="right"/>
        <w:rPr>
          <w:sz w:val="10"/>
        </w:rPr>
      </w:pPr>
      <w:r>
        <w:rPr>
          <w:spacing w:val="-10"/>
          <w:sz w:val="14"/>
        </w:rPr>
        <w:lastRenderedPageBreak/>
        <w:t>1</w:t>
      </w:r>
      <w:r>
        <w:rPr>
          <w:sz w:val="14"/>
        </w:rPr>
        <w:tab/>
      </w:r>
      <w:r>
        <w:rPr>
          <w:spacing w:val="-10"/>
          <w:sz w:val="10"/>
        </w:rPr>
        <w:t>2</w:t>
      </w:r>
    </w:p>
    <w:p w:rsidR="00D16EBE" w:rsidRDefault="00DE53C9">
      <w:pPr>
        <w:spacing w:before="16"/>
        <w:ind w:left="521"/>
        <w:rPr>
          <w:sz w:val="18"/>
        </w:rPr>
      </w:pPr>
      <w:r>
        <w:rPr>
          <w:position w:val="2"/>
          <w:sz w:val="24"/>
        </w:rPr>
        <w:t xml:space="preserve">or </w:t>
      </w:r>
      <w:r>
        <w:rPr>
          <w:spacing w:val="-2"/>
          <w:position w:val="2"/>
          <w:sz w:val="24"/>
        </w:rPr>
        <w:t>W=W</w:t>
      </w:r>
      <w:r>
        <w:rPr>
          <w:spacing w:val="-2"/>
          <w:position w:val="2"/>
          <w:sz w:val="24"/>
          <w:vertAlign w:val="superscript"/>
        </w:rPr>
        <w:t>1</w:t>
      </w:r>
      <w:r>
        <w:rPr>
          <w:rFonts w:ascii="Symbol" w:hAnsi="Symbol"/>
          <w:spacing w:val="-2"/>
          <w:position w:val="2"/>
          <w:sz w:val="24"/>
        </w:rPr>
        <w:t></w:t>
      </w:r>
      <w:r>
        <w:rPr>
          <w:i/>
          <w:spacing w:val="-2"/>
          <w:position w:val="-1"/>
          <w:sz w:val="31"/>
        </w:rPr>
        <w:t>t</w:t>
      </w:r>
      <w:r>
        <w:rPr>
          <w:spacing w:val="-2"/>
          <w:sz w:val="18"/>
        </w:rPr>
        <w:t>1</w:t>
      </w:r>
      <w:r>
        <w:rPr>
          <w:i/>
          <w:spacing w:val="-2"/>
          <w:position w:val="19"/>
          <w:sz w:val="31"/>
        </w:rPr>
        <w:t>t</w:t>
      </w:r>
      <w:r>
        <w:rPr>
          <w:rFonts w:ascii="Symbol" w:hAnsi="Symbol"/>
          <w:spacing w:val="-2"/>
          <w:position w:val="-1"/>
          <w:sz w:val="31"/>
        </w:rPr>
        <w:t></w:t>
      </w:r>
      <w:r>
        <w:rPr>
          <w:spacing w:val="-2"/>
          <w:position w:val="11"/>
          <w:sz w:val="18"/>
        </w:rPr>
        <w:t>2</w:t>
      </w:r>
      <w:r>
        <w:rPr>
          <w:i/>
          <w:spacing w:val="-2"/>
          <w:position w:val="-1"/>
          <w:sz w:val="31"/>
        </w:rPr>
        <w:t>t</w:t>
      </w:r>
      <w:r>
        <w:rPr>
          <w:spacing w:val="-2"/>
          <w:sz w:val="18"/>
        </w:rPr>
        <w:t>2</w:t>
      </w:r>
    </w:p>
    <w:p w:rsidR="00D16EBE" w:rsidRDefault="00DE53C9">
      <w:pPr>
        <w:spacing w:before="190"/>
      </w:pPr>
      <w:r>
        <w:br w:type="column"/>
      </w:r>
    </w:p>
    <w:p w:rsidR="00D16EBE" w:rsidRDefault="00DE53C9">
      <w:pPr>
        <w:pStyle w:val="BodyText"/>
        <w:spacing w:before="1"/>
        <w:ind w:left="521"/>
        <w:rPr>
          <w:rFonts w:ascii="Calibri"/>
        </w:rPr>
      </w:pPr>
      <w:r>
        <w:rPr>
          <w:rFonts w:ascii="Calibri"/>
          <w:spacing w:val="-4"/>
        </w:rPr>
        <w:t>1059</w:t>
      </w:r>
    </w:p>
    <w:p w:rsidR="00D16EBE" w:rsidRDefault="00D16EBE">
      <w:pPr>
        <w:pStyle w:val="BodyText"/>
        <w:rPr>
          <w:rFonts w:ascii="Calibri"/>
        </w:rPr>
        <w:sectPr w:rsidR="00D16EBE">
          <w:type w:val="continuous"/>
          <w:pgSz w:w="11910" w:h="16840"/>
          <w:pgMar w:top="1820" w:right="1440" w:bottom="1120" w:left="1440" w:header="0" w:footer="0" w:gutter="0"/>
          <w:cols w:num="2" w:space="720" w:equalWidth="0">
            <w:col w:w="2523" w:space="5237"/>
            <w:col w:w="1270"/>
          </w:cols>
        </w:sectPr>
      </w:pPr>
    </w:p>
    <w:p w:rsidR="00D16EBE" w:rsidRDefault="00DE53C9">
      <w:pPr>
        <w:spacing w:before="190"/>
        <w:ind w:left="3010"/>
        <w:rPr>
          <w:b/>
          <w:sz w:val="44"/>
        </w:rPr>
      </w:pPr>
      <w:r>
        <w:rPr>
          <w:b/>
          <w:sz w:val="44"/>
        </w:rPr>
        <w:lastRenderedPageBreak/>
        <w:t>A.C.</w:t>
      </w:r>
      <w:r>
        <w:rPr>
          <w:b/>
          <w:spacing w:val="-10"/>
          <w:sz w:val="44"/>
        </w:rPr>
        <w:t xml:space="preserve"> </w:t>
      </w:r>
      <w:r>
        <w:rPr>
          <w:b/>
          <w:spacing w:val="-2"/>
          <w:sz w:val="44"/>
        </w:rPr>
        <w:t>CIRCUIT</w:t>
      </w:r>
    </w:p>
    <w:p w:rsidR="00D16EBE" w:rsidRDefault="00DE53C9">
      <w:pPr>
        <w:spacing w:before="227"/>
        <w:ind w:left="360" w:right="429"/>
        <w:rPr>
          <w:sz w:val="20"/>
        </w:rPr>
      </w:pPr>
      <w:r>
        <w:rPr>
          <w:sz w:val="20"/>
        </w:rPr>
        <w:t>Every alternating wave has a positive half cycle and a negative half cycle in its complete cycle of revolution, along with</w:t>
      </w:r>
      <w:r>
        <w:rPr>
          <w:spacing w:val="-2"/>
          <w:sz w:val="20"/>
        </w:rPr>
        <w:t xml:space="preserve"> </w:t>
      </w:r>
      <w:r>
        <w:rPr>
          <w:sz w:val="20"/>
        </w:rPr>
        <w:t>the coordinate axis. Of</w:t>
      </w:r>
      <w:r>
        <w:rPr>
          <w:spacing w:val="-2"/>
          <w:sz w:val="20"/>
        </w:rPr>
        <w:t xml:space="preserve"> </w:t>
      </w:r>
      <w:r>
        <w:rPr>
          <w:sz w:val="20"/>
        </w:rPr>
        <w:t>course, the phasor also represents</w:t>
      </w:r>
      <w:r>
        <w:rPr>
          <w:spacing w:val="-1"/>
          <w:sz w:val="20"/>
        </w:rPr>
        <w:t xml:space="preserve"> </w:t>
      </w:r>
      <w:r>
        <w:rPr>
          <w:sz w:val="20"/>
        </w:rPr>
        <w:t>the wave properties</w:t>
      </w:r>
      <w:r>
        <w:rPr>
          <w:spacing w:val="-1"/>
          <w:sz w:val="20"/>
        </w:rPr>
        <w:t xml:space="preserve"> </w:t>
      </w:r>
      <w:r>
        <w:rPr>
          <w:sz w:val="20"/>
        </w:rPr>
        <w:t>in coordinate plane only. The phase of the waveform for one complete revolution is 2π or 3600. In a phasor,</w:t>
      </w:r>
      <w:r>
        <w:rPr>
          <w:spacing w:val="-2"/>
          <w:sz w:val="20"/>
        </w:rPr>
        <w:t xml:space="preserve"> </w:t>
      </w:r>
      <w:r>
        <w:rPr>
          <w:sz w:val="20"/>
        </w:rPr>
        <w:t>we</w:t>
      </w:r>
      <w:r>
        <w:rPr>
          <w:spacing w:val="-4"/>
          <w:sz w:val="20"/>
        </w:rPr>
        <w:t xml:space="preserve"> </w:t>
      </w:r>
      <w:r>
        <w:rPr>
          <w:sz w:val="20"/>
        </w:rPr>
        <w:t>represent</w:t>
      </w:r>
      <w:r>
        <w:rPr>
          <w:spacing w:val="-5"/>
          <w:sz w:val="20"/>
        </w:rPr>
        <w:t xml:space="preserve"> </w:t>
      </w:r>
      <w:r>
        <w:rPr>
          <w:sz w:val="20"/>
        </w:rPr>
        <w:t>the</w:t>
      </w:r>
      <w:r>
        <w:rPr>
          <w:spacing w:val="-4"/>
          <w:sz w:val="20"/>
        </w:rPr>
        <w:t xml:space="preserve"> </w:t>
      </w:r>
      <w:r>
        <w:rPr>
          <w:sz w:val="20"/>
        </w:rPr>
        <w:t>instantaneous</w:t>
      </w:r>
      <w:r>
        <w:rPr>
          <w:spacing w:val="-2"/>
          <w:sz w:val="20"/>
        </w:rPr>
        <w:t xml:space="preserve"> </w:t>
      </w:r>
      <w:r>
        <w:rPr>
          <w:sz w:val="20"/>
        </w:rPr>
        <w:t>voltage</w:t>
      </w:r>
      <w:r>
        <w:rPr>
          <w:spacing w:val="-4"/>
          <w:sz w:val="20"/>
        </w:rPr>
        <w:t xml:space="preserve"> </w:t>
      </w:r>
      <w:r>
        <w:rPr>
          <w:sz w:val="20"/>
        </w:rPr>
        <w:t>(or</w:t>
      </w:r>
      <w:r>
        <w:rPr>
          <w:spacing w:val="-4"/>
          <w:sz w:val="20"/>
        </w:rPr>
        <w:t xml:space="preserve"> </w:t>
      </w:r>
      <w:r>
        <w:rPr>
          <w:sz w:val="20"/>
        </w:rPr>
        <w:t>amplitude)</w:t>
      </w:r>
      <w:r>
        <w:rPr>
          <w:spacing w:val="-1"/>
          <w:sz w:val="20"/>
        </w:rPr>
        <w:t xml:space="preserve"> </w:t>
      </w:r>
      <w:r>
        <w:rPr>
          <w:sz w:val="20"/>
        </w:rPr>
        <w:t>with</w:t>
      </w:r>
      <w:r>
        <w:rPr>
          <w:spacing w:val="-5"/>
          <w:sz w:val="20"/>
        </w:rPr>
        <w:t xml:space="preserve"> </w:t>
      </w:r>
      <w:r>
        <w:rPr>
          <w:sz w:val="20"/>
        </w:rPr>
        <w:t>a</w:t>
      </w:r>
      <w:r>
        <w:rPr>
          <w:spacing w:val="-2"/>
          <w:sz w:val="20"/>
        </w:rPr>
        <w:t xml:space="preserve"> </w:t>
      </w:r>
      <w:r>
        <w:rPr>
          <w:sz w:val="20"/>
        </w:rPr>
        <w:t>moving</w:t>
      </w:r>
      <w:r>
        <w:rPr>
          <w:spacing w:val="-3"/>
          <w:sz w:val="20"/>
        </w:rPr>
        <w:t xml:space="preserve"> </w:t>
      </w:r>
      <w:r>
        <w:rPr>
          <w:sz w:val="20"/>
        </w:rPr>
        <w:t>vector,</w:t>
      </w:r>
      <w:r>
        <w:rPr>
          <w:spacing w:val="-4"/>
          <w:sz w:val="20"/>
        </w:rPr>
        <w:t xml:space="preserve"> </w:t>
      </w:r>
      <w:r>
        <w:rPr>
          <w:sz w:val="20"/>
        </w:rPr>
        <w:t>as</w:t>
      </w:r>
      <w:r>
        <w:rPr>
          <w:spacing w:val="-5"/>
          <w:sz w:val="20"/>
        </w:rPr>
        <w:t xml:space="preserve"> </w:t>
      </w:r>
      <w:r>
        <w:rPr>
          <w:sz w:val="20"/>
        </w:rPr>
        <w:t>shown</w:t>
      </w:r>
      <w:r>
        <w:rPr>
          <w:spacing w:val="-5"/>
          <w:sz w:val="20"/>
        </w:rPr>
        <w:t xml:space="preserve"> </w:t>
      </w:r>
      <w:r>
        <w:rPr>
          <w:sz w:val="20"/>
        </w:rPr>
        <w:t>in</w:t>
      </w:r>
      <w:r>
        <w:rPr>
          <w:spacing w:val="-3"/>
          <w:sz w:val="20"/>
        </w:rPr>
        <w:t xml:space="preserve"> </w:t>
      </w:r>
      <w:r>
        <w:rPr>
          <w:sz w:val="20"/>
        </w:rPr>
        <w:t xml:space="preserve">figure </w:t>
      </w:r>
      <w:r>
        <w:rPr>
          <w:spacing w:val="-2"/>
          <w:sz w:val="20"/>
        </w:rPr>
        <w:t>below.</w:t>
      </w:r>
    </w:p>
    <w:p w:rsidR="00D16EBE" w:rsidRDefault="00DE53C9">
      <w:pPr>
        <w:ind w:left="360" w:right="481"/>
        <w:rPr>
          <w:sz w:val="20"/>
        </w:rPr>
      </w:pPr>
      <w:r>
        <w:rPr>
          <w:sz w:val="20"/>
        </w:rPr>
        <w:t>In</w:t>
      </w:r>
      <w:r>
        <w:rPr>
          <w:spacing w:val="-3"/>
          <w:sz w:val="20"/>
        </w:rPr>
        <w:t xml:space="preserve"> </w:t>
      </w:r>
      <w:r>
        <w:rPr>
          <w:sz w:val="20"/>
        </w:rPr>
        <w:t>the</w:t>
      </w:r>
      <w:r>
        <w:rPr>
          <w:spacing w:val="-2"/>
          <w:sz w:val="20"/>
        </w:rPr>
        <w:t xml:space="preserve"> </w:t>
      </w:r>
      <w:r>
        <w:rPr>
          <w:sz w:val="20"/>
        </w:rPr>
        <w:t>above</w:t>
      </w:r>
      <w:r>
        <w:rPr>
          <w:spacing w:val="-2"/>
          <w:sz w:val="20"/>
        </w:rPr>
        <w:t xml:space="preserve"> </w:t>
      </w:r>
      <w:r>
        <w:rPr>
          <w:sz w:val="20"/>
        </w:rPr>
        <w:t>picture,</w:t>
      </w:r>
      <w:r>
        <w:rPr>
          <w:spacing w:val="-1"/>
          <w:sz w:val="20"/>
        </w:rPr>
        <w:t xml:space="preserve"> </w:t>
      </w:r>
      <w:r>
        <w:rPr>
          <w:sz w:val="20"/>
        </w:rPr>
        <w:t>the</w:t>
      </w:r>
      <w:r>
        <w:rPr>
          <w:spacing w:val="-2"/>
          <w:sz w:val="20"/>
        </w:rPr>
        <w:t xml:space="preserve"> </w:t>
      </w:r>
      <w:r>
        <w:rPr>
          <w:sz w:val="20"/>
        </w:rPr>
        <w:t>line A</w:t>
      </w:r>
      <w:r>
        <w:rPr>
          <w:spacing w:val="-4"/>
          <w:sz w:val="20"/>
        </w:rPr>
        <w:t xml:space="preserve"> </w:t>
      </w:r>
      <w:r>
        <w:rPr>
          <w:sz w:val="20"/>
        </w:rPr>
        <w:t>represents</w:t>
      </w:r>
      <w:r>
        <w:rPr>
          <w:spacing w:val="-3"/>
          <w:sz w:val="20"/>
        </w:rPr>
        <w:t xml:space="preserve"> </w:t>
      </w:r>
      <w:r>
        <w:rPr>
          <w:sz w:val="20"/>
        </w:rPr>
        <w:t>the maximum</w:t>
      </w:r>
      <w:r>
        <w:rPr>
          <w:spacing w:val="-4"/>
          <w:sz w:val="20"/>
        </w:rPr>
        <w:t xml:space="preserve"> </w:t>
      </w:r>
      <w:r>
        <w:rPr>
          <w:sz w:val="20"/>
        </w:rPr>
        <w:t>amplitude</w:t>
      </w:r>
      <w:r>
        <w:rPr>
          <w:spacing w:val="-2"/>
          <w:sz w:val="20"/>
        </w:rPr>
        <w:t xml:space="preserve"> </w:t>
      </w:r>
      <w:r>
        <w:rPr>
          <w:sz w:val="20"/>
        </w:rPr>
        <w:t>of</w:t>
      </w:r>
      <w:r>
        <w:rPr>
          <w:spacing w:val="-4"/>
          <w:sz w:val="20"/>
        </w:rPr>
        <w:t xml:space="preserve"> </w:t>
      </w:r>
      <w:r>
        <w:rPr>
          <w:sz w:val="20"/>
        </w:rPr>
        <w:t>the wave form</w:t>
      </w:r>
      <w:r>
        <w:rPr>
          <w:spacing w:val="-6"/>
          <w:sz w:val="20"/>
        </w:rPr>
        <w:t xml:space="preserve"> </w:t>
      </w:r>
      <w:r>
        <w:rPr>
          <w:sz w:val="20"/>
        </w:rPr>
        <w:t>and</w:t>
      </w:r>
      <w:r>
        <w:rPr>
          <w:spacing w:val="-1"/>
          <w:sz w:val="20"/>
        </w:rPr>
        <w:t xml:space="preserve"> </w:t>
      </w:r>
      <w:r>
        <w:rPr>
          <w:sz w:val="20"/>
        </w:rPr>
        <w:t>the</w:t>
      </w:r>
      <w:r>
        <w:rPr>
          <w:spacing w:val="-2"/>
          <w:sz w:val="20"/>
        </w:rPr>
        <w:t xml:space="preserve"> </w:t>
      </w:r>
      <w:r>
        <w:rPr>
          <w:sz w:val="20"/>
        </w:rPr>
        <w:t>line ‘I’</w:t>
      </w:r>
      <w:r>
        <w:rPr>
          <w:spacing w:val="-4"/>
          <w:sz w:val="20"/>
        </w:rPr>
        <w:t xml:space="preserve"> </w:t>
      </w:r>
      <w:r>
        <w:rPr>
          <w:sz w:val="20"/>
        </w:rPr>
        <w:t>is the magnitude at the point P, of the phasor vector representation. The vector represents the values from</w:t>
      </w:r>
      <w:r>
        <w:rPr>
          <w:spacing w:val="80"/>
          <w:sz w:val="20"/>
        </w:rPr>
        <w:t xml:space="preserve"> </w:t>
      </w:r>
      <w:r>
        <w:rPr>
          <w:sz w:val="20"/>
        </w:rPr>
        <w:t>00 to3600 in the axis, at different instances of time.The vector represents both magnitude and the phase of the waveform. The magnitude is represented along vertical axis and phase of the waveform</w:t>
      </w:r>
      <w:r>
        <w:rPr>
          <w:spacing w:val="-5"/>
          <w:sz w:val="20"/>
        </w:rPr>
        <w:t xml:space="preserve"> </w:t>
      </w:r>
      <w:r>
        <w:rPr>
          <w:sz w:val="20"/>
        </w:rPr>
        <w:t>is</w:t>
      </w:r>
      <w:r>
        <w:rPr>
          <w:spacing w:val="-3"/>
          <w:sz w:val="20"/>
        </w:rPr>
        <w:t xml:space="preserve"> </w:t>
      </w:r>
      <w:r>
        <w:rPr>
          <w:sz w:val="20"/>
        </w:rPr>
        <w:t>represented</w:t>
      </w:r>
      <w:r>
        <w:rPr>
          <w:spacing w:val="-1"/>
          <w:sz w:val="20"/>
        </w:rPr>
        <w:t xml:space="preserve"> </w:t>
      </w:r>
      <w:r>
        <w:rPr>
          <w:sz w:val="20"/>
        </w:rPr>
        <w:t>along</w:t>
      </w:r>
      <w:r>
        <w:rPr>
          <w:spacing w:val="-1"/>
          <w:sz w:val="20"/>
        </w:rPr>
        <w:t xml:space="preserve"> </w:t>
      </w:r>
      <w:r>
        <w:rPr>
          <w:sz w:val="20"/>
        </w:rPr>
        <w:t>with</w:t>
      </w:r>
      <w:r>
        <w:rPr>
          <w:spacing w:val="-3"/>
          <w:sz w:val="20"/>
        </w:rPr>
        <w:t xml:space="preserve"> </w:t>
      </w:r>
      <w:r>
        <w:rPr>
          <w:sz w:val="20"/>
        </w:rPr>
        <w:t>the</w:t>
      </w:r>
      <w:r>
        <w:rPr>
          <w:spacing w:val="-2"/>
          <w:sz w:val="20"/>
        </w:rPr>
        <w:t xml:space="preserve"> </w:t>
      </w:r>
      <w:r>
        <w:rPr>
          <w:sz w:val="20"/>
        </w:rPr>
        <w:t>Horizontal</w:t>
      </w:r>
      <w:r>
        <w:rPr>
          <w:spacing w:val="-3"/>
          <w:sz w:val="20"/>
        </w:rPr>
        <w:t xml:space="preserve"> </w:t>
      </w:r>
      <w:r>
        <w:rPr>
          <w:sz w:val="20"/>
        </w:rPr>
        <w:t>axis.</w:t>
      </w:r>
      <w:r>
        <w:rPr>
          <w:spacing w:val="-2"/>
          <w:sz w:val="20"/>
        </w:rPr>
        <w:t xml:space="preserve"> </w:t>
      </w:r>
      <w:r>
        <w:rPr>
          <w:sz w:val="20"/>
        </w:rPr>
        <w:t>The</w:t>
      </w:r>
      <w:r>
        <w:rPr>
          <w:spacing w:val="-2"/>
          <w:sz w:val="20"/>
        </w:rPr>
        <w:t xml:space="preserve"> </w:t>
      </w:r>
      <w:r>
        <w:rPr>
          <w:sz w:val="20"/>
        </w:rPr>
        <w:t>phase</w:t>
      </w:r>
      <w:r>
        <w:rPr>
          <w:spacing w:val="-2"/>
          <w:sz w:val="20"/>
        </w:rPr>
        <w:t xml:space="preserve"> </w:t>
      </w:r>
      <w:r>
        <w:rPr>
          <w:sz w:val="20"/>
        </w:rPr>
        <w:t>of</w:t>
      </w:r>
      <w:r>
        <w:rPr>
          <w:spacing w:val="-4"/>
          <w:sz w:val="20"/>
        </w:rPr>
        <w:t xml:space="preserve"> </w:t>
      </w:r>
      <w:r>
        <w:rPr>
          <w:sz w:val="20"/>
        </w:rPr>
        <w:t>a waveform</w:t>
      </w:r>
      <w:r>
        <w:rPr>
          <w:spacing w:val="-4"/>
          <w:sz w:val="20"/>
        </w:rPr>
        <w:t xml:space="preserve"> </w:t>
      </w:r>
      <w:r>
        <w:rPr>
          <w:sz w:val="20"/>
        </w:rPr>
        <w:t>may</w:t>
      </w:r>
      <w:r>
        <w:rPr>
          <w:spacing w:val="-5"/>
          <w:sz w:val="20"/>
        </w:rPr>
        <w:t xml:space="preserve"> </w:t>
      </w:r>
      <w:r>
        <w:rPr>
          <w:sz w:val="20"/>
        </w:rPr>
        <w:t>be represented in either degrees or radians.</w:t>
      </w:r>
    </w:p>
    <w:p w:rsidR="00D16EBE" w:rsidRDefault="00DE53C9">
      <w:pPr>
        <w:ind w:left="360"/>
        <w:rPr>
          <w:sz w:val="20"/>
        </w:rPr>
      </w:pPr>
      <w:r>
        <w:rPr>
          <w:sz w:val="20"/>
        </w:rPr>
        <w:t>Phase</w:t>
      </w:r>
      <w:r>
        <w:rPr>
          <w:spacing w:val="-6"/>
          <w:sz w:val="20"/>
        </w:rPr>
        <w:t xml:space="preserve"> </w:t>
      </w:r>
      <w:r>
        <w:rPr>
          <w:spacing w:val="-2"/>
          <w:sz w:val="20"/>
        </w:rPr>
        <w:t>Difference</w:t>
      </w:r>
    </w:p>
    <w:p w:rsidR="00D16EBE" w:rsidRDefault="00DE53C9">
      <w:pPr>
        <w:spacing w:before="1"/>
        <w:ind w:left="360" w:right="429"/>
        <w:rPr>
          <w:sz w:val="20"/>
        </w:rPr>
      </w:pPr>
      <w:r>
        <w:rPr>
          <w:sz w:val="20"/>
        </w:rPr>
        <w:t>When</w:t>
      </w:r>
      <w:r>
        <w:rPr>
          <w:spacing w:val="-2"/>
          <w:sz w:val="20"/>
        </w:rPr>
        <w:t xml:space="preserve"> </w:t>
      </w:r>
      <w:r>
        <w:rPr>
          <w:sz w:val="20"/>
        </w:rPr>
        <w:t>we</w:t>
      </w:r>
      <w:r>
        <w:rPr>
          <w:spacing w:val="-3"/>
          <w:sz w:val="20"/>
        </w:rPr>
        <w:t xml:space="preserve"> </w:t>
      </w:r>
      <w:r>
        <w:rPr>
          <w:sz w:val="20"/>
        </w:rPr>
        <w:t>are</w:t>
      </w:r>
      <w:r>
        <w:rPr>
          <w:spacing w:val="-3"/>
          <w:sz w:val="20"/>
        </w:rPr>
        <w:t xml:space="preserve"> </w:t>
      </w:r>
      <w:r>
        <w:rPr>
          <w:sz w:val="20"/>
        </w:rPr>
        <w:t>analysing</w:t>
      </w:r>
      <w:r>
        <w:rPr>
          <w:spacing w:val="-4"/>
          <w:sz w:val="20"/>
        </w:rPr>
        <w:t xml:space="preserve"> </w:t>
      </w:r>
      <w:r>
        <w:rPr>
          <w:sz w:val="20"/>
        </w:rPr>
        <w:t>two</w:t>
      </w:r>
      <w:r>
        <w:rPr>
          <w:spacing w:val="-1"/>
          <w:sz w:val="20"/>
        </w:rPr>
        <w:t xml:space="preserve"> </w:t>
      </w:r>
      <w:r>
        <w:rPr>
          <w:sz w:val="20"/>
        </w:rPr>
        <w:t>wave</w:t>
      </w:r>
      <w:r>
        <w:rPr>
          <w:spacing w:val="-3"/>
          <w:sz w:val="20"/>
        </w:rPr>
        <w:t xml:space="preserve"> </w:t>
      </w:r>
      <w:r>
        <w:rPr>
          <w:sz w:val="20"/>
        </w:rPr>
        <w:t>forms</w:t>
      </w:r>
      <w:r>
        <w:rPr>
          <w:spacing w:val="-4"/>
          <w:sz w:val="20"/>
        </w:rPr>
        <w:t xml:space="preserve"> </w:t>
      </w:r>
      <w:r>
        <w:rPr>
          <w:sz w:val="20"/>
        </w:rPr>
        <w:t>or</w:t>
      </w:r>
      <w:r>
        <w:rPr>
          <w:spacing w:val="-3"/>
          <w:sz w:val="20"/>
        </w:rPr>
        <w:t xml:space="preserve"> </w:t>
      </w:r>
      <w:r>
        <w:rPr>
          <w:sz w:val="20"/>
        </w:rPr>
        <w:t>two characteristics</w:t>
      </w:r>
      <w:r>
        <w:rPr>
          <w:spacing w:val="-4"/>
          <w:sz w:val="20"/>
        </w:rPr>
        <w:t xml:space="preserve"> </w:t>
      </w:r>
      <w:r>
        <w:rPr>
          <w:sz w:val="20"/>
        </w:rPr>
        <w:t>of</w:t>
      </w:r>
      <w:r>
        <w:rPr>
          <w:spacing w:val="-5"/>
          <w:sz w:val="20"/>
        </w:rPr>
        <w:t xml:space="preserve"> </w:t>
      </w:r>
      <w:r>
        <w:rPr>
          <w:sz w:val="20"/>
        </w:rPr>
        <w:t>a</w:t>
      </w:r>
      <w:r>
        <w:rPr>
          <w:spacing w:val="-3"/>
          <w:sz w:val="20"/>
        </w:rPr>
        <w:t xml:space="preserve"> </w:t>
      </w:r>
      <w:r>
        <w:rPr>
          <w:sz w:val="20"/>
        </w:rPr>
        <w:t>single</w:t>
      </w:r>
      <w:r>
        <w:rPr>
          <w:spacing w:val="-1"/>
          <w:sz w:val="20"/>
        </w:rPr>
        <w:t xml:space="preserve"> </w:t>
      </w:r>
      <w:r>
        <w:rPr>
          <w:sz w:val="20"/>
        </w:rPr>
        <w:t>wave</w:t>
      </w:r>
      <w:r>
        <w:rPr>
          <w:spacing w:val="-1"/>
          <w:sz w:val="20"/>
        </w:rPr>
        <w:t xml:space="preserve"> </w:t>
      </w:r>
      <w:r>
        <w:rPr>
          <w:sz w:val="20"/>
        </w:rPr>
        <w:t>form,</w:t>
      </w:r>
      <w:r>
        <w:rPr>
          <w:spacing w:val="-3"/>
          <w:sz w:val="20"/>
        </w:rPr>
        <w:t xml:space="preserve"> </w:t>
      </w:r>
      <w:r>
        <w:rPr>
          <w:sz w:val="20"/>
        </w:rPr>
        <w:t>then</w:t>
      </w:r>
      <w:r>
        <w:rPr>
          <w:spacing w:val="-2"/>
          <w:sz w:val="20"/>
        </w:rPr>
        <w:t xml:space="preserve"> </w:t>
      </w:r>
      <w:r>
        <w:rPr>
          <w:sz w:val="20"/>
        </w:rPr>
        <w:t>we</w:t>
      </w:r>
      <w:r>
        <w:rPr>
          <w:spacing w:val="-3"/>
          <w:sz w:val="20"/>
        </w:rPr>
        <w:t xml:space="preserve"> </w:t>
      </w:r>
      <w:r>
        <w:rPr>
          <w:sz w:val="20"/>
        </w:rPr>
        <w:t>compare these two wave forms in same coordinate plane. Then we need to analyze each wave form at each position. For example, while comparing the voltage and current of a wave form, we represent them with the same axis, as shown below.</w:t>
      </w:r>
    </w:p>
    <w:p w:rsidR="00D16EBE" w:rsidRDefault="00DE53C9">
      <w:pPr>
        <w:ind w:left="360" w:right="429"/>
        <w:rPr>
          <w:sz w:val="20"/>
        </w:rPr>
      </w:pPr>
      <w:r>
        <w:rPr>
          <w:sz w:val="20"/>
        </w:rPr>
        <w:t>Assume a circuit with voltage and current, for our analysis. Here, the wave ‘I’ represents the current characteristics</w:t>
      </w:r>
      <w:r>
        <w:rPr>
          <w:spacing w:val="-5"/>
          <w:sz w:val="20"/>
        </w:rPr>
        <w:t xml:space="preserve"> </w:t>
      </w:r>
      <w:r>
        <w:rPr>
          <w:sz w:val="20"/>
        </w:rPr>
        <w:t>and</w:t>
      </w:r>
      <w:r>
        <w:rPr>
          <w:spacing w:val="-1"/>
          <w:sz w:val="20"/>
        </w:rPr>
        <w:t xml:space="preserve"> </w:t>
      </w:r>
      <w:r>
        <w:rPr>
          <w:sz w:val="20"/>
        </w:rPr>
        <w:t>wave</w:t>
      </w:r>
      <w:r>
        <w:rPr>
          <w:spacing w:val="-1"/>
          <w:sz w:val="20"/>
        </w:rPr>
        <w:t xml:space="preserve"> </w:t>
      </w:r>
      <w:r>
        <w:rPr>
          <w:sz w:val="20"/>
        </w:rPr>
        <w:t>‘v’</w:t>
      </w:r>
      <w:r>
        <w:rPr>
          <w:spacing w:val="-6"/>
          <w:sz w:val="20"/>
        </w:rPr>
        <w:t xml:space="preserve"> </w:t>
      </w:r>
      <w:r>
        <w:rPr>
          <w:sz w:val="20"/>
        </w:rPr>
        <w:t>represents</w:t>
      </w:r>
      <w:r>
        <w:rPr>
          <w:spacing w:val="-5"/>
          <w:sz w:val="20"/>
        </w:rPr>
        <w:t xml:space="preserve"> </w:t>
      </w:r>
      <w:r>
        <w:rPr>
          <w:sz w:val="20"/>
        </w:rPr>
        <w:t>the</w:t>
      </w:r>
      <w:r>
        <w:rPr>
          <w:spacing w:val="-4"/>
          <w:sz w:val="20"/>
        </w:rPr>
        <w:t xml:space="preserve"> </w:t>
      </w:r>
      <w:r>
        <w:rPr>
          <w:sz w:val="20"/>
        </w:rPr>
        <w:t>voltage</w:t>
      </w:r>
      <w:r>
        <w:rPr>
          <w:spacing w:val="-4"/>
          <w:sz w:val="20"/>
        </w:rPr>
        <w:t xml:space="preserve"> </w:t>
      </w:r>
      <w:r>
        <w:rPr>
          <w:sz w:val="20"/>
        </w:rPr>
        <w:t>characteristics</w:t>
      </w:r>
      <w:r>
        <w:rPr>
          <w:spacing w:val="-5"/>
          <w:sz w:val="20"/>
        </w:rPr>
        <w:t xml:space="preserve"> </w:t>
      </w:r>
      <w:r>
        <w:rPr>
          <w:sz w:val="20"/>
        </w:rPr>
        <w:t>of</w:t>
      </w:r>
      <w:r>
        <w:rPr>
          <w:spacing w:val="-6"/>
          <w:sz w:val="20"/>
        </w:rPr>
        <w:t xml:space="preserve"> </w:t>
      </w:r>
      <w:r>
        <w:rPr>
          <w:sz w:val="20"/>
        </w:rPr>
        <w:t>the</w:t>
      </w:r>
      <w:r>
        <w:rPr>
          <w:spacing w:val="-1"/>
          <w:sz w:val="20"/>
        </w:rPr>
        <w:t xml:space="preserve"> </w:t>
      </w:r>
      <w:r>
        <w:rPr>
          <w:sz w:val="20"/>
        </w:rPr>
        <w:t>wave.</w:t>
      </w:r>
      <w:r>
        <w:rPr>
          <w:spacing w:val="-3"/>
          <w:sz w:val="20"/>
        </w:rPr>
        <w:t xml:space="preserve"> </w:t>
      </w:r>
      <w:r>
        <w:rPr>
          <w:sz w:val="20"/>
        </w:rPr>
        <w:t>The</w:t>
      </w:r>
      <w:r>
        <w:rPr>
          <w:spacing w:val="-4"/>
          <w:sz w:val="20"/>
        </w:rPr>
        <w:t xml:space="preserve"> </w:t>
      </w:r>
      <w:r>
        <w:rPr>
          <w:sz w:val="20"/>
        </w:rPr>
        <w:t>phase</w:t>
      </w:r>
      <w:r>
        <w:rPr>
          <w:spacing w:val="-4"/>
          <w:sz w:val="20"/>
        </w:rPr>
        <w:t xml:space="preserve"> </w:t>
      </w:r>
      <w:r>
        <w:rPr>
          <w:sz w:val="20"/>
        </w:rPr>
        <w:t>difference</w:t>
      </w:r>
      <w:r>
        <w:rPr>
          <w:spacing w:val="-4"/>
          <w:sz w:val="20"/>
        </w:rPr>
        <w:t xml:space="preserve"> </w:t>
      </w:r>
      <w:r>
        <w:rPr>
          <w:sz w:val="20"/>
        </w:rPr>
        <w:t>of the 2 waveforms</w:t>
      </w:r>
      <w:r>
        <w:rPr>
          <w:spacing w:val="-1"/>
          <w:sz w:val="20"/>
        </w:rPr>
        <w:t xml:space="preserve"> </w:t>
      </w:r>
      <w:r>
        <w:rPr>
          <w:sz w:val="20"/>
        </w:rPr>
        <w:t>is</w:t>
      </w:r>
      <w:r>
        <w:rPr>
          <w:spacing w:val="-1"/>
          <w:sz w:val="20"/>
        </w:rPr>
        <w:t xml:space="preserve"> </w:t>
      </w:r>
      <w:r>
        <w:rPr>
          <w:sz w:val="20"/>
        </w:rPr>
        <w:t>shown</w:t>
      </w:r>
      <w:r>
        <w:rPr>
          <w:spacing w:val="-1"/>
          <w:sz w:val="20"/>
        </w:rPr>
        <w:t xml:space="preserve"> </w:t>
      </w:r>
      <w:r>
        <w:rPr>
          <w:sz w:val="20"/>
        </w:rPr>
        <w:t>as</w:t>
      </w:r>
      <w:r>
        <w:rPr>
          <w:spacing w:val="-1"/>
          <w:sz w:val="20"/>
        </w:rPr>
        <w:t xml:space="preserve"> </w:t>
      </w:r>
      <w:r>
        <w:rPr>
          <w:sz w:val="20"/>
        </w:rPr>
        <w:t>“θ”.</w:t>
      </w:r>
      <w:r>
        <w:rPr>
          <w:spacing w:val="-2"/>
          <w:sz w:val="20"/>
        </w:rPr>
        <w:t xml:space="preserve"> </w:t>
      </w:r>
      <w:r>
        <w:rPr>
          <w:sz w:val="20"/>
        </w:rPr>
        <w:t>The current wave leads</w:t>
      </w:r>
      <w:r>
        <w:rPr>
          <w:spacing w:val="-1"/>
          <w:sz w:val="20"/>
        </w:rPr>
        <w:t xml:space="preserve"> </w:t>
      </w:r>
      <w:r>
        <w:rPr>
          <w:sz w:val="20"/>
        </w:rPr>
        <w:t>by</w:t>
      </w:r>
      <w:r>
        <w:rPr>
          <w:spacing w:val="-1"/>
          <w:sz w:val="20"/>
        </w:rPr>
        <w:t xml:space="preserve"> </w:t>
      </w:r>
      <w:r>
        <w:rPr>
          <w:sz w:val="20"/>
        </w:rPr>
        <w:t>the voltage wave with</w:t>
      </w:r>
      <w:r>
        <w:rPr>
          <w:spacing w:val="-1"/>
          <w:sz w:val="20"/>
        </w:rPr>
        <w:t xml:space="preserve"> </w:t>
      </w:r>
      <w:r>
        <w:rPr>
          <w:sz w:val="20"/>
        </w:rPr>
        <w:t>a phase difference of θ. The equations for expressing the voltage and current mathematically are given below.</w:t>
      </w:r>
    </w:p>
    <w:p w:rsidR="00D16EBE" w:rsidRDefault="00DE53C9">
      <w:pPr>
        <w:spacing w:line="229" w:lineRule="exact"/>
        <w:ind w:left="360"/>
        <w:rPr>
          <w:sz w:val="20"/>
        </w:rPr>
      </w:pPr>
      <w:r>
        <w:rPr>
          <w:sz w:val="20"/>
        </w:rPr>
        <w:t>Vt</w:t>
      </w:r>
      <w:r>
        <w:rPr>
          <w:spacing w:val="-2"/>
          <w:sz w:val="20"/>
        </w:rPr>
        <w:t xml:space="preserve"> </w:t>
      </w:r>
      <w:r>
        <w:rPr>
          <w:sz w:val="20"/>
        </w:rPr>
        <w:t>=</w:t>
      </w:r>
      <w:r>
        <w:rPr>
          <w:spacing w:val="-1"/>
          <w:sz w:val="20"/>
        </w:rPr>
        <w:t xml:space="preserve"> </w:t>
      </w:r>
      <w:r>
        <w:rPr>
          <w:sz w:val="20"/>
        </w:rPr>
        <w:t>Vm</w:t>
      </w:r>
      <w:r>
        <w:rPr>
          <w:spacing w:val="-5"/>
          <w:sz w:val="20"/>
        </w:rPr>
        <w:t xml:space="preserve"> </w:t>
      </w:r>
      <w:r>
        <w:rPr>
          <w:sz w:val="20"/>
        </w:rPr>
        <w:t>sin</w:t>
      </w:r>
      <w:r>
        <w:rPr>
          <w:spacing w:val="-2"/>
          <w:sz w:val="20"/>
        </w:rPr>
        <w:t xml:space="preserve"> </w:t>
      </w:r>
      <w:r>
        <w:rPr>
          <w:spacing w:val="-4"/>
          <w:sz w:val="20"/>
        </w:rPr>
        <w:t>(ωt)</w:t>
      </w:r>
    </w:p>
    <w:p w:rsidR="00D16EBE" w:rsidRDefault="00DE53C9">
      <w:pPr>
        <w:ind w:left="511"/>
        <w:rPr>
          <w:sz w:val="20"/>
        </w:rPr>
      </w:pPr>
      <w:r>
        <w:rPr>
          <w:sz w:val="20"/>
        </w:rPr>
        <w:t>It</w:t>
      </w:r>
      <w:r>
        <w:rPr>
          <w:spacing w:val="-2"/>
          <w:sz w:val="20"/>
        </w:rPr>
        <w:t xml:space="preserve"> </w:t>
      </w:r>
      <w:r>
        <w:rPr>
          <w:sz w:val="20"/>
        </w:rPr>
        <w:t>=</w:t>
      </w:r>
      <w:r>
        <w:rPr>
          <w:spacing w:val="-2"/>
          <w:sz w:val="20"/>
        </w:rPr>
        <w:t xml:space="preserve"> </w:t>
      </w:r>
      <w:r>
        <w:rPr>
          <w:sz w:val="20"/>
        </w:rPr>
        <w:t>Im</w:t>
      </w:r>
      <w:r>
        <w:rPr>
          <w:spacing w:val="-4"/>
          <w:sz w:val="20"/>
        </w:rPr>
        <w:t xml:space="preserve"> </w:t>
      </w:r>
      <w:r>
        <w:rPr>
          <w:sz w:val="20"/>
        </w:rPr>
        <w:t>sin</w:t>
      </w:r>
      <w:r>
        <w:rPr>
          <w:spacing w:val="-3"/>
          <w:sz w:val="20"/>
        </w:rPr>
        <w:t xml:space="preserve"> </w:t>
      </w:r>
      <w:r>
        <w:rPr>
          <w:sz w:val="20"/>
        </w:rPr>
        <w:t>(ωt –</w:t>
      </w:r>
      <w:r>
        <w:rPr>
          <w:spacing w:val="-1"/>
          <w:sz w:val="20"/>
        </w:rPr>
        <w:t xml:space="preserve"> </w:t>
      </w:r>
      <w:r>
        <w:rPr>
          <w:spacing w:val="-5"/>
          <w:sz w:val="20"/>
        </w:rPr>
        <w:t>Φ)</w:t>
      </w:r>
    </w:p>
    <w:p w:rsidR="00D16EBE" w:rsidRDefault="00DE53C9">
      <w:pPr>
        <w:ind w:left="360" w:right="3730"/>
        <w:rPr>
          <w:sz w:val="20"/>
        </w:rPr>
      </w:pPr>
      <w:r>
        <w:rPr>
          <w:sz w:val="20"/>
        </w:rPr>
        <w:t>Where</w:t>
      </w:r>
      <w:r>
        <w:rPr>
          <w:spacing w:val="-4"/>
          <w:sz w:val="20"/>
        </w:rPr>
        <w:t xml:space="preserve"> </w:t>
      </w:r>
      <w:r>
        <w:rPr>
          <w:sz w:val="20"/>
        </w:rPr>
        <w:t>Vm</w:t>
      </w:r>
      <w:r>
        <w:rPr>
          <w:spacing w:val="-8"/>
          <w:sz w:val="20"/>
        </w:rPr>
        <w:t xml:space="preserve"> </w:t>
      </w:r>
      <w:r>
        <w:rPr>
          <w:sz w:val="20"/>
        </w:rPr>
        <w:t>is</w:t>
      </w:r>
      <w:r>
        <w:rPr>
          <w:spacing w:val="-3"/>
          <w:sz w:val="20"/>
        </w:rPr>
        <w:t xml:space="preserve"> </w:t>
      </w:r>
      <w:r>
        <w:rPr>
          <w:sz w:val="20"/>
        </w:rPr>
        <w:t>maximum</w:t>
      </w:r>
      <w:r>
        <w:rPr>
          <w:spacing w:val="-3"/>
          <w:sz w:val="20"/>
        </w:rPr>
        <w:t xml:space="preserve"> </w:t>
      </w:r>
      <w:r>
        <w:rPr>
          <w:sz w:val="20"/>
        </w:rPr>
        <w:t>voltage</w:t>
      </w:r>
      <w:r>
        <w:rPr>
          <w:spacing w:val="-4"/>
          <w:sz w:val="20"/>
        </w:rPr>
        <w:t xml:space="preserve"> </w:t>
      </w:r>
      <w:r>
        <w:rPr>
          <w:sz w:val="20"/>
        </w:rPr>
        <w:t>and</w:t>
      </w:r>
      <w:r>
        <w:rPr>
          <w:spacing w:val="-3"/>
          <w:sz w:val="20"/>
        </w:rPr>
        <w:t xml:space="preserve"> </w:t>
      </w:r>
      <w:r>
        <w:rPr>
          <w:sz w:val="20"/>
        </w:rPr>
        <w:t>Φ</w:t>
      </w:r>
      <w:r>
        <w:rPr>
          <w:spacing w:val="-4"/>
          <w:sz w:val="20"/>
        </w:rPr>
        <w:t xml:space="preserve"> </w:t>
      </w:r>
      <w:r>
        <w:rPr>
          <w:sz w:val="20"/>
        </w:rPr>
        <w:t>is</w:t>
      </w:r>
      <w:r>
        <w:rPr>
          <w:spacing w:val="-5"/>
          <w:sz w:val="20"/>
        </w:rPr>
        <w:t xml:space="preserve"> </w:t>
      </w:r>
      <w:r>
        <w:rPr>
          <w:sz w:val="20"/>
        </w:rPr>
        <w:t>the</w:t>
      </w:r>
      <w:r>
        <w:rPr>
          <w:spacing w:val="-4"/>
          <w:sz w:val="20"/>
        </w:rPr>
        <w:t xml:space="preserve"> </w:t>
      </w:r>
      <w:r>
        <w:rPr>
          <w:sz w:val="20"/>
        </w:rPr>
        <w:t>phase angle Phasor Diagram of Sinusoidal Waveform</w:t>
      </w:r>
    </w:p>
    <w:p w:rsidR="00D16EBE" w:rsidRDefault="00DE53C9">
      <w:pPr>
        <w:spacing w:before="1"/>
        <w:ind w:left="360" w:right="746"/>
        <w:rPr>
          <w:sz w:val="20"/>
        </w:rPr>
      </w:pPr>
      <w:r>
        <w:rPr>
          <w:sz w:val="20"/>
        </w:rPr>
        <w:t>To</w:t>
      </w:r>
      <w:r>
        <w:rPr>
          <w:spacing w:val="-4"/>
          <w:sz w:val="20"/>
        </w:rPr>
        <w:t xml:space="preserve"> </w:t>
      </w:r>
      <w:r>
        <w:rPr>
          <w:sz w:val="20"/>
        </w:rPr>
        <w:t>draw</w:t>
      </w:r>
      <w:r>
        <w:rPr>
          <w:spacing w:val="-7"/>
          <w:sz w:val="20"/>
        </w:rPr>
        <w:t xml:space="preserve"> </w:t>
      </w:r>
      <w:r>
        <w:rPr>
          <w:sz w:val="20"/>
        </w:rPr>
        <w:t>the</w:t>
      </w:r>
      <w:r>
        <w:rPr>
          <w:spacing w:val="-3"/>
          <w:sz w:val="20"/>
        </w:rPr>
        <w:t xml:space="preserve"> </w:t>
      </w:r>
      <w:r>
        <w:rPr>
          <w:sz w:val="20"/>
        </w:rPr>
        <w:t>phasor</w:t>
      </w:r>
      <w:r>
        <w:rPr>
          <w:spacing w:val="-3"/>
          <w:sz w:val="20"/>
        </w:rPr>
        <w:t xml:space="preserve"> </w:t>
      </w:r>
      <w:r>
        <w:rPr>
          <w:sz w:val="20"/>
        </w:rPr>
        <w:t>diagrams</w:t>
      </w:r>
      <w:r>
        <w:rPr>
          <w:spacing w:val="-1"/>
          <w:sz w:val="20"/>
        </w:rPr>
        <w:t xml:space="preserve"> </w:t>
      </w:r>
      <w:r>
        <w:rPr>
          <w:sz w:val="20"/>
        </w:rPr>
        <w:t>we</w:t>
      </w:r>
      <w:r>
        <w:rPr>
          <w:spacing w:val="-3"/>
          <w:sz w:val="20"/>
        </w:rPr>
        <w:t xml:space="preserve"> </w:t>
      </w:r>
      <w:r>
        <w:rPr>
          <w:sz w:val="20"/>
        </w:rPr>
        <w:t>should</w:t>
      </w:r>
      <w:r>
        <w:rPr>
          <w:spacing w:val="-2"/>
          <w:sz w:val="20"/>
        </w:rPr>
        <w:t xml:space="preserve"> </w:t>
      </w:r>
      <w:r>
        <w:rPr>
          <w:sz w:val="20"/>
        </w:rPr>
        <w:t>follow</w:t>
      </w:r>
      <w:r>
        <w:rPr>
          <w:spacing w:val="-5"/>
          <w:sz w:val="20"/>
        </w:rPr>
        <w:t xml:space="preserve"> </w:t>
      </w:r>
      <w:r>
        <w:rPr>
          <w:sz w:val="20"/>
        </w:rPr>
        <w:t>some</w:t>
      </w:r>
      <w:r>
        <w:rPr>
          <w:spacing w:val="-3"/>
          <w:sz w:val="20"/>
        </w:rPr>
        <w:t xml:space="preserve"> </w:t>
      </w:r>
      <w:r>
        <w:rPr>
          <w:sz w:val="20"/>
        </w:rPr>
        <w:t>rules</w:t>
      </w:r>
      <w:r>
        <w:rPr>
          <w:spacing w:val="-4"/>
          <w:sz w:val="20"/>
        </w:rPr>
        <w:t xml:space="preserve"> </w:t>
      </w:r>
      <w:r>
        <w:rPr>
          <w:sz w:val="20"/>
        </w:rPr>
        <w:t>that</w:t>
      </w:r>
      <w:r>
        <w:rPr>
          <w:spacing w:val="-3"/>
          <w:sz w:val="20"/>
        </w:rPr>
        <w:t xml:space="preserve"> </w:t>
      </w:r>
      <w:r>
        <w:rPr>
          <w:sz w:val="20"/>
        </w:rPr>
        <w:t>the</w:t>
      </w:r>
      <w:r>
        <w:rPr>
          <w:spacing w:val="-3"/>
          <w:sz w:val="20"/>
        </w:rPr>
        <w:t xml:space="preserve"> </w:t>
      </w:r>
      <w:r>
        <w:rPr>
          <w:sz w:val="20"/>
        </w:rPr>
        <w:t>phasor</w:t>
      </w:r>
      <w:r>
        <w:rPr>
          <w:spacing w:val="-3"/>
          <w:sz w:val="20"/>
        </w:rPr>
        <w:t xml:space="preserve"> </w:t>
      </w:r>
      <w:r>
        <w:rPr>
          <w:sz w:val="20"/>
        </w:rPr>
        <w:t>vector</w:t>
      </w:r>
      <w:r>
        <w:rPr>
          <w:spacing w:val="-3"/>
          <w:sz w:val="20"/>
        </w:rPr>
        <w:t xml:space="preserve"> </w:t>
      </w:r>
      <w:r>
        <w:rPr>
          <w:sz w:val="20"/>
        </w:rPr>
        <w:t>always</w:t>
      </w:r>
      <w:r>
        <w:rPr>
          <w:spacing w:val="-4"/>
          <w:sz w:val="20"/>
        </w:rPr>
        <w:t xml:space="preserve"> </w:t>
      </w:r>
      <w:r>
        <w:rPr>
          <w:sz w:val="20"/>
        </w:rPr>
        <w:t>rotates</w:t>
      </w:r>
      <w:r>
        <w:rPr>
          <w:spacing w:val="-4"/>
          <w:sz w:val="20"/>
        </w:rPr>
        <w:t xml:space="preserve"> </w:t>
      </w:r>
      <w:r>
        <w:rPr>
          <w:sz w:val="20"/>
        </w:rPr>
        <w:t>in clock wise direction and the zero phase of the waveform is represented on the positive X axis.</w:t>
      </w:r>
    </w:p>
    <w:p w:rsidR="00D16EBE" w:rsidRDefault="00DE53C9">
      <w:pPr>
        <w:ind w:left="360" w:right="429"/>
        <w:rPr>
          <w:sz w:val="20"/>
        </w:rPr>
      </w:pPr>
      <w:r>
        <w:rPr>
          <w:sz w:val="20"/>
        </w:rPr>
        <w:t>The</w:t>
      </w:r>
      <w:r>
        <w:rPr>
          <w:spacing w:val="-3"/>
          <w:sz w:val="20"/>
        </w:rPr>
        <w:t xml:space="preserve"> </w:t>
      </w:r>
      <w:r>
        <w:rPr>
          <w:sz w:val="20"/>
        </w:rPr>
        <w:t>phasor</w:t>
      </w:r>
      <w:r>
        <w:rPr>
          <w:spacing w:val="-3"/>
          <w:sz w:val="20"/>
        </w:rPr>
        <w:t xml:space="preserve"> </w:t>
      </w:r>
      <w:r>
        <w:rPr>
          <w:sz w:val="20"/>
        </w:rPr>
        <w:t>diagram</w:t>
      </w:r>
      <w:r>
        <w:rPr>
          <w:spacing w:val="-5"/>
          <w:sz w:val="20"/>
        </w:rPr>
        <w:t xml:space="preserve"> </w:t>
      </w:r>
      <w:r>
        <w:rPr>
          <w:sz w:val="20"/>
        </w:rPr>
        <w:t>corresponds</w:t>
      </w:r>
      <w:r>
        <w:rPr>
          <w:spacing w:val="-4"/>
          <w:sz w:val="20"/>
        </w:rPr>
        <w:t xml:space="preserve"> </w:t>
      </w:r>
      <w:r>
        <w:rPr>
          <w:sz w:val="20"/>
        </w:rPr>
        <w:t>to</w:t>
      </w:r>
      <w:r>
        <w:rPr>
          <w:spacing w:val="-2"/>
          <w:sz w:val="20"/>
        </w:rPr>
        <w:t xml:space="preserve"> </w:t>
      </w:r>
      <w:r>
        <w:rPr>
          <w:sz w:val="20"/>
        </w:rPr>
        <w:t>both</w:t>
      </w:r>
      <w:r>
        <w:rPr>
          <w:spacing w:val="-5"/>
          <w:sz w:val="20"/>
        </w:rPr>
        <w:t xml:space="preserve"> </w:t>
      </w:r>
      <w:r>
        <w:rPr>
          <w:sz w:val="20"/>
        </w:rPr>
        <w:t>phase</w:t>
      </w:r>
      <w:r>
        <w:rPr>
          <w:spacing w:val="-3"/>
          <w:sz w:val="20"/>
        </w:rPr>
        <w:t xml:space="preserve"> </w:t>
      </w:r>
      <w:r>
        <w:rPr>
          <w:sz w:val="20"/>
        </w:rPr>
        <w:t>and magnitude</w:t>
      </w:r>
      <w:r>
        <w:rPr>
          <w:spacing w:val="-3"/>
          <w:sz w:val="20"/>
        </w:rPr>
        <w:t xml:space="preserve"> </w:t>
      </w:r>
      <w:r>
        <w:rPr>
          <w:sz w:val="20"/>
        </w:rPr>
        <w:t>of</w:t>
      </w:r>
      <w:r>
        <w:rPr>
          <w:spacing w:val="-5"/>
          <w:sz w:val="20"/>
        </w:rPr>
        <w:t xml:space="preserve"> </w:t>
      </w:r>
      <w:r>
        <w:rPr>
          <w:sz w:val="20"/>
        </w:rPr>
        <w:t>the</w:t>
      </w:r>
      <w:r>
        <w:rPr>
          <w:spacing w:val="-1"/>
          <w:sz w:val="20"/>
        </w:rPr>
        <w:t xml:space="preserve"> </w:t>
      </w:r>
      <w:r>
        <w:rPr>
          <w:sz w:val="20"/>
        </w:rPr>
        <w:t>wave</w:t>
      </w:r>
      <w:r>
        <w:rPr>
          <w:spacing w:val="-3"/>
          <w:sz w:val="20"/>
        </w:rPr>
        <w:t xml:space="preserve"> </w:t>
      </w:r>
      <w:r>
        <w:rPr>
          <w:sz w:val="20"/>
        </w:rPr>
        <w:t>form.</w:t>
      </w:r>
      <w:r>
        <w:rPr>
          <w:spacing w:val="-3"/>
          <w:sz w:val="20"/>
        </w:rPr>
        <w:t xml:space="preserve"> </w:t>
      </w:r>
      <w:r>
        <w:rPr>
          <w:sz w:val="20"/>
        </w:rPr>
        <w:t>We</w:t>
      </w:r>
      <w:r>
        <w:rPr>
          <w:spacing w:val="-3"/>
          <w:sz w:val="20"/>
        </w:rPr>
        <w:t xml:space="preserve"> </w:t>
      </w:r>
      <w:r>
        <w:rPr>
          <w:sz w:val="20"/>
        </w:rPr>
        <w:t>represent</w:t>
      </w:r>
      <w:r>
        <w:rPr>
          <w:spacing w:val="-4"/>
          <w:sz w:val="20"/>
        </w:rPr>
        <w:t xml:space="preserve"> </w:t>
      </w:r>
      <w:r>
        <w:rPr>
          <w:sz w:val="20"/>
        </w:rPr>
        <w:t>the</w:t>
      </w:r>
      <w:r>
        <w:rPr>
          <w:spacing w:val="-3"/>
          <w:sz w:val="20"/>
        </w:rPr>
        <w:t xml:space="preserve"> </w:t>
      </w:r>
      <w:r>
        <w:rPr>
          <w:sz w:val="20"/>
        </w:rPr>
        <w:t>time period or phase angle on X axis and magnitude on Y axis. The length of phasor vector is proportional to voltage or current values at any instance of time.</w:t>
      </w:r>
    </w:p>
    <w:p w:rsidR="00D16EBE" w:rsidRDefault="00DE53C9">
      <w:pPr>
        <w:ind w:left="360" w:right="429"/>
        <w:rPr>
          <w:sz w:val="20"/>
        </w:rPr>
      </w:pPr>
      <w:r>
        <w:rPr>
          <w:sz w:val="20"/>
        </w:rPr>
        <w:t>As</w:t>
      </w:r>
      <w:r>
        <w:rPr>
          <w:spacing w:val="-1"/>
          <w:sz w:val="20"/>
        </w:rPr>
        <w:t xml:space="preserve"> </w:t>
      </w:r>
      <w:r>
        <w:rPr>
          <w:sz w:val="20"/>
        </w:rPr>
        <w:t>we</w:t>
      </w:r>
      <w:r>
        <w:rPr>
          <w:spacing w:val="-3"/>
          <w:sz w:val="20"/>
        </w:rPr>
        <w:t xml:space="preserve"> </w:t>
      </w:r>
      <w:r>
        <w:rPr>
          <w:sz w:val="20"/>
        </w:rPr>
        <w:t>already</w:t>
      </w:r>
      <w:r>
        <w:rPr>
          <w:spacing w:val="-7"/>
          <w:sz w:val="20"/>
        </w:rPr>
        <w:t xml:space="preserve"> </w:t>
      </w:r>
      <w:r>
        <w:rPr>
          <w:sz w:val="20"/>
        </w:rPr>
        <w:t>know</w:t>
      </w:r>
      <w:r>
        <w:rPr>
          <w:spacing w:val="-5"/>
          <w:sz w:val="20"/>
        </w:rPr>
        <w:t xml:space="preserve"> </w:t>
      </w:r>
      <w:r>
        <w:rPr>
          <w:sz w:val="20"/>
        </w:rPr>
        <w:t>that,</w:t>
      </w:r>
      <w:r>
        <w:rPr>
          <w:spacing w:val="-3"/>
          <w:sz w:val="20"/>
        </w:rPr>
        <w:t xml:space="preserve"> </w:t>
      </w:r>
      <w:r>
        <w:rPr>
          <w:sz w:val="20"/>
        </w:rPr>
        <w:t>in</w:t>
      </w:r>
      <w:r>
        <w:rPr>
          <w:spacing w:val="-5"/>
          <w:sz w:val="20"/>
        </w:rPr>
        <w:t xml:space="preserve"> </w:t>
      </w:r>
      <w:r>
        <w:rPr>
          <w:sz w:val="20"/>
        </w:rPr>
        <w:t>case</w:t>
      </w:r>
      <w:r>
        <w:rPr>
          <w:spacing w:val="-3"/>
          <w:sz w:val="20"/>
        </w:rPr>
        <w:t xml:space="preserve"> </w:t>
      </w:r>
      <w:r>
        <w:rPr>
          <w:sz w:val="20"/>
        </w:rPr>
        <w:t>of</w:t>
      </w:r>
      <w:r>
        <w:rPr>
          <w:spacing w:val="-5"/>
          <w:sz w:val="20"/>
        </w:rPr>
        <w:t xml:space="preserve"> </w:t>
      </w:r>
      <w:r>
        <w:rPr>
          <w:sz w:val="20"/>
        </w:rPr>
        <w:t>resistors,</w:t>
      </w:r>
      <w:r>
        <w:rPr>
          <w:spacing w:val="-3"/>
          <w:sz w:val="20"/>
        </w:rPr>
        <w:t xml:space="preserve"> </w:t>
      </w:r>
      <w:r>
        <w:rPr>
          <w:sz w:val="20"/>
        </w:rPr>
        <w:t>there</w:t>
      </w:r>
      <w:r>
        <w:rPr>
          <w:spacing w:val="-3"/>
          <w:sz w:val="20"/>
        </w:rPr>
        <w:t xml:space="preserve"> </w:t>
      </w:r>
      <w:r>
        <w:rPr>
          <w:sz w:val="20"/>
        </w:rPr>
        <w:t>is</w:t>
      </w:r>
      <w:r>
        <w:rPr>
          <w:spacing w:val="-4"/>
          <w:sz w:val="20"/>
        </w:rPr>
        <w:t xml:space="preserve"> </w:t>
      </w:r>
      <w:r>
        <w:rPr>
          <w:sz w:val="20"/>
        </w:rPr>
        <w:t>no</w:t>
      </w:r>
      <w:r>
        <w:rPr>
          <w:spacing w:val="-2"/>
          <w:sz w:val="20"/>
        </w:rPr>
        <w:t xml:space="preserve"> </w:t>
      </w:r>
      <w:r>
        <w:rPr>
          <w:sz w:val="20"/>
        </w:rPr>
        <w:t>phase</w:t>
      </w:r>
      <w:r>
        <w:rPr>
          <w:spacing w:val="-3"/>
          <w:sz w:val="20"/>
        </w:rPr>
        <w:t xml:space="preserve"> </w:t>
      </w:r>
      <w:r>
        <w:rPr>
          <w:sz w:val="20"/>
        </w:rPr>
        <w:t>difference</w:t>
      </w:r>
      <w:r>
        <w:rPr>
          <w:spacing w:val="-3"/>
          <w:sz w:val="20"/>
        </w:rPr>
        <w:t xml:space="preserve"> </w:t>
      </w:r>
      <w:r>
        <w:rPr>
          <w:sz w:val="20"/>
        </w:rPr>
        <w:t>between</w:t>
      </w:r>
      <w:r>
        <w:rPr>
          <w:spacing w:val="-2"/>
          <w:sz w:val="20"/>
        </w:rPr>
        <w:t xml:space="preserve"> </w:t>
      </w:r>
      <w:r>
        <w:rPr>
          <w:sz w:val="20"/>
        </w:rPr>
        <w:t>voltage</w:t>
      </w:r>
      <w:r>
        <w:rPr>
          <w:spacing w:val="-1"/>
          <w:sz w:val="20"/>
        </w:rPr>
        <w:t xml:space="preserve"> </w:t>
      </w:r>
      <w:r>
        <w:rPr>
          <w:sz w:val="20"/>
        </w:rPr>
        <w:t>wave</w:t>
      </w:r>
      <w:r>
        <w:rPr>
          <w:spacing w:val="-3"/>
          <w:sz w:val="20"/>
        </w:rPr>
        <w:t xml:space="preserve"> </w:t>
      </w:r>
      <w:r>
        <w:rPr>
          <w:sz w:val="20"/>
        </w:rPr>
        <w:t>and current wave. But in case of inductors, the current phasor lags voltage phasor by</w:t>
      </w:r>
      <w:r>
        <w:rPr>
          <w:spacing w:val="-2"/>
          <w:sz w:val="20"/>
        </w:rPr>
        <w:t xml:space="preserve"> </w:t>
      </w:r>
      <w:r>
        <w:rPr>
          <w:sz w:val="20"/>
        </w:rPr>
        <w:t>Φ phase angle and these two phasors rotate in anti clock wise direction.</w:t>
      </w:r>
    </w:p>
    <w:p w:rsidR="00D16EBE" w:rsidRDefault="00DE53C9">
      <w:pPr>
        <w:ind w:left="360" w:right="746"/>
        <w:rPr>
          <w:sz w:val="20"/>
        </w:rPr>
      </w:pPr>
      <w:r>
        <w:rPr>
          <w:sz w:val="20"/>
        </w:rPr>
        <w:t>This</w:t>
      </w:r>
      <w:r>
        <w:rPr>
          <w:spacing w:val="-4"/>
          <w:sz w:val="20"/>
        </w:rPr>
        <w:t xml:space="preserve"> </w:t>
      </w:r>
      <w:r>
        <w:rPr>
          <w:sz w:val="20"/>
        </w:rPr>
        <w:t>is</w:t>
      </w:r>
      <w:r>
        <w:rPr>
          <w:spacing w:val="-4"/>
          <w:sz w:val="20"/>
        </w:rPr>
        <w:t xml:space="preserve"> </w:t>
      </w:r>
      <w:r>
        <w:rPr>
          <w:sz w:val="20"/>
        </w:rPr>
        <w:t>because</w:t>
      </w:r>
      <w:r>
        <w:rPr>
          <w:spacing w:val="-3"/>
          <w:sz w:val="20"/>
        </w:rPr>
        <w:t xml:space="preserve"> </w:t>
      </w:r>
      <w:r>
        <w:rPr>
          <w:sz w:val="20"/>
        </w:rPr>
        <w:t>the</w:t>
      </w:r>
      <w:r>
        <w:rPr>
          <w:spacing w:val="-3"/>
          <w:sz w:val="20"/>
        </w:rPr>
        <w:t xml:space="preserve"> </w:t>
      </w:r>
      <w:r>
        <w:rPr>
          <w:sz w:val="20"/>
        </w:rPr>
        <w:t>voltage</w:t>
      </w:r>
      <w:r>
        <w:rPr>
          <w:spacing w:val="-3"/>
          <w:sz w:val="20"/>
        </w:rPr>
        <w:t xml:space="preserve"> </w:t>
      </w:r>
      <w:r>
        <w:rPr>
          <w:sz w:val="20"/>
        </w:rPr>
        <w:t>lags</w:t>
      </w:r>
      <w:r>
        <w:rPr>
          <w:spacing w:val="-4"/>
          <w:sz w:val="20"/>
        </w:rPr>
        <w:t xml:space="preserve"> </w:t>
      </w:r>
      <w:r>
        <w:rPr>
          <w:sz w:val="20"/>
        </w:rPr>
        <w:t>in</w:t>
      </w:r>
      <w:r>
        <w:rPr>
          <w:spacing w:val="-5"/>
          <w:sz w:val="20"/>
        </w:rPr>
        <w:t xml:space="preserve"> </w:t>
      </w:r>
      <w:r>
        <w:rPr>
          <w:sz w:val="20"/>
        </w:rPr>
        <w:t>the</w:t>
      </w:r>
      <w:r>
        <w:rPr>
          <w:spacing w:val="-3"/>
          <w:sz w:val="20"/>
        </w:rPr>
        <w:t xml:space="preserve"> </w:t>
      </w:r>
      <w:r>
        <w:rPr>
          <w:sz w:val="20"/>
        </w:rPr>
        <w:t>direction</w:t>
      </w:r>
      <w:r>
        <w:rPr>
          <w:spacing w:val="-4"/>
          <w:sz w:val="20"/>
        </w:rPr>
        <w:t xml:space="preserve"> </w:t>
      </w:r>
      <w:r>
        <w:rPr>
          <w:sz w:val="20"/>
        </w:rPr>
        <w:t>of</w:t>
      </w:r>
      <w:r>
        <w:rPr>
          <w:spacing w:val="-2"/>
          <w:sz w:val="20"/>
        </w:rPr>
        <w:t xml:space="preserve"> </w:t>
      </w:r>
      <w:r>
        <w:rPr>
          <w:sz w:val="20"/>
        </w:rPr>
        <w:t>negative</w:t>
      </w:r>
      <w:r>
        <w:rPr>
          <w:spacing w:val="-3"/>
          <w:sz w:val="20"/>
        </w:rPr>
        <w:t xml:space="preserve"> </w:t>
      </w:r>
      <w:r>
        <w:rPr>
          <w:sz w:val="20"/>
        </w:rPr>
        <w:t>coordinates.</w:t>
      </w:r>
      <w:r>
        <w:rPr>
          <w:spacing w:val="-3"/>
          <w:sz w:val="20"/>
        </w:rPr>
        <w:t xml:space="preserve"> </w:t>
      </w:r>
      <w:r>
        <w:rPr>
          <w:sz w:val="20"/>
        </w:rPr>
        <w:t>So</w:t>
      </w:r>
      <w:r>
        <w:rPr>
          <w:spacing w:val="-3"/>
          <w:sz w:val="20"/>
        </w:rPr>
        <w:t xml:space="preserve"> </w:t>
      </w:r>
      <w:r>
        <w:rPr>
          <w:sz w:val="20"/>
        </w:rPr>
        <w:t>the</w:t>
      </w:r>
      <w:r>
        <w:rPr>
          <w:spacing w:val="-3"/>
          <w:sz w:val="20"/>
        </w:rPr>
        <w:t xml:space="preserve"> </w:t>
      </w:r>
      <w:r>
        <w:rPr>
          <w:sz w:val="20"/>
        </w:rPr>
        <w:t>phase</w:t>
      </w:r>
      <w:r>
        <w:rPr>
          <w:spacing w:val="-3"/>
          <w:sz w:val="20"/>
        </w:rPr>
        <w:t xml:space="preserve"> </w:t>
      </w:r>
      <w:r>
        <w:rPr>
          <w:sz w:val="20"/>
        </w:rPr>
        <w:t>angle</w:t>
      </w:r>
      <w:r>
        <w:rPr>
          <w:spacing w:val="-1"/>
          <w:sz w:val="20"/>
        </w:rPr>
        <w:t xml:space="preserve"> </w:t>
      </w:r>
      <w:r>
        <w:rPr>
          <w:sz w:val="20"/>
        </w:rPr>
        <w:t>also measured in anti clockwise direction.</w:t>
      </w:r>
    </w:p>
    <w:p w:rsidR="00D16EBE" w:rsidRDefault="00DE53C9">
      <w:pPr>
        <w:ind w:left="360" w:right="429"/>
        <w:rPr>
          <w:sz w:val="20"/>
        </w:rPr>
      </w:pPr>
      <w:r>
        <w:rPr>
          <w:sz w:val="20"/>
        </w:rPr>
        <w:t>If</w:t>
      </w:r>
      <w:r>
        <w:rPr>
          <w:spacing w:val="-2"/>
          <w:sz w:val="20"/>
        </w:rPr>
        <w:t xml:space="preserve"> </w:t>
      </w:r>
      <w:r>
        <w:rPr>
          <w:sz w:val="20"/>
        </w:rPr>
        <w:t>we</w:t>
      </w:r>
      <w:r>
        <w:rPr>
          <w:spacing w:val="-3"/>
          <w:sz w:val="20"/>
        </w:rPr>
        <w:t xml:space="preserve"> </w:t>
      </w:r>
      <w:r>
        <w:rPr>
          <w:sz w:val="20"/>
        </w:rPr>
        <w:t>stop</w:t>
      </w:r>
      <w:r>
        <w:rPr>
          <w:spacing w:val="-2"/>
          <w:sz w:val="20"/>
        </w:rPr>
        <w:t xml:space="preserve"> </w:t>
      </w:r>
      <w:r>
        <w:rPr>
          <w:sz w:val="20"/>
        </w:rPr>
        <w:t>the</w:t>
      </w:r>
      <w:r>
        <w:rPr>
          <w:spacing w:val="-3"/>
          <w:sz w:val="20"/>
        </w:rPr>
        <w:t xml:space="preserve"> </w:t>
      </w:r>
      <w:r>
        <w:rPr>
          <w:sz w:val="20"/>
        </w:rPr>
        <w:t>voltage</w:t>
      </w:r>
      <w:r>
        <w:rPr>
          <w:spacing w:val="-3"/>
          <w:sz w:val="20"/>
        </w:rPr>
        <w:t xml:space="preserve"> </w:t>
      </w:r>
      <w:r>
        <w:rPr>
          <w:sz w:val="20"/>
        </w:rPr>
        <w:t>and</w:t>
      </w:r>
      <w:r>
        <w:rPr>
          <w:spacing w:val="-2"/>
          <w:sz w:val="20"/>
        </w:rPr>
        <w:t xml:space="preserve"> </w:t>
      </w:r>
      <w:r>
        <w:rPr>
          <w:sz w:val="20"/>
        </w:rPr>
        <w:t>current</w:t>
      </w:r>
      <w:r>
        <w:rPr>
          <w:spacing w:val="-4"/>
          <w:sz w:val="20"/>
        </w:rPr>
        <w:t xml:space="preserve"> </w:t>
      </w:r>
      <w:r>
        <w:rPr>
          <w:sz w:val="20"/>
        </w:rPr>
        <w:t>phasors</w:t>
      </w:r>
      <w:r>
        <w:rPr>
          <w:spacing w:val="-4"/>
          <w:sz w:val="20"/>
        </w:rPr>
        <w:t xml:space="preserve"> </w:t>
      </w:r>
      <w:r>
        <w:rPr>
          <w:sz w:val="20"/>
        </w:rPr>
        <w:t>at</w:t>
      </w:r>
      <w:r>
        <w:rPr>
          <w:spacing w:val="-3"/>
          <w:sz w:val="20"/>
        </w:rPr>
        <w:t xml:space="preserve"> </w:t>
      </w:r>
      <w:r>
        <w:rPr>
          <w:sz w:val="20"/>
        </w:rPr>
        <w:t>an</w:t>
      </w:r>
      <w:r>
        <w:rPr>
          <w:spacing w:val="-4"/>
          <w:sz w:val="20"/>
        </w:rPr>
        <w:t xml:space="preserve"> </w:t>
      </w:r>
      <w:r>
        <w:rPr>
          <w:sz w:val="20"/>
        </w:rPr>
        <w:t>angle</w:t>
      </w:r>
      <w:r>
        <w:rPr>
          <w:spacing w:val="-3"/>
          <w:sz w:val="20"/>
        </w:rPr>
        <w:t xml:space="preserve"> </w:t>
      </w:r>
      <w:r>
        <w:rPr>
          <w:sz w:val="20"/>
        </w:rPr>
        <w:t>of</w:t>
      </w:r>
      <w:r>
        <w:rPr>
          <w:spacing w:val="-5"/>
          <w:sz w:val="20"/>
        </w:rPr>
        <w:t xml:space="preserve"> </w:t>
      </w:r>
      <w:r>
        <w:rPr>
          <w:sz w:val="20"/>
        </w:rPr>
        <w:t>300,</w:t>
      </w:r>
      <w:r>
        <w:rPr>
          <w:spacing w:val="-3"/>
          <w:sz w:val="20"/>
        </w:rPr>
        <w:t xml:space="preserve"> </w:t>
      </w:r>
      <w:r>
        <w:rPr>
          <w:sz w:val="20"/>
        </w:rPr>
        <w:t>then</w:t>
      </w:r>
      <w:r>
        <w:rPr>
          <w:spacing w:val="-4"/>
          <w:sz w:val="20"/>
        </w:rPr>
        <w:t xml:space="preserve"> </w:t>
      </w:r>
      <w:r>
        <w:rPr>
          <w:sz w:val="20"/>
        </w:rPr>
        <w:t>the</w:t>
      </w:r>
      <w:r>
        <w:rPr>
          <w:spacing w:val="-3"/>
          <w:sz w:val="20"/>
        </w:rPr>
        <w:t xml:space="preserve"> </w:t>
      </w:r>
      <w:r>
        <w:rPr>
          <w:sz w:val="20"/>
        </w:rPr>
        <w:t>phasor</w:t>
      </w:r>
      <w:r>
        <w:rPr>
          <w:spacing w:val="-3"/>
          <w:sz w:val="20"/>
        </w:rPr>
        <w:t xml:space="preserve"> </w:t>
      </w:r>
      <w:r>
        <w:rPr>
          <w:sz w:val="20"/>
        </w:rPr>
        <w:t>vectors</w:t>
      </w:r>
      <w:r>
        <w:rPr>
          <w:spacing w:val="-1"/>
          <w:sz w:val="20"/>
        </w:rPr>
        <w:t xml:space="preserve"> </w:t>
      </w:r>
      <w:r>
        <w:rPr>
          <w:sz w:val="20"/>
        </w:rPr>
        <w:t>will</w:t>
      </w:r>
      <w:r>
        <w:rPr>
          <w:spacing w:val="-4"/>
          <w:sz w:val="20"/>
        </w:rPr>
        <w:t xml:space="preserve"> </w:t>
      </w:r>
      <w:r>
        <w:rPr>
          <w:sz w:val="20"/>
        </w:rPr>
        <w:t>look</w:t>
      </w:r>
      <w:r>
        <w:rPr>
          <w:spacing w:val="-4"/>
          <w:sz w:val="20"/>
        </w:rPr>
        <w:t xml:space="preserve"> </w:t>
      </w:r>
      <w:r>
        <w:rPr>
          <w:sz w:val="20"/>
        </w:rPr>
        <w:t>like</w:t>
      </w:r>
      <w:r>
        <w:rPr>
          <w:spacing w:val="-3"/>
          <w:sz w:val="20"/>
        </w:rPr>
        <w:t xml:space="preserve"> </w:t>
      </w:r>
      <w:r>
        <w:rPr>
          <w:sz w:val="20"/>
        </w:rPr>
        <w:t>the picture shown below</w:t>
      </w:r>
    </w:p>
    <w:p w:rsidR="00D16EBE" w:rsidRDefault="00DE53C9">
      <w:pPr>
        <w:ind w:left="360" w:right="429"/>
        <w:rPr>
          <w:sz w:val="20"/>
        </w:rPr>
      </w:pPr>
      <w:r>
        <w:rPr>
          <w:sz w:val="20"/>
        </w:rPr>
        <w:t>As</w:t>
      </w:r>
      <w:r>
        <w:rPr>
          <w:spacing w:val="-4"/>
          <w:sz w:val="20"/>
        </w:rPr>
        <w:t xml:space="preserve"> </w:t>
      </w:r>
      <w:r>
        <w:rPr>
          <w:sz w:val="20"/>
        </w:rPr>
        <w:t>the</w:t>
      </w:r>
      <w:r>
        <w:rPr>
          <w:spacing w:val="-3"/>
          <w:sz w:val="20"/>
        </w:rPr>
        <w:t xml:space="preserve"> </w:t>
      </w:r>
      <w:r>
        <w:rPr>
          <w:sz w:val="20"/>
        </w:rPr>
        <w:t>two</w:t>
      </w:r>
      <w:r>
        <w:rPr>
          <w:spacing w:val="-1"/>
          <w:sz w:val="20"/>
        </w:rPr>
        <w:t xml:space="preserve"> </w:t>
      </w:r>
      <w:r>
        <w:rPr>
          <w:sz w:val="20"/>
        </w:rPr>
        <w:t>waveforms</w:t>
      </w:r>
      <w:r>
        <w:rPr>
          <w:spacing w:val="-2"/>
          <w:sz w:val="20"/>
        </w:rPr>
        <w:t xml:space="preserve"> </w:t>
      </w:r>
      <w:r>
        <w:rPr>
          <w:sz w:val="20"/>
        </w:rPr>
        <w:t>have</w:t>
      </w:r>
      <w:r>
        <w:rPr>
          <w:spacing w:val="-2"/>
          <w:sz w:val="20"/>
        </w:rPr>
        <w:t xml:space="preserve"> </w:t>
      </w:r>
      <w:r>
        <w:rPr>
          <w:sz w:val="20"/>
        </w:rPr>
        <w:t>same</w:t>
      </w:r>
      <w:r>
        <w:rPr>
          <w:spacing w:val="-3"/>
          <w:sz w:val="20"/>
        </w:rPr>
        <w:t xml:space="preserve"> </w:t>
      </w:r>
      <w:r>
        <w:rPr>
          <w:sz w:val="20"/>
        </w:rPr>
        <w:t>frequency</w:t>
      </w:r>
      <w:r>
        <w:rPr>
          <w:spacing w:val="-4"/>
          <w:sz w:val="20"/>
        </w:rPr>
        <w:t xml:space="preserve"> </w:t>
      </w:r>
      <w:r>
        <w:rPr>
          <w:sz w:val="20"/>
        </w:rPr>
        <w:t>they</w:t>
      </w:r>
      <w:r>
        <w:rPr>
          <w:spacing w:val="-3"/>
          <w:sz w:val="20"/>
        </w:rPr>
        <w:t xml:space="preserve"> </w:t>
      </w:r>
      <w:r>
        <w:rPr>
          <w:sz w:val="20"/>
        </w:rPr>
        <w:t>will</w:t>
      </w:r>
      <w:r>
        <w:rPr>
          <w:spacing w:val="-2"/>
          <w:sz w:val="20"/>
        </w:rPr>
        <w:t xml:space="preserve"> </w:t>
      </w:r>
      <w:r>
        <w:rPr>
          <w:sz w:val="20"/>
        </w:rPr>
        <w:t>maintain</w:t>
      </w:r>
      <w:r>
        <w:rPr>
          <w:spacing w:val="-5"/>
          <w:sz w:val="20"/>
        </w:rPr>
        <w:t xml:space="preserve"> </w:t>
      </w:r>
      <w:r>
        <w:rPr>
          <w:sz w:val="20"/>
        </w:rPr>
        <w:t>the</w:t>
      </w:r>
      <w:r>
        <w:rPr>
          <w:spacing w:val="-2"/>
          <w:sz w:val="20"/>
        </w:rPr>
        <w:t xml:space="preserve"> </w:t>
      </w:r>
      <w:r>
        <w:rPr>
          <w:sz w:val="20"/>
        </w:rPr>
        <w:t>same</w:t>
      </w:r>
      <w:r>
        <w:rPr>
          <w:spacing w:val="-3"/>
          <w:sz w:val="20"/>
        </w:rPr>
        <w:t xml:space="preserve"> </w:t>
      </w:r>
      <w:r>
        <w:rPr>
          <w:sz w:val="20"/>
        </w:rPr>
        <w:t>phase</w:t>
      </w:r>
      <w:r>
        <w:rPr>
          <w:spacing w:val="-3"/>
          <w:sz w:val="20"/>
        </w:rPr>
        <w:t xml:space="preserve"> </w:t>
      </w:r>
      <w:r>
        <w:rPr>
          <w:sz w:val="20"/>
        </w:rPr>
        <w:t>difference</w:t>
      </w:r>
      <w:r>
        <w:rPr>
          <w:spacing w:val="-3"/>
          <w:sz w:val="20"/>
        </w:rPr>
        <w:t xml:space="preserve"> </w:t>
      </w:r>
      <w:r>
        <w:rPr>
          <w:sz w:val="20"/>
        </w:rPr>
        <w:t>all</w:t>
      </w:r>
      <w:r>
        <w:rPr>
          <w:spacing w:val="-4"/>
          <w:sz w:val="20"/>
        </w:rPr>
        <w:t xml:space="preserve"> </w:t>
      </w:r>
      <w:r>
        <w:rPr>
          <w:sz w:val="20"/>
        </w:rPr>
        <w:t>the</w:t>
      </w:r>
      <w:r>
        <w:rPr>
          <w:spacing w:val="-3"/>
          <w:sz w:val="20"/>
        </w:rPr>
        <w:t xml:space="preserve"> </w:t>
      </w:r>
      <w:r>
        <w:rPr>
          <w:sz w:val="20"/>
        </w:rPr>
        <w:t>time. So, even at 300 angle, we can observe that the current phasor lags by the voltage phasor. In other words, voltage phasor leads by current phasor.</w:t>
      </w:r>
    </w:p>
    <w:p w:rsidR="00D16EBE" w:rsidRDefault="00DE53C9">
      <w:pPr>
        <w:ind w:left="360" w:right="429"/>
        <w:rPr>
          <w:sz w:val="20"/>
        </w:rPr>
      </w:pPr>
      <w:r>
        <w:rPr>
          <w:sz w:val="20"/>
        </w:rPr>
        <w:t>But, to say that one phasor is leading and another vector or, lagging another phasor; first we should make</w:t>
      </w:r>
      <w:r>
        <w:rPr>
          <w:spacing w:val="-2"/>
          <w:sz w:val="20"/>
        </w:rPr>
        <w:t xml:space="preserve"> </w:t>
      </w:r>
      <w:r>
        <w:rPr>
          <w:sz w:val="20"/>
        </w:rPr>
        <w:t>one</w:t>
      </w:r>
      <w:r>
        <w:rPr>
          <w:spacing w:val="-2"/>
          <w:sz w:val="20"/>
        </w:rPr>
        <w:t xml:space="preserve"> </w:t>
      </w:r>
      <w:r>
        <w:rPr>
          <w:sz w:val="20"/>
        </w:rPr>
        <w:t>of</w:t>
      </w:r>
      <w:r>
        <w:rPr>
          <w:spacing w:val="-4"/>
          <w:sz w:val="20"/>
        </w:rPr>
        <w:t xml:space="preserve"> </w:t>
      </w:r>
      <w:r>
        <w:rPr>
          <w:sz w:val="20"/>
        </w:rPr>
        <w:t>the</w:t>
      </w:r>
      <w:r>
        <w:rPr>
          <w:spacing w:val="-2"/>
          <w:sz w:val="20"/>
        </w:rPr>
        <w:t xml:space="preserve"> </w:t>
      </w:r>
      <w:r>
        <w:rPr>
          <w:sz w:val="20"/>
        </w:rPr>
        <w:t>2</w:t>
      </w:r>
      <w:r>
        <w:rPr>
          <w:spacing w:val="-2"/>
          <w:sz w:val="20"/>
        </w:rPr>
        <w:t xml:space="preserve"> </w:t>
      </w:r>
      <w:r>
        <w:rPr>
          <w:sz w:val="20"/>
        </w:rPr>
        <w:t>phasor</w:t>
      </w:r>
      <w:r>
        <w:rPr>
          <w:spacing w:val="-2"/>
          <w:sz w:val="20"/>
        </w:rPr>
        <w:t xml:space="preserve"> </w:t>
      </w:r>
      <w:r>
        <w:rPr>
          <w:sz w:val="20"/>
        </w:rPr>
        <w:t>vectors</w:t>
      </w:r>
      <w:r>
        <w:rPr>
          <w:spacing w:val="-3"/>
          <w:sz w:val="20"/>
        </w:rPr>
        <w:t xml:space="preserve"> </w:t>
      </w:r>
      <w:r>
        <w:rPr>
          <w:sz w:val="20"/>
        </w:rPr>
        <w:t>as</w:t>
      </w:r>
      <w:r>
        <w:rPr>
          <w:spacing w:val="-3"/>
          <w:sz w:val="20"/>
        </w:rPr>
        <w:t xml:space="preserve"> </w:t>
      </w:r>
      <w:r>
        <w:rPr>
          <w:sz w:val="20"/>
        </w:rPr>
        <w:t>reference.</w:t>
      </w:r>
      <w:r>
        <w:rPr>
          <w:spacing w:val="-2"/>
          <w:sz w:val="20"/>
        </w:rPr>
        <w:t xml:space="preserve"> </w:t>
      </w:r>
      <w:r>
        <w:rPr>
          <w:sz w:val="20"/>
        </w:rPr>
        <w:t>Based</w:t>
      </w:r>
      <w:r>
        <w:rPr>
          <w:spacing w:val="-2"/>
          <w:sz w:val="20"/>
        </w:rPr>
        <w:t xml:space="preserve"> </w:t>
      </w:r>
      <w:r>
        <w:rPr>
          <w:sz w:val="20"/>
        </w:rPr>
        <w:t>on</w:t>
      </w:r>
      <w:r>
        <w:rPr>
          <w:spacing w:val="-3"/>
          <w:sz w:val="20"/>
        </w:rPr>
        <w:t xml:space="preserve"> </w:t>
      </w:r>
      <w:r>
        <w:rPr>
          <w:sz w:val="20"/>
        </w:rPr>
        <w:t>that,</w:t>
      </w:r>
      <w:r>
        <w:rPr>
          <w:spacing w:val="-1"/>
          <w:sz w:val="20"/>
        </w:rPr>
        <w:t xml:space="preserve"> </w:t>
      </w:r>
      <w:r>
        <w:rPr>
          <w:sz w:val="20"/>
        </w:rPr>
        <w:t>we</w:t>
      </w:r>
      <w:r>
        <w:rPr>
          <w:spacing w:val="-2"/>
          <w:sz w:val="20"/>
        </w:rPr>
        <w:t xml:space="preserve"> </w:t>
      </w:r>
      <w:r>
        <w:rPr>
          <w:sz w:val="20"/>
        </w:rPr>
        <w:t>can</w:t>
      </w:r>
      <w:r>
        <w:rPr>
          <w:spacing w:val="-2"/>
          <w:sz w:val="20"/>
        </w:rPr>
        <w:t xml:space="preserve"> </w:t>
      </w:r>
      <w:r>
        <w:rPr>
          <w:sz w:val="20"/>
        </w:rPr>
        <w:t>say</w:t>
      </w:r>
      <w:r>
        <w:rPr>
          <w:spacing w:val="-6"/>
          <w:sz w:val="20"/>
        </w:rPr>
        <w:t xml:space="preserve"> </w:t>
      </w:r>
      <w:r>
        <w:rPr>
          <w:sz w:val="20"/>
        </w:rPr>
        <w:t>the</w:t>
      </w:r>
      <w:r>
        <w:rPr>
          <w:spacing w:val="-2"/>
          <w:sz w:val="20"/>
        </w:rPr>
        <w:t xml:space="preserve"> </w:t>
      </w:r>
      <w:r>
        <w:rPr>
          <w:sz w:val="20"/>
        </w:rPr>
        <w:t>leading</w:t>
      </w:r>
      <w:r>
        <w:rPr>
          <w:spacing w:val="-3"/>
          <w:sz w:val="20"/>
        </w:rPr>
        <w:t xml:space="preserve"> </w:t>
      </w:r>
      <w:r>
        <w:rPr>
          <w:sz w:val="20"/>
        </w:rPr>
        <w:t>or</w:t>
      </w:r>
      <w:r>
        <w:rPr>
          <w:spacing w:val="-2"/>
          <w:sz w:val="20"/>
        </w:rPr>
        <w:t xml:space="preserve"> </w:t>
      </w:r>
      <w:r>
        <w:rPr>
          <w:sz w:val="20"/>
        </w:rPr>
        <w:t>lagging</w:t>
      </w:r>
      <w:r>
        <w:rPr>
          <w:spacing w:val="-3"/>
          <w:sz w:val="20"/>
        </w:rPr>
        <w:t xml:space="preserve"> </w:t>
      </w:r>
      <w:r>
        <w:rPr>
          <w:sz w:val="20"/>
        </w:rPr>
        <w:t xml:space="preserve">phasor </w:t>
      </w:r>
      <w:r>
        <w:rPr>
          <w:spacing w:val="-2"/>
          <w:sz w:val="20"/>
        </w:rPr>
        <w:t>vectors.</w:t>
      </w:r>
    </w:p>
    <w:p w:rsidR="00D16EBE" w:rsidRDefault="00DE53C9">
      <w:pPr>
        <w:spacing w:before="1" w:line="229" w:lineRule="exact"/>
        <w:ind w:left="360"/>
        <w:rPr>
          <w:sz w:val="20"/>
        </w:rPr>
      </w:pPr>
      <w:r>
        <w:rPr>
          <w:sz w:val="20"/>
        </w:rPr>
        <w:t>Phasor</w:t>
      </w:r>
      <w:r>
        <w:rPr>
          <w:spacing w:val="-7"/>
          <w:sz w:val="20"/>
        </w:rPr>
        <w:t xml:space="preserve"> </w:t>
      </w:r>
      <w:r>
        <w:rPr>
          <w:spacing w:val="-2"/>
          <w:sz w:val="20"/>
        </w:rPr>
        <w:t>Algebra</w:t>
      </w:r>
    </w:p>
    <w:p w:rsidR="00D16EBE" w:rsidRDefault="00DE53C9">
      <w:pPr>
        <w:ind w:left="360" w:right="429"/>
        <w:rPr>
          <w:sz w:val="20"/>
          <w:szCs w:val="20"/>
        </w:rPr>
      </w:pPr>
      <w:r>
        <w:rPr>
          <w:sz w:val="20"/>
          <w:szCs w:val="20"/>
        </w:rPr>
        <w:t>Every phasor has magnitude and angular displacement or phase difference along their X axis and Y axis.</w:t>
      </w:r>
      <w:r>
        <w:rPr>
          <w:spacing w:val="-4"/>
          <w:sz w:val="20"/>
          <w:szCs w:val="20"/>
        </w:rPr>
        <w:t xml:space="preserve"> </w:t>
      </w:r>
      <w:r>
        <w:rPr>
          <w:sz w:val="20"/>
          <w:szCs w:val="20"/>
        </w:rPr>
        <w:t>If</w:t>
      </w:r>
      <w:r>
        <w:rPr>
          <w:spacing w:val="-3"/>
          <w:sz w:val="20"/>
          <w:szCs w:val="20"/>
        </w:rPr>
        <w:t xml:space="preserve"> </w:t>
      </w:r>
      <w:r>
        <w:rPr>
          <w:sz w:val="20"/>
          <w:szCs w:val="20"/>
        </w:rPr>
        <w:t>we</w:t>
      </w:r>
      <w:r>
        <w:rPr>
          <w:spacing w:val="-2"/>
          <w:sz w:val="20"/>
          <w:szCs w:val="20"/>
        </w:rPr>
        <w:t xml:space="preserve"> </w:t>
      </w:r>
      <w:r>
        <w:rPr>
          <w:sz w:val="20"/>
          <w:szCs w:val="20"/>
        </w:rPr>
        <w:t>want</w:t>
      </w:r>
      <w:r>
        <w:rPr>
          <w:spacing w:val="-4"/>
          <w:sz w:val="20"/>
          <w:szCs w:val="20"/>
        </w:rPr>
        <w:t xml:space="preserve"> </w:t>
      </w:r>
      <w:r>
        <w:rPr>
          <w:sz w:val="20"/>
          <w:szCs w:val="20"/>
        </w:rPr>
        <w:t>to</w:t>
      </w:r>
      <w:r>
        <w:rPr>
          <w:spacing w:val="-3"/>
          <w:sz w:val="20"/>
          <w:szCs w:val="20"/>
        </w:rPr>
        <w:t xml:space="preserve"> </w:t>
      </w:r>
      <w:r>
        <w:rPr>
          <w:sz w:val="20"/>
          <w:szCs w:val="20"/>
        </w:rPr>
        <w:t>perform</w:t>
      </w:r>
      <w:r>
        <w:rPr>
          <w:spacing w:val="-5"/>
          <w:sz w:val="20"/>
          <w:szCs w:val="20"/>
        </w:rPr>
        <w:t xml:space="preserve"> </w:t>
      </w:r>
      <w:r>
        <w:rPr>
          <w:sz w:val="20"/>
          <w:szCs w:val="20"/>
        </w:rPr>
        <w:t>mathematical</w:t>
      </w:r>
      <w:r>
        <w:rPr>
          <w:spacing w:val="-4"/>
          <w:sz w:val="20"/>
          <w:szCs w:val="20"/>
        </w:rPr>
        <w:t xml:space="preserve"> </w:t>
      </w:r>
      <w:r>
        <w:rPr>
          <w:sz w:val="20"/>
          <w:szCs w:val="20"/>
        </w:rPr>
        <w:t>operations</w:t>
      </w:r>
      <w:r>
        <w:rPr>
          <w:spacing w:val="-4"/>
          <w:sz w:val="20"/>
          <w:szCs w:val="20"/>
        </w:rPr>
        <w:t xml:space="preserve"> </w:t>
      </w:r>
      <w:r>
        <w:rPr>
          <w:sz w:val="20"/>
          <w:szCs w:val="20"/>
        </w:rPr>
        <w:t>like</w:t>
      </w:r>
      <w:r>
        <w:rPr>
          <w:spacing w:val="-4"/>
          <w:sz w:val="20"/>
          <w:szCs w:val="20"/>
        </w:rPr>
        <w:t xml:space="preserve"> </w:t>
      </w:r>
      <w:r>
        <w:rPr>
          <w:sz w:val="20"/>
          <w:szCs w:val="20"/>
        </w:rPr>
        <w:t>addition</w:t>
      </w:r>
      <w:r>
        <w:rPr>
          <w:spacing w:val="-4"/>
          <w:sz w:val="20"/>
          <w:szCs w:val="20"/>
        </w:rPr>
        <w:t xml:space="preserve"> </w:t>
      </w:r>
      <w:r>
        <w:rPr>
          <w:sz w:val="20"/>
          <w:szCs w:val="20"/>
        </w:rPr>
        <w:t>or</w:t>
      </w:r>
      <w:r>
        <w:rPr>
          <w:spacing w:val="-4"/>
          <w:sz w:val="20"/>
          <w:szCs w:val="20"/>
        </w:rPr>
        <w:t xml:space="preserve"> </w:t>
      </w:r>
      <w:r>
        <w:rPr>
          <w:sz w:val="20"/>
          <w:szCs w:val="20"/>
        </w:rPr>
        <w:t>subtraction</w:t>
      </w:r>
      <w:r>
        <w:rPr>
          <w:spacing w:val="-4"/>
          <w:sz w:val="20"/>
          <w:szCs w:val="20"/>
        </w:rPr>
        <w:t xml:space="preserve"> </w:t>
      </w:r>
      <w:r>
        <w:rPr>
          <w:sz w:val="20"/>
          <w:szCs w:val="20"/>
        </w:rPr>
        <w:t>and</w:t>
      </w:r>
      <w:r>
        <w:rPr>
          <w:spacing w:val="-1"/>
          <w:sz w:val="20"/>
          <w:szCs w:val="20"/>
        </w:rPr>
        <w:t xml:space="preserve"> </w:t>
      </w:r>
      <w:r>
        <w:rPr>
          <w:sz w:val="20"/>
          <w:szCs w:val="20"/>
        </w:rPr>
        <w:t>multiplication</w:t>
      </w:r>
      <w:r>
        <w:rPr>
          <w:spacing w:val="-4"/>
          <w:sz w:val="20"/>
          <w:szCs w:val="20"/>
        </w:rPr>
        <w:t xml:space="preserve"> </w:t>
      </w:r>
      <w:r>
        <w:rPr>
          <w:sz w:val="20"/>
          <w:szCs w:val="20"/>
        </w:rPr>
        <w:t>or division, on these phasors, first we need to split the vectors into its vector components, like X component: VA cos ϕ and Y component: VAsin ϕ by using trigonometric basics.</w:t>
      </w:r>
    </w:p>
    <w:p w:rsidR="00D16EBE" w:rsidRDefault="00DE53C9">
      <w:pPr>
        <w:spacing w:before="1"/>
        <w:ind w:left="360"/>
        <w:rPr>
          <w:sz w:val="20"/>
        </w:rPr>
      </w:pPr>
      <w:r>
        <w:rPr>
          <w:sz w:val="20"/>
        </w:rPr>
        <w:t>Phasor</w:t>
      </w:r>
      <w:r>
        <w:rPr>
          <w:spacing w:val="-7"/>
          <w:sz w:val="20"/>
        </w:rPr>
        <w:t xml:space="preserve"> </w:t>
      </w:r>
      <w:r>
        <w:rPr>
          <w:spacing w:val="-2"/>
          <w:sz w:val="20"/>
        </w:rPr>
        <w:t>Addition</w:t>
      </w:r>
    </w:p>
    <w:p w:rsidR="00D16EBE" w:rsidRDefault="00DE53C9">
      <w:pPr>
        <w:ind w:left="360" w:right="429"/>
        <w:rPr>
          <w:sz w:val="20"/>
        </w:rPr>
      </w:pPr>
      <w:r>
        <w:rPr>
          <w:sz w:val="20"/>
        </w:rPr>
        <w:t>To analyze two or more waves, we need to add or subtract the phasors of the waveforms. If we are analyzing</w:t>
      </w:r>
      <w:r>
        <w:rPr>
          <w:spacing w:val="-4"/>
          <w:sz w:val="20"/>
        </w:rPr>
        <w:t xml:space="preserve"> </w:t>
      </w:r>
      <w:r>
        <w:rPr>
          <w:sz w:val="20"/>
        </w:rPr>
        <w:t>the</w:t>
      </w:r>
      <w:r>
        <w:rPr>
          <w:spacing w:val="-1"/>
          <w:sz w:val="20"/>
        </w:rPr>
        <w:t xml:space="preserve"> </w:t>
      </w:r>
      <w:r>
        <w:rPr>
          <w:sz w:val="20"/>
        </w:rPr>
        <w:t>Alternating</w:t>
      </w:r>
      <w:r>
        <w:rPr>
          <w:spacing w:val="-4"/>
          <w:sz w:val="20"/>
        </w:rPr>
        <w:t xml:space="preserve"> </w:t>
      </w:r>
      <w:r>
        <w:rPr>
          <w:sz w:val="20"/>
        </w:rPr>
        <w:t>Current</w:t>
      </w:r>
      <w:r>
        <w:rPr>
          <w:spacing w:val="-4"/>
          <w:sz w:val="20"/>
        </w:rPr>
        <w:t xml:space="preserve"> </w:t>
      </w:r>
      <w:r>
        <w:rPr>
          <w:sz w:val="20"/>
        </w:rPr>
        <w:t>Circuits,</w:t>
      </w:r>
      <w:r>
        <w:rPr>
          <w:spacing w:val="-3"/>
          <w:sz w:val="20"/>
        </w:rPr>
        <w:t xml:space="preserve"> </w:t>
      </w:r>
      <w:r>
        <w:rPr>
          <w:sz w:val="20"/>
        </w:rPr>
        <w:t>the</w:t>
      </w:r>
      <w:r>
        <w:rPr>
          <w:spacing w:val="-3"/>
          <w:sz w:val="20"/>
        </w:rPr>
        <w:t xml:space="preserve"> </w:t>
      </w:r>
      <w:r>
        <w:rPr>
          <w:sz w:val="20"/>
        </w:rPr>
        <w:t>in</w:t>
      </w:r>
      <w:r>
        <w:rPr>
          <w:spacing w:val="-4"/>
          <w:sz w:val="20"/>
        </w:rPr>
        <w:t xml:space="preserve"> </w:t>
      </w:r>
      <w:r>
        <w:rPr>
          <w:sz w:val="20"/>
        </w:rPr>
        <w:t>phased waves</w:t>
      </w:r>
      <w:r>
        <w:rPr>
          <w:spacing w:val="-4"/>
          <w:sz w:val="20"/>
        </w:rPr>
        <w:t xml:space="preserve"> </w:t>
      </w:r>
      <w:r>
        <w:rPr>
          <w:sz w:val="20"/>
        </w:rPr>
        <w:t>do</w:t>
      </w:r>
      <w:r>
        <w:rPr>
          <w:spacing w:val="-2"/>
          <w:sz w:val="20"/>
        </w:rPr>
        <w:t xml:space="preserve"> </w:t>
      </w:r>
      <w:r>
        <w:rPr>
          <w:sz w:val="20"/>
        </w:rPr>
        <w:t>not</w:t>
      </w:r>
      <w:r>
        <w:rPr>
          <w:spacing w:val="-4"/>
          <w:sz w:val="20"/>
        </w:rPr>
        <w:t xml:space="preserve"> </w:t>
      </w:r>
      <w:r>
        <w:rPr>
          <w:sz w:val="20"/>
        </w:rPr>
        <w:t>have any</w:t>
      </w:r>
      <w:r>
        <w:rPr>
          <w:spacing w:val="-4"/>
          <w:sz w:val="20"/>
        </w:rPr>
        <w:t xml:space="preserve"> </w:t>
      </w:r>
      <w:r>
        <w:rPr>
          <w:sz w:val="20"/>
        </w:rPr>
        <w:t>phase</w:t>
      </w:r>
      <w:r>
        <w:rPr>
          <w:spacing w:val="-3"/>
          <w:sz w:val="20"/>
        </w:rPr>
        <w:t xml:space="preserve"> </w:t>
      </w:r>
      <w:r>
        <w:rPr>
          <w:sz w:val="20"/>
        </w:rPr>
        <w:t>difference</w:t>
      </w:r>
      <w:r>
        <w:rPr>
          <w:spacing w:val="-3"/>
          <w:sz w:val="20"/>
        </w:rPr>
        <w:t xml:space="preserve"> </w:t>
      </w:r>
      <w:r>
        <w:rPr>
          <w:sz w:val="20"/>
        </w:rPr>
        <w:t>and the phase difference of out of phased waves is measured in Φ degrees or radians.</w:t>
      </w:r>
    </w:p>
    <w:p w:rsidR="00D16EBE" w:rsidRDefault="00DE53C9">
      <w:pPr>
        <w:spacing w:before="28" w:line="201" w:lineRule="auto"/>
        <w:ind w:left="360" w:right="294"/>
        <w:rPr>
          <w:sz w:val="20"/>
        </w:rPr>
      </w:pPr>
      <w:r>
        <w:rPr>
          <w:sz w:val="20"/>
        </w:rPr>
        <w:t>Ex:</w:t>
      </w:r>
      <w:r>
        <w:rPr>
          <w:spacing w:val="-13"/>
          <w:sz w:val="20"/>
        </w:rPr>
        <w:t xml:space="preserve"> </w:t>
      </w:r>
      <w:r>
        <w:rPr>
          <w:sz w:val="20"/>
        </w:rPr>
        <w:t>If</w:t>
      </w:r>
      <w:r>
        <w:rPr>
          <w:spacing w:val="-12"/>
          <w:sz w:val="20"/>
        </w:rPr>
        <w:t xml:space="preserve"> </w:t>
      </w:r>
      <w:r>
        <w:rPr>
          <w:sz w:val="20"/>
        </w:rPr>
        <w:t>two</w:t>
      </w:r>
      <w:r>
        <w:rPr>
          <w:spacing w:val="-13"/>
          <w:sz w:val="20"/>
        </w:rPr>
        <w:t xml:space="preserve"> </w:t>
      </w:r>
      <w:r>
        <w:rPr>
          <w:sz w:val="20"/>
        </w:rPr>
        <w:t>voltage</w:t>
      </w:r>
      <w:r>
        <w:rPr>
          <w:spacing w:val="-12"/>
          <w:sz w:val="20"/>
        </w:rPr>
        <w:t xml:space="preserve"> </w:t>
      </w:r>
      <w:r>
        <w:rPr>
          <w:sz w:val="20"/>
        </w:rPr>
        <w:t>waveforms</w:t>
      </w:r>
      <w:r>
        <w:rPr>
          <w:spacing w:val="-11"/>
          <w:sz w:val="20"/>
        </w:rPr>
        <w:t xml:space="preserve"> </w:t>
      </w:r>
      <w:r>
        <w:rPr>
          <w:sz w:val="20"/>
        </w:rPr>
        <w:t>are</w:t>
      </w:r>
      <w:r>
        <w:rPr>
          <w:spacing w:val="-12"/>
          <w:sz w:val="20"/>
        </w:rPr>
        <w:t xml:space="preserve"> </w:t>
      </w:r>
      <w:r>
        <w:rPr>
          <w:sz w:val="20"/>
        </w:rPr>
        <w:t>of</w:t>
      </w:r>
      <w:r>
        <w:rPr>
          <w:spacing w:val="-13"/>
          <w:sz w:val="20"/>
        </w:rPr>
        <w:t xml:space="preserve"> </w:t>
      </w:r>
      <w:r>
        <w:rPr>
          <w:sz w:val="20"/>
        </w:rPr>
        <w:t>25</w:t>
      </w:r>
      <w:r>
        <w:rPr>
          <w:spacing w:val="-11"/>
          <w:sz w:val="20"/>
        </w:rPr>
        <w:t xml:space="preserve"> </w:t>
      </w:r>
      <w:r>
        <w:rPr>
          <w:sz w:val="20"/>
        </w:rPr>
        <w:t>volts</w:t>
      </w:r>
      <w:r>
        <w:rPr>
          <w:spacing w:val="-13"/>
          <w:sz w:val="20"/>
        </w:rPr>
        <w:t xml:space="preserve"> </w:t>
      </w:r>
      <w:r>
        <w:rPr>
          <w:sz w:val="20"/>
        </w:rPr>
        <w:t>and</w:t>
      </w:r>
      <w:r>
        <w:rPr>
          <w:spacing w:val="-11"/>
          <w:sz w:val="20"/>
        </w:rPr>
        <w:t xml:space="preserve"> </w:t>
      </w:r>
      <w:r>
        <w:rPr>
          <w:sz w:val="20"/>
        </w:rPr>
        <w:t>32</w:t>
      </w:r>
      <w:r>
        <w:rPr>
          <w:spacing w:val="-12"/>
          <w:sz w:val="20"/>
        </w:rPr>
        <w:t xml:space="preserve"> </w:t>
      </w:r>
      <w:r>
        <w:rPr>
          <w:sz w:val="20"/>
        </w:rPr>
        <w:t>volts</w:t>
      </w:r>
      <w:r>
        <w:rPr>
          <w:spacing w:val="-12"/>
          <w:sz w:val="20"/>
        </w:rPr>
        <w:t xml:space="preserve"> </w:t>
      </w:r>
      <w:r>
        <w:rPr>
          <w:sz w:val="20"/>
        </w:rPr>
        <w:t>with</w:t>
      </w:r>
      <w:r>
        <w:rPr>
          <w:spacing w:val="-13"/>
          <w:sz w:val="20"/>
        </w:rPr>
        <w:t xml:space="preserve"> </w:t>
      </w:r>
      <w:r>
        <w:rPr>
          <w:sz w:val="20"/>
        </w:rPr>
        <w:t>same</w:t>
      </w:r>
      <w:r>
        <w:rPr>
          <w:spacing w:val="-12"/>
          <w:sz w:val="20"/>
        </w:rPr>
        <w:t xml:space="preserve"> </w:t>
      </w:r>
      <w:r>
        <w:rPr>
          <w:sz w:val="20"/>
        </w:rPr>
        <w:t>frequency,</w:t>
      </w:r>
      <w:r>
        <w:rPr>
          <w:spacing w:val="-12"/>
          <w:sz w:val="20"/>
        </w:rPr>
        <w:t xml:space="preserve"> </w:t>
      </w:r>
      <w:r>
        <w:rPr>
          <w:sz w:val="20"/>
        </w:rPr>
        <w:t>and</w:t>
      </w:r>
      <w:r>
        <w:rPr>
          <w:spacing w:val="-12"/>
          <w:sz w:val="20"/>
        </w:rPr>
        <w:t xml:space="preserve"> </w:t>
      </w:r>
      <w:r>
        <w:rPr>
          <w:sz w:val="20"/>
        </w:rPr>
        <w:t>assume</w:t>
      </w:r>
      <w:r>
        <w:rPr>
          <w:spacing w:val="-12"/>
          <w:sz w:val="20"/>
        </w:rPr>
        <w:t xml:space="preserve"> </w:t>
      </w:r>
      <w:r>
        <w:rPr>
          <w:sz w:val="20"/>
        </w:rPr>
        <w:t>that</w:t>
      </w:r>
      <w:r>
        <w:rPr>
          <w:spacing w:val="-12"/>
          <w:sz w:val="20"/>
        </w:rPr>
        <w:t xml:space="preserve"> </w:t>
      </w:r>
      <w:r>
        <w:rPr>
          <w:sz w:val="20"/>
        </w:rPr>
        <w:t>the</w:t>
      </w:r>
      <w:r>
        <w:rPr>
          <w:rFonts w:ascii="Calibri"/>
          <w:position w:val="-2"/>
        </w:rPr>
        <w:t>1</w:t>
      </w:r>
      <w:r>
        <w:rPr>
          <w:sz w:val="20"/>
        </w:rPr>
        <w:t>y</w:t>
      </w:r>
      <w:r>
        <w:rPr>
          <w:rFonts w:ascii="Calibri"/>
          <w:position w:val="-2"/>
        </w:rPr>
        <w:t xml:space="preserve">060 </w:t>
      </w:r>
      <w:r>
        <w:rPr>
          <w:sz w:val="20"/>
        </w:rPr>
        <w:t>are in- phase. We can add two voltages , to find the sum of the voltages, we get 57 volts.</w:t>
      </w:r>
    </w:p>
    <w:p w:rsidR="00D16EBE" w:rsidRDefault="00D16EBE">
      <w:pPr>
        <w:spacing w:line="201" w:lineRule="auto"/>
        <w:rPr>
          <w:sz w:val="20"/>
        </w:rPr>
        <w:sectPr w:rsidR="00D16EBE">
          <w:footerReference w:type="default" r:id="rId162"/>
          <w:pgSz w:w="11910" w:h="16840"/>
          <w:pgMar w:top="1920" w:right="1440" w:bottom="280" w:left="1440" w:header="0" w:footer="0" w:gutter="0"/>
          <w:cols w:space="720"/>
        </w:sectPr>
      </w:pPr>
    </w:p>
    <w:p w:rsidR="00D16EBE" w:rsidRDefault="00DE53C9">
      <w:pPr>
        <w:spacing w:before="77"/>
        <w:ind w:left="360" w:right="429"/>
        <w:rPr>
          <w:sz w:val="20"/>
        </w:rPr>
      </w:pPr>
      <w:r>
        <w:rPr>
          <w:sz w:val="20"/>
        </w:rPr>
        <w:lastRenderedPageBreak/>
        <w:t>If</w:t>
      </w:r>
      <w:r>
        <w:rPr>
          <w:spacing w:val="-5"/>
          <w:sz w:val="20"/>
        </w:rPr>
        <w:t xml:space="preserve"> </w:t>
      </w:r>
      <w:r>
        <w:rPr>
          <w:sz w:val="20"/>
        </w:rPr>
        <w:t>the</w:t>
      </w:r>
      <w:r>
        <w:rPr>
          <w:spacing w:val="-3"/>
          <w:sz w:val="20"/>
        </w:rPr>
        <w:t xml:space="preserve"> </w:t>
      </w:r>
      <w:r>
        <w:rPr>
          <w:sz w:val="20"/>
        </w:rPr>
        <w:t>two voltages</w:t>
      </w:r>
      <w:r>
        <w:rPr>
          <w:spacing w:val="-4"/>
          <w:sz w:val="20"/>
        </w:rPr>
        <w:t xml:space="preserve"> </w:t>
      </w:r>
      <w:r>
        <w:rPr>
          <w:sz w:val="20"/>
        </w:rPr>
        <w:t>have</w:t>
      </w:r>
      <w:r>
        <w:rPr>
          <w:spacing w:val="-3"/>
          <w:sz w:val="20"/>
        </w:rPr>
        <w:t xml:space="preserve"> </w:t>
      </w:r>
      <w:r>
        <w:rPr>
          <w:sz w:val="20"/>
        </w:rPr>
        <w:t>different</w:t>
      </w:r>
      <w:r>
        <w:rPr>
          <w:spacing w:val="-4"/>
          <w:sz w:val="20"/>
        </w:rPr>
        <w:t xml:space="preserve"> </w:t>
      </w:r>
      <w:r>
        <w:rPr>
          <w:sz w:val="20"/>
        </w:rPr>
        <w:t>phases,</w:t>
      </w:r>
      <w:r>
        <w:rPr>
          <w:spacing w:val="-1"/>
          <w:sz w:val="20"/>
        </w:rPr>
        <w:t xml:space="preserve"> </w:t>
      </w:r>
      <w:r>
        <w:rPr>
          <w:sz w:val="20"/>
        </w:rPr>
        <w:t>which</w:t>
      </w:r>
      <w:r>
        <w:rPr>
          <w:spacing w:val="-2"/>
          <w:sz w:val="20"/>
        </w:rPr>
        <w:t xml:space="preserve"> </w:t>
      </w:r>
      <w:r>
        <w:rPr>
          <w:sz w:val="20"/>
        </w:rPr>
        <w:t>means</w:t>
      </w:r>
      <w:r>
        <w:rPr>
          <w:spacing w:val="-1"/>
          <w:sz w:val="20"/>
        </w:rPr>
        <w:t xml:space="preserve"> </w:t>
      </w:r>
      <w:r>
        <w:rPr>
          <w:sz w:val="20"/>
        </w:rPr>
        <w:t>when</w:t>
      </w:r>
      <w:r>
        <w:rPr>
          <w:spacing w:val="-4"/>
          <w:sz w:val="20"/>
        </w:rPr>
        <w:t xml:space="preserve"> </w:t>
      </w:r>
      <w:r>
        <w:rPr>
          <w:sz w:val="20"/>
        </w:rPr>
        <w:t>the</w:t>
      </w:r>
      <w:r>
        <w:rPr>
          <w:spacing w:val="-1"/>
          <w:sz w:val="20"/>
        </w:rPr>
        <w:t xml:space="preserve"> </w:t>
      </w:r>
      <w:r>
        <w:rPr>
          <w:sz w:val="20"/>
        </w:rPr>
        <w:t>wave</w:t>
      </w:r>
      <w:r>
        <w:rPr>
          <w:spacing w:val="-1"/>
          <w:sz w:val="20"/>
        </w:rPr>
        <w:t xml:space="preserve"> </w:t>
      </w:r>
      <w:r>
        <w:rPr>
          <w:sz w:val="20"/>
        </w:rPr>
        <w:t>forms</w:t>
      </w:r>
      <w:r>
        <w:rPr>
          <w:spacing w:val="-4"/>
          <w:sz w:val="20"/>
        </w:rPr>
        <w:t xml:space="preserve"> </w:t>
      </w:r>
      <w:r>
        <w:rPr>
          <w:sz w:val="20"/>
        </w:rPr>
        <w:t>are</w:t>
      </w:r>
      <w:r>
        <w:rPr>
          <w:spacing w:val="-3"/>
          <w:sz w:val="20"/>
        </w:rPr>
        <w:t xml:space="preserve"> </w:t>
      </w:r>
      <w:r>
        <w:rPr>
          <w:sz w:val="20"/>
        </w:rPr>
        <w:t>out</w:t>
      </w:r>
      <w:r>
        <w:rPr>
          <w:spacing w:val="-4"/>
          <w:sz w:val="20"/>
        </w:rPr>
        <w:t xml:space="preserve"> </w:t>
      </w:r>
      <w:r>
        <w:rPr>
          <w:sz w:val="20"/>
        </w:rPr>
        <w:t>of</w:t>
      </w:r>
      <w:r>
        <w:rPr>
          <w:spacing w:val="-5"/>
          <w:sz w:val="20"/>
        </w:rPr>
        <w:t xml:space="preserve"> </w:t>
      </w:r>
      <w:r>
        <w:rPr>
          <w:sz w:val="20"/>
        </w:rPr>
        <w:t>phase</w:t>
      </w:r>
      <w:r>
        <w:rPr>
          <w:spacing w:val="-3"/>
          <w:sz w:val="20"/>
        </w:rPr>
        <w:t xml:space="preserve"> </w:t>
      </w:r>
      <w:r>
        <w:rPr>
          <w:sz w:val="20"/>
        </w:rPr>
        <w:t>then</w:t>
      </w:r>
      <w:r>
        <w:rPr>
          <w:spacing w:val="-2"/>
          <w:sz w:val="20"/>
        </w:rPr>
        <w:t xml:space="preserve"> </w:t>
      </w:r>
      <w:r>
        <w:rPr>
          <w:sz w:val="20"/>
        </w:rPr>
        <w:t>we cannot add the them directly to find the overall voltage. This is because, the two wave forms having different directions.</w:t>
      </w:r>
    </w:p>
    <w:p w:rsidR="00D16EBE" w:rsidRDefault="00DE53C9">
      <w:pPr>
        <w:ind w:left="360" w:right="429"/>
        <w:rPr>
          <w:sz w:val="20"/>
        </w:rPr>
      </w:pPr>
      <w:r>
        <w:rPr>
          <w:sz w:val="20"/>
        </w:rPr>
        <w:t>In</w:t>
      </w:r>
      <w:r>
        <w:rPr>
          <w:spacing w:val="-4"/>
          <w:sz w:val="20"/>
        </w:rPr>
        <w:t xml:space="preserve"> </w:t>
      </w:r>
      <w:r>
        <w:rPr>
          <w:sz w:val="20"/>
        </w:rPr>
        <w:t>this</w:t>
      </w:r>
      <w:r>
        <w:rPr>
          <w:spacing w:val="-4"/>
          <w:sz w:val="20"/>
        </w:rPr>
        <w:t xml:space="preserve"> </w:t>
      </w:r>
      <w:r>
        <w:rPr>
          <w:sz w:val="20"/>
        </w:rPr>
        <w:t>case, we</w:t>
      </w:r>
      <w:r>
        <w:rPr>
          <w:spacing w:val="-3"/>
          <w:sz w:val="20"/>
        </w:rPr>
        <w:t xml:space="preserve"> </w:t>
      </w:r>
      <w:r>
        <w:rPr>
          <w:sz w:val="20"/>
        </w:rPr>
        <w:t>can</w:t>
      </w:r>
      <w:r>
        <w:rPr>
          <w:spacing w:val="-2"/>
          <w:sz w:val="20"/>
        </w:rPr>
        <w:t xml:space="preserve"> </w:t>
      </w:r>
      <w:r>
        <w:rPr>
          <w:sz w:val="20"/>
        </w:rPr>
        <w:t>find</w:t>
      </w:r>
      <w:r>
        <w:rPr>
          <w:spacing w:val="-2"/>
          <w:sz w:val="20"/>
        </w:rPr>
        <w:t xml:space="preserve"> </w:t>
      </w:r>
      <w:r>
        <w:rPr>
          <w:sz w:val="20"/>
        </w:rPr>
        <w:t>the</w:t>
      </w:r>
      <w:r>
        <w:rPr>
          <w:spacing w:val="-3"/>
          <w:sz w:val="20"/>
        </w:rPr>
        <w:t xml:space="preserve"> </w:t>
      </w:r>
      <w:r>
        <w:rPr>
          <w:sz w:val="20"/>
        </w:rPr>
        <w:t>total</w:t>
      </w:r>
      <w:r>
        <w:rPr>
          <w:spacing w:val="-3"/>
          <w:sz w:val="20"/>
        </w:rPr>
        <w:t xml:space="preserve"> </w:t>
      </w:r>
      <w:r>
        <w:rPr>
          <w:sz w:val="20"/>
        </w:rPr>
        <w:t>voltage</w:t>
      </w:r>
      <w:r>
        <w:rPr>
          <w:spacing w:val="-3"/>
          <w:sz w:val="20"/>
        </w:rPr>
        <w:t xml:space="preserve"> </w:t>
      </w:r>
      <w:r>
        <w:rPr>
          <w:sz w:val="20"/>
        </w:rPr>
        <w:t>of</w:t>
      </w:r>
      <w:r>
        <w:rPr>
          <w:spacing w:val="-5"/>
          <w:sz w:val="20"/>
        </w:rPr>
        <w:t xml:space="preserve"> </w:t>
      </w:r>
      <w:r>
        <w:rPr>
          <w:sz w:val="20"/>
        </w:rPr>
        <w:t>the</w:t>
      </w:r>
      <w:r>
        <w:rPr>
          <w:spacing w:val="-1"/>
          <w:sz w:val="20"/>
        </w:rPr>
        <w:t xml:space="preserve"> </w:t>
      </w:r>
      <w:r>
        <w:rPr>
          <w:sz w:val="20"/>
        </w:rPr>
        <w:t>AC</w:t>
      </w:r>
      <w:r>
        <w:rPr>
          <w:spacing w:val="-4"/>
          <w:sz w:val="20"/>
        </w:rPr>
        <w:t xml:space="preserve"> </w:t>
      </w:r>
      <w:r>
        <w:rPr>
          <w:sz w:val="20"/>
        </w:rPr>
        <w:t>circuit</w:t>
      </w:r>
      <w:r>
        <w:rPr>
          <w:spacing w:val="-4"/>
          <w:sz w:val="20"/>
        </w:rPr>
        <w:t xml:space="preserve"> </w:t>
      </w:r>
      <w:r>
        <w:rPr>
          <w:sz w:val="20"/>
        </w:rPr>
        <w:t>by</w:t>
      </w:r>
      <w:r>
        <w:rPr>
          <w:spacing w:val="-4"/>
          <w:sz w:val="20"/>
        </w:rPr>
        <w:t xml:space="preserve"> </w:t>
      </w:r>
      <w:r>
        <w:rPr>
          <w:sz w:val="20"/>
        </w:rPr>
        <w:t>adding</w:t>
      </w:r>
      <w:r>
        <w:rPr>
          <w:spacing w:val="-4"/>
          <w:sz w:val="20"/>
        </w:rPr>
        <w:t xml:space="preserve"> </w:t>
      </w:r>
      <w:r>
        <w:rPr>
          <w:sz w:val="20"/>
        </w:rPr>
        <w:t>the</w:t>
      </w:r>
      <w:r>
        <w:rPr>
          <w:spacing w:val="-3"/>
          <w:sz w:val="20"/>
        </w:rPr>
        <w:t xml:space="preserve"> </w:t>
      </w:r>
      <w:r>
        <w:rPr>
          <w:sz w:val="20"/>
        </w:rPr>
        <w:t>two wave</w:t>
      </w:r>
      <w:r>
        <w:rPr>
          <w:spacing w:val="-3"/>
          <w:sz w:val="20"/>
        </w:rPr>
        <w:t xml:space="preserve"> </w:t>
      </w:r>
      <w:r>
        <w:rPr>
          <w:sz w:val="20"/>
        </w:rPr>
        <w:t>forms</w:t>
      </w:r>
      <w:r>
        <w:rPr>
          <w:spacing w:val="-1"/>
          <w:sz w:val="20"/>
        </w:rPr>
        <w:t xml:space="preserve"> </w:t>
      </w:r>
      <w:r>
        <w:rPr>
          <w:sz w:val="20"/>
        </w:rPr>
        <w:t>by</w:t>
      </w:r>
      <w:r>
        <w:rPr>
          <w:spacing w:val="-4"/>
          <w:sz w:val="20"/>
        </w:rPr>
        <w:t xml:space="preserve"> </w:t>
      </w:r>
      <w:r>
        <w:rPr>
          <w:sz w:val="20"/>
        </w:rPr>
        <w:t>vector method. This is called “Vector sum” or “Resultant phasor” by using a trigonometric law called “Parallelogram law”.</w:t>
      </w:r>
    </w:p>
    <w:p w:rsidR="00D16EBE" w:rsidRDefault="00DE53C9">
      <w:pPr>
        <w:ind w:left="360"/>
        <w:rPr>
          <w:sz w:val="20"/>
        </w:rPr>
      </w:pPr>
      <w:r>
        <w:rPr>
          <w:sz w:val="20"/>
        </w:rPr>
        <w:t>Addition</w:t>
      </w:r>
      <w:r>
        <w:rPr>
          <w:spacing w:val="-5"/>
          <w:sz w:val="20"/>
        </w:rPr>
        <w:t xml:space="preserve"> </w:t>
      </w:r>
      <w:r>
        <w:rPr>
          <w:sz w:val="20"/>
        </w:rPr>
        <w:t>of</w:t>
      </w:r>
      <w:r>
        <w:rPr>
          <w:spacing w:val="-5"/>
          <w:sz w:val="20"/>
        </w:rPr>
        <w:t xml:space="preserve"> </w:t>
      </w:r>
      <w:r>
        <w:rPr>
          <w:sz w:val="20"/>
        </w:rPr>
        <w:t>Two</w:t>
      </w:r>
      <w:r>
        <w:rPr>
          <w:spacing w:val="-3"/>
          <w:sz w:val="20"/>
        </w:rPr>
        <w:t xml:space="preserve"> </w:t>
      </w:r>
      <w:r>
        <w:rPr>
          <w:spacing w:val="-2"/>
          <w:sz w:val="20"/>
        </w:rPr>
        <w:t>Phasors</w:t>
      </w:r>
    </w:p>
    <w:p w:rsidR="00D16EBE" w:rsidRDefault="00DE53C9">
      <w:pPr>
        <w:spacing w:before="1" w:line="229" w:lineRule="exact"/>
        <w:ind w:left="360"/>
        <w:rPr>
          <w:sz w:val="20"/>
        </w:rPr>
      </w:pPr>
      <w:r>
        <w:rPr>
          <w:sz w:val="20"/>
        </w:rPr>
        <w:t>Let’s</w:t>
      </w:r>
      <w:r>
        <w:rPr>
          <w:spacing w:val="-4"/>
          <w:sz w:val="20"/>
        </w:rPr>
        <w:t xml:space="preserve"> </w:t>
      </w:r>
      <w:r>
        <w:rPr>
          <w:sz w:val="20"/>
        </w:rPr>
        <w:t>see</w:t>
      </w:r>
      <w:r>
        <w:rPr>
          <w:spacing w:val="-5"/>
          <w:sz w:val="20"/>
        </w:rPr>
        <w:t xml:space="preserve"> </w:t>
      </w:r>
      <w:r>
        <w:rPr>
          <w:sz w:val="20"/>
        </w:rPr>
        <w:t>an</w:t>
      </w:r>
      <w:r>
        <w:rPr>
          <w:spacing w:val="-6"/>
          <w:sz w:val="20"/>
        </w:rPr>
        <w:t xml:space="preserve"> </w:t>
      </w:r>
      <w:r>
        <w:rPr>
          <w:sz w:val="20"/>
        </w:rPr>
        <w:t>example</w:t>
      </w:r>
      <w:r>
        <w:rPr>
          <w:spacing w:val="-5"/>
          <w:sz w:val="20"/>
        </w:rPr>
        <w:t xml:space="preserve"> </w:t>
      </w:r>
      <w:r>
        <w:rPr>
          <w:sz w:val="20"/>
        </w:rPr>
        <w:t>to</w:t>
      </w:r>
      <w:r>
        <w:rPr>
          <w:spacing w:val="-3"/>
          <w:sz w:val="20"/>
        </w:rPr>
        <w:t xml:space="preserve"> </w:t>
      </w:r>
      <w:r>
        <w:rPr>
          <w:sz w:val="20"/>
        </w:rPr>
        <w:t>understand</w:t>
      </w:r>
      <w:r>
        <w:rPr>
          <w:spacing w:val="-4"/>
          <w:sz w:val="20"/>
        </w:rPr>
        <w:t xml:space="preserve"> </w:t>
      </w:r>
      <w:r>
        <w:rPr>
          <w:sz w:val="20"/>
        </w:rPr>
        <w:t>about</w:t>
      </w:r>
      <w:r>
        <w:rPr>
          <w:spacing w:val="-6"/>
          <w:sz w:val="20"/>
        </w:rPr>
        <w:t xml:space="preserve"> </w:t>
      </w:r>
      <w:r>
        <w:rPr>
          <w:sz w:val="20"/>
        </w:rPr>
        <w:t>the</w:t>
      </w:r>
      <w:r>
        <w:rPr>
          <w:spacing w:val="-5"/>
          <w:sz w:val="20"/>
        </w:rPr>
        <w:t xml:space="preserve"> </w:t>
      </w:r>
      <w:r>
        <w:rPr>
          <w:sz w:val="20"/>
        </w:rPr>
        <w:t>phasor</w:t>
      </w:r>
      <w:r>
        <w:rPr>
          <w:spacing w:val="-4"/>
          <w:sz w:val="20"/>
        </w:rPr>
        <w:t xml:space="preserve"> </w:t>
      </w:r>
      <w:r>
        <w:rPr>
          <w:spacing w:val="-2"/>
          <w:sz w:val="20"/>
        </w:rPr>
        <w:t>addition.</w:t>
      </w:r>
    </w:p>
    <w:p w:rsidR="00D16EBE" w:rsidRDefault="00DE53C9">
      <w:pPr>
        <w:ind w:left="360" w:right="746"/>
        <w:rPr>
          <w:sz w:val="20"/>
        </w:rPr>
      </w:pPr>
      <w:r>
        <w:rPr>
          <w:sz w:val="20"/>
        </w:rPr>
        <w:t>Assume that an AC circuit has two voltage waveforms like 20 volts and 30 volts, say V1 and V2 respectively.</w:t>
      </w:r>
      <w:r>
        <w:rPr>
          <w:spacing w:val="-3"/>
          <w:sz w:val="20"/>
        </w:rPr>
        <w:t xml:space="preserve"> </w:t>
      </w:r>
      <w:r>
        <w:rPr>
          <w:sz w:val="20"/>
        </w:rPr>
        <w:t>If</w:t>
      </w:r>
      <w:r>
        <w:rPr>
          <w:spacing w:val="-5"/>
          <w:sz w:val="20"/>
        </w:rPr>
        <w:t xml:space="preserve"> </w:t>
      </w:r>
      <w:r>
        <w:rPr>
          <w:sz w:val="20"/>
        </w:rPr>
        <w:t>the</w:t>
      </w:r>
      <w:r>
        <w:rPr>
          <w:spacing w:val="-1"/>
          <w:sz w:val="20"/>
        </w:rPr>
        <w:t xml:space="preserve"> </w:t>
      </w:r>
      <w:r>
        <w:rPr>
          <w:sz w:val="20"/>
        </w:rPr>
        <w:t>voltage</w:t>
      </w:r>
      <w:r>
        <w:rPr>
          <w:spacing w:val="-1"/>
          <w:sz w:val="20"/>
        </w:rPr>
        <w:t xml:space="preserve"> </w:t>
      </w:r>
      <w:r>
        <w:rPr>
          <w:sz w:val="20"/>
        </w:rPr>
        <w:t>wave</w:t>
      </w:r>
      <w:r>
        <w:rPr>
          <w:spacing w:val="-3"/>
          <w:sz w:val="20"/>
        </w:rPr>
        <w:t xml:space="preserve"> </w:t>
      </w:r>
      <w:r>
        <w:rPr>
          <w:sz w:val="20"/>
        </w:rPr>
        <w:t>V1</w:t>
      </w:r>
      <w:r>
        <w:rPr>
          <w:spacing w:val="-2"/>
          <w:sz w:val="20"/>
        </w:rPr>
        <w:t xml:space="preserve"> </w:t>
      </w:r>
      <w:r>
        <w:rPr>
          <w:sz w:val="20"/>
        </w:rPr>
        <w:t>leads</w:t>
      </w:r>
      <w:r>
        <w:rPr>
          <w:spacing w:val="-4"/>
          <w:sz w:val="20"/>
        </w:rPr>
        <w:t xml:space="preserve"> </w:t>
      </w:r>
      <w:r>
        <w:rPr>
          <w:sz w:val="20"/>
        </w:rPr>
        <w:t>V2</w:t>
      </w:r>
      <w:r>
        <w:rPr>
          <w:spacing w:val="-2"/>
          <w:sz w:val="20"/>
        </w:rPr>
        <w:t xml:space="preserve"> </w:t>
      </w:r>
      <w:r>
        <w:rPr>
          <w:sz w:val="20"/>
        </w:rPr>
        <w:t>by</w:t>
      </w:r>
      <w:r>
        <w:rPr>
          <w:spacing w:val="-7"/>
          <w:sz w:val="20"/>
        </w:rPr>
        <w:t xml:space="preserve"> </w:t>
      </w:r>
      <w:r>
        <w:rPr>
          <w:sz w:val="20"/>
        </w:rPr>
        <w:t>600 phase.</w:t>
      </w:r>
      <w:r>
        <w:rPr>
          <w:spacing w:val="-3"/>
          <w:sz w:val="20"/>
        </w:rPr>
        <w:t xml:space="preserve"> </w:t>
      </w:r>
      <w:r>
        <w:rPr>
          <w:sz w:val="20"/>
        </w:rPr>
        <w:t>Let’s</w:t>
      </w:r>
      <w:r>
        <w:rPr>
          <w:spacing w:val="-2"/>
          <w:sz w:val="20"/>
        </w:rPr>
        <w:t xml:space="preserve"> </w:t>
      </w:r>
      <w:r>
        <w:rPr>
          <w:sz w:val="20"/>
        </w:rPr>
        <w:t>find</w:t>
      </w:r>
      <w:r>
        <w:rPr>
          <w:spacing w:val="-2"/>
          <w:sz w:val="20"/>
        </w:rPr>
        <w:t xml:space="preserve"> </w:t>
      </w:r>
      <w:r>
        <w:rPr>
          <w:sz w:val="20"/>
        </w:rPr>
        <w:t>the</w:t>
      </w:r>
      <w:r>
        <w:rPr>
          <w:spacing w:val="-3"/>
          <w:sz w:val="20"/>
        </w:rPr>
        <w:t xml:space="preserve"> </w:t>
      </w:r>
      <w:r>
        <w:rPr>
          <w:sz w:val="20"/>
        </w:rPr>
        <w:t>total</w:t>
      </w:r>
      <w:r>
        <w:rPr>
          <w:spacing w:val="-3"/>
          <w:sz w:val="20"/>
        </w:rPr>
        <w:t xml:space="preserve"> </w:t>
      </w:r>
      <w:r>
        <w:rPr>
          <w:sz w:val="20"/>
        </w:rPr>
        <w:t>voltage</w:t>
      </w:r>
      <w:r>
        <w:rPr>
          <w:spacing w:val="-3"/>
          <w:sz w:val="20"/>
        </w:rPr>
        <w:t xml:space="preserve"> </w:t>
      </w:r>
      <w:r>
        <w:rPr>
          <w:sz w:val="20"/>
        </w:rPr>
        <w:t>of</w:t>
      </w:r>
      <w:r>
        <w:rPr>
          <w:spacing w:val="-5"/>
          <w:sz w:val="20"/>
        </w:rPr>
        <w:t xml:space="preserve"> </w:t>
      </w:r>
      <w:r>
        <w:rPr>
          <w:sz w:val="20"/>
        </w:rPr>
        <w:t>the AC circuit by phasor addition or vector addition method.</w:t>
      </w:r>
    </w:p>
    <w:p w:rsidR="00D16EBE" w:rsidRDefault="00DE53C9">
      <w:pPr>
        <w:ind w:left="360" w:right="746"/>
        <w:rPr>
          <w:sz w:val="20"/>
        </w:rPr>
      </w:pPr>
      <w:r>
        <w:rPr>
          <w:sz w:val="20"/>
        </w:rPr>
        <w:t>First</w:t>
      </w:r>
      <w:r>
        <w:rPr>
          <w:spacing w:val="-1"/>
          <w:sz w:val="20"/>
        </w:rPr>
        <w:t xml:space="preserve"> </w:t>
      </w:r>
      <w:r>
        <w:rPr>
          <w:sz w:val="20"/>
        </w:rPr>
        <w:t>we</w:t>
      </w:r>
      <w:r>
        <w:rPr>
          <w:spacing w:val="-3"/>
          <w:sz w:val="20"/>
        </w:rPr>
        <w:t xml:space="preserve"> </w:t>
      </w:r>
      <w:r>
        <w:rPr>
          <w:sz w:val="20"/>
        </w:rPr>
        <w:t>should</w:t>
      </w:r>
      <w:r>
        <w:rPr>
          <w:spacing w:val="-2"/>
          <w:sz w:val="20"/>
        </w:rPr>
        <w:t xml:space="preserve"> </w:t>
      </w:r>
      <w:r>
        <w:rPr>
          <w:sz w:val="20"/>
        </w:rPr>
        <w:t>draw</w:t>
      </w:r>
      <w:r>
        <w:rPr>
          <w:spacing w:val="-8"/>
          <w:sz w:val="20"/>
        </w:rPr>
        <w:t xml:space="preserve"> </w:t>
      </w:r>
      <w:r>
        <w:rPr>
          <w:sz w:val="20"/>
        </w:rPr>
        <w:t>the</w:t>
      </w:r>
      <w:r>
        <w:rPr>
          <w:spacing w:val="-3"/>
          <w:sz w:val="20"/>
        </w:rPr>
        <w:t xml:space="preserve"> </w:t>
      </w:r>
      <w:r>
        <w:rPr>
          <w:sz w:val="20"/>
        </w:rPr>
        <w:t>phasor</w:t>
      </w:r>
      <w:r>
        <w:rPr>
          <w:spacing w:val="-3"/>
          <w:sz w:val="20"/>
        </w:rPr>
        <w:t xml:space="preserve"> </w:t>
      </w:r>
      <w:r>
        <w:rPr>
          <w:sz w:val="20"/>
        </w:rPr>
        <w:t>vector</w:t>
      </w:r>
      <w:r>
        <w:rPr>
          <w:spacing w:val="-3"/>
          <w:sz w:val="20"/>
        </w:rPr>
        <w:t xml:space="preserve"> </w:t>
      </w:r>
      <w:r>
        <w:rPr>
          <w:sz w:val="20"/>
        </w:rPr>
        <w:t>diagram</w:t>
      </w:r>
      <w:r>
        <w:rPr>
          <w:spacing w:val="-4"/>
          <w:sz w:val="20"/>
        </w:rPr>
        <w:t xml:space="preserve"> </w:t>
      </w:r>
      <w:r>
        <w:rPr>
          <w:sz w:val="20"/>
        </w:rPr>
        <w:t>with</w:t>
      </w:r>
      <w:r>
        <w:rPr>
          <w:spacing w:val="-5"/>
          <w:sz w:val="20"/>
        </w:rPr>
        <w:t xml:space="preserve"> </w:t>
      </w:r>
      <w:r>
        <w:rPr>
          <w:sz w:val="20"/>
        </w:rPr>
        <w:t>the</w:t>
      </w:r>
      <w:r>
        <w:rPr>
          <w:spacing w:val="-3"/>
          <w:sz w:val="20"/>
        </w:rPr>
        <w:t xml:space="preserve"> </w:t>
      </w:r>
      <w:r>
        <w:rPr>
          <w:sz w:val="20"/>
        </w:rPr>
        <w:t>two</w:t>
      </w:r>
      <w:r>
        <w:rPr>
          <w:spacing w:val="-2"/>
          <w:sz w:val="20"/>
        </w:rPr>
        <w:t xml:space="preserve"> </w:t>
      </w:r>
      <w:r>
        <w:rPr>
          <w:sz w:val="20"/>
        </w:rPr>
        <w:t>voltage</w:t>
      </w:r>
      <w:r>
        <w:rPr>
          <w:spacing w:val="-3"/>
          <w:sz w:val="20"/>
        </w:rPr>
        <w:t xml:space="preserve"> </w:t>
      </w:r>
      <w:r>
        <w:rPr>
          <w:sz w:val="20"/>
        </w:rPr>
        <w:t>vectors,</w:t>
      </w:r>
      <w:r>
        <w:rPr>
          <w:spacing w:val="-3"/>
          <w:sz w:val="20"/>
        </w:rPr>
        <w:t xml:space="preserve"> </w:t>
      </w:r>
      <w:r>
        <w:rPr>
          <w:sz w:val="20"/>
        </w:rPr>
        <w:t>a</w:t>
      </w:r>
      <w:r>
        <w:rPr>
          <w:spacing w:val="-3"/>
          <w:sz w:val="20"/>
        </w:rPr>
        <w:t xml:space="preserve"> </w:t>
      </w:r>
      <w:r>
        <w:rPr>
          <w:sz w:val="20"/>
        </w:rPr>
        <w:t>parallelogram.</w:t>
      </w:r>
      <w:r>
        <w:rPr>
          <w:spacing w:val="-3"/>
          <w:sz w:val="20"/>
        </w:rPr>
        <w:t xml:space="preserve"> </w:t>
      </w:r>
      <w:r>
        <w:rPr>
          <w:sz w:val="20"/>
        </w:rPr>
        <w:t>As shown below.</w:t>
      </w:r>
    </w:p>
    <w:p w:rsidR="00D16EBE" w:rsidRDefault="00DE53C9">
      <w:pPr>
        <w:spacing w:before="1"/>
        <w:ind w:left="360" w:right="429"/>
        <w:rPr>
          <w:sz w:val="20"/>
        </w:rPr>
      </w:pPr>
      <w:r>
        <w:rPr>
          <w:sz w:val="20"/>
        </w:rPr>
        <w:t>After</w:t>
      </w:r>
      <w:r>
        <w:rPr>
          <w:spacing w:val="-2"/>
          <w:sz w:val="20"/>
        </w:rPr>
        <w:t xml:space="preserve"> </w:t>
      </w:r>
      <w:r>
        <w:rPr>
          <w:sz w:val="20"/>
        </w:rPr>
        <w:t>this,</w:t>
      </w:r>
      <w:r>
        <w:rPr>
          <w:spacing w:val="-1"/>
          <w:sz w:val="20"/>
        </w:rPr>
        <w:t xml:space="preserve"> </w:t>
      </w:r>
      <w:r>
        <w:rPr>
          <w:sz w:val="20"/>
        </w:rPr>
        <w:t>find</w:t>
      </w:r>
      <w:r>
        <w:rPr>
          <w:spacing w:val="-2"/>
          <w:sz w:val="20"/>
        </w:rPr>
        <w:t xml:space="preserve"> </w:t>
      </w:r>
      <w:r>
        <w:rPr>
          <w:sz w:val="20"/>
        </w:rPr>
        <w:t>the</w:t>
      </w:r>
      <w:r>
        <w:rPr>
          <w:spacing w:val="-3"/>
          <w:sz w:val="20"/>
        </w:rPr>
        <w:t xml:space="preserve"> </w:t>
      </w:r>
      <w:r>
        <w:rPr>
          <w:sz w:val="20"/>
        </w:rPr>
        <w:t>voltage</w:t>
      </w:r>
      <w:r>
        <w:rPr>
          <w:spacing w:val="-3"/>
          <w:sz w:val="20"/>
        </w:rPr>
        <w:t xml:space="preserve"> </w:t>
      </w:r>
      <w:r>
        <w:rPr>
          <w:sz w:val="20"/>
        </w:rPr>
        <w:t>sum</w:t>
      </w:r>
      <w:r>
        <w:rPr>
          <w:spacing w:val="-5"/>
          <w:sz w:val="20"/>
        </w:rPr>
        <w:t xml:space="preserve"> </w:t>
      </w:r>
      <w:r>
        <w:rPr>
          <w:sz w:val="20"/>
        </w:rPr>
        <w:t>in</w:t>
      </w:r>
      <w:r>
        <w:rPr>
          <w:spacing w:val="-2"/>
          <w:sz w:val="20"/>
        </w:rPr>
        <w:t xml:space="preserve"> </w:t>
      </w:r>
      <w:r>
        <w:rPr>
          <w:sz w:val="20"/>
        </w:rPr>
        <w:t>normal</w:t>
      </w:r>
      <w:r>
        <w:rPr>
          <w:spacing w:val="-3"/>
          <w:sz w:val="20"/>
        </w:rPr>
        <w:t xml:space="preserve"> </w:t>
      </w:r>
      <w:r>
        <w:rPr>
          <w:sz w:val="20"/>
        </w:rPr>
        <w:t>addition</w:t>
      </w:r>
      <w:r>
        <w:rPr>
          <w:spacing w:val="-2"/>
          <w:sz w:val="20"/>
        </w:rPr>
        <w:t xml:space="preserve"> </w:t>
      </w:r>
      <w:r>
        <w:rPr>
          <w:sz w:val="20"/>
        </w:rPr>
        <w:t>method</w:t>
      </w:r>
      <w:r>
        <w:rPr>
          <w:spacing w:val="-2"/>
          <w:sz w:val="20"/>
        </w:rPr>
        <w:t xml:space="preserve"> </w:t>
      </w:r>
      <w:r>
        <w:rPr>
          <w:sz w:val="20"/>
        </w:rPr>
        <w:t>like</w:t>
      </w:r>
      <w:r>
        <w:rPr>
          <w:spacing w:val="-3"/>
          <w:sz w:val="20"/>
        </w:rPr>
        <w:t xml:space="preserve"> </w:t>
      </w:r>
      <w:r>
        <w:rPr>
          <w:sz w:val="20"/>
        </w:rPr>
        <w:t>V1</w:t>
      </w:r>
      <w:r>
        <w:rPr>
          <w:spacing w:val="-2"/>
          <w:sz w:val="20"/>
        </w:rPr>
        <w:t xml:space="preserve"> </w:t>
      </w:r>
      <w:r>
        <w:rPr>
          <w:sz w:val="20"/>
        </w:rPr>
        <w:t>+</w:t>
      </w:r>
      <w:r>
        <w:rPr>
          <w:spacing w:val="-3"/>
          <w:sz w:val="20"/>
        </w:rPr>
        <w:t xml:space="preserve"> </w:t>
      </w:r>
      <w:r>
        <w:rPr>
          <w:sz w:val="20"/>
        </w:rPr>
        <w:t>V2</w:t>
      </w:r>
      <w:r>
        <w:rPr>
          <w:spacing w:val="-2"/>
          <w:sz w:val="20"/>
        </w:rPr>
        <w:t xml:space="preserve"> </w:t>
      </w:r>
      <w:r>
        <w:rPr>
          <w:sz w:val="20"/>
        </w:rPr>
        <w:t>and</w:t>
      </w:r>
      <w:r>
        <w:rPr>
          <w:spacing w:val="-2"/>
          <w:sz w:val="20"/>
        </w:rPr>
        <w:t xml:space="preserve"> </w:t>
      </w:r>
      <w:r>
        <w:rPr>
          <w:sz w:val="20"/>
        </w:rPr>
        <w:t>then</w:t>
      </w:r>
      <w:r>
        <w:rPr>
          <w:spacing w:val="-4"/>
          <w:sz w:val="20"/>
        </w:rPr>
        <w:t xml:space="preserve"> </w:t>
      </w:r>
      <w:r>
        <w:rPr>
          <w:sz w:val="20"/>
        </w:rPr>
        <w:t>find</w:t>
      </w:r>
      <w:r>
        <w:rPr>
          <w:spacing w:val="-2"/>
          <w:sz w:val="20"/>
        </w:rPr>
        <w:t xml:space="preserve"> </w:t>
      </w:r>
      <w:r>
        <w:rPr>
          <w:sz w:val="20"/>
        </w:rPr>
        <w:t>the</w:t>
      </w:r>
      <w:r>
        <w:rPr>
          <w:spacing w:val="-1"/>
          <w:sz w:val="20"/>
        </w:rPr>
        <w:t xml:space="preserve"> </w:t>
      </w:r>
      <w:r>
        <w:rPr>
          <w:sz w:val="20"/>
        </w:rPr>
        <w:t>length</w:t>
      </w:r>
      <w:r>
        <w:rPr>
          <w:spacing w:val="-5"/>
          <w:sz w:val="20"/>
        </w:rPr>
        <w:t xml:space="preserve"> </w:t>
      </w:r>
      <w:r>
        <w:rPr>
          <w:sz w:val="20"/>
        </w:rPr>
        <w:t>of</w:t>
      </w:r>
      <w:r>
        <w:rPr>
          <w:spacing w:val="-5"/>
          <w:sz w:val="20"/>
        </w:rPr>
        <w:t xml:space="preserve"> </w:t>
      </w:r>
      <w:r>
        <w:rPr>
          <w:sz w:val="20"/>
        </w:rPr>
        <w:t>the diagonal.</w:t>
      </w:r>
      <w:r>
        <w:rPr>
          <w:spacing w:val="-2"/>
          <w:sz w:val="20"/>
        </w:rPr>
        <w:t xml:space="preserve"> </w:t>
      </w:r>
      <w:r>
        <w:rPr>
          <w:sz w:val="20"/>
        </w:rPr>
        <w:t>This</w:t>
      </w:r>
      <w:r>
        <w:rPr>
          <w:spacing w:val="-3"/>
          <w:sz w:val="20"/>
        </w:rPr>
        <w:t xml:space="preserve"> </w:t>
      </w:r>
      <w:r>
        <w:rPr>
          <w:sz w:val="20"/>
        </w:rPr>
        <w:t>is</w:t>
      </w:r>
      <w:r>
        <w:rPr>
          <w:spacing w:val="-3"/>
          <w:sz w:val="20"/>
        </w:rPr>
        <w:t xml:space="preserve"> </w:t>
      </w:r>
      <w:r>
        <w:rPr>
          <w:sz w:val="20"/>
        </w:rPr>
        <w:t>called “Resultant</w:t>
      </w:r>
      <w:r>
        <w:rPr>
          <w:spacing w:val="-3"/>
          <w:sz w:val="20"/>
        </w:rPr>
        <w:t xml:space="preserve"> </w:t>
      </w:r>
      <w:r>
        <w:rPr>
          <w:sz w:val="20"/>
        </w:rPr>
        <w:t>vector”</w:t>
      </w:r>
      <w:r>
        <w:rPr>
          <w:spacing w:val="-2"/>
          <w:sz w:val="20"/>
        </w:rPr>
        <w:t xml:space="preserve"> </w:t>
      </w:r>
      <w:r>
        <w:rPr>
          <w:sz w:val="20"/>
        </w:rPr>
        <w:t>or</w:t>
      </w:r>
      <w:r>
        <w:rPr>
          <w:spacing w:val="-2"/>
          <w:sz w:val="20"/>
        </w:rPr>
        <w:t xml:space="preserve"> </w:t>
      </w:r>
      <w:r>
        <w:rPr>
          <w:sz w:val="20"/>
        </w:rPr>
        <w:t>‘r</w:t>
      </w:r>
      <w:r>
        <w:rPr>
          <w:spacing w:val="-2"/>
          <w:sz w:val="20"/>
        </w:rPr>
        <w:t xml:space="preserve"> </w:t>
      </w:r>
      <w:r>
        <w:rPr>
          <w:sz w:val="20"/>
        </w:rPr>
        <w:t>vector’.</w:t>
      </w:r>
      <w:r>
        <w:rPr>
          <w:spacing w:val="-2"/>
          <w:sz w:val="20"/>
        </w:rPr>
        <w:t xml:space="preserve"> </w:t>
      </w:r>
      <w:r>
        <w:rPr>
          <w:sz w:val="20"/>
        </w:rPr>
        <w:t>This</w:t>
      </w:r>
      <w:r>
        <w:rPr>
          <w:spacing w:val="-3"/>
          <w:sz w:val="20"/>
        </w:rPr>
        <w:t xml:space="preserve"> </w:t>
      </w:r>
      <w:r>
        <w:rPr>
          <w:sz w:val="20"/>
        </w:rPr>
        <w:t>resultant</w:t>
      </w:r>
      <w:r>
        <w:rPr>
          <w:spacing w:val="-3"/>
          <w:sz w:val="20"/>
        </w:rPr>
        <w:t xml:space="preserve"> </w:t>
      </w:r>
      <w:r>
        <w:rPr>
          <w:sz w:val="20"/>
        </w:rPr>
        <w:t>vector</w:t>
      </w:r>
      <w:r>
        <w:rPr>
          <w:spacing w:val="-2"/>
          <w:sz w:val="20"/>
        </w:rPr>
        <w:t xml:space="preserve"> </w:t>
      </w:r>
      <w:r>
        <w:rPr>
          <w:sz w:val="20"/>
        </w:rPr>
        <w:t>is</w:t>
      </w:r>
      <w:r>
        <w:rPr>
          <w:spacing w:val="-3"/>
          <w:sz w:val="20"/>
        </w:rPr>
        <w:t xml:space="preserve"> </w:t>
      </w:r>
      <w:r>
        <w:rPr>
          <w:sz w:val="20"/>
        </w:rPr>
        <w:t>represented</w:t>
      </w:r>
      <w:r>
        <w:rPr>
          <w:spacing w:val="-1"/>
          <w:sz w:val="20"/>
        </w:rPr>
        <w:t xml:space="preserve"> </w:t>
      </w:r>
      <w:r>
        <w:rPr>
          <w:sz w:val="20"/>
        </w:rPr>
        <w:t>by</w:t>
      </w:r>
      <w:r>
        <w:rPr>
          <w:spacing w:val="-3"/>
          <w:sz w:val="20"/>
        </w:rPr>
        <w:t xml:space="preserve"> </w:t>
      </w:r>
      <w:r>
        <w:rPr>
          <w:sz w:val="20"/>
        </w:rPr>
        <w:t>‘VT’.</w:t>
      </w:r>
      <w:r>
        <w:rPr>
          <w:spacing w:val="-2"/>
          <w:sz w:val="20"/>
        </w:rPr>
        <w:t xml:space="preserve"> </w:t>
      </w:r>
      <w:r>
        <w:rPr>
          <w:sz w:val="20"/>
        </w:rPr>
        <w:t>It is drawn from the origin (zero) to the poi (point of intersection) of the two voltage phasors, say OA. Though</w:t>
      </w:r>
      <w:r>
        <w:rPr>
          <w:spacing w:val="-1"/>
          <w:sz w:val="20"/>
        </w:rPr>
        <w:t xml:space="preserve"> </w:t>
      </w:r>
      <w:r>
        <w:rPr>
          <w:sz w:val="20"/>
        </w:rPr>
        <w:t>the graphical method of</w:t>
      </w:r>
      <w:r>
        <w:rPr>
          <w:spacing w:val="-2"/>
          <w:sz w:val="20"/>
        </w:rPr>
        <w:t xml:space="preserve"> </w:t>
      </w:r>
      <w:r>
        <w:rPr>
          <w:sz w:val="20"/>
        </w:rPr>
        <w:t>the phasor addition</w:t>
      </w:r>
      <w:r>
        <w:rPr>
          <w:spacing w:val="-1"/>
          <w:sz w:val="20"/>
        </w:rPr>
        <w:t xml:space="preserve"> </w:t>
      </w:r>
      <w:r>
        <w:rPr>
          <w:sz w:val="20"/>
        </w:rPr>
        <w:t>gives</w:t>
      </w:r>
      <w:r>
        <w:rPr>
          <w:spacing w:val="-1"/>
          <w:sz w:val="20"/>
        </w:rPr>
        <w:t xml:space="preserve"> </w:t>
      </w:r>
      <w:r>
        <w:rPr>
          <w:sz w:val="20"/>
        </w:rPr>
        <w:t>us the accurate results</w:t>
      </w:r>
      <w:r>
        <w:rPr>
          <w:spacing w:val="-1"/>
          <w:sz w:val="20"/>
        </w:rPr>
        <w:t xml:space="preserve"> </w:t>
      </w:r>
      <w:r>
        <w:rPr>
          <w:sz w:val="20"/>
        </w:rPr>
        <w:t>about</w:t>
      </w:r>
      <w:r>
        <w:rPr>
          <w:spacing w:val="-1"/>
          <w:sz w:val="20"/>
        </w:rPr>
        <w:t xml:space="preserve"> </w:t>
      </w:r>
      <w:r>
        <w:rPr>
          <w:sz w:val="20"/>
        </w:rPr>
        <w:t>the circuit, it</w:t>
      </w:r>
      <w:r>
        <w:rPr>
          <w:spacing w:val="-1"/>
          <w:sz w:val="20"/>
        </w:rPr>
        <w:t xml:space="preserve"> </w:t>
      </w:r>
      <w:r>
        <w:rPr>
          <w:sz w:val="20"/>
        </w:rPr>
        <w:t xml:space="preserve">is very time taking to draw and scale all the voltage vectors to the scale. If these phasors are not drawn accurately, we may get the erroneous report of the AC circuit. Then we should follow the analytical </w:t>
      </w:r>
      <w:r>
        <w:rPr>
          <w:spacing w:val="-2"/>
          <w:sz w:val="20"/>
        </w:rPr>
        <w:t>method.</w:t>
      </w:r>
    </w:p>
    <w:p w:rsidR="00D16EBE" w:rsidRDefault="00DE53C9">
      <w:pPr>
        <w:ind w:left="360"/>
        <w:rPr>
          <w:sz w:val="20"/>
        </w:rPr>
      </w:pPr>
      <w:r>
        <w:rPr>
          <w:sz w:val="20"/>
        </w:rPr>
        <w:t>In</w:t>
      </w:r>
      <w:r>
        <w:rPr>
          <w:spacing w:val="-4"/>
          <w:sz w:val="20"/>
        </w:rPr>
        <w:t xml:space="preserve"> </w:t>
      </w:r>
      <w:r>
        <w:rPr>
          <w:sz w:val="20"/>
        </w:rPr>
        <w:t>phasor</w:t>
      </w:r>
      <w:r>
        <w:rPr>
          <w:spacing w:val="-3"/>
          <w:sz w:val="20"/>
        </w:rPr>
        <w:t xml:space="preserve"> </w:t>
      </w:r>
      <w:r>
        <w:rPr>
          <w:sz w:val="20"/>
        </w:rPr>
        <w:t>addition</w:t>
      </w:r>
      <w:r>
        <w:rPr>
          <w:spacing w:val="-3"/>
          <w:sz w:val="20"/>
        </w:rPr>
        <w:t xml:space="preserve"> </w:t>
      </w:r>
      <w:r>
        <w:rPr>
          <w:sz w:val="20"/>
        </w:rPr>
        <w:t>method,</w:t>
      </w:r>
      <w:r>
        <w:rPr>
          <w:spacing w:val="-2"/>
          <w:sz w:val="20"/>
        </w:rPr>
        <w:t xml:space="preserve"> </w:t>
      </w:r>
      <w:r>
        <w:rPr>
          <w:sz w:val="20"/>
        </w:rPr>
        <w:t>we</w:t>
      </w:r>
      <w:r>
        <w:rPr>
          <w:spacing w:val="-2"/>
          <w:sz w:val="20"/>
        </w:rPr>
        <w:t xml:space="preserve"> </w:t>
      </w:r>
      <w:r>
        <w:rPr>
          <w:sz w:val="20"/>
        </w:rPr>
        <w:t>should</w:t>
      </w:r>
      <w:r>
        <w:rPr>
          <w:spacing w:val="-3"/>
          <w:sz w:val="20"/>
        </w:rPr>
        <w:t xml:space="preserve"> </w:t>
      </w:r>
      <w:r>
        <w:rPr>
          <w:sz w:val="20"/>
        </w:rPr>
        <w:t>add</w:t>
      </w:r>
      <w:r>
        <w:rPr>
          <w:spacing w:val="-3"/>
          <w:sz w:val="20"/>
        </w:rPr>
        <w:t xml:space="preserve"> </w:t>
      </w:r>
      <w:r>
        <w:rPr>
          <w:sz w:val="20"/>
        </w:rPr>
        <w:t>the</w:t>
      </w:r>
      <w:r>
        <w:rPr>
          <w:spacing w:val="-3"/>
          <w:sz w:val="20"/>
        </w:rPr>
        <w:t xml:space="preserve"> </w:t>
      </w:r>
      <w:r>
        <w:rPr>
          <w:sz w:val="20"/>
        </w:rPr>
        <w:t>voltage</w:t>
      </w:r>
      <w:r>
        <w:rPr>
          <w:spacing w:val="-3"/>
          <w:sz w:val="20"/>
        </w:rPr>
        <w:t xml:space="preserve"> </w:t>
      </w:r>
      <w:r>
        <w:rPr>
          <w:sz w:val="20"/>
        </w:rPr>
        <w:t>phasors</w:t>
      </w:r>
      <w:r>
        <w:rPr>
          <w:spacing w:val="-4"/>
          <w:sz w:val="20"/>
        </w:rPr>
        <w:t xml:space="preserve"> </w:t>
      </w:r>
      <w:r>
        <w:rPr>
          <w:sz w:val="20"/>
        </w:rPr>
        <w:t>in</w:t>
      </w:r>
      <w:r>
        <w:rPr>
          <w:spacing w:val="-5"/>
          <w:sz w:val="20"/>
        </w:rPr>
        <w:t xml:space="preserve"> </w:t>
      </w:r>
      <w:r>
        <w:rPr>
          <w:sz w:val="20"/>
        </w:rPr>
        <w:t>the</w:t>
      </w:r>
      <w:r>
        <w:rPr>
          <w:spacing w:val="-3"/>
          <w:sz w:val="20"/>
        </w:rPr>
        <w:t xml:space="preserve"> </w:t>
      </w:r>
      <w:r>
        <w:rPr>
          <w:sz w:val="20"/>
        </w:rPr>
        <w:t>consideration</w:t>
      </w:r>
      <w:r>
        <w:rPr>
          <w:spacing w:val="-4"/>
          <w:sz w:val="20"/>
        </w:rPr>
        <w:t xml:space="preserve"> </w:t>
      </w:r>
      <w:r>
        <w:rPr>
          <w:sz w:val="20"/>
        </w:rPr>
        <w:t>of</w:t>
      </w:r>
      <w:r>
        <w:rPr>
          <w:spacing w:val="-5"/>
          <w:sz w:val="20"/>
        </w:rPr>
        <w:t xml:space="preserve"> </w:t>
      </w:r>
      <w:r>
        <w:rPr>
          <w:sz w:val="20"/>
        </w:rPr>
        <w:t>their</w:t>
      </w:r>
      <w:r>
        <w:rPr>
          <w:spacing w:val="-3"/>
          <w:sz w:val="20"/>
        </w:rPr>
        <w:t xml:space="preserve"> </w:t>
      </w:r>
      <w:r>
        <w:rPr>
          <w:sz w:val="20"/>
        </w:rPr>
        <w:t>vertical</w:t>
      </w:r>
      <w:r>
        <w:rPr>
          <w:spacing w:val="-3"/>
          <w:sz w:val="20"/>
        </w:rPr>
        <w:t xml:space="preserve"> </w:t>
      </w:r>
      <w:r>
        <w:rPr>
          <w:sz w:val="20"/>
        </w:rPr>
        <w:t>and horizontal directions. The method of using the sine components and cosine components is called “Rectangular form method”.</w:t>
      </w:r>
    </w:p>
    <w:p w:rsidR="00D16EBE" w:rsidRDefault="00DE53C9">
      <w:pPr>
        <w:ind w:left="360" w:right="429"/>
        <w:rPr>
          <w:sz w:val="20"/>
        </w:rPr>
      </w:pPr>
      <w:r>
        <w:rPr>
          <w:sz w:val="20"/>
        </w:rPr>
        <w:t>In</w:t>
      </w:r>
      <w:r>
        <w:rPr>
          <w:spacing w:val="-4"/>
          <w:sz w:val="20"/>
        </w:rPr>
        <w:t xml:space="preserve"> </w:t>
      </w:r>
      <w:r>
        <w:rPr>
          <w:sz w:val="20"/>
        </w:rPr>
        <w:t>this</w:t>
      </w:r>
      <w:r>
        <w:rPr>
          <w:spacing w:val="-1"/>
          <w:sz w:val="20"/>
        </w:rPr>
        <w:t xml:space="preserve"> </w:t>
      </w:r>
      <w:r>
        <w:rPr>
          <w:sz w:val="20"/>
        </w:rPr>
        <w:t>method,</w:t>
      </w:r>
      <w:r>
        <w:rPr>
          <w:spacing w:val="-3"/>
          <w:sz w:val="20"/>
        </w:rPr>
        <w:t xml:space="preserve"> </w:t>
      </w:r>
      <w:r>
        <w:rPr>
          <w:sz w:val="20"/>
        </w:rPr>
        <w:t>the</w:t>
      </w:r>
      <w:r>
        <w:rPr>
          <w:spacing w:val="-3"/>
          <w:sz w:val="20"/>
        </w:rPr>
        <w:t xml:space="preserve"> </w:t>
      </w:r>
      <w:r>
        <w:rPr>
          <w:sz w:val="20"/>
        </w:rPr>
        <w:t>phasor</w:t>
      </w:r>
      <w:r>
        <w:rPr>
          <w:spacing w:val="-3"/>
          <w:sz w:val="20"/>
        </w:rPr>
        <w:t xml:space="preserve"> </w:t>
      </w:r>
      <w:r>
        <w:rPr>
          <w:sz w:val="20"/>
        </w:rPr>
        <w:t>complex</w:t>
      </w:r>
      <w:r>
        <w:rPr>
          <w:spacing w:val="-2"/>
          <w:sz w:val="20"/>
        </w:rPr>
        <w:t xml:space="preserve"> </w:t>
      </w:r>
      <w:r>
        <w:rPr>
          <w:sz w:val="20"/>
        </w:rPr>
        <w:t>number</w:t>
      </w:r>
      <w:r>
        <w:rPr>
          <w:spacing w:val="-2"/>
          <w:sz w:val="20"/>
        </w:rPr>
        <w:t xml:space="preserve"> </w:t>
      </w:r>
      <w:r>
        <w:rPr>
          <w:sz w:val="20"/>
        </w:rPr>
        <w:t>Z</w:t>
      </w:r>
      <w:r>
        <w:rPr>
          <w:spacing w:val="-4"/>
          <w:sz w:val="20"/>
        </w:rPr>
        <w:t xml:space="preserve"> </w:t>
      </w:r>
      <w:r>
        <w:rPr>
          <w:sz w:val="20"/>
        </w:rPr>
        <w:t>=</w:t>
      </w:r>
      <w:r>
        <w:rPr>
          <w:spacing w:val="-3"/>
          <w:sz w:val="20"/>
        </w:rPr>
        <w:t xml:space="preserve"> </w:t>
      </w:r>
      <w:r>
        <w:rPr>
          <w:sz w:val="20"/>
        </w:rPr>
        <w:t>a</w:t>
      </w:r>
      <w:r>
        <w:rPr>
          <w:spacing w:val="-3"/>
          <w:sz w:val="20"/>
        </w:rPr>
        <w:t xml:space="preserve"> </w:t>
      </w:r>
      <w:r>
        <w:rPr>
          <w:sz w:val="20"/>
        </w:rPr>
        <w:t>±</w:t>
      </w:r>
      <w:r>
        <w:rPr>
          <w:spacing w:val="-2"/>
          <w:sz w:val="20"/>
        </w:rPr>
        <w:t xml:space="preserve"> </w:t>
      </w:r>
      <w:r>
        <w:rPr>
          <w:sz w:val="20"/>
        </w:rPr>
        <w:t>by</w:t>
      </w:r>
      <w:r>
        <w:rPr>
          <w:spacing w:val="80"/>
          <w:sz w:val="20"/>
        </w:rPr>
        <w:t xml:space="preserve"> </w:t>
      </w:r>
      <w:r>
        <w:rPr>
          <w:sz w:val="20"/>
        </w:rPr>
        <w:t>is</w:t>
      </w:r>
      <w:r>
        <w:rPr>
          <w:spacing w:val="-2"/>
          <w:sz w:val="20"/>
        </w:rPr>
        <w:t xml:space="preserve"> </w:t>
      </w:r>
      <w:r>
        <w:rPr>
          <w:sz w:val="20"/>
        </w:rPr>
        <w:t>divided</w:t>
      </w:r>
      <w:r>
        <w:rPr>
          <w:spacing w:val="-2"/>
          <w:sz w:val="20"/>
        </w:rPr>
        <w:t xml:space="preserve"> </w:t>
      </w:r>
      <w:r>
        <w:rPr>
          <w:sz w:val="20"/>
        </w:rPr>
        <w:t>into</w:t>
      </w:r>
      <w:r>
        <w:rPr>
          <w:spacing w:val="-2"/>
          <w:sz w:val="20"/>
        </w:rPr>
        <w:t xml:space="preserve"> </w:t>
      </w:r>
      <w:r>
        <w:rPr>
          <w:sz w:val="20"/>
        </w:rPr>
        <w:t>two</w:t>
      </w:r>
      <w:r>
        <w:rPr>
          <w:spacing w:val="-2"/>
          <w:sz w:val="20"/>
        </w:rPr>
        <w:t xml:space="preserve"> </w:t>
      </w:r>
      <w:r>
        <w:rPr>
          <w:sz w:val="20"/>
        </w:rPr>
        <w:t>parts,</w:t>
      </w:r>
      <w:r>
        <w:rPr>
          <w:spacing w:val="-3"/>
          <w:sz w:val="20"/>
        </w:rPr>
        <w:t xml:space="preserve"> </w:t>
      </w:r>
      <w:r>
        <w:rPr>
          <w:sz w:val="20"/>
        </w:rPr>
        <w:t>one</w:t>
      </w:r>
      <w:r>
        <w:rPr>
          <w:spacing w:val="-3"/>
          <w:sz w:val="20"/>
        </w:rPr>
        <w:t xml:space="preserve"> </w:t>
      </w:r>
      <w:r>
        <w:rPr>
          <w:sz w:val="20"/>
        </w:rPr>
        <w:t>is</w:t>
      </w:r>
      <w:r>
        <w:rPr>
          <w:spacing w:val="-4"/>
          <w:sz w:val="20"/>
        </w:rPr>
        <w:t xml:space="preserve"> </w:t>
      </w:r>
      <w:r>
        <w:rPr>
          <w:sz w:val="20"/>
        </w:rPr>
        <w:t>imaginary</w:t>
      </w:r>
      <w:r>
        <w:rPr>
          <w:spacing w:val="-4"/>
          <w:sz w:val="20"/>
        </w:rPr>
        <w:t xml:space="preserve"> </w:t>
      </w:r>
      <w:r>
        <w:rPr>
          <w:sz w:val="20"/>
        </w:rPr>
        <w:t>part and the other is real part.</w:t>
      </w:r>
    </w:p>
    <w:p w:rsidR="00D16EBE" w:rsidRDefault="00DE53C9">
      <w:pPr>
        <w:spacing w:line="228" w:lineRule="exact"/>
        <w:ind w:left="360"/>
        <w:rPr>
          <w:sz w:val="20"/>
        </w:rPr>
      </w:pPr>
      <w:r>
        <w:rPr>
          <w:sz w:val="20"/>
        </w:rPr>
        <w:t>Definition</w:t>
      </w:r>
      <w:r>
        <w:rPr>
          <w:spacing w:val="-5"/>
          <w:sz w:val="20"/>
        </w:rPr>
        <w:t xml:space="preserve"> </w:t>
      </w:r>
      <w:r>
        <w:rPr>
          <w:sz w:val="20"/>
        </w:rPr>
        <w:t>of</w:t>
      </w:r>
      <w:r>
        <w:rPr>
          <w:spacing w:val="-5"/>
          <w:sz w:val="20"/>
        </w:rPr>
        <w:t xml:space="preserve"> </w:t>
      </w:r>
      <w:r>
        <w:rPr>
          <w:sz w:val="20"/>
        </w:rPr>
        <w:t>a</w:t>
      </w:r>
      <w:r>
        <w:rPr>
          <w:spacing w:val="-4"/>
          <w:sz w:val="20"/>
        </w:rPr>
        <w:t xml:space="preserve"> </w:t>
      </w:r>
      <w:r>
        <w:rPr>
          <w:sz w:val="20"/>
        </w:rPr>
        <w:t>Complex</w:t>
      </w:r>
      <w:r>
        <w:rPr>
          <w:spacing w:val="-5"/>
          <w:sz w:val="20"/>
        </w:rPr>
        <w:t xml:space="preserve"> </w:t>
      </w:r>
      <w:r>
        <w:rPr>
          <w:spacing w:val="-2"/>
          <w:sz w:val="20"/>
        </w:rPr>
        <w:t>Sinusoid</w:t>
      </w:r>
    </w:p>
    <w:p w:rsidR="00D16EBE" w:rsidRDefault="00DE53C9">
      <w:pPr>
        <w:ind w:left="360" w:right="3730"/>
        <w:rPr>
          <w:sz w:val="20"/>
        </w:rPr>
      </w:pPr>
      <w:r>
        <w:rPr>
          <w:sz w:val="20"/>
        </w:rPr>
        <w:t>The</w:t>
      </w:r>
      <w:r>
        <w:rPr>
          <w:spacing w:val="-4"/>
          <w:sz w:val="20"/>
        </w:rPr>
        <w:t xml:space="preserve"> </w:t>
      </w:r>
      <w:r>
        <w:rPr>
          <w:sz w:val="20"/>
        </w:rPr>
        <w:t>magnitude</w:t>
      </w:r>
      <w:r>
        <w:rPr>
          <w:spacing w:val="-4"/>
          <w:sz w:val="20"/>
        </w:rPr>
        <w:t xml:space="preserve"> </w:t>
      </w:r>
      <w:r>
        <w:rPr>
          <w:sz w:val="20"/>
        </w:rPr>
        <w:t>of</w:t>
      </w:r>
      <w:r>
        <w:rPr>
          <w:spacing w:val="-6"/>
          <w:sz w:val="20"/>
        </w:rPr>
        <w:t xml:space="preserve"> </w:t>
      </w:r>
      <w:r>
        <w:rPr>
          <w:sz w:val="20"/>
        </w:rPr>
        <w:t>the</w:t>
      </w:r>
      <w:r>
        <w:rPr>
          <w:spacing w:val="-3"/>
          <w:sz w:val="20"/>
        </w:rPr>
        <w:t xml:space="preserve"> </w:t>
      </w:r>
      <w:r>
        <w:rPr>
          <w:sz w:val="20"/>
        </w:rPr>
        <w:t>voltage</w:t>
      </w:r>
      <w:r>
        <w:rPr>
          <w:spacing w:val="-3"/>
          <w:sz w:val="20"/>
        </w:rPr>
        <w:t xml:space="preserve"> </w:t>
      </w:r>
      <w:r>
        <w:rPr>
          <w:sz w:val="20"/>
        </w:rPr>
        <w:t>in</w:t>
      </w:r>
      <w:r>
        <w:rPr>
          <w:spacing w:val="-6"/>
          <w:sz w:val="20"/>
        </w:rPr>
        <w:t xml:space="preserve"> </w:t>
      </w:r>
      <w:r>
        <w:rPr>
          <w:sz w:val="20"/>
        </w:rPr>
        <w:t>analytical</w:t>
      </w:r>
      <w:r>
        <w:rPr>
          <w:spacing w:val="-3"/>
          <w:sz w:val="20"/>
        </w:rPr>
        <w:t xml:space="preserve"> </w:t>
      </w:r>
      <w:r>
        <w:rPr>
          <w:sz w:val="20"/>
        </w:rPr>
        <w:t>method</w:t>
      </w:r>
      <w:r>
        <w:rPr>
          <w:spacing w:val="-3"/>
          <w:sz w:val="20"/>
        </w:rPr>
        <w:t xml:space="preserve"> </w:t>
      </w:r>
      <w:r>
        <w:rPr>
          <w:sz w:val="20"/>
        </w:rPr>
        <w:t>is</w:t>
      </w:r>
      <w:r>
        <w:rPr>
          <w:spacing w:val="-5"/>
          <w:sz w:val="20"/>
        </w:rPr>
        <w:t xml:space="preserve"> </w:t>
      </w:r>
      <w:r>
        <w:rPr>
          <w:sz w:val="20"/>
        </w:rPr>
        <w:t>given</w:t>
      </w:r>
      <w:r>
        <w:rPr>
          <w:spacing w:val="-5"/>
          <w:sz w:val="20"/>
        </w:rPr>
        <w:t xml:space="preserve"> </w:t>
      </w:r>
      <w:r>
        <w:rPr>
          <w:sz w:val="20"/>
        </w:rPr>
        <w:t>as Vm = cos (Φ) + j Vm (sin Φ)</w:t>
      </w:r>
    </w:p>
    <w:p w:rsidR="00D16EBE" w:rsidRDefault="00DE53C9">
      <w:pPr>
        <w:spacing w:before="1"/>
        <w:ind w:left="360"/>
        <w:rPr>
          <w:sz w:val="20"/>
        </w:rPr>
      </w:pPr>
      <w:r>
        <w:rPr>
          <w:sz w:val="20"/>
        </w:rPr>
        <w:t>The</w:t>
      </w:r>
      <w:r>
        <w:rPr>
          <w:spacing w:val="-5"/>
          <w:sz w:val="20"/>
        </w:rPr>
        <w:t xml:space="preserve"> </w:t>
      </w:r>
      <w:r>
        <w:rPr>
          <w:sz w:val="20"/>
        </w:rPr>
        <w:t>vector</w:t>
      </w:r>
      <w:r>
        <w:rPr>
          <w:spacing w:val="-5"/>
          <w:sz w:val="20"/>
        </w:rPr>
        <w:t xml:space="preserve"> </w:t>
      </w:r>
      <w:r>
        <w:rPr>
          <w:sz w:val="20"/>
        </w:rPr>
        <w:t>addition</w:t>
      </w:r>
      <w:r>
        <w:rPr>
          <w:spacing w:val="-5"/>
          <w:sz w:val="20"/>
        </w:rPr>
        <w:t xml:space="preserve"> </w:t>
      </w:r>
      <w:r>
        <w:rPr>
          <w:sz w:val="20"/>
        </w:rPr>
        <w:t>is</w:t>
      </w:r>
      <w:r>
        <w:rPr>
          <w:spacing w:val="-5"/>
          <w:sz w:val="20"/>
        </w:rPr>
        <w:t xml:space="preserve"> </w:t>
      </w:r>
      <w:r>
        <w:rPr>
          <w:sz w:val="20"/>
        </w:rPr>
        <w:t>given</w:t>
      </w:r>
      <w:r>
        <w:rPr>
          <w:spacing w:val="-6"/>
          <w:sz w:val="20"/>
        </w:rPr>
        <w:t xml:space="preserve"> </w:t>
      </w:r>
      <w:r>
        <w:rPr>
          <w:spacing w:val="-2"/>
          <w:sz w:val="20"/>
        </w:rPr>
        <w:t>below.</w:t>
      </w:r>
    </w:p>
    <w:p w:rsidR="00D16EBE" w:rsidRDefault="00DE53C9">
      <w:pPr>
        <w:spacing w:before="1"/>
        <w:ind w:left="360" w:right="429"/>
        <w:rPr>
          <w:sz w:val="20"/>
        </w:rPr>
      </w:pPr>
      <w:r>
        <w:rPr>
          <w:sz w:val="20"/>
        </w:rPr>
        <w:t>If</w:t>
      </w:r>
      <w:r>
        <w:rPr>
          <w:spacing w:val="-4"/>
          <w:sz w:val="20"/>
        </w:rPr>
        <w:t xml:space="preserve"> </w:t>
      </w:r>
      <w:r>
        <w:rPr>
          <w:sz w:val="20"/>
        </w:rPr>
        <w:t>the first vector</w:t>
      </w:r>
      <w:r>
        <w:rPr>
          <w:spacing w:val="-2"/>
          <w:sz w:val="20"/>
        </w:rPr>
        <w:t xml:space="preserve"> </w:t>
      </w:r>
      <w:r>
        <w:rPr>
          <w:sz w:val="20"/>
        </w:rPr>
        <w:t>is</w:t>
      </w:r>
      <w:r>
        <w:rPr>
          <w:spacing w:val="-3"/>
          <w:sz w:val="20"/>
        </w:rPr>
        <w:t xml:space="preserve"> </w:t>
      </w:r>
      <w:r>
        <w:rPr>
          <w:sz w:val="20"/>
        </w:rPr>
        <w:t>V1</w:t>
      </w:r>
      <w:r>
        <w:rPr>
          <w:spacing w:val="-1"/>
          <w:sz w:val="20"/>
        </w:rPr>
        <w:t xml:space="preserve"> </w:t>
      </w:r>
      <w:r>
        <w:rPr>
          <w:sz w:val="20"/>
        </w:rPr>
        <w:t>=</w:t>
      </w:r>
      <w:r>
        <w:rPr>
          <w:spacing w:val="-2"/>
          <w:sz w:val="20"/>
        </w:rPr>
        <w:t xml:space="preserve"> </w:t>
      </w:r>
      <w:r>
        <w:rPr>
          <w:sz w:val="20"/>
        </w:rPr>
        <w:t>a</w:t>
      </w:r>
      <w:r>
        <w:rPr>
          <w:spacing w:val="-2"/>
          <w:sz w:val="20"/>
        </w:rPr>
        <w:t xml:space="preserve"> </w:t>
      </w:r>
      <w:r>
        <w:rPr>
          <w:sz w:val="20"/>
        </w:rPr>
        <w:t>+</w:t>
      </w:r>
      <w:r>
        <w:rPr>
          <w:spacing w:val="-2"/>
          <w:sz w:val="20"/>
        </w:rPr>
        <w:t xml:space="preserve"> </w:t>
      </w:r>
      <w:r>
        <w:rPr>
          <w:sz w:val="20"/>
        </w:rPr>
        <w:t>jb</w:t>
      </w:r>
      <w:r>
        <w:rPr>
          <w:spacing w:val="-1"/>
          <w:sz w:val="20"/>
        </w:rPr>
        <w:t xml:space="preserve"> </w:t>
      </w:r>
      <w:r>
        <w:rPr>
          <w:sz w:val="20"/>
        </w:rPr>
        <w:t>and</w:t>
      </w:r>
      <w:r>
        <w:rPr>
          <w:spacing w:val="-1"/>
          <w:sz w:val="20"/>
        </w:rPr>
        <w:t xml:space="preserve"> </w:t>
      </w:r>
      <w:r>
        <w:rPr>
          <w:sz w:val="20"/>
        </w:rPr>
        <w:t>the</w:t>
      </w:r>
      <w:r>
        <w:rPr>
          <w:spacing w:val="-2"/>
          <w:sz w:val="20"/>
        </w:rPr>
        <w:t xml:space="preserve"> </w:t>
      </w:r>
      <w:r>
        <w:rPr>
          <w:sz w:val="20"/>
        </w:rPr>
        <w:t>second</w:t>
      </w:r>
      <w:r>
        <w:rPr>
          <w:spacing w:val="-1"/>
          <w:sz w:val="20"/>
        </w:rPr>
        <w:t xml:space="preserve"> </w:t>
      </w:r>
      <w:r>
        <w:rPr>
          <w:sz w:val="20"/>
        </w:rPr>
        <w:t>vector</w:t>
      </w:r>
      <w:r>
        <w:rPr>
          <w:spacing w:val="-2"/>
          <w:sz w:val="20"/>
        </w:rPr>
        <w:t xml:space="preserve"> </w:t>
      </w:r>
      <w:r>
        <w:rPr>
          <w:sz w:val="20"/>
        </w:rPr>
        <w:t>is</w:t>
      </w:r>
      <w:r>
        <w:rPr>
          <w:spacing w:val="-3"/>
          <w:sz w:val="20"/>
        </w:rPr>
        <w:t xml:space="preserve"> </w:t>
      </w:r>
      <w:r>
        <w:rPr>
          <w:sz w:val="20"/>
        </w:rPr>
        <w:t>V2 =</w:t>
      </w:r>
      <w:r>
        <w:rPr>
          <w:spacing w:val="-2"/>
          <w:sz w:val="20"/>
        </w:rPr>
        <w:t xml:space="preserve"> </w:t>
      </w:r>
      <w:r>
        <w:rPr>
          <w:sz w:val="20"/>
        </w:rPr>
        <w:t>x</w:t>
      </w:r>
      <w:r>
        <w:rPr>
          <w:spacing w:val="-3"/>
          <w:sz w:val="20"/>
        </w:rPr>
        <w:t xml:space="preserve"> </w:t>
      </w:r>
      <w:r>
        <w:rPr>
          <w:sz w:val="20"/>
        </w:rPr>
        <w:t>+</w:t>
      </w:r>
      <w:r>
        <w:rPr>
          <w:spacing w:val="-2"/>
          <w:sz w:val="20"/>
        </w:rPr>
        <w:t xml:space="preserve"> </w:t>
      </w:r>
      <w:r>
        <w:rPr>
          <w:sz w:val="20"/>
        </w:rPr>
        <w:t>jy;</w:t>
      </w:r>
      <w:r>
        <w:rPr>
          <w:spacing w:val="-3"/>
          <w:sz w:val="20"/>
        </w:rPr>
        <w:t xml:space="preserve"> </w:t>
      </w:r>
      <w:r>
        <w:rPr>
          <w:sz w:val="20"/>
        </w:rPr>
        <w:t>then</w:t>
      </w:r>
      <w:r>
        <w:rPr>
          <w:spacing w:val="-3"/>
          <w:sz w:val="20"/>
        </w:rPr>
        <w:t xml:space="preserve"> </w:t>
      </w:r>
      <w:r>
        <w:rPr>
          <w:sz w:val="20"/>
        </w:rPr>
        <w:t>the</w:t>
      </w:r>
      <w:r>
        <w:rPr>
          <w:spacing w:val="-2"/>
          <w:sz w:val="20"/>
        </w:rPr>
        <w:t xml:space="preserve"> </w:t>
      </w:r>
      <w:r>
        <w:rPr>
          <w:sz w:val="20"/>
        </w:rPr>
        <w:t>resultant</w:t>
      </w:r>
      <w:r>
        <w:rPr>
          <w:spacing w:val="-3"/>
          <w:sz w:val="20"/>
        </w:rPr>
        <w:t xml:space="preserve"> </w:t>
      </w:r>
      <w:r>
        <w:rPr>
          <w:sz w:val="20"/>
        </w:rPr>
        <w:t>vector</w:t>
      </w:r>
      <w:r>
        <w:rPr>
          <w:spacing w:val="-2"/>
          <w:sz w:val="20"/>
        </w:rPr>
        <w:t xml:space="preserve"> </w:t>
      </w:r>
      <w:r>
        <w:rPr>
          <w:sz w:val="20"/>
        </w:rPr>
        <w:t>sum</w:t>
      </w:r>
      <w:r>
        <w:rPr>
          <w:spacing w:val="-6"/>
          <w:sz w:val="20"/>
        </w:rPr>
        <w:t xml:space="preserve"> </w:t>
      </w:r>
      <w:r>
        <w:rPr>
          <w:sz w:val="20"/>
        </w:rPr>
        <w:t>is given as</w:t>
      </w:r>
    </w:p>
    <w:p w:rsidR="00D16EBE" w:rsidRDefault="00DE53C9">
      <w:pPr>
        <w:spacing w:line="228" w:lineRule="exact"/>
        <w:ind w:left="360"/>
        <w:rPr>
          <w:sz w:val="20"/>
        </w:rPr>
      </w:pPr>
      <w:r>
        <w:rPr>
          <w:sz w:val="20"/>
        </w:rPr>
        <w:t>Vr</w:t>
      </w:r>
      <w:r>
        <w:rPr>
          <w:spacing w:val="-1"/>
          <w:sz w:val="20"/>
        </w:rPr>
        <w:t xml:space="preserve"> </w:t>
      </w:r>
      <w:r>
        <w:rPr>
          <w:sz w:val="20"/>
        </w:rPr>
        <w:t>=</w:t>
      </w:r>
      <w:r>
        <w:rPr>
          <w:spacing w:val="-2"/>
          <w:sz w:val="20"/>
        </w:rPr>
        <w:t xml:space="preserve"> </w:t>
      </w:r>
      <w:r>
        <w:rPr>
          <w:sz w:val="20"/>
        </w:rPr>
        <w:t>V1 +</w:t>
      </w:r>
      <w:r>
        <w:rPr>
          <w:spacing w:val="-2"/>
          <w:sz w:val="20"/>
        </w:rPr>
        <w:t xml:space="preserve"> </w:t>
      </w:r>
      <w:r>
        <w:rPr>
          <w:sz w:val="20"/>
        </w:rPr>
        <w:t>V2</w:t>
      </w:r>
      <w:r>
        <w:rPr>
          <w:spacing w:val="-1"/>
          <w:sz w:val="20"/>
        </w:rPr>
        <w:t xml:space="preserve"> </w:t>
      </w:r>
      <w:r>
        <w:rPr>
          <w:sz w:val="20"/>
        </w:rPr>
        <w:t>=</w:t>
      </w:r>
      <w:r>
        <w:rPr>
          <w:spacing w:val="-1"/>
          <w:sz w:val="20"/>
        </w:rPr>
        <w:t xml:space="preserve"> </w:t>
      </w:r>
      <w:r>
        <w:rPr>
          <w:sz w:val="20"/>
        </w:rPr>
        <w:t>(a</w:t>
      </w:r>
      <w:r>
        <w:rPr>
          <w:spacing w:val="-2"/>
          <w:sz w:val="20"/>
        </w:rPr>
        <w:t xml:space="preserve"> </w:t>
      </w:r>
      <w:r>
        <w:rPr>
          <w:sz w:val="20"/>
        </w:rPr>
        <w:t>+</w:t>
      </w:r>
      <w:r>
        <w:rPr>
          <w:spacing w:val="-2"/>
          <w:sz w:val="20"/>
        </w:rPr>
        <w:t xml:space="preserve"> </w:t>
      </w:r>
      <w:r>
        <w:rPr>
          <w:sz w:val="20"/>
        </w:rPr>
        <w:t>x)</w:t>
      </w:r>
      <w:r>
        <w:rPr>
          <w:spacing w:val="-1"/>
          <w:sz w:val="20"/>
        </w:rPr>
        <w:t xml:space="preserve"> </w:t>
      </w:r>
      <w:r>
        <w:rPr>
          <w:sz w:val="20"/>
        </w:rPr>
        <w:t>+</w:t>
      </w:r>
      <w:r>
        <w:rPr>
          <w:spacing w:val="-4"/>
          <w:sz w:val="20"/>
        </w:rPr>
        <w:t xml:space="preserve"> </w:t>
      </w:r>
      <w:r>
        <w:rPr>
          <w:sz w:val="20"/>
        </w:rPr>
        <w:t>j (b</w:t>
      </w:r>
      <w:r>
        <w:rPr>
          <w:spacing w:val="-5"/>
          <w:sz w:val="20"/>
        </w:rPr>
        <w:t xml:space="preserve"> </w:t>
      </w:r>
      <w:r>
        <w:rPr>
          <w:sz w:val="20"/>
        </w:rPr>
        <w:t xml:space="preserve">+ </w:t>
      </w:r>
      <w:r>
        <w:rPr>
          <w:spacing w:val="-5"/>
          <w:sz w:val="20"/>
        </w:rPr>
        <w:t>y)</w:t>
      </w:r>
    </w:p>
    <w:p w:rsidR="00D16EBE" w:rsidRDefault="00DE53C9">
      <w:pPr>
        <w:spacing w:before="1"/>
        <w:ind w:left="360"/>
        <w:rPr>
          <w:sz w:val="20"/>
        </w:rPr>
      </w:pPr>
      <w:r>
        <w:rPr>
          <w:sz w:val="20"/>
        </w:rPr>
        <w:t>Phasor</w:t>
      </w:r>
      <w:r>
        <w:rPr>
          <w:spacing w:val="-8"/>
          <w:sz w:val="20"/>
        </w:rPr>
        <w:t xml:space="preserve"> </w:t>
      </w:r>
      <w:r>
        <w:rPr>
          <w:sz w:val="20"/>
        </w:rPr>
        <w:t>Addition</w:t>
      </w:r>
      <w:r>
        <w:rPr>
          <w:spacing w:val="-8"/>
          <w:sz w:val="20"/>
        </w:rPr>
        <w:t xml:space="preserve"> </w:t>
      </w:r>
      <w:r>
        <w:rPr>
          <w:sz w:val="20"/>
        </w:rPr>
        <w:t>Using</w:t>
      </w:r>
      <w:r>
        <w:rPr>
          <w:spacing w:val="-8"/>
          <w:sz w:val="20"/>
        </w:rPr>
        <w:t xml:space="preserve"> </w:t>
      </w:r>
      <w:r>
        <w:rPr>
          <w:sz w:val="20"/>
        </w:rPr>
        <w:t>Rectangular</w:t>
      </w:r>
      <w:r>
        <w:rPr>
          <w:spacing w:val="-4"/>
          <w:sz w:val="20"/>
        </w:rPr>
        <w:t xml:space="preserve"> Form</w:t>
      </w:r>
    </w:p>
    <w:p w:rsidR="00D16EBE" w:rsidRDefault="00DE53C9">
      <w:pPr>
        <w:ind w:left="360" w:right="481"/>
        <w:rPr>
          <w:sz w:val="20"/>
        </w:rPr>
      </w:pPr>
      <w:r>
        <w:rPr>
          <w:sz w:val="20"/>
        </w:rPr>
        <w:t>The</w:t>
      </w:r>
      <w:r>
        <w:rPr>
          <w:spacing w:val="-3"/>
          <w:sz w:val="20"/>
        </w:rPr>
        <w:t xml:space="preserve"> </w:t>
      </w:r>
      <w:r>
        <w:rPr>
          <w:sz w:val="20"/>
        </w:rPr>
        <w:t>voltage</w:t>
      </w:r>
      <w:r>
        <w:rPr>
          <w:spacing w:val="-3"/>
          <w:sz w:val="20"/>
        </w:rPr>
        <w:t xml:space="preserve"> </w:t>
      </w:r>
      <w:r>
        <w:rPr>
          <w:sz w:val="20"/>
        </w:rPr>
        <w:t>of</w:t>
      </w:r>
      <w:r>
        <w:rPr>
          <w:spacing w:val="-5"/>
          <w:sz w:val="20"/>
        </w:rPr>
        <w:t xml:space="preserve"> </w:t>
      </w:r>
      <w:r>
        <w:rPr>
          <w:sz w:val="20"/>
        </w:rPr>
        <w:t>second</w:t>
      </w:r>
      <w:r>
        <w:rPr>
          <w:spacing w:val="-2"/>
          <w:sz w:val="20"/>
        </w:rPr>
        <w:t xml:space="preserve"> </w:t>
      </w:r>
      <w:r>
        <w:rPr>
          <w:sz w:val="20"/>
        </w:rPr>
        <w:t>vector</w:t>
      </w:r>
      <w:r>
        <w:rPr>
          <w:spacing w:val="-3"/>
          <w:sz w:val="20"/>
        </w:rPr>
        <w:t xml:space="preserve"> </w:t>
      </w:r>
      <w:r>
        <w:rPr>
          <w:sz w:val="20"/>
        </w:rPr>
        <w:t>is</w:t>
      </w:r>
      <w:r>
        <w:rPr>
          <w:spacing w:val="-4"/>
          <w:sz w:val="20"/>
        </w:rPr>
        <w:t xml:space="preserve"> </w:t>
      </w:r>
      <w:r>
        <w:rPr>
          <w:sz w:val="20"/>
        </w:rPr>
        <w:t>30</w:t>
      </w:r>
      <w:r>
        <w:rPr>
          <w:spacing w:val="-2"/>
          <w:sz w:val="20"/>
        </w:rPr>
        <w:t xml:space="preserve"> </w:t>
      </w:r>
      <w:r>
        <w:rPr>
          <w:sz w:val="20"/>
        </w:rPr>
        <w:t>volts</w:t>
      </w:r>
      <w:r>
        <w:rPr>
          <w:spacing w:val="-4"/>
          <w:sz w:val="20"/>
        </w:rPr>
        <w:t xml:space="preserve"> </w:t>
      </w:r>
      <w:r>
        <w:rPr>
          <w:sz w:val="20"/>
        </w:rPr>
        <w:t>in</w:t>
      </w:r>
      <w:r>
        <w:rPr>
          <w:spacing w:val="-5"/>
          <w:sz w:val="20"/>
        </w:rPr>
        <w:t xml:space="preserve"> </w:t>
      </w:r>
      <w:r>
        <w:rPr>
          <w:sz w:val="20"/>
        </w:rPr>
        <w:t>the</w:t>
      </w:r>
      <w:r>
        <w:rPr>
          <w:spacing w:val="-3"/>
          <w:sz w:val="20"/>
        </w:rPr>
        <w:t xml:space="preserve"> </w:t>
      </w:r>
      <w:r>
        <w:rPr>
          <w:sz w:val="20"/>
        </w:rPr>
        <w:t>horizontal</w:t>
      </w:r>
      <w:r>
        <w:rPr>
          <w:spacing w:val="-4"/>
          <w:sz w:val="20"/>
        </w:rPr>
        <w:t xml:space="preserve"> </w:t>
      </w:r>
      <w:r>
        <w:rPr>
          <w:sz w:val="20"/>
        </w:rPr>
        <w:t>direction</w:t>
      </w:r>
      <w:r>
        <w:rPr>
          <w:spacing w:val="-4"/>
          <w:sz w:val="20"/>
        </w:rPr>
        <w:t xml:space="preserve"> </w:t>
      </w:r>
      <w:r>
        <w:rPr>
          <w:sz w:val="20"/>
        </w:rPr>
        <w:t>and</w:t>
      </w:r>
      <w:r>
        <w:rPr>
          <w:spacing w:val="-2"/>
          <w:sz w:val="20"/>
        </w:rPr>
        <w:t xml:space="preserve"> </w:t>
      </w:r>
      <w:r>
        <w:rPr>
          <w:sz w:val="20"/>
        </w:rPr>
        <w:t>0</w:t>
      </w:r>
      <w:r>
        <w:rPr>
          <w:spacing w:val="-2"/>
          <w:sz w:val="20"/>
        </w:rPr>
        <w:t xml:space="preserve"> </w:t>
      </w:r>
      <w:r>
        <w:rPr>
          <w:sz w:val="20"/>
        </w:rPr>
        <w:t>in</w:t>
      </w:r>
      <w:r>
        <w:rPr>
          <w:spacing w:val="-5"/>
          <w:sz w:val="20"/>
        </w:rPr>
        <w:t xml:space="preserve"> </w:t>
      </w:r>
      <w:r>
        <w:rPr>
          <w:sz w:val="20"/>
        </w:rPr>
        <w:t>vertical</w:t>
      </w:r>
      <w:r>
        <w:rPr>
          <w:spacing w:val="-3"/>
          <w:sz w:val="20"/>
        </w:rPr>
        <w:t xml:space="preserve"> </w:t>
      </w:r>
      <w:r>
        <w:rPr>
          <w:sz w:val="20"/>
        </w:rPr>
        <w:t>direction.</w:t>
      </w:r>
      <w:r>
        <w:rPr>
          <w:spacing w:val="-3"/>
          <w:sz w:val="20"/>
        </w:rPr>
        <w:t xml:space="preserve"> </w:t>
      </w:r>
      <w:r>
        <w:rPr>
          <w:sz w:val="20"/>
        </w:rPr>
        <w:t>So</w:t>
      </w:r>
      <w:r>
        <w:rPr>
          <w:spacing w:val="-3"/>
          <w:sz w:val="20"/>
        </w:rPr>
        <w:t xml:space="preserve"> </w:t>
      </w:r>
      <w:r>
        <w:rPr>
          <w:sz w:val="20"/>
        </w:rPr>
        <w:t>its real part and imaginary parts can be explained as</w:t>
      </w:r>
    </w:p>
    <w:p w:rsidR="00D16EBE" w:rsidRDefault="00DE53C9">
      <w:pPr>
        <w:spacing w:before="1"/>
        <w:ind w:left="360" w:right="4985"/>
        <w:rPr>
          <w:sz w:val="20"/>
        </w:rPr>
      </w:pPr>
      <w:r>
        <w:rPr>
          <w:sz w:val="20"/>
        </w:rPr>
        <w:t>Horizontal</w:t>
      </w:r>
      <w:r>
        <w:rPr>
          <w:spacing w:val="-5"/>
          <w:sz w:val="20"/>
        </w:rPr>
        <w:t xml:space="preserve"> </w:t>
      </w:r>
      <w:r>
        <w:rPr>
          <w:sz w:val="20"/>
        </w:rPr>
        <w:t>Component</w:t>
      </w:r>
      <w:r>
        <w:rPr>
          <w:spacing w:val="-6"/>
          <w:sz w:val="20"/>
        </w:rPr>
        <w:t xml:space="preserve"> </w:t>
      </w:r>
      <w:r>
        <w:rPr>
          <w:sz w:val="20"/>
        </w:rPr>
        <w:t>=</w:t>
      </w:r>
      <w:r>
        <w:rPr>
          <w:spacing w:val="-5"/>
          <w:sz w:val="20"/>
        </w:rPr>
        <w:t xml:space="preserve"> </w:t>
      </w:r>
      <w:r>
        <w:rPr>
          <w:sz w:val="20"/>
        </w:rPr>
        <w:t>30</w:t>
      </w:r>
      <w:r>
        <w:rPr>
          <w:spacing w:val="-4"/>
          <w:sz w:val="20"/>
        </w:rPr>
        <w:t xml:space="preserve"> </w:t>
      </w:r>
      <w:r>
        <w:rPr>
          <w:sz w:val="20"/>
        </w:rPr>
        <w:t>cos</w:t>
      </w:r>
      <w:r>
        <w:rPr>
          <w:spacing w:val="-6"/>
          <w:sz w:val="20"/>
        </w:rPr>
        <w:t xml:space="preserve"> </w:t>
      </w:r>
      <w:r>
        <w:rPr>
          <w:sz w:val="20"/>
        </w:rPr>
        <w:t>00</w:t>
      </w:r>
      <w:r>
        <w:rPr>
          <w:spacing w:val="-1"/>
          <w:sz w:val="20"/>
        </w:rPr>
        <w:t xml:space="preserve"> </w:t>
      </w:r>
      <w:r>
        <w:rPr>
          <w:sz w:val="20"/>
        </w:rPr>
        <w:t>=</w:t>
      </w:r>
      <w:r>
        <w:rPr>
          <w:spacing w:val="-5"/>
          <w:sz w:val="20"/>
        </w:rPr>
        <w:t xml:space="preserve"> </w:t>
      </w:r>
      <w:r>
        <w:rPr>
          <w:sz w:val="20"/>
        </w:rPr>
        <w:t>30</w:t>
      </w:r>
      <w:r>
        <w:rPr>
          <w:spacing w:val="-4"/>
          <w:sz w:val="20"/>
        </w:rPr>
        <w:t xml:space="preserve"> </w:t>
      </w:r>
      <w:r>
        <w:rPr>
          <w:sz w:val="20"/>
        </w:rPr>
        <w:t>volts Vertical Component = 30 sin00 = 0 volts</w:t>
      </w:r>
    </w:p>
    <w:p w:rsidR="00D16EBE" w:rsidRDefault="00DE53C9">
      <w:pPr>
        <w:spacing w:line="228" w:lineRule="exact"/>
        <w:ind w:left="360"/>
        <w:rPr>
          <w:sz w:val="20"/>
        </w:rPr>
      </w:pPr>
      <w:r>
        <w:rPr>
          <w:sz w:val="20"/>
        </w:rPr>
        <w:t>So</w:t>
      </w:r>
      <w:r>
        <w:rPr>
          <w:spacing w:val="-3"/>
          <w:sz w:val="20"/>
        </w:rPr>
        <w:t xml:space="preserve"> </w:t>
      </w:r>
      <w:r>
        <w:rPr>
          <w:sz w:val="20"/>
        </w:rPr>
        <w:t>the</w:t>
      </w:r>
      <w:r>
        <w:rPr>
          <w:spacing w:val="-3"/>
          <w:sz w:val="20"/>
        </w:rPr>
        <w:t xml:space="preserve"> </w:t>
      </w:r>
      <w:r>
        <w:rPr>
          <w:sz w:val="20"/>
        </w:rPr>
        <w:t>voltage</w:t>
      </w:r>
      <w:r>
        <w:rPr>
          <w:spacing w:val="-3"/>
          <w:sz w:val="20"/>
        </w:rPr>
        <w:t xml:space="preserve"> </w:t>
      </w:r>
      <w:r>
        <w:rPr>
          <w:sz w:val="20"/>
        </w:rPr>
        <w:t>V2</w:t>
      </w:r>
      <w:r>
        <w:rPr>
          <w:spacing w:val="-1"/>
          <w:sz w:val="20"/>
        </w:rPr>
        <w:t xml:space="preserve"> </w:t>
      </w:r>
      <w:r>
        <w:rPr>
          <w:sz w:val="20"/>
        </w:rPr>
        <w:t>in</w:t>
      </w:r>
      <w:r>
        <w:rPr>
          <w:spacing w:val="-5"/>
          <w:sz w:val="20"/>
        </w:rPr>
        <w:t xml:space="preserve"> </w:t>
      </w:r>
      <w:r>
        <w:rPr>
          <w:sz w:val="20"/>
        </w:rPr>
        <w:t>complex</w:t>
      </w:r>
      <w:r>
        <w:rPr>
          <w:spacing w:val="-2"/>
          <w:sz w:val="20"/>
        </w:rPr>
        <w:t xml:space="preserve"> </w:t>
      </w:r>
      <w:r>
        <w:rPr>
          <w:sz w:val="20"/>
        </w:rPr>
        <w:t>form</w:t>
      </w:r>
      <w:r>
        <w:rPr>
          <w:spacing w:val="-6"/>
          <w:sz w:val="20"/>
        </w:rPr>
        <w:t xml:space="preserve"> </w:t>
      </w:r>
      <w:r>
        <w:rPr>
          <w:sz w:val="20"/>
        </w:rPr>
        <w:t>is</w:t>
      </w:r>
      <w:r>
        <w:rPr>
          <w:spacing w:val="-4"/>
          <w:sz w:val="20"/>
        </w:rPr>
        <w:t xml:space="preserve"> </w:t>
      </w:r>
      <w:r>
        <w:rPr>
          <w:sz w:val="20"/>
        </w:rPr>
        <w:t>V2</w:t>
      </w:r>
      <w:r>
        <w:rPr>
          <w:spacing w:val="-2"/>
          <w:sz w:val="20"/>
        </w:rPr>
        <w:t xml:space="preserve"> </w:t>
      </w:r>
      <w:r>
        <w:rPr>
          <w:sz w:val="20"/>
        </w:rPr>
        <w:t>=</w:t>
      </w:r>
      <w:r>
        <w:rPr>
          <w:spacing w:val="-2"/>
          <w:sz w:val="20"/>
        </w:rPr>
        <w:t xml:space="preserve"> </w:t>
      </w:r>
      <w:r>
        <w:rPr>
          <w:sz w:val="20"/>
        </w:rPr>
        <w:t>30</w:t>
      </w:r>
      <w:r>
        <w:rPr>
          <w:spacing w:val="-2"/>
          <w:sz w:val="20"/>
        </w:rPr>
        <w:t xml:space="preserve"> </w:t>
      </w:r>
      <w:r>
        <w:rPr>
          <w:sz w:val="20"/>
        </w:rPr>
        <w:t>+</w:t>
      </w:r>
      <w:r>
        <w:rPr>
          <w:spacing w:val="-3"/>
          <w:sz w:val="20"/>
        </w:rPr>
        <w:t xml:space="preserve"> </w:t>
      </w:r>
      <w:r>
        <w:rPr>
          <w:spacing w:val="-5"/>
          <w:sz w:val="20"/>
        </w:rPr>
        <w:t>j0</w:t>
      </w:r>
    </w:p>
    <w:p w:rsidR="00D16EBE" w:rsidRDefault="00DE53C9">
      <w:pPr>
        <w:ind w:left="360" w:right="429"/>
        <w:rPr>
          <w:sz w:val="20"/>
        </w:rPr>
      </w:pPr>
      <w:r>
        <w:rPr>
          <w:sz w:val="20"/>
        </w:rPr>
        <w:t>Similarly,</w:t>
      </w:r>
      <w:r>
        <w:rPr>
          <w:spacing w:val="-3"/>
          <w:sz w:val="20"/>
        </w:rPr>
        <w:t xml:space="preserve"> </w:t>
      </w:r>
      <w:r>
        <w:rPr>
          <w:sz w:val="20"/>
        </w:rPr>
        <w:t>the</w:t>
      </w:r>
      <w:r>
        <w:rPr>
          <w:spacing w:val="-3"/>
          <w:sz w:val="20"/>
        </w:rPr>
        <w:t xml:space="preserve"> </w:t>
      </w:r>
      <w:r>
        <w:rPr>
          <w:sz w:val="20"/>
        </w:rPr>
        <w:t>voltage</w:t>
      </w:r>
      <w:r>
        <w:rPr>
          <w:spacing w:val="-3"/>
          <w:sz w:val="20"/>
        </w:rPr>
        <w:t xml:space="preserve"> </w:t>
      </w:r>
      <w:r>
        <w:rPr>
          <w:sz w:val="20"/>
        </w:rPr>
        <w:t>of</w:t>
      </w:r>
      <w:r>
        <w:rPr>
          <w:spacing w:val="-4"/>
          <w:sz w:val="20"/>
        </w:rPr>
        <w:t xml:space="preserve"> </w:t>
      </w:r>
      <w:r>
        <w:rPr>
          <w:sz w:val="20"/>
        </w:rPr>
        <w:t>second</w:t>
      </w:r>
      <w:r>
        <w:rPr>
          <w:spacing w:val="-2"/>
          <w:sz w:val="20"/>
        </w:rPr>
        <w:t xml:space="preserve"> </w:t>
      </w:r>
      <w:r>
        <w:rPr>
          <w:sz w:val="20"/>
        </w:rPr>
        <w:t>vector</w:t>
      </w:r>
      <w:r>
        <w:rPr>
          <w:spacing w:val="-3"/>
          <w:sz w:val="20"/>
        </w:rPr>
        <w:t xml:space="preserve"> </w:t>
      </w:r>
      <w:r>
        <w:rPr>
          <w:sz w:val="20"/>
        </w:rPr>
        <w:t>is</w:t>
      </w:r>
      <w:r>
        <w:rPr>
          <w:spacing w:val="-4"/>
          <w:sz w:val="20"/>
        </w:rPr>
        <w:t xml:space="preserve"> </w:t>
      </w:r>
      <w:r>
        <w:rPr>
          <w:sz w:val="20"/>
        </w:rPr>
        <w:t>20</w:t>
      </w:r>
      <w:r>
        <w:rPr>
          <w:spacing w:val="-2"/>
          <w:sz w:val="20"/>
        </w:rPr>
        <w:t xml:space="preserve"> </w:t>
      </w:r>
      <w:r>
        <w:rPr>
          <w:sz w:val="20"/>
        </w:rPr>
        <w:t>volts</w:t>
      </w:r>
      <w:r>
        <w:rPr>
          <w:spacing w:val="-4"/>
          <w:sz w:val="20"/>
        </w:rPr>
        <w:t xml:space="preserve"> </w:t>
      </w:r>
      <w:r>
        <w:rPr>
          <w:sz w:val="20"/>
        </w:rPr>
        <w:t>in</w:t>
      </w:r>
      <w:r>
        <w:rPr>
          <w:spacing w:val="-4"/>
          <w:sz w:val="20"/>
        </w:rPr>
        <w:t xml:space="preserve"> </w:t>
      </w:r>
      <w:r>
        <w:rPr>
          <w:sz w:val="20"/>
        </w:rPr>
        <w:t>the</w:t>
      </w:r>
      <w:r>
        <w:rPr>
          <w:spacing w:val="-3"/>
          <w:sz w:val="20"/>
        </w:rPr>
        <w:t xml:space="preserve"> </w:t>
      </w:r>
      <w:r>
        <w:rPr>
          <w:sz w:val="20"/>
        </w:rPr>
        <w:t>horizontal</w:t>
      </w:r>
      <w:r>
        <w:rPr>
          <w:spacing w:val="-3"/>
          <w:sz w:val="20"/>
        </w:rPr>
        <w:t xml:space="preserve"> </w:t>
      </w:r>
      <w:r>
        <w:rPr>
          <w:sz w:val="20"/>
        </w:rPr>
        <w:t>direction</w:t>
      </w:r>
      <w:r>
        <w:rPr>
          <w:spacing w:val="-4"/>
          <w:sz w:val="20"/>
        </w:rPr>
        <w:t xml:space="preserve"> </w:t>
      </w:r>
      <w:r>
        <w:rPr>
          <w:sz w:val="20"/>
        </w:rPr>
        <w:t>and</w:t>
      </w:r>
      <w:r>
        <w:rPr>
          <w:spacing w:val="-2"/>
          <w:sz w:val="20"/>
        </w:rPr>
        <w:t xml:space="preserve"> </w:t>
      </w:r>
      <w:r>
        <w:rPr>
          <w:sz w:val="20"/>
        </w:rPr>
        <w:t>as</w:t>
      </w:r>
      <w:r>
        <w:rPr>
          <w:spacing w:val="-4"/>
          <w:sz w:val="20"/>
        </w:rPr>
        <w:t xml:space="preserve"> </w:t>
      </w:r>
      <w:r>
        <w:rPr>
          <w:sz w:val="20"/>
        </w:rPr>
        <w:t>it</w:t>
      </w:r>
      <w:r>
        <w:rPr>
          <w:spacing w:val="-4"/>
          <w:sz w:val="20"/>
        </w:rPr>
        <w:t xml:space="preserve"> </w:t>
      </w:r>
      <w:r>
        <w:rPr>
          <w:sz w:val="20"/>
        </w:rPr>
        <w:t>leads</w:t>
      </w:r>
      <w:r>
        <w:rPr>
          <w:spacing w:val="-2"/>
          <w:sz w:val="20"/>
        </w:rPr>
        <w:t xml:space="preserve"> </w:t>
      </w:r>
      <w:r>
        <w:rPr>
          <w:sz w:val="20"/>
        </w:rPr>
        <w:t>voltage</w:t>
      </w:r>
      <w:r>
        <w:rPr>
          <w:spacing w:val="-3"/>
          <w:sz w:val="20"/>
        </w:rPr>
        <w:t xml:space="preserve"> </w:t>
      </w:r>
      <w:r>
        <w:rPr>
          <w:sz w:val="20"/>
        </w:rPr>
        <w:t>by 600 in vertical direction. So its real part and imaginary parts can be explained as</w:t>
      </w:r>
    </w:p>
    <w:p w:rsidR="00D16EBE" w:rsidRDefault="00DE53C9">
      <w:pPr>
        <w:spacing w:before="1"/>
        <w:ind w:left="360"/>
        <w:rPr>
          <w:sz w:val="20"/>
        </w:rPr>
      </w:pPr>
      <w:r>
        <w:rPr>
          <w:sz w:val="20"/>
        </w:rPr>
        <w:t>Horizontal</w:t>
      </w:r>
      <w:r>
        <w:rPr>
          <w:spacing w:val="-4"/>
          <w:sz w:val="20"/>
        </w:rPr>
        <w:t xml:space="preserve"> </w:t>
      </w:r>
      <w:r>
        <w:rPr>
          <w:sz w:val="20"/>
        </w:rPr>
        <w:t>Component</w:t>
      </w:r>
      <w:r>
        <w:rPr>
          <w:spacing w:val="-3"/>
          <w:sz w:val="20"/>
        </w:rPr>
        <w:t xml:space="preserve"> </w:t>
      </w:r>
      <w:r>
        <w:rPr>
          <w:sz w:val="20"/>
        </w:rPr>
        <w:t>=</w:t>
      </w:r>
      <w:r>
        <w:rPr>
          <w:spacing w:val="-3"/>
          <w:sz w:val="20"/>
        </w:rPr>
        <w:t xml:space="preserve"> </w:t>
      </w:r>
      <w:r>
        <w:rPr>
          <w:sz w:val="20"/>
        </w:rPr>
        <w:t>20</w:t>
      </w:r>
      <w:r>
        <w:rPr>
          <w:spacing w:val="-3"/>
          <w:sz w:val="20"/>
        </w:rPr>
        <w:t xml:space="preserve"> </w:t>
      </w:r>
      <w:r>
        <w:rPr>
          <w:sz w:val="20"/>
        </w:rPr>
        <w:t>cos</w:t>
      </w:r>
      <w:r>
        <w:rPr>
          <w:spacing w:val="-4"/>
          <w:sz w:val="20"/>
        </w:rPr>
        <w:t xml:space="preserve"> </w:t>
      </w:r>
      <w:r>
        <w:rPr>
          <w:sz w:val="20"/>
        </w:rPr>
        <w:t>600</w:t>
      </w:r>
      <w:r>
        <w:rPr>
          <w:spacing w:val="2"/>
          <w:sz w:val="20"/>
        </w:rPr>
        <w:t xml:space="preserve"> </w:t>
      </w:r>
      <w:r>
        <w:rPr>
          <w:sz w:val="20"/>
        </w:rPr>
        <w:t>=</w:t>
      </w:r>
      <w:r>
        <w:rPr>
          <w:spacing w:val="-5"/>
          <w:sz w:val="20"/>
        </w:rPr>
        <w:t xml:space="preserve"> </w:t>
      </w:r>
      <w:r>
        <w:rPr>
          <w:sz w:val="20"/>
        </w:rPr>
        <w:t>20</w:t>
      </w:r>
      <w:r>
        <w:rPr>
          <w:spacing w:val="-2"/>
          <w:sz w:val="20"/>
        </w:rPr>
        <w:t xml:space="preserve"> </w:t>
      </w:r>
      <w:r>
        <w:rPr>
          <w:sz w:val="20"/>
        </w:rPr>
        <w:t>x</w:t>
      </w:r>
      <w:r>
        <w:rPr>
          <w:spacing w:val="-4"/>
          <w:sz w:val="20"/>
        </w:rPr>
        <w:t xml:space="preserve"> </w:t>
      </w:r>
      <w:r>
        <w:rPr>
          <w:sz w:val="20"/>
        </w:rPr>
        <w:t>0.5</w:t>
      </w:r>
      <w:r>
        <w:rPr>
          <w:spacing w:val="-2"/>
          <w:sz w:val="20"/>
        </w:rPr>
        <w:t xml:space="preserve"> </w:t>
      </w:r>
      <w:r>
        <w:rPr>
          <w:sz w:val="20"/>
        </w:rPr>
        <w:t>=</w:t>
      </w:r>
      <w:r>
        <w:rPr>
          <w:spacing w:val="-3"/>
          <w:sz w:val="20"/>
        </w:rPr>
        <w:t xml:space="preserve"> </w:t>
      </w:r>
      <w:r>
        <w:rPr>
          <w:sz w:val="20"/>
        </w:rPr>
        <w:t>10</w:t>
      </w:r>
      <w:r>
        <w:rPr>
          <w:spacing w:val="-2"/>
          <w:sz w:val="20"/>
        </w:rPr>
        <w:t xml:space="preserve"> </w:t>
      </w:r>
      <w:r>
        <w:rPr>
          <w:spacing w:val="-4"/>
          <w:sz w:val="20"/>
        </w:rPr>
        <w:t>volts</w:t>
      </w:r>
    </w:p>
    <w:p w:rsidR="00D16EBE" w:rsidRDefault="00DE53C9">
      <w:pPr>
        <w:ind w:left="360" w:right="3730"/>
        <w:rPr>
          <w:sz w:val="20"/>
        </w:rPr>
      </w:pPr>
      <w:r>
        <w:rPr>
          <w:sz w:val="20"/>
        </w:rPr>
        <w:t>Vertical</w:t>
      </w:r>
      <w:r>
        <w:rPr>
          <w:spacing w:val="-4"/>
          <w:sz w:val="20"/>
        </w:rPr>
        <w:t xml:space="preserve"> </w:t>
      </w:r>
      <w:r>
        <w:rPr>
          <w:sz w:val="20"/>
        </w:rPr>
        <w:t>Component</w:t>
      </w:r>
      <w:r>
        <w:rPr>
          <w:spacing w:val="-5"/>
          <w:sz w:val="20"/>
        </w:rPr>
        <w:t xml:space="preserve"> </w:t>
      </w:r>
      <w:r>
        <w:rPr>
          <w:sz w:val="20"/>
        </w:rPr>
        <w:t>=</w:t>
      </w:r>
      <w:r>
        <w:rPr>
          <w:spacing w:val="-4"/>
          <w:sz w:val="20"/>
        </w:rPr>
        <w:t xml:space="preserve"> </w:t>
      </w:r>
      <w:r>
        <w:rPr>
          <w:sz w:val="20"/>
        </w:rPr>
        <w:t>20</w:t>
      </w:r>
      <w:r>
        <w:rPr>
          <w:spacing w:val="-3"/>
          <w:sz w:val="20"/>
        </w:rPr>
        <w:t xml:space="preserve"> </w:t>
      </w:r>
      <w:r>
        <w:rPr>
          <w:sz w:val="20"/>
        </w:rPr>
        <w:t>sin</w:t>
      </w:r>
      <w:r>
        <w:rPr>
          <w:spacing w:val="-3"/>
          <w:sz w:val="20"/>
        </w:rPr>
        <w:t xml:space="preserve"> </w:t>
      </w:r>
      <w:r>
        <w:rPr>
          <w:sz w:val="20"/>
        </w:rPr>
        <w:t>600 =</w:t>
      </w:r>
      <w:r>
        <w:rPr>
          <w:spacing w:val="-6"/>
          <w:sz w:val="20"/>
        </w:rPr>
        <w:t xml:space="preserve"> </w:t>
      </w:r>
      <w:r>
        <w:rPr>
          <w:sz w:val="20"/>
        </w:rPr>
        <w:t>20</w:t>
      </w:r>
      <w:r>
        <w:rPr>
          <w:spacing w:val="-3"/>
          <w:sz w:val="20"/>
        </w:rPr>
        <w:t xml:space="preserve"> </w:t>
      </w:r>
      <w:r>
        <w:rPr>
          <w:sz w:val="20"/>
        </w:rPr>
        <w:t>x</w:t>
      </w:r>
      <w:r>
        <w:rPr>
          <w:spacing w:val="-5"/>
          <w:sz w:val="20"/>
        </w:rPr>
        <w:t xml:space="preserve"> </w:t>
      </w:r>
      <w:r>
        <w:rPr>
          <w:sz w:val="20"/>
        </w:rPr>
        <w:t>0.866</w:t>
      </w:r>
      <w:r>
        <w:rPr>
          <w:spacing w:val="-3"/>
          <w:sz w:val="20"/>
        </w:rPr>
        <w:t xml:space="preserve"> </w:t>
      </w:r>
      <w:r>
        <w:rPr>
          <w:sz w:val="20"/>
        </w:rPr>
        <w:t>=</w:t>
      </w:r>
      <w:r>
        <w:rPr>
          <w:spacing w:val="-6"/>
          <w:sz w:val="20"/>
        </w:rPr>
        <w:t xml:space="preserve"> </w:t>
      </w:r>
      <w:r>
        <w:rPr>
          <w:sz w:val="20"/>
        </w:rPr>
        <w:t>17.32</w:t>
      </w:r>
      <w:r>
        <w:rPr>
          <w:spacing w:val="-3"/>
          <w:sz w:val="20"/>
        </w:rPr>
        <w:t xml:space="preserve"> </w:t>
      </w:r>
      <w:r>
        <w:rPr>
          <w:sz w:val="20"/>
        </w:rPr>
        <w:t>volts So the voltage V1 in complex form is V1 = 10 + j17.32</w:t>
      </w:r>
    </w:p>
    <w:p w:rsidR="00D16EBE" w:rsidRDefault="00DE53C9">
      <w:pPr>
        <w:ind w:left="360"/>
        <w:rPr>
          <w:sz w:val="20"/>
        </w:rPr>
      </w:pPr>
      <w:r>
        <w:rPr>
          <w:sz w:val="20"/>
        </w:rPr>
        <w:t>The</w:t>
      </w:r>
      <w:r>
        <w:rPr>
          <w:spacing w:val="-3"/>
          <w:sz w:val="20"/>
        </w:rPr>
        <w:t xml:space="preserve"> </w:t>
      </w:r>
      <w:r>
        <w:rPr>
          <w:sz w:val="20"/>
        </w:rPr>
        <w:t>resultant</w:t>
      </w:r>
      <w:r>
        <w:rPr>
          <w:spacing w:val="-1"/>
          <w:sz w:val="20"/>
        </w:rPr>
        <w:t xml:space="preserve"> </w:t>
      </w:r>
      <w:r>
        <w:rPr>
          <w:sz w:val="20"/>
        </w:rPr>
        <w:t>voltage,</w:t>
      </w:r>
      <w:r>
        <w:rPr>
          <w:spacing w:val="-2"/>
          <w:sz w:val="20"/>
        </w:rPr>
        <w:t xml:space="preserve"> </w:t>
      </w:r>
      <w:r>
        <w:rPr>
          <w:sz w:val="20"/>
        </w:rPr>
        <w:t>VT can</w:t>
      </w:r>
      <w:r>
        <w:rPr>
          <w:spacing w:val="-4"/>
          <w:sz w:val="20"/>
        </w:rPr>
        <w:t xml:space="preserve"> </w:t>
      </w:r>
      <w:r>
        <w:rPr>
          <w:sz w:val="20"/>
        </w:rPr>
        <w:t>be</w:t>
      </w:r>
      <w:r>
        <w:rPr>
          <w:spacing w:val="-3"/>
          <w:sz w:val="20"/>
        </w:rPr>
        <w:t xml:space="preserve"> </w:t>
      </w:r>
      <w:r>
        <w:rPr>
          <w:sz w:val="20"/>
        </w:rPr>
        <w:t>calculated</w:t>
      </w:r>
      <w:r>
        <w:rPr>
          <w:spacing w:val="-2"/>
          <w:sz w:val="20"/>
        </w:rPr>
        <w:t xml:space="preserve"> </w:t>
      </w:r>
      <w:r>
        <w:rPr>
          <w:sz w:val="20"/>
        </w:rPr>
        <w:t>by</w:t>
      </w:r>
      <w:r>
        <w:rPr>
          <w:spacing w:val="-7"/>
          <w:sz w:val="20"/>
        </w:rPr>
        <w:t xml:space="preserve"> </w:t>
      </w:r>
      <w:r>
        <w:rPr>
          <w:sz w:val="20"/>
        </w:rPr>
        <w:t>adding</w:t>
      </w:r>
      <w:r>
        <w:rPr>
          <w:spacing w:val="-4"/>
          <w:sz w:val="20"/>
        </w:rPr>
        <w:t xml:space="preserve"> </w:t>
      </w:r>
      <w:r>
        <w:rPr>
          <w:sz w:val="20"/>
        </w:rPr>
        <w:t>the</w:t>
      </w:r>
      <w:r>
        <w:rPr>
          <w:spacing w:val="-3"/>
          <w:sz w:val="20"/>
        </w:rPr>
        <w:t xml:space="preserve"> </w:t>
      </w:r>
      <w:r>
        <w:rPr>
          <w:sz w:val="20"/>
        </w:rPr>
        <w:t>horizontal</w:t>
      </w:r>
      <w:r>
        <w:rPr>
          <w:spacing w:val="-3"/>
          <w:sz w:val="20"/>
        </w:rPr>
        <w:t xml:space="preserve"> </w:t>
      </w:r>
      <w:r>
        <w:rPr>
          <w:sz w:val="20"/>
        </w:rPr>
        <w:t>and</w:t>
      </w:r>
      <w:r>
        <w:rPr>
          <w:spacing w:val="-2"/>
          <w:sz w:val="20"/>
        </w:rPr>
        <w:t xml:space="preserve"> </w:t>
      </w:r>
      <w:r>
        <w:rPr>
          <w:sz w:val="20"/>
        </w:rPr>
        <w:t>vertical</w:t>
      </w:r>
      <w:r>
        <w:rPr>
          <w:spacing w:val="-3"/>
          <w:sz w:val="20"/>
        </w:rPr>
        <w:t xml:space="preserve"> </w:t>
      </w:r>
      <w:r>
        <w:rPr>
          <w:sz w:val="20"/>
        </w:rPr>
        <w:t>components.</w:t>
      </w:r>
      <w:r>
        <w:rPr>
          <w:spacing w:val="-3"/>
          <w:sz w:val="20"/>
        </w:rPr>
        <w:t xml:space="preserve"> </w:t>
      </w:r>
      <w:r>
        <w:rPr>
          <w:sz w:val="20"/>
        </w:rPr>
        <w:t>That</w:t>
      </w:r>
      <w:r>
        <w:rPr>
          <w:spacing w:val="-3"/>
          <w:sz w:val="20"/>
        </w:rPr>
        <w:t xml:space="preserve"> </w:t>
      </w:r>
      <w:r>
        <w:rPr>
          <w:sz w:val="20"/>
        </w:rPr>
        <w:t>is VHorizontal = sum of real parts of V1 and V2 = 30 + 10 = 40 volts</w:t>
      </w:r>
    </w:p>
    <w:p w:rsidR="00D16EBE" w:rsidRDefault="00DE53C9">
      <w:pPr>
        <w:ind w:left="360"/>
        <w:rPr>
          <w:sz w:val="20"/>
        </w:rPr>
      </w:pPr>
      <w:r>
        <w:rPr>
          <w:sz w:val="20"/>
        </w:rPr>
        <w:t>VVertical</w:t>
      </w:r>
      <w:r>
        <w:rPr>
          <w:spacing w:val="-3"/>
          <w:sz w:val="20"/>
        </w:rPr>
        <w:t xml:space="preserve"> </w:t>
      </w:r>
      <w:r>
        <w:rPr>
          <w:sz w:val="20"/>
        </w:rPr>
        <w:t>=</w:t>
      </w:r>
      <w:r>
        <w:rPr>
          <w:spacing w:val="-3"/>
          <w:sz w:val="20"/>
        </w:rPr>
        <w:t xml:space="preserve"> </w:t>
      </w:r>
      <w:r>
        <w:rPr>
          <w:sz w:val="20"/>
        </w:rPr>
        <w:t>sum</w:t>
      </w:r>
      <w:r>
        <w:rPr>
          <w:spacing w:val="-4"/>
          <w:sz w:val="20"/>
        </w:rPr>
        <w:t xml:space="preserve"> </w:t>
      </w:r>
      <w:r>
        <w:rPr>
          <w:sz w:val="20"/>
        </w:rPr>
        <w:t>of</w:t>
      </w:r>
      <w:r>
        <w:rPr>
          <w:spacing w:val="-5"/>
          <w:sz w:val="20"/>
        </w:rPr>
        <w:t xml:space="preserve"> </w:t>
      </w:r>
      <w:r>
        <w:rPr>
          <w:sz w:val="20"/>
        </w:rPr>
        <w:t>imaginary</w:t>
      </w:r>
      <w:r>
        <w:rPr>
          <w:spacing w:val="-3"/>
          <w:sz w:val="20"/>
        </w:rPr>
        <w:t xml:space="preserve"> </w:t>
      </w:r>
      <w:r>
        <w:rPr>
          <w:sz w:val="20"/>
        </w:rPr>
        <w:t>parts</w:t>
      </w:r>
      <w:r>
        <w:rPr>
          <w:spacing w:val="-4"/>
          <w:sz w:val="20"/>
        </w:rPr>
        <w:t xml:space="preserve"> </w:t>
      </w:r>
      <w:r>
        <w:rPr>
          <w:sz w:val="20"/>
        </w:rPr>
        <w:t>of</w:t>
      </w:r>
      <w:r>
        <w:rPr>
          <w:spacing w:val="-5"/>
          <w:sz w:val="20"/>
        </w:rPr>
        <w:t xml:space="preserve"> </w:t>
      </w:r>
      <w:r>
        <w:rPr>
          <w:sz w:val="20"/>
        </w:rPr>
        <w:t>V1</w:t>
      </w:r>
      <w:r>
        <w:rPr>
          <w:spacing w:val="-1"/>
          <w:sz w:val="20"/>
        </w:rPr>
        <w:t xml:space="preserve"> </w:t>
      </w:r>
      <w:r>
        <w:rPr>
          <w:sz w:val="20"/>
        </w:rPr>
        <w:t>and</w:t>
      </w:r>
      <w:r>
        <w:rPr>
          <w:spacing w:val="-2"/>
          <w:sz w:val="20"/>
        </w:rPr>
        <w:t xml:space="preserve"> </w:t>
      </w:r>
      <w:r>
        <w:rPr>
          <w:sz w:val="20"/>
        </w:rPr>
        <w:t>V2</w:t>
      </w:r>
      <w:r>
        <w:rPr>
          <w:spacing w:val="-2"/>
          <w:sz w:val="20"/>
        </w:rPr>
        <w:t xml:space="preserve"> </w:t>
      </w:r>
      <w:r>
        <w:rPr>
          <w:sz w:val="20"/>
        </w:rPr>
        <w:t>=</w:t>
      </w:r>
      <w:r>
        <w:rPr>
          <w:spacing w:val="-2"/>
          <w:sz w:val="20"/>
        </w:rPr>
        <w:t xml:space="preserve"> </w:t>
      </w:r>
      <w:r>
        <w:rPr>
          <w:sz w:val="20"/>
        </w:rPr>
        <w:t>0</w:t>
      </w:r>
      <w:r>
        <w:rPr>
          <w:spacing w:val="-2"/>
          <w:sz w:val="20"/>
        </w:rPr>
        <w:t xml:space="preserve"> </w:t>
      </w:r>
      <w:r>
        <w:rPr>
          <w:sz w:val="20"/>
        </w:rPr>
        <w:t>+</w:t>
      </w:r>
      <w:r>
        <w:rPr>
          <w:spacing w:val="-4"/>
          <w:sz w:val="20"/>
        </w:rPr>
        <w:t xml:space="preserve"> </w:t>
      </w:r>
      <w:r>
        <w:rPr>
          <w:sz w:val="20"/>
        </w:rPr>
        <w:t>17.32</w:t>
      </w:r>
      <w:r>
        <w:rPr>
          <w:spacing w:val="-2"/>
          <w:sz w:val="20"/>
        </w:rPr>
        <w:t xml:space="preserve"> </w:t>
      </w:r>
      <w:r>
        <w:rPr>
          <w:sz w:val="20"/>
        </w:rPr>
        <w:t>=</w:t>
      </w:r>
      <w:r>
        <w:rPr>
          <w:spacing w:val="-3"/>
          <w:sz w:val="20"/>
        </w:rPr>
        <w:t xml:space="preserve"> </w:t>
      </w:r>
      <w:r>
        <w:rPr>
          <w:sz w:val="20"/>
        </w:rPr>
        <w:t>17.32</w:t>
      </w:r>
      <w:r>
        <w:rPr>
          <w:spacing w:val="-3"/>
          <w:sz w:val="20"/>
        </w:rPr>
        <w:t xml:space="preserve"> </w:t>
      </w:r>
      <w:r>
        <w:rPr>
          <w:spacing w:val="-2"/>
          <w:sz w:val="20"/>
        </w:rPr>
        <w:t>volts</w:t>
      </w:r>
    </w:p>
    <w:p w:rsidR="00D16EBE" w:rsidRDefault="00DE53C9">
      <w:pPr>
        <w:ind w:left="360" w:right="429"/>
        <w:rPr>
          <w:sz w:val="20"/>
        </w:rPr>
      </w:pPr>
      <w:r>
        <w:rPr>
          <w:sz w:val="20"/>
        </w:rPr>
        <w:t>Now,</w:t>
      </w:r>
      <w:r>
        <w:rPr>
          <w:spacing w:val="-3"/>
          <w:sz w:val="20"/>
        </w:rPr>
        <w:t xml:space="preserve"> </w:t>
      </w:r>
      <w:r>
        <w:rPr>
          <w:sz w:val="20"/>
        </w:rPr>
        <w:t>the</w:t>
      </w:r>
      <w:r>
        <w:rPr>
          <w:spacing w:val="-1"/>
          <w:sz w:val="20"/>
        </w:rPr>
        <w:t xml:space="preserve"> </w:t>
      </w:r>
      <w:r>
        <w:rPr>
          <w:sz w:val="20"/>
        </w:rPr>
        <w:t>magnitude</w:t>
      </w:r>
      <w:r>
        <w:rPr>
          <w:spacing w:val="-3"/>
          <w:sz w:val="20"/>
        </w:rPr>
        <w:t xml:space="preserve"> </w:t>
      </w:r>
      <w:r>
        <w:rPr>
          <w:sz w:val="20"/>
        </w:rPr>
        <w:t>of</w:t>
      </w:r>
      <w:r>
        <w:rPr>
          <w:spacing w:val="-5"/>
          <w:sz w:val="20"/>
        </w:rPr>
        <w:t xml:space="preserve"> </w:t>
      </w:r>
      <w:r>
        <w:rPr>
          <w:sz w:val="20"/>
        </w:rPr>
        <w:t>the</w:t>
      </w:r>
      <w:r>
        <w:rPr>
          <w:spacing w:val="-3"/>
          <w:sz w:val="20"/>
        </w:rPr>
        <w:t xml:space="preserve"> </w:t>
      </w:r>
      <w:r>
        <w:rPr>
          <w:sz w:val="20"/>
        </w:rPr>
        <w:t>resultant</w:t>
      </w:r>
      <w:r>
        <w:rPr>
          <w:spacing w:val="-4"/>
          <w:sz w:val="20"/>
        </w:rPr>
        <w:t xml:space="preserve"> </w:t>
      </w:r>
      <w:r>
        <w:rPr>
          <w:sz w:val="20"/>
        </w:rPr>
        <w:t>vector</w:t>
      </w:r>
      <w:r>
        <w:rPr>
          <w:spacing w:val="-3"/>
          <w:sz w:val="20"/>
        </w:rPr>
        <w:t xml:space="preserve"> </w:t>
      </w:r>
      <w:r>
        <w:rPr>
          <w:sz w:val="20"/>
        </w:rPr>
        <w:t>VT can</w:t>
      </w:r>
      <w:r>
        <w:rPr>
          <w:spacing w:val="-4"/>
          <w:sz w:val="20"/>
        </w:rPr>
        <w:t xml:space="preserve"> </w:t>
      </w:r>
      <w:r>
        <w:rPr>
          <w:sz w:val="20"/>
        </w:rPr>
        <w:t>be</w:t>
      </w:r>
      <w:r>
        <w:rPr>
          <w:spacing w:val="-3"/>
          <w:sz w:val="20"/>
        </w:rPr>
        <w:t xml:space="preserve"> </w:t>
      </w:r>
      <w:r>
        <w:rPr>
          <w:sz w:val="20"/>
        </w:rPr>
        <w:t>calculated</w:t>
      </w:r>
      <w:r>
        <w:rPr>
          <w:spacing w:val="-2"/>
          <w:sz w:val="20"/>
        </w:rPr>
        <w:t xml:space="preserve"> </w:t>
      </w:r>
      <w:r>
        <w:rPr>
          <w:sz w:val="20"/>
        </w:rPr>
        <w:t>by</w:t>
      </w:r>
      <w:r>
        <w:rPr>
          <w:spacing w:val="-7"/>
          <w:sz w:val="20"/>
        </w:rPr>
        <w:t xml:space="preserve"> </w:t>
      </w:r>
      <w:r>
        <w:rPr>
          <w:sz w:val="20"/>
        </w:rPr>
        <w:t>using Pythagoras’s</w:t>
      </w:r>
      <w:r>
        <w:rPr>
          <w:spacing w:val="-4"/>
          <w:sz w:val="20"/>
        </w:rPr>
        <w:t xml:space="preserve"> </w:t>
      </w:r>
      <w:r>
        <w:rPr>
          <w:sz w:val="20"/>
        </w:rPr>
        <w:t>Theorem</w:t>
      </w:r>
      <w:r>
        <w:rPr>
          <w:spacing w:val="-4"/>
          <w:sz w:val="20"/>
        </w:rPr>
        <w:t xml:space="preserve"> </w:t>
      </w:r>
      <w:r>
        <w:rPr>
          <w:sz w:val="20"/>
        </w:rPr>
        <w:t xml:space="preserve">for </w:t>
      </w:r>
      <w:r>
        <w:rPr>
          <w:spacing w:val="-2"/>
          <w:sz w:val="20"/>
        </w:rPr>
        <w:t>triangle..</w:t>
      </w:r>
    </w:p>
    <w:p w:rsidR="00D16EBE" w:rsidRDefault="00DE53C9">
      <w:pPr>
        <w:spacing w:line="229" w:lineRule="exact"/>
        <w:ind w:left="360"/>
        <w:rPr>
          <w:sz w:val="20"/>
        </w:rPr>
      </w:pPr>
      <w:r>
        <w:rPr>
          <w:sz w:val="20"/>
        </w:rPr>
        <w:t>Phasor</w:t>
      </w:r>
      <w:r>
        <w:rPr>
          <w:spacing w:val="-7"/>
          <w:sz w:val="20"/>
        </w:rPr>
        <w:t xml:space="preserve"> </w:t>
      </w:r>
      <w:r>
        <w:rPr>
          <w:spacing w:val="-2"/>
          <w:sz w:val="20"/>
        </w:rPr>
        <w:t>Subtraction</w:t>
      </w:r>
    </w:p>
    <w:p w:rsidR="00D16EBE" w:rsidRDefault="00DE53C9">
      <w:pPr>
        <w:spacing w:before="1"/>
        <w:ind w:left="360" w:right="460"/>
        <w:jc w:val="both"/>
        <w:rPr>
          <w:sz w:val="20"/>
        </w:rPr>
      </w:pPr>
      <w:r>
        <w:rPr>
          <w:sz w:val="20"/>
        </w:rPr>
        <w:t>As</w:t>
      </w:r>
      <w:r>
        <w:rPr>
          <w:spacing w:val="-2"/>
          <w:sz w:val="20"/>
        </w:rPr>
        <w:t xml:space="preserve"> </w:t>
      </w:r>
      <w:r>
        <w:rPr>
          <w:sz w:val="20"/>
        </w:rPr>
        <w:t>we</w:t>
      </w:r>
      <w:r>
        <w:rPr>
          <w:spacing w:val="-4"/>
          <w:sz w:val="20"/>
        </w:rPr>
        <w:t xml:space="preserve"> </w:t>
      </w:r>
      <w:r>
        <w:rPr>
          <w:sz w:val="20"/>
        </w:rPr>
        <w:t>said</w:t>
      </w:r>
      <w:r>
        <w:rPr>
          <w:spacing w:val="-3"/>
          <w:sz w:val="20"/>
        </w:rPr>
        <w:t xml:space="preserve"> </w:t>
      </w:r>
      <w:r>
        <w:rPr>
          <w:sz w:val="20"/>
        </w:rPr>
        <w:t>earlier,</w:t>
      </w:r>
      <w:r>
        <w:rPr>
          <w:spacing w:val="-2"/>
          <w:sz w:val="20"/>
        </w:rPr>
        <w:t xml:space="preserve"> </w:t>
      </w:r>
      <w:r>
        <w:rPr>
          <w:sz w:val="20"/>
        </w:rPr>
        <w:t>we</w:t>
      </w:r>
      <w:r>
        <w:rPr>
          <w:spacing w:val="-4"/>
          <w:sz w:val="20"/>
        </w:rPr>
        <w:t xml:space="preserve"> </w:t>
      </w:r>
      <w:r>
        <w:rPr>
          <w:sz w:val="20"/>
        </w:rPr>
        <w:t>can</w:t>
      </w:r>
      <w:r>
        <w:rPr>
          <w:spacing w:val="-5"/>
          <w:sz w:val="20"/>
        </w:rPr>
        <w:t xml:space="preserve"> </w:t>
      </w:r>
      <w:r>
        <w:rPr>
          <w:sz w:val="20"/>
        </w:rPr>
        <w:t>do</w:t>
      </w:r>
      <w:r>
        <w:rPr>
          <w:spacing w:val="-3"/>
          <w:sz w:val="20"/>
        </w:rPr>
        <w:t xml:space="preserve"> </w:t>
      </w:r>
      <w:r>
        <w:rPr>
          <w:sz w:val="20"/>
        </w:rPr>
        <w:t>all</w:t>
      </w:r>
      <w:r>
        <w:rPr>
          <w:spacing w:val="-2"/>
          <w:sz w:val="20"/>
        </w:rPr>
        <w:t xml:space="preserve"> </w:t>
      </w:r>
      <w:r>
        <w:rPr>
          <w:sz w:val="20"/>
        </w:rPr>
        <w:t>mathematical</w:t>
      </w:r>
      <w:r>
        <w:rPr>
          <w:spacing w:val="-5"/>
          <w:sz w:val="20"/>
        </w:rPr>
        <w:t xml:space="preserve"> </w:t>
      </w:r>
      <w:r>
        <w:rPr>
          <w:sz w:val="20"/>
        </w:rPr>
        <w:t>operations</w:t>
      </w:r>
      <w:r>
        <w:rPr>
          <w:spacing w:val="-5"/>
          <w:sz w:val="20"/>
        </w:rPr>
        <w:t xml:space="preserve"> </w:t>
      </w:r>
      <w:r>
        <w:rPr>
          <w:sz w:val="20"/>
        </w:rPr>
        <w:t>like</w:t>
      </w:r>
      <w:r>
        <w:rPr>
          <w:spacing w:val="-4"/>
          <w:sz w:val="20"/>
        </w:rPr>
        <w:t xml:space="preserve"> </w:t>
      </w:r>
      <w:r>
        <w:rPr>
          <w:sz w:val="20"/>
        </w:rPr>
        <w:t>addition,</w:t>
      </w:r>
      <w:r>
        <w:rPr>
          <w:spacing w:val="-4"/>
          <w:sz w:val="20"/>
        </w:rPr>
        <w:t xml:space="preserve"> </w:t>
      </w:r>
      <w:r>
        <w:rPr>
          <w:sz w:val="20"/>
        </w:rPr>
        <w:t>subtraction</w:t>
      </w:r>
      <w:r>
        <w:rPr>
          <w:spacing w:val="-5"/>
          <w:sz w:val="20"/>
        </w:rPr>
        <w:t xml:space="preserve"> </w:t>
      </w:r>
      <w:r>
        <w:rPr>
          <w:sz w:val="20"/>
        </w:rPr>
        <w:t>and</w:t>
      </w:r>
      <w:r>
        <w:rPr>
          <w:spacing w:val="-1"/>
          <w:sz w:val="20"/>
        </w:rPr>
        <w:t xml:space="preserve"> </w:t>
      </w:r>
      <w:r>
        <w:rPr>
          <w:sz w:val="20"/>
        </w:rPr>
        <w:t>multiplication, division</w:t>
      </w:r>
      <w:r>
        <w:rPr>
          <w:spacing w:val="-3"/>
          <w:sz w:val="20"/>
        </w:rPr>
        <w:t xml:space="preserve"> </w:t>
      </w:r>
      <w:r>
        <w:rPr>
          <w:sz w:val="20"/>
        </w:rPr>
        <w:t>etc.</w:t>
      </w:r>
      <w:r>
        <w:rPr>
          <w:spacing w:val="-1"/>
          <w:sz w:val="20"/>
        </w:rPr>
        <w:t xml:space="preserve"> </w:t>
      </w:r>
      <w:r>
        <w:rPr>
          <w:sz w:val="20"/>
        </w:rPr>
        <w:t>We</w:t>
      </w:r>
      <w:r>
        <w:rPr>
          <w:spacing w:val="-2"/>
          <w:sz w:val="20"/>
        </w:rPr>
        <w:t xml:space="preserve"> </w:t>
      </w:r>
      <w:r>
        <w:rPr>
          <w:sz w:val="20"/>
        </w:rPr>
        <w:t>learned</w:t>
      </w:r>
      <w:r>
        <w:rPr>
          <w:spacing w:val="-1"/>
          <w:sz w:val="20"/>
        </w:rPr>
        <w:t xml:space="preserve"> </w:t>
      </w:r>
      <w:r>
        <w:rPr>
          <w:sz w:val="20"/>
        </w:rPr>
        <w:t>how</w:t>
      </w:r>
      <w:r>
        <w:rPr>
          <w:spacing w:val="-7"/>
          <w:sz w:val="20"/>
        </w:rPr>
        <w:t xml:space="preserve"> </w:t>
      </w:r>
      <w:r>
        <w:rPr>
          <w:sz w:val="20"/>
        </w:rPr>
        <w:t>to</w:t>
      </w:r>
      <w:r>
        <w:rPr>
          <w:spacing w:val="-1"/>
          <w:sz w:val="20"/>
        </w:rPr>
        <w:t xml:space="preserve"> </w:t>
      </w:r>
      <w:r>
        <w:rPr>
          <w:sz w:val="20"/>
        </w:rPr>
        <w:t>add</w:t>
      </w:r>
      <w:r>
        <w:rPr>
          <w:spacing w:val="-1"/>
          <w:sz w:val="20"/>
        </w:rPr>
        <w:t xml:space="preserve"> </w:t>
      </w:r>
      <w:r>
        <w:rPr>
          <w:sz w:val="20"/>
        </w:rPr>
        <w:t>two</w:t>
      </w:r>
      <w:r>
        <w:rPr>
          <w:spacing w:val="-1"/>
          <w:sz w:val="20"/>
        </w:rPr>
        <w:t xml:space="preserve"> </w:t>
      </w:r>
      <w:r>
        <w:rPr>
          <w:sz w:val="20"/>
        </w:rPr>
        <w:t>phasors</w:t>
      </w:r>
      <w:r>
        <w:rPr>
          <w:spacing w:val="-3"/>
          <w:sz w:val="20"/>
        </w:rPr>
        <w:t xml:space="preserve"> </w:t>
      </w:r>
      <w:r>
        <w:rPr>
          <w:sz w:val="20"/>
        </w:rPr>
        <w:t>and</w:t>
      </w:r>
      <w:r>
        <w:rPr>
          <w:spacing w:val="-1"/>
          <w:sz w:val="20"/>
        </w:rPr>
        <w:t xml:space="preserve"> </w:t>
      </w:r>
      <w:r>
        <w:rPr>
          <w:sz w:val="20"/>
        </w:rPr>
        <w:t>finding</w:t>
      </w:r>
      <w:r>
        <w:rPr>
          <w:spacing w:val="-1"/>
          <w:sz w:val="20"/>
        </w:rPr>
        <w:t xml:space="preserve"> </w:t>
      </w:r>
      <w:r>
        <w:rPr>
          <w:sz w:val="20"/>
        </w:rPr>
        <w:t>resultant</w:t>
      </w:r>
      <w:r>
        <w:rPr>
          <w:spacing w:val="-3"/>
          <w:sz w:val="20"/>
        </w:rPr>
        <w:t xml:space="preserve"> </w:t>
      </w:r>
      <w:r>
        <w:rPr>
          <w:sz w:val="20"/>
        </w:rPr>
        <w:t>vector.</w:t>
      </w:r>
      <w:r>
        <w:rPr>
          <w:spacing w:val="-2"/>
          <w:sz w:val="20"/>
        </w:rPr>
        <w:t xml:space="preserve"> </w:t>
      </w:r>
      <w:r>
        <w:rPr>
          <w:sz w:val="20"/>
        </w:rPr>
        <w:t>Now</w:t>
      </w:r>
      <w:r>
        <w:rPr>
          <w:spacing w:val="-5"/>
          <w:sz w:val="20"/>
        </w:rPr>
        <w:t xml:space="preserve"> </w:t>
      </w:r>
      <w:r>
        <w:rPr>
          <w:sz w:val="20"/>
        </w:rPr>
        <w:t>let’s</w:t>
      </w:r>
      <w:r>
        <w:rPr>
          <w:spacing w:val="-3"/>
          <w:sz w:val="20"/>
        </w:rPr>
        <w:t xml:space="preserve"> </w:t>
      </w:r>
      <w:r>
        <w:rPr>
          <w:sz w:val="20"/>
        </w:rPr>
        <w:t>have</w:t>
      </w:r>
      <w:r>
        <w:rPr>
          <w:spacing w:val="-2"/>
          <w:sz w:val="20"/>
        </w:rPr>
        <w:t xml:space="preserve"> </w:t>
      </w:r>
      <w:r>
        <w:rPr>
          <w:sz w:val="20"/>
        </w:rPr>
        <w:t>a</w:t>
      </w:r>
      <w:r>
        <w:rPr>
          <w:spacing w:val="-2"/>
          <w:sz w:val="20"/>
        </w:rPr>
        <w:t xml:space="preserve"> </w:t>
      </w:r>
      <w:r>
        <w:rPr>
          <w:sz w:val="20"/>
        </w:rPr>
        <w:t>look</w:t>
      </w:r>
      <w:r>
        <w:rPr>
          <w:spacing w:val="-3"/>
          <w:sz w:val="20"/>
        </w:rPr>
        <w:t xml:space="preserve"> </w:t>
      </w:r>
      <w:r>
        <w:rPr>
          <w:sz w:val="20"/>
        </w:rPr>
        <w:t>at subtraction of two phasors.</w:t>
      </w:r>
    </w:p>
    <w:p w:rsidR="00D16EBE" w:rsidRDefault="00DE53C9">
      <w:pPr>
        <w:spacing w:before="1"/>
        <w:ind w:left="360" w:right="746"/>
        <w:rPr>
          <w:sz w:val="20"/>
        </w:rPr>
      </w:pPr>
      <w:r>
        <w:rPr>
          <w:sz w:val="20"/>
        </w:rPr>
        <w:t>Phasor or phasor vector subtraction is very much similar to the addition of vectors. In vector subtraction,</w:t>
      </w:r>
      <w:r>
        <w:rPr>
          <w:spacing w:val="-3"/>
          <w:sz w:val="20"/>
        </w:rPr>
        <w:t xml:space="preserve"> </w:t>
      </w:r>
      <w:r>
        <w:rPr>
          <w:sz w:val="20"/>
        </w:rPr>
        <w:t>the</w:t>
      </w:r>
      <w:r>
        <w:rPr>
          <w:spacing w:val="-3"/>
          <w:sz w:val="20"/>
        </w:rPr>
        <w:t xml:space="preserve"> </w:t>
      </w:r>
      <w:r>
        <w:rPr>
          <w:sz w:val="20"/>
        </w:rPr>
        <w:t>difference</w:t>
      </w:r>
      <w:r>
        <w:rPr>
          <w:spacing w:val="-3"/>
          <w:sz w:val="20"/>
        </w:rPr>
        <w:t xml:space="preserve"> </w:t>
      </w:r>
      <w:r>
        <w:rPr>
          <w:sz w:val="20"/>
        </w:rPr>
        <w:t>of</w:t>
      </w:r>
      <w:r>
        <w:rPr>
          <w:spacing w:val="-5"/>
          <w:sz w:val="20"/>
        </w:rPr>
        <w:t xml:space="preserve"> </w:t>
      </w:r>
      <w:r>
        <w:rPr>
          <w:sz w:val="20"/>
        </w:rPr>
        <w:t>the</w:t>
      </w:r>
      <w:r>
        <w:rPr>
          <w:spacing w:val="-3"/>
          <w:sz w:val="20"/>
        </w:rPr>
        <w:t xml:space="preserve"> </w:t>
      </w:r>
      <w:r>
        <w:rPr>
          <w:sz w:val="20"/>
        </w:rPr>
        <w:t>two</w:t>
      </w:r>
      <w:r>
        <w:rPr>
          <w:spacing w:val="-2"/>
          <w:sz w:val="20"/>
        </w:rPr>
        <w:t xml:space="preserve"> </w:t>
      </w:r>
      <w:r>
        <w:rPr>
          <w:sz w:val="20"/>
        </w:rPr>
        <w:t>vectors</w:t>
      </w:r>
      <w:r>
        <w:rPr>
          <w:spacing w:val="-4"/>
          <w:sz w:val="20"/>
        </w:rPr>
        <w:t xml:space="preserve"> </w:t>
      </w:r>
      <w:r>
        <w:rPr>
          <w:sz w:val="20"/>
        </w:rPr>
        <w:t>V1</w:t>
      </w:r>
      <w:r>
        <w:rPr>
          <w:spacing w:val="-2"/>
          <w:sz w:val="20"/>
        </w:rPr>
        <w:t xml:space="preserve"> </w:t>
      </w:r>
      <w:r>
        <w:rPr>
          <w:sz w:val="20"/>
        </w:rPr>
        <w:t>and</w:t>
      </w:r>
      <w:r>
        <w:rPr>
          <w:spacing w:val="-2"/>
          <w:sz w:val="20"/>
        </w:rPr>
        <w:t xml:space="preserve"> </w:t>
      </w:r>
      <w:r>
        <w:rPr>
          <w:sz w:val="20"/>
        </w:rPr>
        <w:t>V2</w:t>
      </w:r>
      <w:r>
        <w:rPr>
          <w:spacing w:val="-2"/>
          <w:sz w:val="20"/>
        </w:rPr>
        <w:t xml:space="preserve"> </w:t>
      </w:r>
      <w:r>
        <w:rPr>
          <w:sz w:val="20"/>
        </w:rPr>
        <w:t>is</w:t>
      </w:r>
      <w:r>
        <w:rPr>
          <w:spacing w:val="-4"/>
          <w:sz w:val="20"/>
        </w:rPr>
        <w:t xml:space="preserve"> </w:t>
      </w:r>
      <w:r>
        <w:rPr>
          <w:sz w:val="20"/>
        </w:rPr>
        <w:t>the</w:t>
      </w:r>
      <w:r>
        <w:rPr>
          <w:spacing w:val="-3"/>
          <w:sz w:val="20"/>
        </w:rPr>
        <w:t xml:space="preserve"> </w:t>
      </w:r>
      <w:r>
        <w:rPr>
          <w:sz w:val="20"/>
        </w:rPr>
        <w:t>diagonal</w:t>
      </w:r>
      <w:r>
        <w:rPr>
          <w:spacing w:val="-3"/>
          <w:sz w:val="20"/>
        </w:rPr>
        <w:t xml:space="preserve"> </w:t>
      </w:r>
      <w:r>
        <w:rPr>
          <w:sz w:val="20"/>
        </w:rPr>
        <w:t>of</w:t>
      </w:r>
      <w:r>
        <w:rPr>
          <w:spacing w:val="-5"/>
          <w:sz w:val="20"/>
        </w:rPr>
        <w:t xml:space="preserve"> </w:t>
      </w:r>
      <w:r>
        <w:rPr>
          <w:sz w:val="20"/>
        </w:rPr>
        <w:t>the</w:t>
      </w:r>
      <w:r>
        <w:rPr>
          <w:spacing w:val="-3"/>
          <w:sz w:val="20"/>
        </w:rPr>
        <w:t xml:space="preserve"> </w:t>
      </w:r>
      <w:r>
        <w:rPr>
          <w:sz w:val="20"/>
        </w:rPr>
        <w:t>parallelogram.</w:t>
      </w:r>
      <w:r>
        <w:rPr>
          <w:spacing w:val="-3"/>
          <w:sz w:val="20"/>
        </w:rPr>
        <w:t xml:space="preserve"> </w:t>
      </w:r>
      <w:r>
        <w:rPr>
          <w:sz w:val="20"/>
        </w:rPr>
        <w:t>It</w:t>
      </w:r>
      <w:r>
        <w:rPr>
          <w:spacing w:val="-4"/>
          <w:sz w:val="20"/>
        </w:rPr>
        <w:t xml:space="preserve"> </w:t>
      </w:r>
      <w:r>
        <w:rPr>
          <w:sz w:val="20"/>
        </w:rPr>
        <w:t>is shown in figure.</w:t>
      </w:r>
    </w:p>
    <w:p w:rsidR="00D16EBE" w:rsidRDefault="00DE53C9">
      <w:pPr>
        <w:spacing w:line="229" w:lineRule="exact"/>
        <w:ind w:left="360"/>
        <w:rPr>
          <w:sz w:val="20"/>
        </w:rPr>
      </w:pPr>
      <w:r>
        <w:rPr>
          <w:sz w:val="20"/>
        </w:rPr>
        <w:t>The</w:t>
      </w:r>
      <w:r>
        <w:rPr>
          <w:spacing w:val="-6"/>
          <w:sz w:val="20"/>
        </w:rPr>
        <w:t xml:space="preserve"> </w:t>
      </w:r>
      <w:r>
        <w:rPr>
          <w:sz w:val="20"/>
        </w:rPr>
        <w:t>vector</w:t>
      </w:r>
      <w:r>
        <w:rPr>
          <w:spacing w:val="-5"/>
          <w:sz w:val="20"/>
        </w:rPr>
        <w:t xml:space="preserve"> </w:t>
      </w:r>
      <w:r>
        <w:rPr>
          <w:sz w:val="20"/>
        </w:rPr>
        <w:t>subtraction</w:t>
      </w:r>
      <w:r>
        <w:rPr>
          <w:spacing w:val="-6"/>
          <w:sz w:val="20"/>
        </w:rPr>
        <w:t xml:space="preserve"> </w:t>
      </w:r>
      <w:r>
        <w:rPr>
          <w:sz w:val="20"/>
        </w:rPr>
        <w:t>is</w:t>
      </w:r>
      <w:r>
        <w:rPr>
          <w:spacing w:val="-4"/>
          <w:sz w:val="20"/>
        </w:rPr>
        <w:t xml:space="preserve"> </w:t>
      </w:r>
      <w:r>
        <w:rPr>
          <w:sz w:val="20"/>
        </w:rPr>
        <w:t>given</w:t>
      </w:r>
      <w:r>
        <w:rPr>
          <w:spacing w:val="-6"/>
          <w:sz w:val="20"/>
        </w:rPr>
        <w:t xml:space="preserve"> </w:t>
      </w:r>
      <w:r>
        <w:rPr>
          <w:spacing w:val="-2"/>
          <w:sz w:val="20"/>
        </w:rPr>
        <w:t>below.</w:t>
      </w:r>
    </w:p>
    <w:p w:rsidR="00D16EBE" w:rsidRDefault="00DE53C9">
      <w:pPr>
        <w:ind w:left="360"/>
        <w:rPr>
          <w:sz w:val="20"/>
        </w:rPr>
      </w:pPr>
      <w:r>
        <w:rPr>
          <w:sz w:val="20"/>
        </w:rPr>
        <w:t>If</w:t>
      </w:r>
      <w:r>
        <w:rPr>
          <w:spacing w:val="-6"/>
          <w:sz w:val="20"/>
        </w:rPr>
        <w:t xml:space="preserve"> </w:t>
      </w:r>
      <w:r>
        <w:rPr>
          <w:sz w:val="20"/>
        </w:rPr>
        <w:t>the</w:t>
      </w:r>
      <w:r>
        <w:rPr>
          <w:spacing w:val="-1"/>
          <w:sz w:val="20"/>
        </w:rPr>
        <w:t xml:space="preserve"> </w:t>
      </w:r>
      <w:r>
        <w:rPr>
          <w:sz w:val="20"/>
        </w:rPr>
        <w:t>first</w:t>
      </w:r>
      <w:r>
        <w:rPr>
          <w:spacing w:val="-1"/>
          <w:sz w:val="20"/>
        </w:rPr>
        <w:t xml:space="preserve"> </w:t>
      </w:r>
      <w:r>
        <w:rPr>
          <w:sz w:val="20"/>
        </w:rPr>
        <w:t>vector</w:t>
      </w:r>
      <w:r>
        <w:rPr>
          <w:spacing w:val="-4"/>
          <w:sz w:val="20"/>
        </w:rPr>
        <w:t xml:space="preserve"> </w:t>
      </w:r>
      <w:r>
        <w:rPr>
          <w:sz w:val="20"/>
        </w:rPr>
        <w:t>is</w:t>
      </w:r>
      <w:r>
        <w:rPr>
          <w:spacing w:val="-4"/>
          <w:sz w:val="20"/>
        </w:rPr>
        <w:t xml:space="preserve"> </w:t>
      </w:r>
      <w:r>
        <w:rPr>
          <w:sz w:val="20"/>
        </w:rPr>
        <w:t>V1</w:t>
      </w:r>
      <w:r>
        <w:rPr>
          <w:spacing w:val="-2"/>
          <w:sz w:val="20"/>
        </w:rPr>
        <w:t xml:space="preserve"> </w:t>
      </w:r>
      <w:r>
        <w:rPr>
          <w:sz w:val="20"/>
        </w:rPr>
        <w:t>=</w:t>
      </w:r>
      <w:r>
        <w:rPr>
          <w:spacing w:val="-3"/>
          <w:sz w:val="20"/>
        </w:rPr>
        <w:t xml:space="preserve"> </w:t>
      </w:r>
      <w:r>
        <w:rPr>
          <w:sz w:val="20"/>
        </w:rPr>
        <w:t>a</w:t>
      </w:r>
      <w:r>
        <w:rPr>
          <w:spacing w:val="-4"/>
          <w:sz w:val="20"/>
        </w:rPr>
        <w:t xml:space="preserve"> </w:t>
      </w:r>
      <w:r>
        <w:rPr>
          <w:sz w:val="20"/>
        </w:rPr>
        <w:t>+</w:t>
      </w:r>
      <w:r>
        <w:rPr>
          <w:spacing w:val="-3"/>
          <w:sz w:val="20"/>
        </w:rPr>
        <w:t xml:space="preserve"> </w:t>
      </w:r>
      <w:r>
        <w:rPr>
          <w:sz w:val="20"/>
        </w:rPr>
        <w:t>jb</w:t>
      </w:r>
      <w:r>
        <w:rPr>
          <w:spacing w:val="-2"/>
          <w:sz w:val="20"/>
        </w:rPr>
        <w:t xml:space="preserve"> </w:t>
      </w:r>
      <w:r>
        <w:rPr>
          <w:sz w:val="20"/>
        </w:rPr>
        <w:t>and</w:t>
      </w:r>
      <w:r>
        <w:rPr>
          <w:spacing w:val="-3"/>
          <w:sz w:val="20"/>
        </w:rPr>
        <w:t xml:space="preserve"> </w:t>
      </w:r>
      <w:r>
        <w:rPr>
          <w:sz w:val="20"/>
        </w:rPr>
        <w:t>the</w:t>
      </w:r>
      <w:r>
        <w:rPr>
          <w:spacing w:val="-3"/>
          <w:sz w:val="20"/>
        </w:rPr>
        <w:t xml:space="preserve"> </w:t>
      </w:r>
      <w:r>
        <w:rPr>
          <w:sz w:val="20"/>
        </w:rPr>
        <w:t>second</w:t>
      </w:r>
      <w:r>
        <w:rPr>
          <w:spacing w:val="-2"/>
          <w:sz w:val="20"/>
        </w:rPr>
        <w:t xml:space="preserve"> </w:t>
      </w:r>
      <w:r>
        <w:rPr>
          <w:sz w:val="20"/>
        </w:rPr>
        <w:t>vector</w:t>
      </w:r>
      <w:r>
        <w:rPr>
          <w:spacing w:val="-4"/>
          <w:sz w:val="20"/>
        </w:rPr>
        <w:t xml:space="preserve"> </w:t>
      </w:r>
      <w:r>
        <w:rPr>
          <w:sz w:val="20"/>
        </w:rPr>
        <w:t>is</w:t>
      </w:r>
      <w:r>
        <w:rPr>
          <w:spacing w:val="-4"/>
          <w:sz w:val="20"/>
        </w:rPr>
        <w:t xml:space="preserve"> </w:t>
      </w:r>
      <w:r>
        <w:rPr>
          <w:sz w:val="20"/>
        </w:rPr>
        <w:t>V2 =</w:t>
      </w:r>
      <w:r>
        <w:rPr>
          <w:spacing w:val="-3"/>
          <w:sz w:val="20"/>
        </w:rPr>
        <w:t xml:space="preserve"> </w:t>
      </w:r>
      <w:r>
        <w:rPr>
          <w:sz w:val="20"/>
        </w:rPr>
        <w:t>x</w:t>
      </w:r>
      <w:r>
        <w:rPr>
          <w:spacing w:val="-5"/>
          <w:sz w:val="20"/>
        </w:rPr>
        <w:t xml:space="preserve"> </w:t>
      </w:r>
      <w:r>
        <w:rPr>
          <w:sz w:val="20"/>
        </w:rPr>
        <w:t>+</w:t>
      </w:r>
      <w:r>
        <w:rPr>
          <w:spacing w:val="-3"/>
          <w:sz w:val="20"/>
        </w:rPr>
        <w:t xml:space="preserve"> </w:t>
      </w:r>
      <w:r>
        <w:rPr>
          <w:sz w:val="20"/>
        </w:rPr>
        <w:t>jy;</w:t>
      </w:r>
      <w:r>
        <w:rPr>
          <w:spacing w:val="-4"/>
          <w:sz w:val="20"/>
        </w:rPr>
        <w:t xml:space="preserve"> </w:t>
      </w:r>
      <w:r>
        <w:rPr>
          <w:sz w:val="20"/>
        </w:rPr>
        <w:t>then</w:t>
      </w:r>
      <w:r>
        <w:rPr>
          <w:spacing w:val="-4"/>
          <w:sz w:val="20"/>
        </w:rPr>
        <w:t xml:space="preserve"> </w:t>
      </w:r>
      <w:r>
        <w:rPr>
          <w:sz w:val="20"/>
        </w:rPr>
        <w:t>the</w:t>
      </w:r>
      <w:r>
        <w:rPr>
          <w:spacing w:val="-4"/>
          <w:sz w:val="20"/>
        </w:rPr>
        <w:t xml:space="preserve"> </w:t>
      </w:r>
      <w:r>
        <w:rPr>
          <w:sz w:val="20"/>
        </w:rPr>
        <w:t>resultant</w:t>
      </w:r>
      <w:r>
        <w:rPr>
          <w:spacing w:val="-4"/>
          <w:sz w:val="20"/>
        </w:rPr>
        <w:t xml:space="preserve"> </w:t>
      </w:r>
      <w:r>
        <w:rPr>
          <w:spacing w:val="-2"/>
          <w:sz w:val="20"/>
        </w:rPr>
        <w:t>vector</w:t>
      </w:r>
    </w:p>
    <w:p w:rsidR="00D16EBE" w:rsidRDefault="00D16EBE">
      <w:pPr>
        <w:rPr>
          <w:sz w:val="20"/>
        </w:rPr>
        <w:sectPr w:rsidR="00D16EBE">
          <w:footerReference w:type="default" r:id="rId163"/>
          <w:pgSz w:w="11910" w:h="16840"/>
          <w:pgMar w:top="1340" w:right="1440" w:bottom="280" w:left="1440" w:header="0" w:footer="0" w:gutter="0"/>
          <w:cols w:space="720"/>
        </w:sectPr>
      </w:pPr>
    </w:p>
    <w:p w:rsidR="00D16EBE" w:rsidRDefault="00DE53C9">
      <w:pPr>
        <w:spacing w:before="1"/>
        <w:ind w:left="360"/>
        <w:rPr>
          <w:sz w:val="20"/>
        </w:rPr>
      </w:pPr>
      <w:r>
        <w:rPr>
          <w:sz w:val="20"/>
        </w:rPr>
        <w:lastRenderedPageBreak/>
        <w:t>difference</w:t>
      </w:r>
      <w:r>
        <w:rPr>
          <w:spacing w:val="-6"/>
          <w:sz w:val="20"/>
        </w:rPr>
        <w:t xml:space="preserve"> </w:t>
      </w:r>
      <w:r>
        <w:rPr>
          <w:sz w:val="20"/>
        </w:rPr>
        <w:t>is</w:t>
      </w:r>
      <w:r>
        <w:rPr>
          <w:spacing w:val="-6"/>
          <w:sz w:val="20"/>
        </w:rPr>
        <w:t xml:space="preserve"> </w:t>
      </w:r>
      <w:r>
        <w:rPr>
          <w:sz w:val="20"/>
        </w:rPr>
        <w:t>given</w:t>
      </w:r>
      <w:r>
        <w:rPr>
          <w:spacing w:val="-6"/>
          <w:sz w:val="20"/>
        </w:rPr>
        <w:t xml:space="preserve"> </w:t>
      </w:r>
      <w:r>
        <w:rPr>
          <w:spacing w:val="-5"/>
          <w:sz w:val="20"/>
        </w:rPr>
        <w:t>as</w:t>
      </w:r>
    </w:p>
    <w:p w:rsidR="00D16EBE" w:rsidRDefault="00DE53C9">
      <w:pPr>
        <w:ind w:left="360"/>
        <w:rPr>
          <w:sz w:val="20"/>
        </w:rPr>
      </w:pPr>
      <w:r>
        <w:rPr>
          <w:sz w:val="20"/>
        </w:rPr>
        <w:t>Vr</w:t>
      </w:r>
      <w:r>
        <w:rPr>
          <w:spacing w:val="-1"/>
          <w:sz w:val="20"/>
        </w:rPr>
        <w:t xml:space="preserve"> </w:t>
      </w:r>
      <w:r>
        <w:rPr>
          <w:sz w:val="20"/>
        </w:rPr>
        <w:t>=</w:t>
      </w:r>
      <w:r>
        <w:rPr>
          <w:spacing w:val="-2"/>
          <w:sz w:val="20"/>
        </w:rPr>
        <w:t xml:space="preserve"> </w:t>
      </w:r>
      <w:r>
        <w:rPr>
          <w:sz w:val="20"/>
        </w:rPr>
        <w:t>V1</w:t>
      </w:r>
      <w:r>
        <w:rPr>
          <w:spacing w:val="-1"/>
          <w:sz w:val="20"/>
        </w:rPr>
        <w:t xml:space="preserve"> </w:t>
      </w:r>
      <w:r>
        <w:rPr>
          <w:sz w:val="20"/>
        </w:rPr>
        <w:t>+</w:t>
      </w:r>
      <w:r>
        <w:rPr>
          <w:spacing w:val="-2"/>
          <w:sz w:val="20"/>
        </w:rPr>
        <w:t xml:space="preserve"> </w:t>
      </w:r>
      <w:r>
        <w:rPr>
          <w:sz w:val="20"/>
        </w:rPr>
        <w:t>V2 =</w:t>
      </w:r>
      <w:r>
        <w:rPr>
          <w:spacing w:val="-4"/>
          <w:sz w:val="20"/>
        </w:rPr>
        <w:t xml:space="preserve"> </w:t>
      </w:r>
      <w:r>
        <w:rPr>
          <w:sz w:val="20"/>
        </w:rPr>
        <w:t>(a</w:t>
      </w:r>
      <w:r>
        <w:rPr>
          <w:spacing w:val="-2"/>
          <w:sz w:val="20"/>
        </w:rPr>
        <w:t xml:space="preserve"> </w:t>
      </w:r>
      <w:r>
        <w:rPr>
          <w:sz w:val="20"/>
        </w:rPr>
        <w:t>+</w:t>
      </w:r>
      <w:r>
        <w:rPr>
          <w:spacing w:val="-2"/>
          <w:sz w:val="20"/>
        </w:rPr>
        <w:t xml:space="preserve"> </w:t>
      </w:r>
      <w:r>
        <w:rPr>
          <w:sz w:val="20"/>
        </w:rPr>
        <w:t>x)</w:t>
      </w:r>
      <w:r>
        <w:rPr>
          <w:spacing w:val="3"/>
          <w:sz w:val="20"/>
        </w:rPr>
        <w:t xml:space="preserve"> </w:t>
      </w:r>
      <w:r>
        <w:rPr>
          <w:sz w:val="20"/>
        </w:rPr>
        <w:t>–</w:t>
      </w:r>
      <w:r>
        <w:rPr>
          <w:spacing w:val="-3"/>
          <w:sz w:val="20"/>
        </w:rPr>
        <w:t xml:space="preserve"> </w:t>
      </w:r>
      <w:r>
        <w:rPr>
          <w:sz w:val="20"/>
        </w:rPr>
        <w:t>j (b</w:t>
      </w:r>
      <w:r>
        <w:rPr>
          <w:spacing w:val="-3"/>
          <w:sz w:val="20"/>
        </w:rPr>
        <w:t xml:space="preserve"> </w:t>
      </w:r>
      <w:r>
        <w:rPr>
          <w:sz w:val="20"/>
        </w:rPr>
        <w:t xml:space="preserve">+ </w:t>
      </w:r>
      <w:r>
        <w:rPr>
          <w:spacing w:val="-5"/>
          <w:sz w:val="20"/>
        </w:rPr>
        <w:t>y)</w:t>
      </w:r>
    </w:p>
    <w:p w:rsidR="00D16EBE" w:rsidRDefault="00DE53C9">
      <w:pPr>
        <w:ind w:left="360"/>
        <w:rPr>
          <w:sz w:val="20"/>
        </w:rPr>
      </w:pPr>
      <w:r>
        <w:rPr>
          <w:sz w:val="20"/>
        </w:rPr>
        <w:t>3</w:t>
      </w:r>
      <w:r>
        <w:rPr>
          <w:spacing w:val="-4"/>
          <w:sz w:val="20"/>
        </w:rPr>
        <w:t xml:space="preserve"> </w:t>
      </w:r>
      <w:r>
        <w:rPr>
          <w:sz w:val="20"/>
        </w:rPr>
        <w:t>Phase</w:t>
      </w:r>
      <w:r>
        <w:rPr>
          <w:spacing w:val="-4"/>
          <w:sz w:val="20"/>
        </w:rPr>
        <w:t xml:space="preserve"> </w:t>
      </w:r>
      <w:r>
        <w:rPr>
          <w:sz w:val="20"/>
        </w:rPr>
        <w:t>Phasor</w:t>
      </w:r>
      <w:r>
        <w:rPr>
          <w:spacing w:val="-3"/>
          <w:sz w:val="20"/>
        </w:rPr>
        <w:t xml:space="preserve"> </w:t>
      </w:r>
      <w:r>
        <w:rPr>
          <w:spacing w:val="-2"/>
          <w:sz w:val="20"/>
        </w:rPr>
        <w:t>Representation</w:t>
      </w:r>
    </w:p>
    <w:p w:rsidR="00D16EBE" w:rsidRDefault="00DE53C9">
      <w:pPr>
        <w:pStyle w:val="BodyText"/>
        <w:spacing w:before="55"/>
        <w:ind w:left="360"/>
        <w:rPr>
          <w:rFonts w:ascii="Calibri"/>
        </w:rPr>
      </w:pPr>
      <w:r>
        <w:br w:type="column"/>
      </w:r>
      <w:r>
        <w:rPr>
          <w:rFonts w:ascii="Calibri"/>
          <w:spacing w:val="-4"/>
        </w:rPr>
        <w:lastRenderedPageBreak/>
        <w:t>1061</w:t>
      </w:r>
    </w:p>
    <w:p w:rsidR="00D16EBE" w:rsidRDefault="00D16EBE">
      <w:pPr>
        <w:pStyle w:val="BodyText"/>
        <w:rPr>
          <w:rFonts w:ascii="Calibri"/>
        </w:rPr>
        <w:sectPr w:rsidR="00D16EBE">
          <w:type w:val="continuous"/>
          <w:pgSz w:w="11910" w:h="16840"/>
          <w:pgMar w:top="1820" w:right="1440" w:bottom="1120" w:left="1440" w:header="0" w:footer="0" w:gutter="0"/>
          <w:cols w:num="2" w:space="720" w:equalWidth="0">
            <w:col w:w="3124" w:space="4798"/>
            <w:col w:w="1108"/>
          </w:cols>
        </w:sectPr>
      </w:pPr>
    </w:p>
    <w:p w:rsidR="00D16EBE" w:rsidRDefault="00DE53C9">
      <w:pPr>
        <w:spacing w:before="77"/>
        <w:ind w:left="360" w:right="374"/>
        <w:rPr>
          <w:sz w:val="20"/>
        </w:rPr>
      </w:pPr>
      <w:r>
        <w:rPr>
          <w:sz w:val="20"/>
        </w:rPr>
        <w:lastRenderedPageBreak/>
        <w:t>We have learned about the single phase AC coil generated sine waves, i.e. single phase sine waves. Now there is another phase which we use most in power transmission in electronics. That is “Three phase”.</w:t>
      </w:r>
      <w:r>
        <w:rPr>
          <w:spacing w:val="-2"/>
          <w:sz w:val="20"/>
        </w:rPr>
        <w:t xml:space="preserve"> </w:t>
      </w:r>
      <w:r>
        <w:rPr>
          <w:sz w:val="20"/>
        </w:rPr>
        <w:t>We</w:t>
      </w:r>
      <w:r>
        <w:rPr>
          <w:spacing w:val="-2"/>
          <w:sz w:val="20"/>
        </w:rPr>
        <w:t xml:space="preserve"> </w:t>
      </w:r>
      <w:r>
        <w:rPr>
          <w:sz w:val="20"/>
        </w:rPr>
        <w:t>generally</w:t>
      </w:r>
      <w:r>
        <w:rPr>
          <w:spacing w:val="-3"/>
          <w:sz w:val="20"/>
        </w:rPr>
        <w:t xml:space="preserve"> </w:t>
      </w:r>
      <w:r>
        <w:rPr>
          <w:sz w:val="20"/>
        </w:rPr>
        <w:t>come</w:t>
      </w:r>
      <w:r>
        <w:rPr>
          <w:spacing w:val="-2"/>
          <w:sz w:val="20"/>
        </w:rPr>
        <w:t xml:space="preserve"> </w:t>
      </w:r>
      <w:r>
        <w:rPr>
          <w:sz w:val="20"/>
        </w:rPr>
        <w:t>across</w:t>
      </w:r>
      <w:r>
        <w:rPr>
          <w:spacing w:val="-3"/>
          <w:sz w:val="20"/>
        </w:rPr>
        <w:t xml:space="preserve"> </w:t>
      </w:r>
      <w:r>
        <w:rPr>
          <w:sz w:val="20"/>
        </w:rPr>
        <w:t>this</w:t>
      </w:r>
      <w:r>
        <w:rPr>
          <w:spacing w:val="-2"/>
          <w:sz w:val="20"/>
        </w:rPr>
        <w:t xml:space="preserve"> </w:t>
      </w:r>
      <w:r>
        <w:rPr>
          <w:sz w:val="20"/>
        </w:rPr>
        <w:t>word</w:t>
      </w:r>
      <w:r>
        <w:rPr>
          <w:spacing w:val="-2"/>
          <w:sz w:val="20"/>
        </w:rPr>
        <w:t xml:space="preserve"> </w:t>
      </w:r>
      <w:r>
        <w:rPr>
          <w:sz w:val="20"/>
        </w:rPr>
        <w:t>in</w:t>
      </w:r>
      <w:r>
        <w:rPr>
          <w:spacing w:val="-4"/>
          <w:sz w:val="20"/>
        </w:rPr>
        <w:t xml:space="preserve"> </w:t>
      </w:r>
      <w:r>
        <w:rPr>
          <w:sz w:val="20"/>
        </w:rPr>
        <w:t>our</w:t>
      </w:r>
      <w:r>
        <w:rPr>
          <w:spacing w:val="-2"/>
          <w:sz w:val="20"/>
        </w:rPr>
        <w:t xml:space="preserve"> </w:t>
      </w:r>
      <w:r>
        <w:rPr>
          <w:sz w:val="20"/>
        </w:rPr>
        <w:t>regular</w:t>
      </w:r>
      <w:r>
        <w:rPr>
          <w:spacing w:val="-2"/>
          <w:sz w:val="20"/>
        </w:rPr>
        <w:t xml:space="preserve"> </w:t>
      </w:r>
      <w:r>
        <w:rPr>
          <w:sz w:val="20"/>
        </w:rPr>
        <w:t>life many</w:t>
      </w:r>
      <w:r>
        <w:rPr>
          <w:spacing w:val="-3"/>
          <w:sz w:val="20"/>
        </w:rPr>
        <w:t xml:space="preserve"> </w:t>
      </w:r>
      <w:r>
        <w:rPr>
          <w:sz w:val="20"/>
        </w:rPr>
        <w:t>times.</w:t>
      </w:r>
      <w:r>
        <w:rPr>
          <w:spacing w:val="-2"/>
          <w:sz w:val="20"/>
        </w:rPr>
        <w:t xml:space="preserve"> </w:t>
      </w:r>
      <w:r>
        <w:rPr>
          <w:sz w:val="20"/>
        </w:rPr>
        <w:t>Now</w:t>
      </w:r>
      <w:r>
        <w:rPr>
          <w:spacing w:val="-5"/>
          <w:sz w:val="20"/>
        </w:rPr>
        <w:t xml:space="preserve"> </w:t>
      </w:r>
      <w:r>
        <w:rPr>
          <w:sz w:val="20"/>
        </w:rPr>
        <w:t>let’s</w:t>
      </w:r>
      <w:r>
        <w:rPr>
          <w:spacing w:val="-3"/>
          <w:sz w:val="20"/>
        </w:rPr>
        <w:t xml:space="preserve"> </w:t>
      </w:r>
      <w:r>
        <w:rPr>
          <w:sz w:val="20"/>
        </w:rPr>
        <w:t>see what</w:t>
      </w:r>
      <w:r>
        <w:rPr>
          <w:spacing w:val="-2"/>
          <w:sz w:val="20"/>
        </w:rPr>
        <w:t xml:space="preserve"> </w:t>
      </w:r>
      <w:r>
        <w:rPr>
          <w:sz w:val="20"/>
        </w:rPr>
        <w:t>actually 3 phase means?</w:t>
      </w:r>
    </w:p>
    <w:p w:rsidR="00D16EBE" w:rsidRDefault="00DE53C9">
      <w:pPr>
        <w:ind w:left="360" w:right="416"/>
        <w:jc w:val="both"/>
        <w:rPr>
          <w:sz w:val="20"/>
        </w:rPr>
      </w:pPr>
      <w:r>
        <w:rPr>
          <w:sz w:val="20"/>
        </w:rPr>
        <w:t>In</w:t>
      </w:r>
      <w:r>
        <w:rPr>
          <w:spacing w:val="-4"/>
          <w:sz w:val="20"/>
        </w:rPr>
        <w:t xml:space="preserve"> </w:t>
      </w:r>
      <w:r>
        <w:rPr>
          <w:sz w:val="20"/>
        </w:rPr>
        <w:t>single</w:t>
      </w:r>
      <w:r>
        <w:rPr>
          <w:spacing w:val="-3"/>
          <w:sz w:val="20"/>
        </w:rPr>
        <w:t xml:space="preserve"> </w:t>
      </w:r>
      <w:r>
        <w:rPr>
          <w:sz w:val="20"/>
        </w:rPr>
        <w:t>phase,</w:t>
      </w:r>
      <w:r>
        <w:rPr>
          <w:spacing w:val="-3"/>
          <w:sz w:val="20"/>
        </w:rPr>
        <w:t xml:space="preserve"> </w:t>
      </w:r>
      <w:r>
        <w:rPr>
          <w:sz w:val="20"/>
        </w:rPr>
        <w:t>only</w:t>
      </w:r>
      <w:r>
        <w:rPr>
          <w:spacing w:val="-4"/>
          <w:sz w:val="20"/>
        </w:rPr>
        <w:t xml:space="preserve"> </w:t>
      </w:r>
      <w:r>
        <w:rPr>
          <w:sz w:val="20"/>
        </w:rPr>
        <w:t>one</w:t>
      </w:r>
      <w:r>
        <w:rPr>
          <w:spacing w:val="-3"/>
          <w:sz w:val="20"/>
        </w:rPr>
        <w:t xml:space="preserve"> </w:t>
      </w:r>
      <w:r>
        <w:rPr>
          <w:sz w:val="20"/>
        </w:rPr>
        <w:t>coil</w:t>
      </w:r>
      <w:r>
        <w:rPr>
          <w:spacing w:val="-1"/>
          <w:sz w:val="20"/>
        </w:rPr>
        <w:t xml:space="preserve"> </w:t>
      </w:r>
      <w:r>
        <w:rPr>
          <w:sz w:val="20"/>
        </w:rPr>
        <w:t>or</w:t>
      </w:r>
      <w:r>
        <w:rPr>
          <w:spacing w:val="-3"/>
          <w:sz w:val="20"/>
        </w:rPr>
        <w:t xml:space="preserve"> </w:t>
      </w:r>
      <w:r>
        <w:rPr>
          <w:sz w:val="20"/>
        </w:rPr>
        <w:t>wire</w:t>
      </w:r>
      <w:r>
        <w:rPr>
          <w:spacing w:val="-1"/>
          <w:sz w:val="20"/>
        </w:rPr>
        <w:t xml:space="preserve"> </w:t>
      </w:r>
      <w:r>
        <w:rPr>
          <w:sz w:val="20"/>
        </w:rPr>
        <w:t>will</w:t>
      </w:r>
      <w:r>
        <w:rPr>
          <w:spacing w:val="-4"/>
          <w:sz w:val="20"/>
        </w:rPr>
        <w:t xml:space="preserve"> </w:t>
      </w:r>
      <w:r>
        <w:rPr>
          <w:sz w:val="20"/>
        </w:rPr>
        <w:t>rotate</w:t>
      </w:r>
      <w:r>
        <w:rPr>
          <w:spacing w:val="-3"/>
          <w:sz w:val="20"/>
        </w:rPr>
        <w:t xml:space="preserve"> </w:t>
      </w:r>
      <w:r>
        <w:rPr>
          <w:sz w:val="20"/>
        </w:rPr>
        <w:t>in</w:t>
      </w:r>
      <w:r>
        <w:rPr>
          <w:spacing w:val="-2"/>
          <w:sz w:val="20"/>
        </w:rPr>
        <w:t xml:space="preserve"> </w:t>
      </w:r>
      <w:r>
        <w:rPr>
          <w:sz w:val="20"/>
        </w:rPr>
        <w:t>magnetic</w:t>
      </w:r>
      <w:r>
        <w:rPr>
          <w:spacing w:val="-1"/>
          <w:sz w:val="20"/>
        </w:rPr>
        <w:t xml:space="preserve"> </w:t>
      </w:r>
      <w:r>
        <w:rPr>
          <w:sz w:val="20"/>
        </w:rPr>
        <w:t>field,</w:t>
      </w:r>
      <w:r>
        <w:rPr>
          <w:spacing w:val="-3"/>
          <w:sz w:val="20"/>
        </w:rPr>
        <w:t xml:space="preserve"> </w:t>
      </w:r>
      <w:r>
        <w:rPr>
          <w:sz w:val="20"/>
        </w:rPr>
        <w:t>but</w:t>
      </w:r>
      <w:r>
        <w:rPr>
          <w:spacing w:val="-4"/>
          <w:sz w:val="20"/>
        </w:rPr>
        <w:t xml:space="preserve"> </w:t>
      </w:r>
      <w:r>
        <w:rPr>
          <w:sz w:val="20"/>
        </w:rPr>
        <w:t>in</w:t>
      </w:r>
      <w:r>
        <w:rPr>
          <w:spacing w:val="-4"/>
          <w:sz w:val="20"/>
        </w:rPr>
        <w:t xml:space="preserve"> </w:t>
      </w:r>
      <w:r>
        <w:rPr>
          <w:sz w:val="20"/>
        </w:rPr>
        <w:t>three</w:t>
      </w:r>
      <w:r>
        <w:rPr>
          <w:spacing w:val="-3"/>
          <w:sz w:val="20"/>
        </w:rPr>
        <w:t xml:space="preserve"> </w:t>
      </w:r>
      <w:r>
        <w:rPr>
          <w:sz w:val="20"/>
        </w:rPr>
        <w:t>phase</w:t>
      </w:r>
      <w:r>
        <w:rPr>
          <w:spacing w:val="-3"/>
          <w:sz w:val="20"/>
        </w:rPr>
        <w:t xml:space="preserve"> </w:t>
      </w:r>
      <w:r>
        <w:rPr>
          <w:sz w:val="20"/>
        </w:rPr>
        <w:t>there</w:t>
      </w:r>
      <w:r>
        <w:rPr>
          <w:spacing w:val="-1"/>
          <w:sz w:val="20"/>
        </w:rPr>
        <w:t xml:space="preserve"> </w:t>
      </w:r>
      <w:r>
        <w:rPr>
          <w:sz w:val="20"/>
        </w:rPr>
        <w:t>will</w:t>
      </w:r>
      <w:r>
        <w:rPr>
          <w:spacing w:val="-4"/>
          <w:sz w:val="20"/>
        </w:rPr>
        <w:t xml:space="preserve"> </w:t>
      </w:r>
      <w:r>
        <w:rPr>
          <w:sz w:val="20"/>
        </w:rPr>
        <w:t>be</w:t>
      </w:r>
      <w:r>
        <w:rPr>
          <w:spacing w:val="-3"/>
          <w:sz w:val="20"/>
        </w:rPr>
        <w:t xml:space="preserve"> </w:t>
      </w:r>
      <w:r>
        <w:rPr>
          <w:sz w:val="20"/>
        </w:rPr>
        <w:t>three shafts</w:t>
      </w:r>
      <w:r>
        <w:rPr>
          <w:spacing w:val="-4"/>
          <w:sz w:val="20"/>
        </w:rPr>
        <w:t xml:space="preserve"> </w:t>
      </w:r>
      <w:r>
        <w:rPr>
          <w:sz w:val="20"/>
        </w:rPr>
        <w:t>rotating</w:t>
      </w:r>
      <w:r>
        <w:rPr>
          <w:spacing w:val="-4"/>
          <w:sz w:val="20"/>
        </w:rPr>
        <w:t xml:space="preserve"> </w:t>
      </w:r>
      <w:r>
        <w:rPr>
          <w:sz w:val="20"/>
        </w:rPr>
        <w:t>in</w:t>
      </w:r>
      <w:r>
        <w:rPr>
          <w:spacing w:val="-2"/>
          <w:sz w:val="20"/>
        </w:rPr>
        <w:t xml:space="preserve"> </w:t>
      </w:r>
      <w:r>
        <w:rPr>
          <w:sz w:val="20"/>
        </w:rPr>
        <w:t>magnetic</w:t>
      </w:r>
      <w:r>
        <w:rPr>
          <w:spacing w:val="-1"/>
          <w:sz w:val="20"/>
        </w:rPr>
        <w:t xml:space="preserve"> </w:t>
      </w:r>
      <w:r>
        <w:rPr>
          <w:sz w:val="20"/>
        </w:rPr>
        <w:t>field which</w:t>
      </w:r>
      <w:r>
        <w:rPr>
          <w:spacing w:val="-4"/>
          <w:sz w:val="20"/>
        </w:rPr>
        <w:t xml:space="preserve"> </w:t>
      </w:r>
      <w:r>
        <w:rPr>
          <w:sz w:val="20"/>
        </w:rPr>
        <w:t>are</w:t>
      </w:r>
      <w:r>
        <w:rPr>
          <w:spacing w:val="-3"/>
          <w:sz w:val="20"/>
        </w:rPr>
        <w:t xml:space="preserve"> </w:t>
      </w:r>
      <w:r>
        <w:rPr>
          <w:sz w:val="20"/>
        </w:rPr>
        <w:t>at</w:t>
      </w:r>
      <w:r>
        <w:rPr>
          <w:spacing w:val="-3"/>
          <w:sz w:val="20"/>
        </w:rPr>
        <w:t xml:space="preserve"> </w:t>
      </w:r>
      <w:r>
        <w:rPr>
          <w:sz w:val="20"/>
        </w:rPr>
        <w:t>an</w:t>
      </w:r>
      <w:r>
        <w:rPr>
          <w:spacing w:val="-4"/>
          <w:sz w:val="20"/>
        </w:rPr>
        <w:t xml:space="preserve"> </w:t>
      </w:r>
      <w:r>
        <w:rPr>
          <w:sz w:val="20"/>
        </w:rPr>
        <w:t>angle</w:t>
      </w:r>
      <w:r>
        <w:rPr>
          <w:spacing w:val="-3"/>
          <w:sz w:val="20"/>
        </w:rPr>
        <w:t xml:space="preserve"> </w:t>
      </w:r>
      <w:r>
        <w:rPr>
          <w:sz w:val="20"/>
        </w:rPr>
        <w:t>of</w:t>
      </w:r>
      <w:r>
        <w:rPr>
          <w:spacing w:val="-5"/>
          <w:sz w:val="20"/>
        </w:rPr>
        <w:t xml:space="preserve"> </w:t>
      </w:r>
      <w:r>
        <w:rPr>
          <w:sz w:val="20"/>
        </w:rPr>
        <w:t>1200 to</w:t>
      </w:r>
      <w:r>
        <w:rPr>
          <w:spacing w:val="-2"/>
          <w:sz w:val="20"/>
        </w:rPr>
        <w:t xml:space="preserve"> </w:t>
      </w:r>
      <w:r>
        <w:rPr>
          <w:sz w:val="20"/>
        </w:rPr>
        <w:t>each</w:t>
      </w:r>
      <w:r>
        <w:rPr>
          <w:spacing w:val="-4"/>
          <w:sz w:val="20"/>
        </w:rPr>
        <w:t xml:space="preserve"> </w:t>
      </w:r>
      <w:r>
        <w:rPr>
          <w:sz w:val="20"/>
        </w:rPr>
        <w:t>other,</w:t>
      </w:r>
      <w:r>
        <w:rPr>
          <w:spacing w:val="-3"/>
          <w:sz w:val="20"/>
        </w:rPr>
        <w:t xml:space="preserve"> </w:t>
      </w:r>
      <w:r>
        <w:rPr>
          <w:sz w:val="20"/>
        </w:rPr>
        <w:t>and</w:t>
      </w:r>
      <w:r>
        <w:rPr>
          <w:spacing w:val="-2"/>
          <w:sz w:val="20"/>
        </w:rPr>
        <w:t xml:space="preserve"> </w:t>
      </w:r>
      <w:r>
        <w:rPr>
          <w:sz w:val="20"/>
        </w:rPr>
        <w:t>are</w:t>
      </w:r>
      <w:r>
        <w:rPr>
          <w:spacing w:val="-3"/>
          <w:sz w:val="20"/>
        </w:rPr>
        <w:t xml:space="preserve"> </w:t>
      </w:r>
      <w:r>
        <w:rPr>
          <w:sz w:val="20"/>
        </w:rPr>
        <w:t>connected</w:t>
      </w:r>
      <w:r>
        <w:rPr>
          <w:spacing w:val="-2"/>
          <w:sz w:val="20"/>
        </w:rPr>
        <w:t xml:space="preserve"> </w:t>
      </w:r>
      <w:r>
        <w:rPr>
          <w:sz w:val="20"/>
        </w:rPr>
        <w:t>to</w:t>
      </w:r>
      <w:r>
        <w:rPr>
          <w:spacing w:val="-2"/>
          <w:sz w:val="20"/>
        </w:rPr>
        <w:t xml:space="preserve"> </w:t>
      </w:r>
      <w:r>
        <w:rPr>
          <w:sz w:val="20"/>
        </w:rPr>
        <w:t xml:space="preserve">same </w:t>
      </w:r>
      <w:r>
        <w:rPr>
          <w:spacing w:val="-2"/>
          <w:sz w:val="20"/>
        </w:rPr>
        <w:t>shaft.</w:t>
      </w:r>
    </w:p>
    <w:p w:rsidR="00D16EBE" w:rsidRDefault="00DE53C9">
      <w:pPr>
        <w:spacing w:before="1"/>
        <w:ind w:left="360" w:right="376"/>
        <w:jc w:val="both"/>
        <w:rPr>
          <w:sz w:val="20"/>
        </w:rPr>
      </w:pPr>
      <w:r>
        <w:rPr>
          <w:sz w:val="20"/>
        </w:rPr>
        <w:t>These</w:t>
      </w:r>
      <w:r>
        <w:rPr>
          <w:spacing w:val="-3"/>
          <w:sz w:val="20"/>
        </w:rPr>
        <w:t xml:space="preserve"> </w:t>
      </w:r>
      <w:r>
        <w:rPr>
          <w:sz w:val="20"/>
        </w:rPr>
        <w:t>3</w:t>
      </w:r>
      <w:r>
        <w:rPr>
          <w:spacing w:val="-2"/>
          <w:sz w:val="20"/>
        </w:rPr>
        <w:t xml:space="preserve"> </w:t>
      </w:r>
      <w:r>
        <w:rPr>
          <w:sz w:val="20"/>
        </w:rPr>
        <w:t>coils</w:t>
      </w:r>
      <w:r>
        <w:rPr>
          <w:spacing w:val="-1"/>
          <w:sz w:val="20"/>
        </w:rPr>
        <w:t xml:space="preserve"> </w:t>
      </w:r>
      <w:r>
        <w:rPr>
          <w:sz w:val="20"/>
        </w:rPr>
        <w:t>will</w:t>
      </w:r>
      <w:r>
        <w:rPr>
          <w:spacing w:val="-1"/>
          <w:sz w:val="20"/>
        </w:rPr>
        <w:t xml:space="preserve"> </w:t>
      </w:r>
      <w:r>
        <w:rPr>
          <w:sz w:val="20"/>
        </w:rPr>
        <w:t>have</w:t>
      </w:r>
      <w:r>
        <w:rPr>
          <w:spacing w:val="-3"/>
          <w:sz w:val="20"/>
        </w:rPr>
        <w:t xml:space="preserve"> </w:t>
      </w:r>
      <w:r>
        <w:rPr>
          <w:sz w:val="20"/>
        </w:rPr>
        <w:t>the</w:t>
      </w:r>
      <w:r>
        <w:rPr>
          <w:spacing w:val="-3"/>
          <w:sz w:val="20"/>
        </w:rPr>
        <w:t xml:space="preserve"> </w:t>
      </w:r>
      <w:r>
        <w:rPr>
          <w:sz w:val="20"/>
        </w:rPr>
        <w:t>same</w:t>
      </w:r>
      <w:r>
        <w:rPr>
          <w:spacing w:val="-3"/>
          <w:sz w:val="20"/>
        </w:rPr>
        <w:t xml:space="preserve"> </w:t>
      </w:r>
      <w:r>
        <w:rPr>
          <w:sz w:val="20"/>
        </w:rPr>
        <w:t>number</w:t>
      </w:r>
      <w:r>
        <w:rPr>
          <w:spacing w:val="-2"/>
          <w:sz w:val="20"/>
        </w:rPr>
        <w:t xml:space="preserve"> </w:t>
      </w:r>
      <w:r>
        <w:rPr>
          <w:sz w:val="20"/>
        </w:rPr>
        <w:t>of</w:t>
      </w:r>
      <w:r>
        <w:rPr>
          <w:spacing w:val="-5"/>
          <w:sz w:val="20"/>
        </w:rPr>
        <w:t xml:space="preserve"> </w:t>
      </w:r>
      <w:r>
        <w:rPr>
          <w:sz w:val="20"/>
        </w:rPr>
        <w:t>coli</w:t>
      </w:r>
      <w:r>
        <w:rPr>
          <w:spacing w:val="-4"/>
          <w:sz w:val="20"/>
        </w:rPr>
        <w:t xml:space="preserve"> </w:t>
      </w:r>
      <w:r>
        <w:rPr>
          <w:sz w:val="20"/>
        </w:rPr>
        <w:t>turns.</w:t>
      </w:r>
      <w:r>
        <w:rPr>
          <w:spacing w:val="-3"/>
          <w:sz w:val="20"/>
        </w:rPr>
        <w:t xml:space="preserve"> </w:t>
      </w:r>
      <w:r>
        <w:rPr>
          <w:sz w:val="20"/>
        </w:rPr>
        <w:t>So we</w:t>
      </w:r>
      <w:r>
        <w:rPr>
          <w:spacing w:val="-3"/>
          <w:sz w:val="20"/>
        </w:rPr>
        <w:t xml:space="preserve"> </w:t>
      </w:r>
      <w:r>
        <w:rPr>
          <w:sz w:val="20"/>
        </w:rPr>
        <w:t>can</w:t>
      </w:r>
      <w:r>
        <w:rPr>
          <w:spacing w:val="-4"/>
          <w:sz w:val="20"/>
        </w:rPr>
        <w:t xml:space="preserve"> </w:t>
      </w:r>
      <w:r>
        <w:rPr>
          <w:sz w:val="20"/>
        </w:rPr>
        <w:t>say,</w:t>
      </w:r>
      <w:r>
        <w:rPr>
          <w:spacing w:val="-3"/>
          <w:sz w:val="20"/>
        </w:rPr>
        <w:t xml:space="preserve"> </w:t>
      </w:r>
      <w:r>
        <w:rPr>
          <w:sz w:val="20"/>
        </w:rPr>
        <w:t>the</w:t>
      </w:r>
      <w:r>
        <w:rPr>
          <w:spacing w:val="-3"/>
          <w:sz w:val="20"/>
        </w:rPr>
        <w:t xml:space="preserve"> </w:t>
      </w:r>
      <w:r>
        <w:rPr>
          <w:sz w:val="20"/>
        </w:rPr>
        <w:t>current</w:t>
      </w:r>
      <w:r>
        <w:rPr>
          <w:spacing w:val="-4"/>
          <w:sz w:val="20"/>
        </w:rPr>
        <w:t xml:space="preserve"> </w:t>
      </w:r>
      <w:r>
        <w:rPr>
          <w:sz w:val="20"/>
        </w:rPr>
        <w:t>generated</w:t>
      </w:r>
      <w:r>
        <w:rPr>
          <w:spacing w:val="-2"/>
          <w:sz w:val="20"/>
        </w:rPr>
        <w:t xml:space="preserve"> </w:t>
      </w:r>
      <w:r>
        <w:rPr>
          <w:sz w:val="20"/>
        </w:rPr>
        <w:t>by</w:t>
      </w:r>
      <w:r>
        <w:rPr>
          <w:spacing w:val="-7"/>
          <w:sz w:val="20"/>
        </w:rPr>
        <w:t xml:space="preserve"> </w:t>
      </w:r>
      <w:r>
        <w:rPr>
          <w:sz w:val="20"/>
        </w:rPr>
        <w:t>the</w:t>
      </w:r>
      <w:r>
        <w:rPr>
          <w:spacing w:val="-3"/>
          <w:sz w:val="20"/>
        </w:rPr>
        <w:t xml:space="preserve"> </w:t>
      </w:r>
      <w:r>
        <w:rPr>
          <w:sz w:val="20"/>
        </w:rPr>
        <w:t>three coils connected to the single (same) rotor, separated by an angle of 1200 is called “3 phase current”.</w:t>
      </w:r>
    </w:p>
    <w:p w:rsidR="00D16EBE" w:rsidRDefault="00DE53C9">
      <w:pPr>
        <w:ind w:left="360" w:right="294"/>
        <w:rPr>
          <w:sz w:val="20"/>
        </w:rPr>
      </w:pPr>
      <w:r>
        <w:rPr>
          <w:sz w:val="20"/>
        </w:rPr>
        <w:t>The 3 phase voltage supply will have 3 individual sine wave voltages with equal frequency and magnitude</w:t>
      </w:r>
      <w:r>
        <w:rPr>
          <w:spacing w:val="-4"/>
          <w:sz w:val="20"/>
        </w:rPr>
        <w:t xml:space="preserve"> </w:t>
      </w:r>
      <w:r>
        <w:rPr>
          <w:sz w:val="20"/>
        </w:rPr>
        <w:t>(amplitude)</w:t>
      </w:r>
      <w:r>
        <w:rPr>
          <w:spacing w:val="-1"/>
          <w:sz w:val="20"/>
        </w:rPr>
        <w:t xml:space="preserve"> </w:t>
      </w:r>
      <w:r>
        <w:rPr>
          <w:sz w:val="20"/>
        </w:rPr>
        <w:t>with</w:t>
      </w:r>
      <w:r>
        <w:rPr>
          <w:spacing w:val="-6"/>
          <w:sz w:val="20"/>
        </w:rPr>
        <w:t xml:space="preserve"> </w:t>
      </w:r>
      <w:r>
        <w:rPr>
          <w:sz w:val="20"/>
        </w:rPr>
        <w:t>different</w:t>
      </w:r>
      <w:r>
        <w:rPr>
          <w:spacing w:val="-5"/>
          <w:sz w:val="20"/>
        </w:rPr>
        <w:t xml:space="preserve"> </w:t>
      </w:r>
      <w:r>
        <w:rPr>
          <w:sz w:val="20"/>
        </w:rPr>
        <w:t>phases.</w:t>
      </w:r>
      <w:r>
        <w:rPr>
          <w:spacing w:val="-4"/>
          <w:sz w:val="20"/>
        </w:rPr>
        <w:t xml:space="preserve"> </w:t>
      </w:r>
      <w:r>
        <w:rPr>
          <w:sz w:val="20"/>
        </w:rPr>
        <w:t>To</w:t>
      </w:r>
      <w:r>
        <w:rPr>
          <w:spacing w:val="-3"/>
          <w:sz w:val="20"/>
        </w:rPr>
        <w:t xml:space="preserve"> </w:t>
      </w:r>
      <w:r>
        <w:rPr>
          <w:sz w:val="20"/>
        </w:rPr>
        <w:t>understand</w:t>
      </w:r>
      <w:r>
        <w:rPr>
          <w:spacing w:val="-1"/>
          <w:sz w:val="20"/>
        </w:rPr>
        <w:t xml:space="preserve"> </w:t>
      </w:r>
      <w:r>
        <w:rPr>
          <w:sz w:val="20"/>
        </w:rPr>
        <w:t>and</w:t>
      </w:r>
      <w:r>
        <w:rPr>
          <w:spacing w:val="-3"/>
          <w:sz w:val="20"/>
        </w:rPr>
        <w:t xml:space="preserve"> </w:t>
      </w:r>
      <w:r>
        <w:rPr>
          <w:sz w:val="20"/>
        </w:rPr>
        <w:t>identify</w:t>
      </w:r>
      <w:r>
        <w:rPr>
          <w:spacing w:val="-8"/>
          <w:sz w:val="20"/>
        </w:rPr>
        <w:t xml:space="preserve"> </w:t>
      </w:r>
      <w:r>
        <w:rPr>
          <w:sz w:val="20"/>
        </w:rPr>
        <w:t>the</w:t>
      </w:r>
      <w:r>
        <w:rPr>
          <w:spacing w:val="-4"/>
          <w:sz w:val="20"/>
        </w:rPr>
        <w:t xml:space="preserve"> </w:t>
      </w:r>
      <w:r>
        <w:rPr>
          <w:sz w:val="20"/>
        </w:rPr>
        <w:t>3</w:t>
      </w:r>
      <w:r>
        <w:rPr>
          <w:spacing w:val="-3"/>
          <w:sz w:val="20"/>
        </w:rPr>
        <w:t xml:space="preserve"> </w:t>
      </w:r>
      <w:r>
        <w:rPr>
          <w:sz w:val="20"/>
        </w:rPr>
        <w:t>phase</w:t>
      </w:r>
      <w:r>
        <w:rPr>
          <w:spacing w:val="-4"/>
          <w:sz w:val="20"/>
        </w:rPr>
        <w:t xml:space="preserve"> </w:t>
      </w:r>
      <w:r>
        <w:rPr>
          <w:sz w:val="20"/>
        </w:rPr>
        <w:t>concept</w:t>
      </w:r>
      <w:r>
        <w:rPr>
          <w:spacing w:val="-5"/>
          <w:sz w:val="20"/>
        </w:rPr>
        <w:t xml:space="preserve"> </w:t>
      </w:r>
      <w:r>
        <w:rPr>
          <w:sz w:val="20"/>
        </w:rPr>
        <w:t>easily,</w:t>
      </w:r>
      <w:r>
        <w:rPr>
          <w:spacing w:val="-2"/>
          <w:sz w:val="20"/>
        </w:rPr>
        <w:t xml:space="preserve"> </w:t>
      </w:r>
      <w:r>
        <w:rPr>
          <w:sz w:val="20"/>
        </w:rPr>
        <w:t>we represent the three phasors with different colours.</w:t>
      </w:r>
    </w:p>
    <w:p w:rsidR="00D16EBE" w:rsidRDefault="00DE53C9">
      <w:pPr>
        <w:ind w:left="360" w:right="429"/>
        <w:rPr>
          <w:sz w:val="20"/>
        </w:rPr>
      </w:pPr>
      <w:r>
        <w:rPr>
          <w:sz w:val="20"/>
        </w:rPr>
        <w:t>As</w:t>
      </w:r>
      <w:r>
        <w:rPr>
          <w:spacing w:val="-4"/>
          <w:sz w:val="20"/>
        </w:rPr>
        <w:t xml:space="preserve"> </w:t>
      </w:r>
      <w:r>
        <w:rPr>
          <w:sz w:val="20"/>
        </w:rPr>
        <w:t>single</w:t>
      </w:r>
      <w:r>
        <w:rPr>
          <w:spacing w:val="-3"/>
          <w:sz w:val="20"/>
        </w:rPr>
        <w:t xml:space="preserve"> </w:t>
      </w:r>
      <w:r>
        <w:rPr>
          <w:sz w:val="20"/>
        </w:rPr>
        <w:t>phase</w:t>
      </w:r>
      <w:r>
        <w:rPr>
          <w:spacing w:val="-3"/>
          <w:sz w:val="20"/>
        </w:rPr>
        <w:t xml:space="preserve"> </w:t>
      </w:r>
      <w:r>
        <w:rPr>
          <w:sz w:val="20"/>
        </w:rPr>
        <w:t>phasors,</w:t>
      </w:r>
      <w:r>
        <w:rPr>
          <w:spacing w:val="-3"/>
          <w:sz w:val="20"/>
        </w:rPr>
        <w:t xml:space="preserve"> </w:t>
      </w:r>
      <w:r>
        <w:rPr>
          <w:sz w:val="20"/>
        </w:rPr>
        <w:t>the</w:t>
      </w:r>
      <w:r>
        <w:rPr>
          <w:spacing w:val="-3"/>
          <w:sz w:val="20"/>
        </w:rPr>
        <w:t xml:space="preserve"> </w:t>
      </w:r>
      <w:r>
        <w:rPr>
          <w:sz w:val="20"/>
        </w:rPr>
        <w:t>three</w:t>
      </w:r>
      <w:r>
        <w:rPr>
          <w:spacing w:val="-3"/>
          <w:sz w:val="20"/>
        </w:rPr>
        <w:t xml:space="preserve"> </w:t>
      </w:r>
      <w:r>
        <w:rPr>
          <w:sz w:val="20"/>
        </w:rPr>
        <w:t>phase</w:t>
      </w:r>
      <w:r>
        <w:rPr>
          <w:spacing w:val="-3"/>
          <w:sz w:val="20"/>
        </w:rPr>
        <w:t xml:space="preserve"> </w:t>
      </w:r>
      <w:r>
        <w:rPr>
          <w:sz w:val="20"/>
        </w:rPr>
        <w:t>phasors</w:t>
      </w:r>
      <w:r>
        <w:rPr>
          <w:spacing w:val="-4"/>
          <w:sz w:val="20"/>
        </w:rPr>
        <w:t xml:space="preserve"> </w:t>
      </w:r>
      <w:r>
        <w:rPr>
          <w:sz w:val="20"/>
        </w:rPr>
        <w:t>also</w:t>
      </w:r>
      <w:r>
        <w:rPr>
          <w:spacing w:val="-3"/>
          <w:sz w:val="20"/>
        </w:rPr>
        <w:t xml:space="preserve"> </w:t>
      </w:r>
      <w:r>
        <w:rPr>
          <w:sz w:val="20"/>
        </w:rPr>
        <w:t>rotate</w:t>
      </w:r>
      <w:r>
        <w:rPr>
          <w:spacing w:val="-3"/>
          <w:sz w:val="20"/>
        </w:rPr>
        <w:t xml:space="preserve"> </w:t>
      </w:r>
      <w:r>
        <w:rPr>
          <w:sz w:val="20"/>
        </w:rPr>
        <w:t>in</w:t>
      </w:r>
      <w:r>
        <w:rPr>
          <w:spacing w:val="-5"/>
          <w:sz w:val="20"/>
        </w:rPr>
        <w:t xml:space="preserve"> </w:t>
      </w:r>
      <w:r>
        <w:rPr>
          <w:sz w:val="20"/>
        </w:rPr>
        <w:t>counter</w:t>
      </w:r>
      <w:r>
        <w:rPr>
          <w:spacing w:val="-2"/>
          <w:sz w:val="20"/>
        </w:rPr>
        <w:t xml:space="preserve"> </w:t>
      </w:r>
      <w:r>
        <w:rPr>
          <w:sz w:val="20"/>
        </w:rPr>
        <w:t>clock</w:t>
      </w:r>
      <w:r>
        <w:rPr>
          <w:spacing w:val="-2"/>
          <w:sz w:val="20"/>
        </w:rPr>
        <w:t xml:space="preserve"> </w:t>
      </w:r>
      <w:r>
        <w:rPr>
          <w:sz w:val="20"/>
        </w:rPr>
        <w:t>wise</w:t>
      </w:r>
      <w:r>
        <w:rPr>
          <w:spacing w:val="-3"/>
          <w:sz w:val="20"/>
        </w:rPr>
        <w:t xml:space="preserve"> </w:t>
      </w:r>
      <w:r>
        <w:rPr>
          <w:sz w:val="20"/>
        </w:rPr>
        <w:t>direction</w:t>
      </w:r>
      <w:r>
        <w:rPr>
          <w:spacing w:val="-2"/>
          <w:sz w:val="20"/>
        </w:rPr>
        <w:t xml:space="preserve"> </w:t>
      </w:r>
      <w:r>
        <w:rPr>
          <w:sz w:val="20"/>
        </w:rPr>
        <w:t>with</w:t>
      </w:r>
      <w:r>
        <w:rPr>
          <w:spacing w:val="-4"/>
          <w:sz w:val="20"/>
        </w:rPr>
        <w:t xml:space="preserve"> </w:t>
      </w:r>
      <w:r>
        <w:rPr>
          <w:sz w:val="20"/>
        </w:rPr>
        <w:t>the angular velocity, ω radians / sec.</w:t>
      </w:r>
    </w:p>
    <w:p w:rsidR="00D16EBE" w:rsidRDefault="00DE53C9">
      <w:pPr>
        <w:ind w:left="360" w:right="3299"/>
        <w:rPr>
          <w:sz w:val="20"/>
        </w:rPr>
      </w:pPr>
      <w:r>
        <w:rPr>
          <w:sz w:val="20"/>
        </w:rPr>
        <w:t>The</w:t>
      </w:r>
      <w:r>
        <w:rPr>
          <w:spacing w:val="-5"/>
          <w:sz w:val="20"/>
        </w:rPr>
        <w:t xml:space="preserve"> </w:t>
      </w:r>
      <w:r>
        <w:rPr>
          <w:sz w:val="20"/>
        </w:rPr>
        <w:t>3</w:t>
      </w:r>
      <w:r>
        <w:rPr>
          <w:spacing w:val="-4"/>
          <w:sz w:val="20"/>
        </w:rPr>
        <w:t xml:space="preserve"> </w:t>
      </w:r>
      <w:r>
        <w:rPr>
          <w:sz w:val="20"/>
        </w:rPr>
        <w:t>phase</w:t>
      </w:r>
      <w:r>
        <w:rPr>
          <w:spacing w:val="-5"/>
          <w:sz w:val="20"/>
        </w:rPr>
        <w:t xml:space="preserve"> </w:t>
      </w:r>
      <w:r>
        <w:rPr>
          <w:sz w:val="20"/>
        </w:rPr>
        <w:t>balanced</w:t>
      </w:r>
      <w:r>
        <w:rPr>
          <w:spacing w:val="-4"/>
          <w:sz w:val="20"/>
        </w:rPr>
        <w:t xml:space="preserve"> </w:t>
      </w:r>
      <w:r>
        <w:rPr>
          <w:sz w:val="20"/>
        </w:rPr>
        <w:t>phasor</w:t>
      </w:r>
      <w:r>
        <w:rPr>
          <w:spacing w:val="-5"/>
          <w:sz w:val="20"/>
        </w:rPr>
        <w:t xml:space="preserve"> </w:t>
      </w:r>
      <w:r>
        <w:rPr>
          <w:sz w:val="20"/>
        </w:rPr>
        <w:t>in</w:t>
      </w:r>
      <w:r>
        <w:rPr>
          <w:spacing w:val="-7"/>
          <w:sz w:val="20"/>
        </w:rPr>
        <w:t xml:space="preserve"> </w:t>
      </w:r>
      <w:r>
        <w:rPr>
          <w:sz w:val="20"/>
        </w:rPr>
        <w:t>delta</w:t>
      </w:r>
      <w:r>
        <w:rPr>
          <w:spacing w:val="-5"/>
          <w:sz w:val="20"/>
        </w:rPr>
        <w:t xml:space="preserve"> </w:t>
      </w:r>
      <w:r>
        <w:rPr>
          <w:sz w:val="20"/>
        </w:rPr>
        <w:t>connection</w:t>
      </w:r>
      <w:r>
        <w:rPr>
          <w:spacing w:val="-6"/>
          <w:sz w:val="20"/>
        </w:rPr>
        <w:t xml:space="preserve"> </w:t>
      </w:r>
      <w:r>
        <w:rPr>
          <w:sz w:val="20"/>
        </w:rPr>
        <w:t>is</w:t>
      </w:r>
      <w:r>
        <w:rPr>
          <w:spacing w:val="-4"/>
          <w:sz w:val="20"/>
        </w:rPr>
        <w:t xml:space="preserve"> </w:t>
      </w:r>
      <w:r>
        <w:rPr>
          <w:sz w:val="20"/>
        </w:rPr>
        <w:t>shown</w:t>
      </w:r>
      <w:r>
        <w:rPr>
          <w:spacing w:val="-4"/>
          <w:sz w:val="20"/>
        </w:rPr>
        <w:t xml:space="preserve"> </w:t>
      </w:r>
      <w:r>
        <w:rPr>
          <w:sz w:val="20"/>
        </w:rPr>
        <w:t>below. Requirements for 3 Phase Balanced</w:t>
      </w:r>
      <w:r>
        <w:rPr>
          <w:spacing w:val="80"/>
          <w:sz w:val="20"/>
        </w:rPr>
        <w:t xml:space="preserve"> </w:t>
      </w:r>
      <w:r>
        <w:rPr>
          <w:sz w:val="20"/>
        </w:rPr>
        <w:t>System</w:t>
      </w:r>
    </w:p>
    <w:p w:rsidR="00D16EBE" w:rsidRDefault="00DE53C9">
      <w:pPr>
        <w:ind w:left="360" w:right="429"/>
        <w:rPr>
          <w:sz w:val="20"/>
        </w:rPr>
      </w:pPr>
      <w:r>
        <w:rPr>
          <w:sz w:val="20"/>
        </w:rPr>
        <w:t>To</w:t>
      </w:r>
      <w:r>
        <w:rPr>
          <w:spacing w:val="-4"/>
          <w:sz w:val="20"/>
        </w:rPr>
        <w:t xml:space="preserve"> </w:t>
      </w:r>
      <w:r>
        <w:rPr>
          <w:sz w:val="20"/>
        </w:rPr>
        <w:t>set</w:t>
      </w:r>
      <w:r>
        <w:rPr>
          <w:spacing w:val="-3"/>
          <w:sz w:val="20"/>
        </w:rPr>
        <w:t xml:space="preserve"> </w:t>
      </w:r>
      <w:r>
        <w:rPr>
          <w:sz w:val="20"/>
        </w:rPr>
        <w:t>the</w:t>
      </w:r>
      <w:r>
        <w:rPr>
          <w:spacing w:val="-3"/>
          <w:sz w:val="20"/>
        </w:rPr>
        <w:t xml:space="preserve"> </w:t>
      </w:r>
      <w:r>
        <w:rPr>
          <w:sz w:val="20"/>
        </w:rPr>
        <w:t>3</w:t>
      </w:r>
      <w:r>
        <w:rPr>
          <w:spacing w:val="-2"/>
          <w:sz w:val="20"/>
        </w:rPr>
        <w:t xml:space="preserve"> </w:t>
      </w:r>
      <w:r>
        <w:rPr>
          <w:sz w:val="20"/>
        </w:rPr>
        <w:t>phase</w:t>
      </w:r>
      <w:r>
        <w:rPr>
          <w:spacing w:val="-3"/>
          <w:sz w:val="20"/>
        </w:rPr>
        <w:t xml:space="preserve"> </w:t>
      </w:r>
      <w:r>
        <w:rPr>
          <w:sz w:val="20"/>
        </w:rPr>
        <w:t>system</w:t>
      </w:r>
      <w:r>
        <w:rPr>
          <w:spacing w:val="-5"/>
          <w:sz w:val="20"/>
        </w:rPr>
        <w:t xml:space="preserve"> </w:t>
      </w:r>
      <w:r>
        <w:rPr>
          <w:sz w:val="20"/>
        </w:rPr>
        <w:t>in</w:t>
      </w:r>
      <w:r>
        <w:rPr>
          <w:spacing w:val="-4"/>
          <w:sz w:val="20"/>
        </w:rPr>
        <w:t xml:space="preserve"> </w:t>
      </w:r>
      <w:r>
        <w:rPr>
          <w:sz w:val="20"/>
        </w:rPr>
        <w:t>balance,</w:t>
      </w:r>
      <w:r>
        <w:rPr>
          <w:spacing w:val="-1"/>
          <w:sz w:val="20"/>
        </w:rPr>
        <w:t xml:space="preserve"> </w:t>
      </w:r>
      <w:r>
        <w:rPr>
          <w:sz w:val="20"/>
        </w:rPr>
        <w:t>we</w:t>
      </w:r>
      <w:r>
        <w:rPr>
          <w:spacing w:val="-3"/>
          <w:sz w:val="20"/>
        </w:rPr>
        <w:t xml:space="preserve"> </w:t>
      </w:r>
      <w:r>
        <w:rPr>
          <w:sz w:val="20"/>
        </w:rPr>
        <w:t>should</w:t>
      </w:r>
      <w:r>
        <w:rPr>
          <w:spacing w:val="-2"/>
          <w:sz w:val="20"/>
        </w:rPr>
        <w:t xml:space="preserve"> </w:t>
      </w:r>
      <w:r>
        <w:rPr>
          <w:sz w:val="20"/>
        </w:rPr>
        <w:t>set</w:t>
      </w:r>
      <w:r>
        <w:rPr>
          <w:spacing w:val="-3"/>
          <w:sz w:val="20"/>
        </w:rPr>
        <w:t xml:space="preserve"> </w:t>
      </w:r>
      <w:r>
        <w:rPr>
          <w:sz w:val="20"/>
        </w:rPr>
        <w:t>the</w:t>
      </w:r>
      <w:r>
        <w:rPr>
          <w:spacing w:val="-3"/>
          <w:sz w:val="20"/>
        </w:rPr>
        <w:t xml:space="preserve"> </w:t>
      </w:r>
      <w:r>
        <w:rPr>
          <w:sz w:val="20"/>
        </w:rPr>
        <w:t>3</w:t>
      </w:r>
      <w:r>
        <w:rPr>
          <w:spacing w:val="-2"/>
          <w:sz w:val="20"/>
        </w:rPr>
        <w:t xml:space="preserve"> </w:t>
      </w:r>
      <w:r>
        <w:rPr>
          <w:sz w:val="20"/>
        </w:rPr>
        <w:t>sine</w:t>
      </w:r>
      <w:r>
        <w:rPr>
          <w:spacing w:val="-1"/>
          <w:sz w:val="20"/>
        </w:rPr>
        <w:t xml:space="preserve"> </w:t>
      </w:r>
      <w:r>
        <w:rPr>
          <w:sz w:val="20"/>
        </w:rPr>
        <w:t>waves</w:t>
      </w:r>
      <w:r>
        <w:rPr>
          <w:spacing w:val="-4"/>
          <w:sz w:val="20"/>
        </w:rPr>
        <w:t xml:space="preserve"> </w:t>
      </w:r>
      <w:r>
        <w:rPr>
          <w:sz w:val="20"/>
        </w:rPr>
        <w:t>according</w:t>
      </w:r>
      <w:r>
        <w:rPr>
          <w:spacing w:val="-4"/>
          <w:sz w:val="20"/>
        </w:rPr>
        <w:t xml:space="preserve"> </w:t>
      </w:r>
      <w:r>
        <w:rPr>
          <w:sz w:val="20"/>
        </w:rPr>
        <w:t>to the</w:t>
      </w:r>
      <w:r>
        <w:rPr>
          <w:spacing w:val="-3"/>
          <w:sz w:val="20"/>
        </w:rPr>
        <w:t xml:space="preserve"> </w:t>
      </w:r>
      <w:r>
        <w:rPr>
          <w:sz w:val="20"/>
        </w:rPr>
        <w:t>conditions</w:t>
      </w:r>
      <w:r>
        <w:rPr>
          <w:spacing w:val="-4"/>
          <w:sz w:val="20"/>
        </w:rPr>
        <w:t xml:space="preserve"> </w:t>
      </w:r>
      <w:r>
        <w:rPr>
          <w:sz w:val="20"/>
        </w:rPr>
        <w:t xml:space="preserve">listed </w:t>
      </w:r>
      <w:r>
        <w:rPr>
          <w:spacing w:val="-2"/>
          <w:sz w:val="20"/>
        </w:rPr>
        <w:t>below.</w:t>
      </w:r>
    </w:p>
    <w:p w:rsidR="00D16EBE" w:rsidRDefault="00DE53C9">
      <w:pPr>
        <w:pStyle w:val="ListParagraph"/>
        <w:numPr>
          <w:ilvl w:val="0"/>
          <w:numId w:val="4"/>
        </w:numPr>
        <w:tabs>
          <w:tab w:val="left" w:pos="526"/>
        </w:tabs>
        <w:ind w:left="526" w:hanging="166"/>
        <w:rPr>
          <w:sz w:val="20"/>
        </w:rPr>
      </w:pPr>
      <w:r>
        <w:rPr>
          <w:sz w:val="20"/>
        </w:rPr>
        <w:t>All</w:t>
      </w:r>
      <w:r>
        <w:rPr>
          <w:spacing w:val="-6"/>
          <w:sz w:val="20"/>
        </w:rPr>
        <w:t xml:space="preserve"> </w:t>
      </w:r>
      <w:r>
        <w:rPr>
          <w:sz w:val="20"/>
        </w:rPr>
        <w:t>the</w:t>
      </w:r>
      <w:r>
        <w:rPr>
          <w:spacing w:val="-5"/>
          <w:sz w:val="20"/>
        </w:rPr>
        <w:t xml:space="preserve"> </w:t>
      </w:r>
      <w:r>
        <w:rPr>
          <w:sz w:val="20"/>
        </w:rPr>
        <w:t>3</w:t>
      </w:r>
      <w:r>
        <w:rPr>
          <w:spacing w:val="-4"/>
          <w:sz w:val="20"/>
        </w:rPr>
        <w:t xml:space="preserve"> </w:t>
      </w:r>
      <w:r>
        <w:rPr>
          <w:sz w:val="20"/>
        </w:rPr>
        <w:t>variables</w:t>
      </w:r>
      <w:r>
        <w:rPr>
          <w:spacing w:val="-6"/>
          <w:sz w:val="20"/>
        </w:rPr>
        <w:t xml:space="preserve"> </w:t>
      </w:r>
      <w:r>
        <w:rPr>
          <w:sz w:val="20"/>
        </w:rPr>
        <w:t>should</w:t>
      </w:r>
      <w:r>
        <w:rPr>
          <w:spacing w:val="-4"/>
          <w:sz w:val="20"/>
        </w:rPr>
        <w:t xml:space="preserve"> </w:t>
      </w:r>
      <w:r>
        <w:rPr>
          <w:sz w:val="20"/>
        </w:rPr>
        <w:t>have</w:t>
      </w:r>
      <w:r>
        <w:rPr>
          <w:spacing w:val="-5"/>
          <w:sz w:val="20"/>
        </w:rPr>
        <w:t xml:space="preserve"> </w:t>
      </w:r>
      <w:r>
        <w:rPr>
          <w:sz w:val="20"/>
        </w:rPr>
        <w:t>the</w:t>
      </w:r>
      <w:r>
        <w:rPr>
          <w:spacing w:val="-3"/>
          <w:sz w:val="20"/>
        </w:rPr>
        <w:t xml:space="preserve"> </w:t>
      </w:r>
      <w:r>
        <w:rPr>
          <w:sz w:val="20"/>
        </w:rPr>
        <w:t>same</w:t>
      </w:r>
      <w:r>
        <w:rPr>
          <w:spacing w:val="-4"/>
          <w:sz w:val="20"/>
        </w:rPr>
        <w:t xml:space="preserve"> </w:t>
      </w:r>
      <w:r>
        <w:rPr>
          <w:spacing w:val="-2"/>
          <w:sz w:val="20"/>
        </w:rPr>
        <w:t>amplitude.</w:t>
      </w:r>
    </w:p>
    <w:p w:rsidR="00D16EBE" w:rsidRDefault="00DE53C9">
      <w:pPr>
        <w:pStyle w:val="ListParagraph"/>
        <w:numPr>
          <w:ilvl w:val="0"/>
          <w:numId w:val="4"/>
        </w:numPr>
        <w:tabs>
          <w:tab w:val="left" w:pos="592"/>
        </w:tabs>
        <w:spacing w:before="1" w:line="229" w:lineRule="exact"/>
        <w:ind w:left="592" w:hanging="232"/>
        <w:rPr>
          <w:sz w:val="20"/>
        </w:rPr>
      </w:pPr>
      <w:r>
        <w:rPr>
          <w:sz w:val="20"/>
        </w:rPr>
        <w:t>All</w:t>
      </w:r>
      <w:r>
        <w:rPr>
          <w:spacing w:val="-6"/>
          <w:sz w:val="20"/>
        </w:rPr>
        <w:t xml:space="preserve"> </w:t>
      </w:r>
      <w:r>
        <w:rPr>
          <w:sz w:val="20"/>
        </w:rPr>
        <w:t>the</w:t>
      </w:r>
      <w:r>
        <w:rPr>
          <w:spacing w:val="-5"/>
          <w:sz w:val="20"/>
        </w:rPr>
        <w:t xml:space="preserve"> </w:t>
      </w:r>
      <w:r>
        <w:rPr>
          <w:sz w:val="20"/>
        </w:rPr>
        <w:t>3</w:t>
      </w:r>
      <w:r>
        <w:rPr>
          <w:spacing w:val="-5"/>
          <w:sz w:val="20"/>
        </w:rPr>
        <w:t xml:space="preserve"> </w:t>
      </w:r>
      <w:r>
        <w:rPr>
          <w:sz w:val="20"/>
        </w:rPr>
        <w:t>variables</w:t>
      </w:r>
      <w:r>
        <w:rPr>
          <w:spacing w:val="-3"/>
          <w:sz w:val="20"/>
        </w:rPr>
        <w:t xml:space="preserve"> </w:t>
      </w:r>
      <w:r>
        <w:rPr>
          <w:sz w:val="20"/>
        </w:rPr>
        <w:t>should</w:t>
      </w:r>
      <w:r>
        <w:rPr>
          <w:spacing w:val="-4"/>
          <w:sz w:val="20"/>
        </w:rPr>
        <w:t xml:space="preserve"> </w:t>
      </w:r>
      <w:r>
        <w:rPr>
          <w:sz w:val="20"/>
        </w:rPr>
        <w:t>have</w:t>
      </w:r>
      <w:r>
        <w:rPr>
          <w:spacing w:val="-5"/>
          <w:sz w:val="20"/>
        </w:rPr>
        <w:t xml:space="preserve"> </w:t>
      </w:r>
      <w:r>
        <w:rPr>
          <w:sz w:val="20"/>
        </w:rPr>
        <w:t>the</w:t>
      </w:r>
      <w:r>
        <w:rPr>
          <w:spacing w:val="-3"/>
          <w:sz w:val="20"/>
        </w:rPr>
        <w:t xml:space="preserve"> </w:t>
      </w:r>
      <w:r>
        <w:rPr>
          <w:sz w:val="20"/>
        </w:rPr>
        <w:t>same</w:t>
      </w:r>
      <w:r>
        <w:rPr>
          <w:spacing w:val="-5"/>
          <w:sz w:val="20"/>
        </w:rPr>
        <w:t xml:space="preserve"> </w:t>
      </w:r>
      <w:r>
        <w:rPr>
          <w:spacing w:val="-2"/>
          <w:sz w:val="20"/>
        </w:rPr>
        <w:t>amplitude.</w:t>
      </w:r>
    </w:p>
    <w:p w:rsidR="00D16EBE" w:rsidRDefault="00DE53C9">
      <w:pPr>
        <w:pStyle w:val="ListParagraph"/>
        <w:numPr>
          <w:ilvl w:val="0"/>
          <w:numId w:val="4"/>
        </w:numPr>
        <w:tabs>
          <w:tab w:val="left" w:pos="658"/>
        </w:tabs>
        <w:ind w:left="360" w:right="3592" w:firstLine="0"/>
        <w:rPr>
          <w:sz w:val="20"/>
        </w:rPr>
      </w:pPr>
      <w:r>
        <w:rPr>
          <w:sz w:val="20"/>
        </w:rPr>
        <w:t>All the 3 variables should be separated in a phase of 1200. The</w:t>
      </w:r>
      <w:r>
        <w:rPr>
          <w:spacing w:val="-4"/>
          <w:sz w:val="20"/>
        </w:rPr>
        <w:t xml:space="preserve"> </w:t>
      </w:r>
      <w:r>
        <w:rPr>
          <w:sz w:val="20"/>
        </w:rPr>
        <w:t>3</w:t>
      </w:r>
      <w:r>
        <w:rPr>
          <w:spacing w:val="-3"/>
          <w:sz w:val="20"/>
        </w:rPr>
        <w:t xml:space="preserve"> </w:t>
      </w:r>
      <w:r>
        <w:rPr>
          <w:sz w:val="20"/>
        </w:rPr>
        <w:t>phase</w:t>
      </w:r>
      <w:r>
        <w:rPr>
          <w:spacing w:val="-4"/>
          <w:sz w:val="20"/>
        </w:rPr>
        <w:t xml:space="preserve"> </w:t>
      </w:r>
      <w:r>
        <w:rPr>
          <w:sz w:val="20"/>
        </w:rPr>
        <w:t>sine</w:t>
      </w:r>
      <w:r>
        <w:rPr>
          <w:spacing w:val="-2"/>
          <w:sz w:val="20"/>
        </w:rPr>
        <w:t xml:space="preserve"> </w:t>
      </w:r>
      <w:r>
        <w:rPr>
          <w:sz w:val="20"/>
        </w:rPr>
        <w:t>wave</w:t>
      </w:r>
      <w:r>
        <w:rPr>
          <w:spacing w:val="-4"/>
          <w:sz w:val="20"/>
        </w:rPr>
        <w:t xml:space="preserve"> </w:t>
      </w:r>
      <w:r>
        <w:rPr>
          <w:sz w:val="20"/>
        </w:rPr>
        <w:t>representation</w:t>
      </w:r>
      <w:r>
        <w:rPr>
          <w:spacing w:val="-4"/>
          <w:sz w:val="20"/>
        </w:rPr>
        <w:t xml:space="preserve"> </w:t>
      </w:r>
      <w:r>
        <w:rPr>
          <w:sz w:val="20"/>
        </w:rPr>
        <w:t>is</w:t>
      </w:r>
      <w:r>
        <w:rPr>
          <w:spacing w:val="-4"/>
          <w:sz w:val="20"/>
        </w:rPr>
        <w:t xml:space="preserve"> </w:t>
      </w:r>
      <w:r>
        <w:rPr>
          <w:sz w:val="20"/>
        </w:rPr>
        <w:t>shown</w:t>
      </w:r>
      <w:r>
        <w:rPr>
          <w:spacing w:val="-4"/>
          <w:sz w:val="20"/>
        </w:rPr>
        <w:t xml:space="preserve"> </w:t>
      </w:r>
      <w:r>
        <w:rPr>
          <w:sz w:val="20"/>
        </w:rPr>
        <w:t>in</w:t>
      </w:r>
      <w:r>
        <w:rPr>
          <w:spacing w:val="-4"/>
          <w:sz w:val="20"/>
        </w:rPr>
        <w:t xml:space="preserve"> </w:t>
      </w:r>
      <w:r>
        <w:rPr>
          <w:sz w:val="20"/>
        </w:rPr>
        <w:t>below</w:t>
      </w:r>
      <w:r>
        <w:rPr>
          <w:spacing w:val="-5"/>
          <w:sz w:val="20"/>
        </w:rPr>
        <w:t xml:space="preserve"> </w:t>
      </w:r>
      <w:r>
        <w:rPr>
          <w:sz w:val="20"/>
        </w:rPr>
        <w:t>figure.</w:t>
      </w:r>
    </w:p>
    <w:p w:rsidR="00D16EBE" w:rsidRDefault="00DE53C9">
      <w:pPr>
        <w:ind w:left="360" w:right="429"/>
        <w:rPr>
          <w:sz w:val="20"/>
        </w:rPr>
      </w:pPr>
      <w:r>
        <w:rPr>
          <w:sz w:val="20"/>
        </w:rPr>
        <w:t>From</w:t>
      </w:r>
      <w:r>
        <w:rPr>
          <w:spacing w:val="-6"/>
          <w:sz w:val="20"/>
        </w:rPr>
        <w:t xml:space="preserve"> </w:t>
      </w:r>
      <w:r>
        <w:rPr>
          <w:sz w:val="20"/>
        </w:rPr>
        <w:t>the</w:t>
      </w:r>
      <w:r>
        <w:rPr>
          <w:spacing w:val="-3"/>
          <w:sz w:val="20"/>
        </w:rPr>
        <w:t xml:space="preserve"> </w:t>
      </w:r>
      <w:r>
        <w:rPr>
          <w:sz w:val="20"/>
        </w:rPr>
        <w:t>above figure, we</w:t>
      </w:r>
      <w:r>
        <w:rPr>
          <w:spacing w:val="-3"/>
          <w:sz w:val="20"/>
        </w:rPr>
        <w:t xml:space="preserve"> </w:t>
      </w:r>
      <w:r>
        <w:rPr>
          <w:sz w:val="20"/>
        </w:rPr>
        <w:t>can</w:t>
      </w:r>
      <w:r>
        <w:rPr>
          <w:spacing w:val="-2"/>
          <w:sz w:val="20"/>
        </w:rPr>
        <w:t xml:space="preserve"> </w:t>
      </w:r>
      <w:r>
        <w:rPr>
          <w:sz w:val="20"/>
        </w:rPr>
        <w:t>say</w:t>
      </w:r>
      <w:r>
        <w:rPr>
          <w:spacing w:val="-6"/>
          <w:sz w:val="20"/>
        </w:rPr>
        <w:t xml:space="preserve"> </w:t>
      </w:r>
      <w:r>
        <w:rPr>
          <w:sz w:val="20"/>
        </w:rPr>
        <w:t>that,</w:t>
      </w:r>
      <w:r>
        <w:rPr>
          <w:spacing w:val="-3"/>
          <w:sz w:val="20"/>
        </w:rPr>
        <w:t xml:space="preserve"> </w:t>
      </w:r>
      <w:r>
        <w:rPr>
          <w:sz w:val="20"/>
        </w:rPr>
        <w:t>the wave</w:t>
      </w:r>
      <w:r>
        <w:rPr>
          <w:spacing w:val="-3"/>
          <w:sz w:val="20"/>
        </w:rPr>
        <w:t xml:space="preserve"> </w:t>
      </w:r>
      <w:r>
        <w:rPr>
          <w:sz w:val="20"/>
        </w:rPr>
        <w:t>form</w:t>
      </w:r>
      <w:r>
        <w:rPr>
          <w:spacing w:val="-2"/>
          <w:sz w:val="20"/>
        </w:rPr>
        <w:t xml:space="preserve"> </w:t>
      </w:r>
      <w:r>
        <w:rPr>
          <w:sz w:val="20"/>
        </w:rPr>
        <w:t>with</w:t>
      </w:r>
      <w:r>
        <w:rPr>
          <w:spacing w:val="-2"/>
          <w:sz w:val="20"/>
        </w:rPr>
        <w:t xml:space="preserve"> </w:t>
      </w:r>
      <w:r>
        <w:rPr>
          <w:sz w:val="20"/>
        </w:rPr>
        <w:t>phase</w:t>
      </w:r>
      <w:r>
        <w:rPr>
          <w:spacing w:val="-3"/>
          <w:sz w:val="20"/>
        </w:rPr>
        <w:t xml:space="preserve"> </w:t>
      </w:r>
      <w:r>
        <w:rPr>
          <w:sz w:val="20"/>
        </w:rPr>
        <w:t>‘a’</w:t>
      </w:r>
      <w:r>
        <w:rPr>
          <w:spacing w:val="-4"/>
          <w:sz w:val="20"/>
        </w:rPr>
        <w:t xml:space="preserve"> </w:t>
      </w:r>
      <w:r>
        <w:rPr>
          <w:sz w:val="20"/>
        </w:rPr>
        <w:t>(in</w:t>
      </w:r>
      <w:r>
        <w:rPr>
          <w:spacing w:val="-4"/>
          <w:sz w:val="20"/>
        </w:rPr>
        <w:t xml:space="preserve"> </w:t>
      </w:r>
      <w:r>
        <w:rPr>
          <w:sz w:val="20"/>
        </w:rPr>
        <w:t>blue</w:t>
      </w:r>
      <w:r>
        <w:rPr>
          <w:spacing w:val="-3"/>
          <w:sz w:val="20"/>
        </w:rPr>
        <w:t xml:space="preserve"> </w:t>
      </w:r>
      <w:r>
        <w:rPr>
          <w:sz w:val="20"/>
        </w:rPr>
        <w:t>colour)</w:t>
      </w:r>
      <w:r>
        <w:rPr>
          <w:spacing w:val="-3"/>
          <w:sz w:val="20"/>
        </w:rPr>
        <w:t xml:space="preserve"> </w:t>
      </w:r>
      <w:r>
        <w:rPr>
          <w:sz w:val="20"/>
        </w:rPr>
        <w:t>is</w:t>
      </w:r>
      <w:r>
        <w:rPr>
          <w:spacing w:val="-3"/>
          <w:sz w:val="20"/>
        </w:rPr>
        <w:t xml:space="preserve"> </w:t>
      </w:r>
      <w:r>
        <w:rPr>
          <w:sz w:val="20"/>
        </w:rPr>
        <w:t>out</w:t>
      </w:r>
      <w:r>
        <w:rPr>
          <w:spacing w:val="-3"/>
          <w:sz w:val="20"/>
        </w:rPr>
        <w:t xml:space="preserve"> </w:t>
      </w:r>
      <w:r>
        <w:rPr>
          <w:sz w:val="20"/>
        </w:rPr>
        <w:t>of</w:t>
      </w:r>
      <w:r>
        <w:rPr>
          <w:spacing w:val="-4"/>
          <w:sz w:val="20"/>
        </w:rPr>
        <w:t xml:space="preserve"> </w:t>
      </w:r>
      <w:r>
        <w:rPr>
          <w:sz w:val="20"/>
        </w:rPr>
        <w:t>phase with the wave form of phase ‘b’ (in violet colour) and this wave form is out of phase with the third waveform of phase ‘c’ (in green colour).</w:t>
      </w:r>
    </w:p>
    <w:p w:rsidR="00D16EBE" w:rsidRDefault="00DE53C9">
      <w:pPr>
        <w:ind w:left="360" w:right="429"/>
        <w:rPr>
          <w:sz w:val="20"/>
        </w:rPr>
      </w:pPr>
      <w:r>
        <w:rPr>
          <w:sz w:val="20"/>
        </w:rPr>
        <w:t>The</w:t>
      </w:r>
      <w:r>
        <w:rPr>
          <w:spacing w:val="-4"/>
          <w:sz w:val="20"/>
        </w:rPr>
        <w:t xml:space="preserve"> </w:t>
      </w:r>
      <w:r>
        <w:rPr>
          <w:sz w:val="20"/>
        </w:rPr>
        <w:t>phase</w:t>
      </w:r>
      <w:r>
        <w:rPr>
          <w:spacing w:val="-4"/>
          <w:sz w:val="20"/>
        </w:rPr>
        <w:t xml:space="preserve"> </w:t>
      </w:r>
      <w:r>
        <w:rPr>
          <w:sz w:val="20"/>
        </w:rPr>
        <w:t>difference</w:t>
      </w:r>
      <w:r>
        <w:rPr>
          <w:spacing w:val="-4"/>
          <w:sz w:val="20"/>
        </w:rPr>
        <w:t xml:space="preserve"> </w:t>
      </w:r>
      <w:r>
        <w:rPr>
          <w:sz w:val="20"/>
        </w:rPr>
        <w:t>between</w:t>
      </w:r>
      <w:r>
        <w:rPr>
          <w:spacing w:val="-3"/>
          <w:sz w:val="20"/>
        </w:rPr>
        <w:t xml:space="preserve"> </w:t>
      </w:r>
      <w:r>
        <w:rPr>
          <w:sz w:val="20"/>
        </w:rPr>
        <w:t>these</w:t>
      </w:r>
      <w:r>
        <w:rPr>
          <w:spacing w:val="-4"/>
          <w:sz w:val="20"/>
        </w:rPr>
        <w:t xml:space="preserve"> </w:t>
      </w:r>
      <w:r>
        <w:rPr>
          <w:sz w:val="20"/>
        </w:rPr>
        <w:t>three</w:t>
      </w:r>
      <w:r>
        <w:rPr>
          <w:spacing w:val="-1"/>
          <w:sz w:val="20"/>
        </w:rPr>
        <w:t xml:space="preserve"> </w:t>
      </w:r>
      <w:r>
        <w:rPr>
          <w:sz w:val="20"/>
        </w:rPr>
        <w:t>waveforms</w:t>
      </w:r>
      <w:r>
        <w:rPr>
          <w:spacing w:val="-5"/>
          <w:sz w:val="20"/>
        </w:rPr>
        <w:t xml:space="preserve"> </w:t>
      </w:r>
      <w:r>
        <w:rPr>
          <w:sz w:val="20"/>
        </w:rPr>
        <w:t>is</w:t>
      </w:r>
      <w:r>
        <w:rPr>
          <w:spacing w:val="-5"/>
          <w:sz w:val="20"/>
        </w:rPr>
        <w:t xml:space="preserve"> </w:t>
      </w:r>
      <w:r>
        <w:rPr>
          <w:sz w:val="20"/>
        </w:rPr>
        <w:t>1200.</w:t>
      </w:r>
      <w:r>
        <w:rPr>
          <w:spacing w:val="-4"/>
          <w:sz w:val="20"/>
        </w:rPr>
        <w:t xml:space="preserve"> </w:t>
      </w:r>
      <w:r>
        <w:rPr>
          <w:sz w:val="20"/>
        </w:rPr>
        <w:t>These</w:t>
      </w:r>
      <w:r>
        <w:rPr>
          <w:spacing w:val="-2"/>
          <w:sz w:val="20"/>
        </w:rPr>
        <w:t xml:space="preserve"> </w:t>
      </w:r>
      <w:r>
        <w:rPr>
          <w:sz w:val="20"/>
        </w:rPr>
        <w:t>wave</w:t>
      </w:r>
      <w:r>
        <w:rPr>
          <w:spacing w:val="-2"/>
          <w:sz w:val="20"/>
        </w:rPr>
        <w:t xml:space="preserve"> </w:t>
      </w:r>
      <w:r>
        <w:rPr>
          <w:sz w:val="20"/>
        </w:rPr>
        <w:t>forms</w:t>
      </w:r>
      <w:r>
        <w:rPr>
          <w:spacing w:val="-2"/>
          <w:sz w:val="20"/>
        </w:rPr>
        <w:t xml:space="preserve"> </w:t>
      </w:r>
      <w:r>
        <w:rPr>
          <w:sz w:val="20"/>
        </w:rPr>
        <w:t>may</w:t>
      </w:r>
      <w:r>
        <w:rPr>
          <w:spacing w:val="-5"/>
          <w:sz w:val="20"/>
        </w:rPr>
        <w:t xml:space="preserve"> </w:t>
      </w:r>
      <w:r>
        <w:rPr>
          <w:sz w:val="20"/>
        </w:rPr>
        <w:t>represent</w:t>
      </w:r>
      <w:r>
        <w:rPr>
          <w:spacing w:val="-5"/>
          <w:sz w:val="20"/>
        </w:rPr>
        <w:t xml:space="preserve"> </w:t>
      </w:r>
      <w:r>
        <w:rPr>
          <w:sz w:val="20"/>
        </w:rPr>
        <w:t>current or voltages of the AC circuit.</w:t>
      </w:r>
    </w:p>
    <w:p w:rsidR="00D16EBE" w:rsidRDefault="00DE53C9">
      <w:pPr>
        <w:ind w:left="360"/>
        <w:rPr>
          <w:sz w:val="20"/>
        </w:rPr>
      </w:pPr>
      <w:r>
        <w:rPr>
          <w:sz w:val="20"/>
        </w:rPr>
        <w:t>3</w:t>
      </w:r>
      <w:r>
        <w:rPr>
          <w:spacing w:val="-4"/>
          <w:sz w:val="20"/>
        </w:rPr>
        <w:t xml:space="preserve"> </w:t>
      </w:r>
      <w:r>
        <w:rPr>
          <w:sz w:val="20"/>
        </w:rPr>
        <w:t>Phase</w:t>
      </w:r>
      <w:r>
        <w:rPr>
          <w:spacing w:val="-4"/>
          <w:sz w:val="20"/>
        </w:rPr>
        <w:t xml:space="preserve"> </w:t>
      </w:r>
      <w:r>
        <w:rPr>
          <w:sz w:val="20"/>
        </w:rPr>
        <w:t>Voltage</w:t>
      </w:r>
      <w:r>
        <w:rPr>
          <w:spacing w:val="-3"/>
          <w:sz w:val="20"/>
        </w:rPr>
        <w:t xml:space="preserve"> </w:t>
      </w:r>
      <w:r>
        <w:rPr>
          <w:spacing w:val="-2"/>
          <w:sz w:val="20"/>
        </w:rPr>
        <w:t>Equations</w:t>
      </w:r>
    </w:p>
    <w:p w:rsidR="00D16EBE" w:rsidRDefault="00DE53C9">
      <w:pPr>
        <w:ind w:left="360" w:right="4155"/>
        <w:rPr>
          <w:sz w:val="20"/>
        </w:rPr>
      </w:pPr>
      <w:r>
        <w:rPr>
          <w:sz w:val="20"/>
        </w:rPr>
        <w:t>The</w:t>
      </w:r>
      <w:r>
        <w:rPr>
          <w:spacing w:val="-5"/>
          <w:sz w:val="20"/>
        </w:rPr>
        <w:t xml:space="preserve"> </w:t>
      </w:r>
      <w:r>
        <w:rPr>
          <w:sz w:val="20"/>
        </w:rPr>
        <w:t>voltages</w:t>
      </w:r>
      <w:r>
        <w:rPr>
          <w:spacing w:val="-6"/>
          <w:sz w:val="20"/>
        </w:rPr>
        <w:t xml:space="preserve"> </w:t>
      </w:r>
      <w:r>
        <w:rPr>
          <w:sz w:val="20"/>
        </w:rPr>
        <w:t>of</w:t>
      </w:r>
      <w:r>
        <w:rPr>
          <w:spacing w:val="-7"/>
          <w:sz w:val="20"/>
        </w:rPr>
        <w:t xml:space="preserve"> </w:t>
      </w:r>
      <w:r>
        <w:rPr>
          <w:sz w:val="20"/>
        </w:rPr>
        <w:t>the</w:t>
      </w:r>
      <w:r>
        <w:rPr>
          <w:spacing w:val="-5"/>
          <w:sz w:val="20"/>
        </w:rPr>
        <w:t xml:space="preserve"> </w:t>
      </w:r>
      <w:r>
        <w:rPr>
          <w:sz w:val="20"/>
        </w:rPr>
        <w:t>three</w:t>
      </w:r>
      <w:r>
        <w:rPr>
          <w:spacing w:val="-2"/>
          <w:sz w:val="20"/>
        </w:rPr>
        <w:t xml:space="preserve"> </w:t>
      </w:r>
      <w:r>
        <w:rPr>
          <w:sz w:val="20"/>
        </w:rPr>
        <w:t>wave</w:t>
      </w:r>
      <w:r>
        <w:rPr>
          <w:spacing w:val="-5"/>
          <w:sz w:val="20"/>
        </w:rPr>
        <w:t xml:space="preserve"> </w:t>
      </w:r>
      <w:r>
        <w:rPr>
          <w:sz w:val="20"/>
        </w:rPr>
        <w:t>forms</w:t>
      </w:r>
      <w:r>
        <w:rPr>
          <w:spacing w:val="-6"/>
          <w:sz w:val="20"/>
        </w:rPr>
        <w:t xml:space="preserve"> </w:t>
      </w:r>
      <w:r>
        <w:rPr>
          <w:sz w:val="20"/>
        </w:rPr>
        <w:t>are</w:t>
      </w:r>
      <w:r>
        <w:rPr>
          <w:spacing w:val="-5"/>
          <w:sz w:val="20"/>
        </w:rPr>
        <w:t xml:space="preserve"> </w:t>
      </w:r>
      <w:r>
        <w:rPr>
          <w:sz w:val="20"/>
        </w:rPr>
        <w:t>represented</w:t>
      </w:r>
      <w:r>
        <w:rPr>
          <w:spacing w:val="-4"/>
          <w:sz w:val="20"/>
        </w:rPr>
        <w:t xml:space="preserve"> </w:t>
      </w:r>
      <w:r>
        <w:rPr>
          <w:sz w:val="20"/>
        </w:rPr>
        <w:t>as Va = √2Vm cos ( ωt + Φ )</w:t>
      </w:r>
    </w:p>
    <w:p w:rsidR="00D16EBE" w:rsidRDefault="00DE53C9">
      <w:pPr>
        <w:spacing w:before="1" w:line="229" w:lineRule="exact"/>
        <w:ind w:left="360"/>
        <w:rPr>
          <w:sz w:val="20"/>
        </w:rPr>
      </w:pPr>
      <w:r>
        <w:rPr>
          <w:sz w:val="20"/>
        </w:rPr>
        <w:t>Vb</w:t>
      </w:r>
      <w:r>
        <w:rPr>
          <w:spacing w:val="-1"/>
          <w:sz w:val="20"/>
        </w:rPr>
        <w:t xml:space="preserve"> </w:t>
      </w:r>
      <w:r>
        <w:rPr>
          <w:sz w:val="20"/>
        </w:rPr>
        <w:t>=</w:t>
      </w:r>
      <w:r>
        <w:rPr>
          <w:spacing w:val="-2"/>
          <w:sz w:val="20"/>
        </w:rPr>
        <w:t xml:space="preserve"> </w:t>
      </w:r>
      <w:r>
        <w:rPr>
          <w:sz w:val="20"/>
        </w:rPr>
        <w:t>√2Vm</w:t>
      </w:r>
      <w:r>
        <w:rPr>
          <w:spacing w:val="-6"/>
          <w:sz w:val="20"/>
        </w:rPr>
        <w:t xml:space="preserve"> </w:t>
      </w:r>
      <w:r>
        <w:rPr>
          <w:sz w:val="20"/>
        </w:rPr>
        <w:t>cos</w:t>
      </w:r>
      <w:r>
        <w:rPr>
          <w:spacing w:val="-3"/>
          <w:sz w:val="20"/>
        </w:rPr>
        <w:t xml:space="preserve"> </w:t>
      </w:r>
      <w:r>
        <w:rPr>
          <w:sz w:val="20"/>
        </w:rPr>
        <w:t>(</w:t>
      </w:r>
      <w:r>
        <w:rPr>
          <w:spacing w:val="-2"/>
          <w:sz w:val="20"/>
        </w:rPr>
        <w:t xml:space="preserve"> </w:t>
      </w:r>
      <w:r>
        <w:rPr>
          <w:sz w:val="20"/>
        </w:rPr>
        <w:t>ωt +</w:t>
      </w:r>
      <w:r>
        <w:rPr>
          <w:spacing w:val="-2"/>
          <w:sz w:val="20"/>
        </w:rPr>
        <w:t xml:space="preserve"> </w:t>
      </w:r>
      <w:r>
        <w:rPr>
          <w:sz w:val="20"/>
        </w:rPr>
        <w:t>Φ –</w:t>
      </w:r>
      <w:r>
        <w:rPr>
          <w:spacing w:val="-1"/>
          <w:sz w:val="20"/>
        </w:rPr>
        <w:t xml:space="preserve"> </w:t>
      </w:r>
      <w:r>
        <w:rPr>
          <w:sz w:val="20"/>
        </w:rPr>
        <w:t xml:space="preserve">1200 </w:t>
      </w:r>
      <w:r>
        <w:rPr>
          <w:spacing w:val="-10"/>
          <w:sz w:val="20"/>
        </w:rPr>
        <w:t>)</w:t>
      </w:r>
    </w:p>
    <w:p w:rsidR="00D16EBE" w:rsidRDefault="00DE53C9">
      <w:pPr>
        <w:spacing w:line="229" w:lineRule="exact"/>
        <w:ind w:left="360"/>
        <w:rPr>
          <w:sz w:val="20"/>
        </w:rPr>
      </w:pPr>
      <w:r>
        <w:rPr>
          <w:sz w:val="20"/>
        </w:rPr>
        <w:t>Vc</w:t>
      </w:r>
      <w:r>
        <w:rPr>
          <w:spacing w:val="-2"/>
          <w:sz w:val="20"/>
        </w:rPr>
        <w:t xml:space="preserve"> </w:t>
      </w:r>
      <w:r>
        <w:rPr>
          <w:sz w:val="20"/>
        </w:rPr>
        <w:t>=</w:t>
      </w:r>
      <w:r>
        <w:rPr>
          <w:spacing w:val="-2"/>
          <w:sz w:val="20"/>
        </w:rPr>
        <w:t xml:space="preserve"> </w:t>
      </w:r>
      <w:r>
        <w:rPr>
          <w:sz w:val="20"/>
        </w:rPr>
        <w:t>√2Vm</w:t>
      </w:r>
      <w:r>
        <w:rPr>
          <w:spacing w:val="-6"/>
          <w:sz w:val="20"/>
        </w:rPr>
        <w:t xml:space="preserve"> </w:t>
      </w:r>
      <w:r>
        <w:rPr>
          <w:sz w:val="20"/>
        </w:rPr>
        <w:t>cos</w:t>
      </w:r>
      <w:r>
        <w:rPr>
          <w:spacing w:val="-3"/>
          <w:sz w:val="20"/>
        </w:rPr>
        <w:t xml:space="preserve"> </w:t>
      </w:r>
      <w:r>
        <w:rPr>
          <w:sz w:val="20"/>
        </w:rPr>
        <w:t>(ωt</w:t>
      </w:r>
      <w:r>
        <w:rPr>
          <w:spacing w:val="-2"/>
          <w:sz w:val="20"/>
        </w:rPr>
        <w:t xml:space="preserve"> </w:t>
      </w:r>
      <w:r>
        <w:rPr>
          <w:sz w:val="20"/>
        </w:rPr>
        <w:t>+</w:t>
      </w:r>
      <w:r>
        <w:rPr>
          <w:spacing w:val="-2"/>
          <w:sz w:val="20"/>
        </w:rPr>
        <w:t xml:space="preserve"> </w:t>
      </w:r>
      <w:r>
        <w:rPr>
          <w:sz w:val="20"/>
        </w:rPr>
        <w:t>Φ-</w:t>
      </w:r>
      <w:r>
        <w:rPr>
          <w:spacing w:val="-4"/>
          <w:sz w:val="20"/>
        </w:rPr>
        <w:t xml:space="preserve"> </w:t>
      </w:r>
      <w:r>
        <w:rPr>
          <w:sz w:val="20"/>
        </w:rPr>
        <w:t>2400</w:t>
      </w:r>
      <w:r>
        <w:rPr>
          <w:spacing w:val="-1"/>
          <w:sz w:val="20"/>
        </w:rPr>
        <w:t xml:space="preserve"> </w:t>
      </w:r>
      <w:r>
        <w:rPr>
          <w:sz w:val="20"/>
        </w:rPr>
        <w:t>)</w:t>
      </w:r>
      <w:r>
        <w:rPr>
          <w:spacing w:val="-2"/>
          <w:sz w:val="20"/>
        </w:rPr>
        <w:t xml:space="preserve"> </w:t>
      </w:r>
      <w:r>
        <w:rPr>
          <w:sz w:val="20"/>
        </w:rPr>
        <w:t>=</w:t>
      </w:r>
      <w:r>
        <w:rPr>
          <w:spacing w:val="-2"/>
          <w:sz w:val="20"/>
        </w:rPr>
        <w:t xml:space="preserve"> </w:t>
      </w:r>
      <w:r>
        <w:rPr>
          <w:sz w:val="20"/>
        </w:rPr>
        <w:t>√2Vm</w:t>
      </w:r>
      <w:r>
        <w:rPr>
          <w:spacing w:val="-5"/>
          <w:sz w:val="20"/>
        </w:rPr>
        <w:t xml:space="preserve"> </w:t>
      </w:r>
      <w:r>
        <w:rPr>
          <w:sz w:val="20"/>
        </w:rPr>
        <w:t>cos</w:t>
      </w:r>
      <w:r>
        <w:rPr>
          <w:spacing w:val="-3"/>
          <w:sz w:val="20"/>
        </w:rPr>
        <w:t xml:space="preserve"> </w:t>
      </w:r>
      <w:r>
        <w:rPr>
          <w:sz w:val="20"/>
        </w:rPr>
        <w:t>(</w:t>
      </w:r>
      <w:r>
        <w:rPr>
          <w:spacing w:val="-2"/>
          <w:sz w:val="20"/>
        </w:rPr>
        <w:t xml:space="preserve"> </w:t>
      </w:r>
      <w:r>
        <w:rPr>
          <w:sz w:val="20"/>
        </w:rPr>
        <w:t>ωt</w:t>
      </w:r>
      <w:r>
        <w:rPr>
          <w:spacing w:val="-3"/>
          <w:sz w:val="20"/>
        </w:rPr>
        <w:t xml:space="preserve"> </w:t>
      </w:r>
      <w:r>
        <w:rPr>
          <w:sz w:val="20"/>
        </w:rPr>
        <w:t>+</w:t>
      </w:r>
      <w:r>
        <w:rPr>
          <w:spacing w:val="-2"/>
          <w:sz w:val="20"/>
        </w:rPr>
        <w:t xml:space="preserve"> </w:t>
      </w:r>
      <w:r>
        <w:rPr>
          <w:sz w:val="20"/>
        </w:rPr>
        <w:t>Φ</w:t>
      </w:r>
      <w:r>
        <w:rPr>
          <w:spacing w:val="-1"/>
          <w:sz w:val="20"/>
        </w:rPr>
        <w:t xml:space="preserve"> </w:t>
      </w:r>
      <w:r>
        <w:rPr>
          <w:sz w:val="20"/>
        </w:rPr>
        <w:t>+1200</w:t>
      </w:r>
      <w:r>
        <w:rPr>
          <w:spacing w:val="1"/>
          <w:sz w:val="20"/>
        </w:rPr>
        <w:t xml:space="preserve"> </w:t>
      </w:r>
      <w:r>
        <w:rPr>
          <w:spacing w:val="-10"/>
          <w:sz w:val="20"/>
        </w:rPr>
        <w:t>)</w:t>
      </w:r>
    </w:p>
    <w:p w:rsidR="00D16EBE" w:rsidRDefault="00DE53C9">
      <w:pPr>
        <w:ind w:left="360" w:right="429"/>
        <w:rPr>
          <w:sz w:val="20"/>
        </w:rPr>
      </w:pPr>
      <w:r>
        <w:rPr>
          <w:sz w:val="20"/>
        </w:rPr>
        <w:t>Simply,</w:t>
      </w:r>
      <w:r>
        <w:rPr>
          <w:spacing w:val="-2"/>
          <w:sz w:val="20"/>
        </w:rPr>
        <w:t xml:space="preserve"> </w:t>
      </w:r>
      <w:r>
        <w:rPr>
          <w:sz w:val="20"/>
        </w:rPr>
        <w:t>we</w:t>
      </w:r>
      <w:r>
        <w:rPr>
          <w:spacing w:val="-3"/>
          <w:sz w:val="20"/>
        </w:rPr>
        <w:t xml:space="preserve"> </w:t>
      </w:r>
      <w:r>
        <w:rPr>
          <w:sz w:val="20"/>
        </w:rPr>
        <w:t>can</w:t>
      </w:r>
      <w:r>
        <w:rPr>
          <w:spacing w:val="-4"/>
          <w:sz w:val="20"/>
        </w:rPr>
        <w:t xml:space="preserve"> </w:t>
      </w:r>
      <w:r>
        <w:rPr>
          <w:sz w:val="20"/>
        </w:rPr>
        <w:t>say</w:t>
      </w:r>
      <w:r>
        <w:rPr>
          <w:spacing w:val="-4"/>
          <w:sz w:val="20"/>
        </w:rPr>
        <w:t xml:space="preserve"> </w:t>
      </w:r>
      <w:r>
        <w:rPr>
          <w:sz w:val="20"/>
        </w:rPr>
        <w:t>that,</w:t>
      </w:r>
      <w:r>
        <w:rPr>
          <w:spacing w:val="-3"/>
          <w:sz w:val="20"/>
        </w:rPr>
        <w:t xml:space="preserve"> </w:t>
      </w:r>
      <w:r>
        <w:rPr>
          <w:sz w:val="20"/>
        </w:rPr>
        <w:t>the</w:t>
      </w:r>
      <w:r>
        <w:rPr>
          <w:spacing w:val="-3"/>
          <w:sz w:val="20"/>
        </w:rPr>
        <w:t xml:space="preserve"> </w:t>
      </w:r>
      <w:r>
        <w:rPr>
          <w:sz w:val="20"/>
        </w:rPr>
        <w:t>phase</w:t>
      </w:r>
      <w:r>
        <w:rPr>
          <w:spacing w:val="-2"/>
          <w:sz w:val="20"/>
        </w:rPr>
        <w:t xml:space="preserve"> </w:t>
      </w:r>
      <w:r>
        <w:rPr>
          <w:sz w:val="20"/>
        </w:rPr>
        <w:t>“b”</w:t>
      </w:r>
      <w:r>
        <w:rPr>
          <w:spacing w:val="-3"/>
          <w:sz w:val="20"/>
        </w:rPr>
        <w:t xml:space="preserve"> </w:t>
      </w:r>
      <w:r>
        <w:rPr>
          <w:sz w:val="20"/>
        </w:rPr>
        <w:t>follows</w:t>
      </w:r>
      <w:r>
        <w:rPr>
          <w:spacing w:val="-4"/>
          <w:sz w:val="20"/>
        </w:rPr>
        <w:t xml:space="preserve"> </w:t>
      </w:r>
      <w:r>
        <w:rPr>
          <w:sz w:val="20"/>
        </w:rPr>
        <w:t>1200 behind</w:t>
      </w:r>
      <w:r>
        <w:rPr>
          <w:spacing w:val="-2"/>
          <w:sz w:val="20"/>
        </w:rPr>
        <w:t xml:space="preserve"> </w:t>
      </w:r>
      <w:r>
        <w:rPr>
          <w:sz w:val="20"/>
        </w:rPr>
        <w:t>“a”</w:t>
      </w:r>
      <w:r>
        <w:rPr>
          <w:spacing w:val="-3"/>
          <w:sz w:val="20"/>
        </w:rPr>
        <w:t xml:space="preserve"> </w:t>
      </w:r>
      <w:r>
        <w:rPr>
          <w:sz w:val="20"/>
        </w:rPr>
        <w:t>and</w:t>
      </w:r>
      <w:r>
        <w:rPr>
          <w:spacing w:val="-2"/>
          <w:sz w:val="20"/>
        </w:rPr>
        <w:t xml:space="preserve"> </w:t>
      </w:r>
      <w:r>
        <w:rPr>
          <w:sz w:val="20"/>
        </w:rPr>
        <w:t>phase</w:t>
      </w:r>
      <w:r>
        <w:rPr>
          <w:spacing w:val="-1"/>
          <w:sz w:val="20"/>
        </w:rPr>
        <w:t xml:space="preserve"> </w:t>
      </w:r>
      <w:r>
        <w:rPr>
          <w:sz w:val="20"/>
        </w:rPr>
        <w:t>“c”</w:t>
      </w:r>
      <w:r>
        <w:rPr>
          <w:spacing w:val="-3"/>
          <w:sz w:val="20"/>
        </w:rPr>
        <w:t xml:space="preserve"> </w:t>
      </w:r>
      <w:r>
        <w:rPr>
          <w:sz w:val="20"/>
        </w:rPr>
        <w:t>follows</w:t>
      </w:r>
      <w:r>
        <w:rPr>
          <w:spacing w:val="-4"/>
          <w:sz w:val="20"/>
        </w:rPr>
        <w:t xml:space="preserve"> </w:t>
      </w:r>
      <w:r>
        <w:rPr>
          <w:sz w:val="20"/>
        </w:rPr>
        <w:t>1200 behind phase “b”.</w:t>
      </w:r>
    </w:p>
    <w:p w:rsidR="00D16EBE" w:rsidRDefault="00DE53C9">
      <w:pPr>
        <w:spacing w:before="1"/>
        <w:ind w:left="360" w:right="5869"/>
        <w:rPr>
          <w:sz w:val="20"/>
        </w:rPr>
      </w:pPr>
      <w:r>
        <w:rPr>
          <w:sz w:val="20"/>
        </w:rPr>
        <w:t>j</w:t>
      </w:r>
      <w:r>
        <w:rPr>
          <w:spacing w:val="-9"/>
          <w:sz w:val="20"/>
        </w:rPr>
        <w:t xml:space="preserve"> </w:t>
      </w:r>
      <w:r>
        <w:rPr>
          <w:sz w:val="20"/>
        </w:rPr>
        <w:t>Operator</w:t>
      </w:r>
      <w:r>
        <w:rPr>
          <w:spacing w:val="-11"/>
          <w:sz w:val="20"/>
        </w:rPr>
        <w:t xml:space="preserve"> </w:t>
      </w:r>
      <w:r>
        <w:rPr>
          <w:sz w:val="20"/>
        </w:rPr>
        <w:t>and</w:t>
      </w:r>
      <w:r>
        <w:rPr>
          <w:spacing w:val="-10"/>
          <w:sz w:val="20"/>
        </w:rPr>
        <w:t xml:space="preserve"> </w:t>
      </w:r>
      <w:r>
        <w:rPr>
          <w:sz w:val="20"/>
        </w:rPr>
        <w:t>Its</w:t>
      </w:r>
      <w:r>
        <w:rPr>
          <w:spacing w:val="-11"/>
          <w:sz w:val="20"/>
        </w:rPr>
        <w:t xml:space="preserve"> </w:t>
      </w:r>
      <w:r>
        <w:rPr>
          <w:sz w:val="20"/>
        </w:rPr>
        <w:t>Significance What is j Operator?</w:t>
      </w:r>
    </w:p>
    <w:p w:rsidR="00D16EBE" w:rsidRDefault="00DE53C9">
      <w:pPr>
        <w:spacing w:before="1"/>
        <w:ind w:left="360" w:right="429"/>
        <w:rPr>
          <w:sz w:val="20"/>
        </w:rPr>
      </w:pPr>
      <w:r>
        <w:rPr>
          <w:sz w:val="20"/>
        </w:rPr>
        <w:t>j</w:t>
      </w:r>
      <w:r>
        <w:rPr>
          <w:spacing w:val="-1"/>
          <w:sz w:val="20"/>
        </w:rPr>
        <w:t xml:space="preserve"> </w:t>
      </w:r>
      <w:r>
        <w:rPr>
          <w:sz w:val="20"/>
        </w:rPr>
        <w:t>Operator</w:t>
      </w:r>
      <w:r>
        <w:rPr>
          <w:spacing w:val="-3"/>
          <w:sz w:val="20"/>
        </w:rPr>
        <w:t xml:space="preserve"> </w:t>
      </w:r>
      <w:r>
        <w:rPr>
          <w:sz w:val="20"/>
        </w:rPr>
        <w:t>is</w:t>
      </w:r>
      <w:r>
        <w:rPr>
          <w:spacing w:val="-4"/>
          <w:sz w:val="20"/>
        </w:rPr>
        <w:t xml:space="preserve"> </w:t>
      </w:r>
      <w:r>
        <w:rPr>
          <w:sz w:val="20"/>
        </w:rPr>
        <w:t>a</w:t>
      </w:r>
      <w:r>
        <w:rPr>
          <w:spacing w:val="-3"/>
          <w:sz w:val="20"/>
        </w:rPr>
        <w:t xml:space="preserve"> </w:t>
      </w:r>
      <w:r>
        <w:rPr>
          <w:sz w:val="20"/>
        </w:rPr>
        <w:t>mathematical</w:t>
      </w:r>
      <w:r>
        <w:rPr>
          <w:spacing w:val="-4"/>
          <w:sz w:val="20"/>
        </w:rPr>
        <w:t xml:space="preserve"> </w:t>
      </w:r>
      <w:r>
        <w:rPr>
          <w:sz w:val="20"/>
        </w:rPr>
        <w:t>operator</w:t>
      </w:r>
      <w:r>
        <w:rPr>
          <w:spacing w:val="-3"/>
          <w:sz w:val="20"/>
        </w:rPr>
        <w:t xml:space="preserve"> </w:t>
      </w:r>
      <w:r>
        <w:rPr>
          <w:sz w:val="20"/>
        </w:rPr>
        <w:t>which when</w:t>
      </w:r>
      <w:r>
        <w:rPr>
          <w:spacing w:val="-2"/>
          <w:sz w:val="20"/>
        </w:rPr>
        <w:t xml:space="preserve"> </w:t>
      </w:r>
      <w:r>
        <w:rPr>
          <w:sz w:val="20"/>
        </w:rPr>
        <w:t>multiplied with</w:t>
      </w:r>
      <w:r>
        <w:rPr>
          <w:spacing w:val="-4"/>
          <w:sz w:val="20"/>
        </w:rPr>
        <w:t xml:space="preserve"> </w:t>
      </w:r>
      <w:r>
        <w:rPr>
          <w:sz w:val="20"/>
        </w:rPr>
        <w:t>any vector,</w:t>
      </w:r>
      <w:r>
        <w:rPr>
          <w:spacing w:val="-3"/>
          <w:sz w:val="20"/>
        </w:rPr>
        <w:t xml:space="preserve"> </w:t>
      </w:r>
      <w:r>
        <w:rPr>
          <w:sz w:val="20"/>
        </w:rPr>
        <w:t>rotates</w:t>
      </w:r>
      <w:r>
        <w:rPr>
          <w:spacing w:val="-4"/>
          <w:sz w:val="20"/>
        </w:rPr>
        <w:t xml:space="preserve"> </w:t>
      </w:r>
      <w:r>
        <w:rPr>
          <w:sz w:val="20"/>
        </w:rPr>
        <w:t>that</w:t>
      </w:r>
      <w:r>
        <w:rPr>
          <w:spacing w:val="-4"/>
          <w:sz w:val="20"/>
        </w:rPr>
        <w:t xml:space="preserve"> </w:t>
      </w:r>
      <w:r>
        <w:rPr>
          <w:sz w:val="20"/>
        </w:rPr>
        <w:t>vector</w:t>
      </w:r>
      <w:r>
        <w:rPr>
          <w:spacing w:val="-3"/>
          <w:sz w:val="20"/>
        </w:rPr>
        <w:t xml:space="preserve"> </w:t>
      </w:r>
      <w:r>
        <w:rPr>
          <w:sz w:val="20"/>
        </w:rPr>
        <w:t>by</w:t>
      </w:r>
      <w:r>
        <w:rPr>
          <w:spacing w:val="-7"/>
          <w:sz w:val="20"/>
        </w:rPr>
        <w:t xml:space="preserve"> </w:t>
      </w:r>
      <w:r>
        <w:rPr>
          <w:sz w:val="20"/>
        </w:rPr>
        <w:t>90 degree in</w:t>
      </w:r>
      <w:r>
        <w:rPr>
          <w:spacing w:val="-1"/>
          <w:sz w:val="20"/>
        </w:rPr>
        <w:t xml:space="preserve"> </w:t>
      </w:r>
      <w:r>
        <w:rPr>
          <w:sz w:val="20"/>
        </w:rPr>
        <w:t>anti-clock wise direction. Just like symbols x, +, – etc. are used with numbers for indicating certain operations to be performed on those numbers, j operator is used to indicate the counter-clock wise rotation of a vector through 90°.</w:t>
      </w:r>
    </w:p>
    <w:p w:rsidR="00D16EBE" w:rsidRDefault="00DE53C9">
      <w:pPr>
        <w:ind w:left="360" w:right="431"/>
        <w:jc w:val="both"/>
        <w:rPr>
          <w:sz w:val="20"/>
        </w:rPr>
      </w:pPr>
      <w:r>
        <w:rPr>
          <w:sz w:val="20"/>
        </w:rPr>
        <w:t>j operator</w:t>
      </w:r>
      <w:r>
        <w:rPr>
          <w:spacing w:val="-4"/>
          <w:sz w:val="20"/>
        </w:rPr>
        <w:t xml:space="preserve"> </w:t>
      </w:r>
      <w:r>
        <w:rPr>
          <w:sz w:val="20"/>
        </w:rPr>
        <w:t>has</w:t>
      </w:r>
      <w:r>
        <w:rPr>
          <w:spacing w:val="-3"/>
          <w:sz w:val="20"/>
        </w:rPr>
        <w:t xml:space="preserve"> </w:t>
      </w:r>
      <w:r>
        <w:rPr>
          <w:sz w:val="20"/>
        </w:rPr>
        <w:t>been</w:t>
      </w:r>
      <w:r>
        <w:rPr>
          <w:spacing w:val="-3"/>
          <w:sz w:val="20"/>
        </w:rPr>
        <w:t xml:space="preserve"> </w:t>
      </w:r>
      <w:r>
        <w:rPr>
          <w:sz w:val="20"/>
        </w:rPr>
        <w:t>assigned</w:t>
      </w:r>
      <w:r>
        <w:rPr>
          <w:spacing w:val="-1"/>
          <w:sz w:val="20"/>
        </w:rPr>
        <w:t xml:space="preserve"> </w:t>
      </w:r>
      <w:r>
        <w:rPr>
          <w:sz w:val="20"/>
        </w:rPr>
        <w:t>a</w:t>
      </w:r>
      <w:r>
        <w:rPr>
          <w:spacing w:val="-2"/>
          <w:sz w:val="20"/>
        </w:rPr>
        <w:t xml:space="preserve"> </w:t>
      </w:r>
      <w:r>
        <w:rPr>
          <w:sz w:val="20"/>
        </w:rPr>
        <w:t>value</w:t>
      </w:r>
      <w:r>
        <w:rPr>
          <w:spacing w:val="-2"/>
          <w:sz w:val="20"/>
        </w:rPr>
        <w:t xml:space="preserve"> </w:t>
      </w:r>
      <w:r>
        <w:rPr>
          <w:sz w:val="20"/>
        </w:rPr>
        <w:t>of</w:t>
      </w:r>
      <w:r>
        <w:rPr>
          <w:spacing w:val="-4"/>
          <w:sz w:val="20"/>
        </w:rPr>
        <w:t xml:space="preserve"> </w:t>
      </w:r>
      <w:r>
        <w:rPr>
          <w:sz w:val="20"/>
        </w:rPr>
        <w:t>√(-1).</w:t>
      </w:r>
      <w:r>
        <w:rPr>
          <w:spacing w:val="-2"/>
          <w:sz w:val="20"/>
        </w:rPr>
        <w:t xml:space="preserve"> </w:t>
      </w:r>
      <w:r>
        <w:rPr>
          <w:sz w:val="20"/>
        </w:rPr>
        <w:t>Thus,</w:t>
      </w:r>
      <w:r>
        <w:rPr>
          <w:spacing w:val="-2"/>
          <w:sz w:val="20"/>
        </w:rPr>
        <w:t xml:space="preserve"> </w:t>
      </w:r>
      <w:r>
        <w:rPr>
          <w:sz w:val="20"/>
        </w:rPr>
        <w:t>it</w:t>
      </w:r>
      <w:r>
        <w:rPr>
          <w:spacing w:val="-3"/>
          <w:sz w:val="20"/>
        </w:rPr>
        <w:t xml:space="preserve"> </w:t>
      </w:r>
      <w:r>
        <w:rPr>
          <w:sz w:val="20"/>
        </w:rPr>
        <w:t>is</w:t>
      </w:r>
      <w:r>
        <w:rPr>
          <w:spacing w:val="-3"/>
          <w:sz w:val="20"/>
        </w:rPr>
        <w:t xml:space="preserve"> </w:t>
      </w:r>
      <w:r>
        <w:rPr>
          <w:sz w:val="20"/>
        </w:rPr>
        <w:t>an</w:t>
      </w:r>
      <w:r>
        <w:rPr>
          <w:spacing w:val="-1"/>
          <w:sz w:val="20"/>
        </w:rPr>
        <w:t xml:space="preserve"> </w:t>
      </w:r>
      <w:r>
        <w:rPr>
          <w:sz w:val="20"/>
        </w:rPr>
        <w:t>imaginary</w:t>
      </w:r>
      <w:r>
        <w:rPr>
          <w:spacing w:val="-3"/>
          <w:sz w:val="20"/>
        </w:rPr>
        <w:t xml:space="preserve"> </w:t>
      </w:r>
      <w:r>
        <w:rPr>
          <w:sz w:val="20"/>
        </w:rPr>
        <w:t>number.</w:t>
      </w:r>
      <w:r>
        <w:rPr>
          <w:spacing w:val="-2"/>
          <w:sz w:val="20"/>
        </w:rPr>
        <w:t xml:space="preserve"> </w:t>
      </w:r>
      <w:r>
        <w:rPr>
          <w:sz w:val="20"/>
        </w:rPr>
        <w:t>The</w:t>
      </w:r>
      <w:r>
        <w:rPr>
          <w:spacing w:val="-2"/>
          <w:sz w:val="20"/>
        </w:rPr>
        <w:t xml:space="preserve"> </w:t>
      </w:r>
      <w:r>
        <w:rPr>
          <w:sz w:val="20"/>
        </w:rPr>
        <w:t>double</w:t>
      </w:r>
      <w:r>
        <w:rPr>
          <w:spacing w:val="-2"/>
          <w:sz w:val="20"/>
        </w:rPr>
        <w:t xml:space="preserve"> </w:t>
      </w:r>
      <w:r>
        <w:rPr>
          <w:sz w:val="20"/>
        </w:rPr>
        <w:t>operation</w:t>
      </w:r>
      <w:r>
        <w:rPr>
          <w:spacing w:val="-3"/>
          <w:sz w:val="20"/>
        </w:rPr>
        <w:t xml:space="preserve"> </w:t>
      </w:r>
      <w:r>
        <w:rPr>
          <w:sz w:val="20"/>
        </w:rPr>
        <w:t>of j on</w:t>
      </w:r>
      <w:r>
        <w:rPr>
          <w:spacing w:val="-2"/>
          <w:sz w:val="20"/>
        </w:rPr>
        <w:t xml:space="preserve"> </w:t>
      </w:r>
      <w:r>
        <w:rPr>
          <w:sz w:val="20"/>
        </w:rPr>
        <w:t>a</w:t>
      </w:r>
      <w:r>
        <w:rPr>
          <w:spacing w:val="-1"/>
          <w:sz w:val="20"/>
        </w:rPr>
        <w:t xml:space="preserve"> </w:t>
      </w:r>
      <w:r>
        <w:rPr>
          <w:sz w:val="20"/>
        </w:rPr>
        <w:t>vector</w:t>
      </w:r>
      <w:r>
        <w:rPr>
          <w:spacing w:val="-1"/>
          <w:sz w:val="20"/>
        </w:rPr>
        <w:t xml:space="preserve"> </w:t>
      </w:r>
      <w:r>
        <w:rPr>
          <w:sz w:val="20"/>
        </w:rPr>
        <w:t>rotates</w:t>
      </w:r>
      <w:r>
        <w:rPr>
          <w:spacing w:val="-2"/>
          <w:sz w:val="20"/>
        </w:rPr>
        <w:t xml:space="preserve"> </w:t>
      </w:r>
      <w:r>
        <w:rPr>
          <w:sz w:val="20"/>
        </w:rPr>
        <w:t>it</w:t>
      </w:r>
      <w:r>
        <w:rPr>
          <w:spacing w:val="-2"/>
          <w:sz w:val="20"/>
        </w:rPr>
        <w:t xml:space="preserve"> </w:t>
      </w:r>
      <w:r>
        <w:rPr>
          <w:sz w:val="20"/>
        </w:rPr>
        <w:t>in</w:t>
      </w:r>
      <w:r>
        <w:rPr>
          <w:spacing w:val="-2"/>
          <w:sz w:val="20"/>
        </w:rPr>
        <w:t xml:space="preserve"> </w:t>
      </w:r>
      <w:r>
        <w:rPr>
          <w:sz w:val="20"/>
        </w:rPr>
        <w:t>counter-clock wise</w:t>
      </w:r>
      <w:r>
        <w:rPr>
          <w:spacing w:val="-1"/>
          <w:sz w:val="20"/>
        </w:rPr>
        <w:t xml:space="preserve"> </w:t>
      </w:r>
      <w:r>
        <w:rPr>
          <w:sz w:val="20"/>
        </w:rPr>
        <w:t>direction</w:t>
      </w:r>
      <w:r>
        <w:rPr>
          <w:spacing w:val="-2"/>
          <w:sz w:val="20"/>
        </w:rPr>
        <w:t xml:space="preserve"> </w:t>
      </w:r>
      <w:r>
        <w:rPr>
          <w:sz w:val="20"/>
        </w:rPr>
        <w:t>through</w:t>
      </w:r>
      <w:r>
        <w:rPr>
          <w:spacing w:val="-2"/>
          <w:sz w:val="20"/>
        </w:rPr>
        <w:t xml:space="preserve"> </w:t>
      </w:r>
      <w:r>
        <w:rPr>
          <w:sz w:val="20"/>
        </w:rPr>
        <w:t>180°.</w:t>
      </w:r>
      <w:r>
        <w:rPr>
          <w:spacing w:val="80"/>
          <w:sz w:val="20"/>
        </w:rPr>
        <w:t xml:space="preserve"> </w:t>
      </w:r>
      <w:r>
        <w:rPr>
          <w:sz w:val="20"/>
        </w:rPr>
        <w:t>Thus,</w:t>
      </w:r>
      <w:r>
        <w:rPr>
          <w:spacing w:val="-1"/>
          <w:sz w:val="20"/>
        </w:rPr>
        <w:t xml:space="preserve"> </w:t>
      </w:r>
      <w:r>
        <w:rPr>
          <w:sz w:val="20"/>
        </w:rPr>
        <w:t>the</w:t>
      </w:r>
      <w:r>
        <w:rPr>
          <w:spacing w:val="-1"/>
          <w:sz w:val="20"/>
        </w:rPr>
        <w:t xml:space="preserve"> </w:t>
      </w:r>
      <w:r>
        <w:rPr>
          <w:sz w:val="20"/>
        </w:rPr>
        <w:t>direction</w:t>
      </w:r>
      <w:r>
        <w:rPr>
          <w:spacing w:val="-2"/>
          <w:sz w:val="20"/>
        </w:rPr>
        <w:t xml:space="preserve"> </w:t>
      </w:r>
      <w:r>
        <w:rPr>
          <w:sz w:val="20"/>
        </w:rPr>
        <w:t>of</w:t>
      </w:r>
      <w:r>
        <w:rPr>
          <w:spacing w:val="-1"/>
          <w:sz w:val="20"/>
        </w:rPr>
        <w:t xml:space="preserve"> </w:t>
      </w:r>
      <w:r>
        <w:rPr>
          <w:sz w:val="20"/>
        </w:rPr>
        <w:t>vector</w:t>
      </w:r>
      <w:r>
        <w:rPr>
          <w:spacing w:val="-1"/>
          <w:sz w:val="20"/>
        </w:rPr>
        <w:t xml:space="preserve"> </w:t>
      </w:r>
      <w:r>
        <w:rPr>
          <w:sz w:val="20"/>
        </w:rPr>
        <w:t>gets reversed when double operation of j is performed on a vector. Therefore, we can write,</w:t>
      </w:r>
    </w:p>
    <w:p w:rsidR="00D16EBE" w:rsidRDefault="00DE53C9">
      <w:pPr>
        <w:spacing w:line="229" w:lineRule="exact"/>
        <w:ind w:left="360"/>
        <w:jc w:val="both"/>
        <w:rPr>
          <w:sz w:val="20"/>
        </w:rPr>
      </w:pPr>
      <w:r>
        <w:rPr>
          <w:sz w:val="20"/>
        </w:rPr>
        <w:t>Explanation</w:t>
      </w:r>
      <w:r>
        <w:rPr>
          <w:spacing w:val="-5"/>
          <w:sz w:val="20"/>
        </w:rPr>
        <w:t xml:space="preserve"> </w:t>
      </w:r>
      <w:r>
        <w:rPr>
          <w:sz w:val="20"/>
        </w:rPr>
        <w:t>of</w:t>
      </w:r>
      <w:r>
        <w:rPr>
          <w:spacing w:val="-5"/>
          <w:sz w:val="20"/>
        </w:rPr>
        <w:t xml:space="preserve"> </w:t>
      </w:r>
      <w:r>
        <w:rPr>
          <w:sz w:val="20"/>
        </w:rPr>
        <w:t>j</w:t>
      </w:r>
      <w:r>
        <w:rPr>
          <w:spacing w:val="-1"/>
          <w:sz w:val="20"/>
        </w:rPr>
        <w:t xml:space="preserve"> </w:t>
      </w:r>
      <w:r>
        <w:rPr>
          <w:spacing w:val="-2"/>
          <w:sz w:val="20"/>
        </w:rPr>
        <w:t>Operator:</w:t>
      </w:r>
    </w:p>
    <w:p w:rsidR="00D16EBE" w:rsidRDefault="00DE53C9">
      <w:pPr>
        <w:ind w:left="360" w:right="429"/>
        <w:rPr>
          <w:sz w:val="20"/>
        </w:rPr>
      </w:pPr>
      <w:r>
        <w:rPr>
          <w:sz w:val="20"/>
        </w:rPr>
        <w:t>When operator j is operated on vector E, we get the new vector jE. This new vector jE is displaced from</w:t>
      </w:r>
      <w:r>
        <w:rPr>
          <w:spacing w:val="-7"/>
          <w:sz w:val="20"/>
        </w:rPr>
        <w:t xml:space="preserve"> </w:t>
      </w:r>
      <w:r>
        <w:rPr>
          <w:sz w:val="20"/>
        </w:rPr>
        <w:t>the</w:t>
      </w:r>
      <w:r>
        <w:rPr>
          <w:spacing w:val="-3"/>
          <w:sz w:val="20"/>
        </w:rPr>
        <w:t xml:space="preserve"> </w:t>
      </w:r>
      <w:r>
        <w:rPr>
          <w:sz w:val="20"/>
        </w:rPr>
        <w:t>original</w:t>
      </w:r>
      <w:r>
        <w:rPr>
          <w:spacing w:val="-3"/>
          <w:sz w:val="20"/>
        </w:rPr>
        <w:t xml:space="preserve"> </w:t>
      </w:r>
      <w:r>
        <w:rPr>
          <w:sz w:val="20"/>
        </w:rPr>
        <w:t>vector E</w:t>
      </w:r>
      <w:r>
        <w:rPr>
          <w:spacing w:val="-2"/>
          <w:sz w:val="20"/>
        </w:rPr>
        <w:t xml:space="preserve"> </w:t>
      </w:r>
      <w:r>
        <w:rPr>
          <w:sz w:val="20"/>
        </w:rPr>
        <w:t>by</w:t>
      </w:r>
      <w:r>
        <w:rPr>
          <w:spacing w:val="-4"/>
          <w:sz w:val="20"/>
        </w:rPr>
        <w:t xml:space="preserve"> </w:t>
      </w:r>
      <w:r>
        <w:rPr>
          <w:sz w:val="20"/>
        </w:rPr>
        <w:t>90°</w:t>
      </w:r>
      <w:r>
        <w:rPr>
          <w:spacing w:val="-4"/>
          <w:sz w:val="20"/>
        </w:rPr>
        <w:t xml:space="preserve"> </w:t>
      </w:r>
      <w:r>
        <w:rPr>
          <w:sz w:val="20"/>
        </w:rPr>
        <w:t>in</w:t>
      </w:r>
      <w:r>
        <w:rPr>
          <w:spacing w:val="-4"/>
          <w:sz w:val="20"/>
        </w:rPr>
        <w:t xml:space="preserve"> </w:t>
      </w:r>
      <w:r>
        <w:rPr>
          <w:sz w:val="20"/>
        </w:rPr>
        <w:t>anti-clockwise</w:t>
      </w:r>
      <w:r>
        <w:rPr>
          <w:spacing w:val="-3"/>
          <w:sz w:val="20"/>
        </w:rPr>
        <w:t xml:space="preserve"> </w:t>
      </w:r>
      <w:r>
        <w:rPr>
          <w:sz w:val="20"/>
        </w:rPr>
        <w:t>direction.</w:t>
      </w:r>
      <w:r>
        <w:rPr>
          <w:spacing w:val="-3"/>
          <w:sz w:val="20"/>
        </w:rPr>
        <w:t xml:space="preserve"> </w:t>
      </w:r>
      <w:r>
        <w:rPr>
          <w:sz w:val="20"/>
        </w:rPr>
        <w:t>It</w:t>
      </w:r>
      <w:r>
        <w:rPr>
          <w:spacing w:val="-1"/>
          <w:sz w:val="20"/>
        </w:rPr>
        <w:t xml:space="preserve"> </w:t>
      </w:r>
      <w:r>
        <w:rPr>
          <w:sz w:val="20"/>
        </w:rPr>
        <w:t>may</w:t>
      </w:r>
      <w:r>
        <w:rPr>
          <w:spacing w:val="-7"/>
          <w:sz w:val="20"/>
        </w:rPr>
        <w:t xml:space="preserve"> </w:t>
      </w:r>
      <w:r>
        <w:rPr>
          <w:sz w:val="20"/>
        </w:rPr>
        <w:t>be</w:t>
      </w:r>
      <w:r>
        <w:rPr>
          <w:spacing w:val="-1"/>
          <w:sz w:val="20"/>
        </w:rPr>
        <w:t xml:space="preserve"> </w:t>
      </w:r>
      <w:r>
        <w:rPr>
          <w:sz w:val="20"/>
        </w:rPr>
        <w:t>noted</w:t>
      </w:r>
      <w:r>
        <w:rPr>
          <w:spacing w:val="-2"/>
          <w:sz w:val="20"/>
        </w:rPr>
        <w:t xml:space="preserve"> </w:t>
      </w:r>
      <w:r>
        <w:rPr>
          <w:sz w:val="20"/>
        </w:rPr>
        <w:t>that,</w:t>
      </w:r>
      <w:r>
        <w:rPr>
          <w:spacing w:val="-3"/>
          <w:sz w:val="20"/>
        </w:rPr>
        <w:t xml:space="preserve"> </w:t>
      </w:r>
      <w:r>
        <w:rPr>
          <w:sz w:val="20"/>
        </w:rPr>
        <w:t>the</w:t>
      </w:r>
      <w:r>
        <w:rPr>
          <w:spacing w:val="-1"/>
          <w:sz w:val="20"/>
        </w:rPr>
        <w:t xml:space="preserve"> </w:t>
      </w:r>
      <w:r>
        <w:rPr>
          <w:sz w:val="20"/>
        </w:rPr>
        <w:t>magnitude</w:t>
      </w:r>
      <w:r>
        <w:rPr>
          <w:spacing w:val="-3"/>
          <w:sz w:val="20"/>
        </w:rPr>
        <w:t xml:space="preserve"> </w:t>
      </w:r>
      <w:r>
        <w:rPr>
          <w:sz w:val="20"/>
        </w:rPr>
        <w:t>of vector remains unchanged when the vector is operated by j. This is shown in figure below.</w:t>
      </w:r>
    </w:p>
    <w:p w:rsidR="00D16EBE" w:rsidRDefault="00DE53C9">
      <w:pPr>
        <w:spacing w:before="2"/>
        <w:ind w:left="360" w:right="429"/>
        <w:rPr>
          <w:sz w:val="20"/>
        </w:rPr>
      </w:pPr>
      <w:r>
        <w:rPr>
          <w:sz w:val="20"/>
        </w:rPr>
        <w:t>If the “j” is applied on the vector jE, the new vector j2E will be the 180° apart in anti-clockwise direction.</w:t>
      </w:r>
      <w:r>
        <w:rPr>
          <w:spacing w:val="-3"/>
          <w:sz w:val="20"/>
        </w:rPr>
        <w:t xml:space="preserve"> </w:t>
      </w:r>
      <w:r>
        <w:rPr>
          <w:sz w:val="20"/>
        </w:rPr>
        <w:t>This</w:t>
      </w:r>
      <w:r>
        <w:rPr>
          <w:spacing w:val="-2"/>
          <w:sz w:val="20"/>
        </w:rPr>
        <w:t xml:space="preserve"> </w:t>
      </w:r>
      <w:r>
        <w:rPr>
          <w:sz w:val="20"/>
        </w:rPr>
        <w:t>means,</w:t>
      </w:r>
      <w:r>
        <w:rPr>
          <w:spacing w:val="-3"/>
          <w:sz w:val="20"/>
        </w:rPr>
        <w:t xml:space="preserve"> </w:t>
      </w:r>
      <w:r>
        <w:rPr>
          <w:sz w:val="20"/>
        </w:rPr>
        <w:t>new</w:t>
      </w:r>
      <w:r>
        <w:rPr>
          <w:spacing w:val="-3"/>
          <w:sz w:val="20"/>
        </w:rPr>
        <w:t xml:space="preserve"> </w:t>
      </w:r>
      <w:r>
        <w:rPr>
          <w:sz w:val="20"/>
        </w:rPr>
        <w:t>vector</w:t>
      </w:r>
      <w:r>
        <w:rPr>
          <w:spacing w:val="-3"/>
          <w:sz w:val="20"/>
        </w:rPr>
        <w:t xml:space="preserve"> </w:t>
      </w:r>
      <w:r>
        <w:rPr>
          <w:sz w:val="20"/>
        </w:rPr>
        <w:t>j2E</w:t>
      </w:r>
      <w:r>
        <w:rPr>
          <w:spacing w:val="-3"/>
          <w:sz w:val="20"/>
        </w:rPr>
        <w:t xml:space="preserve"> </w:t>
      </w:r>
      <w:r>
        <w:rPr>
          <w:sz w:val="20"/>
        </w:rPr>
        <w:t>is</w:t>
      </w:r>
      <w:r>
        <w:rPr>
          <w:spacing w:val="-4"/>
          <w:sz w:val="20"/>
        </w:rPr>
        <w:t xml:space="preserve"> </w:t>
      </w:r>
      <w:r>
        <w:rPr>
          <w:sz w:val="20"/>
        </w:rPr>
        <w:t>in</w:t>
      </w:r>
      <w:r>
        <w:rPr>
          <w:spacing w:val="-5"/>
          <w:sz w:val="20"/>
        </w:rPr>
        <w:t xml:space="preserve"> </w:t>
      </w:r>
      <w:r>
        <w:rPr>
          <w:sz w:val="20"/>
        </w:rPr>
        <w:t>opposite</w:t>
      </w:r>
      <w:r>
        <w:rPr>
          <w:spacing w:val="-3"/>
          <w:sz w:val="20"/>
        </w:rPr>
        <w:t xml:space="preserve"> </w:t>
      </w:r>
      <w:r>
        <w:rPr>
          <w:sz w:val="20"/>
        </w:rPr>
        <w:t>to</w:t>
      </w:r>
      <w:r>
        <w:rPr>
          <w:spacing w:val="-2"/>
          <w:sz w:val="20"/>
        </w:rPr>
        <w:t xml:space="preserve"> </w:t>
      </w:r>
      <w:r>
        <w:rPr>
          <w:sz w:val="20"/>
        </w:rPr>
        <w:t>the</w:t>
      </w:r>
      <w:r>
        <w:rPr>
          <w:spacing w:val="-3"/>
          <w:sz w:val="20"/>
        </w:rPr>
        <w:t xml:space="preserve"> </w:t>
      </w:r>
      <w:r>
        <w:rPr>
          <w:sz w:val="20"/>
        </w:rPr>
        <w:t>original</w:t>
      </w:r>
      <w:r>
        <w:rPr>
          <w:spacing w:val="-4"/>
          <w:sz w:val="20"/>
        </w:rPr>
        <w:t xml:space="preserve"> </w:t>
      </w:r>
      <w:r>
        <w:rPr>
          <w:sz w:val="20"/>
        </w:rPr>
        <w:t>vector E.</w:t>
      </w:r>
      <w:r>
        <w:rPr>
          <w:spacing w:val="-3"/>
          <w:sz w:val="20"/>
        </w:rPr>
        <w:t xml:space="preserve"> </w:t>
      </w:r>
      <w:r>
        <w:rPr>
          <w:sz w:val="20"/>
        </w:rPr>
        <w:t>Hence,</w:t>
      </w:r>
      <w:r>
        <w:rPr>
          <w:spacing w:val="-1"/>
          <w:sz w:val="20"/>
        </w:rPr>
        <w:t xml:space="preserve"> </w:t>
      </w:r>
      <w:r>
        <w:rPr>
          <w:sz w:val="20"/>
        </w:rPr>
        <w:t>we</w:t>
      </w:r>
      <w:r>
        <w:rPr>
          <w:spacing w:val="-3"/>
          <w:sz w:val="20"/>
        </w:rPr>
        <w:t xml:space="preserve"> </w:t>
      </w:r>
      <w:r>
        <w:rPr>
          <w:sz w:val="20"/>
        </w:rPr>
        <w:t>can</w:t>
      </w:r>
      <w:r>
        <w:rPr>
          <w:spacing w:val="-4"/>
          <w:sz w:val="20"/>
        </w:rPr>
        <w:t xml:space="preserve"> </w:t>
      </w:r>
      <w:r>
        <w:rPr>
          <w:sz w:val="20"/>
        </w:rPr>
        <w:t>say</w:t>
      </w:r>
      <w:r>
        <w:rPr>
          <w:spacing w:val="-4"/>
          <w:sz w:val="20"/>
        </w:rPr>
        <w:t xml:space="preserve"> </w:t>
      </w:r>
      <w:r>
        <w:rPr>
          <w:sz w:val="20"/>
        </w:rPr>
        <w:t>that, j2E = –E. For better understanding, you may refer the figure below.</w:t>
      </w:r>
    </w:p>
    <w:p w:rsidR="00D16EBE" w:rsidRDefault="00DE53C9">
      <w:pPr>
        <w:spacing w:before="229"/>
        <w:ind w:left="360"/>
        <w:jc w:val="both"/>
        <w:rPr>
          <w:sz w:val="20"/>
        </w:rPr>
      </w:pPr>
      <w:r>
        <w:rPr>
          <w:sz w:val="20"/>
        </w:rPr>
        <w:t>Similarly,</w:t>
      </w:r>
      <w:r>
        <w:rPr>
          <w:spacing w:val="-3"/>
          <w:sz w:val="20"/>
        </w:rPr>
        <w:t xml:space="preserve"> </w:t>
      </w:r>
      <w:r>
        <w:rPr>
          <w:sz w:val="20"/>
        </w:rPr>
        <w:t>when</w:t>
      </w:r>
      <w:r>
        <w:rPr>
          <w:spacing w:val="-5"/>
          <w:sz w:val="20"/>
        </w:rPr>
        <w:t xml:space="preserve"> </w:t>
      </w:r>
      <w:r>
        <w:rPr>
          <w:sz w:val="20"/>
        </w:rPr>
        <w:t>j2E</w:t>
      </w:r>
      <w:r>
        <w:rPr>
          <w:spacing w:val="-2"/>
          <w:sz w:val="20"/>
        </w:rPr>
        <w:t xml:space="preserve"> </w:t>
      </w:r>
      <w:r>
        <w:rPr>
          <w:sz w:val="20"/>
        </w:rPr>
        <w:t>is</w:t>
      </w:r>
      <w:r>
        <w:rPr>
          <w:spacing w:val="-5"/>
          <w:sz w:val="20"/>
        </w:rPr>
        <w:t xml:space="preserve"> </w:t>
      </w:r>
      <w:r>
        <w:rPr>
          <w:sz w:val="20"/>
        </w:rPr>
        <w:t>operated</w:t>
      </w:r>
      <w:r>
        <w:rPr>
          <w:spacing w:val="-2"/>
          <w:sz w:val="20"/>
        </w:rPr>
        <w:t xml:space="preserve"> </w:t>
      </w:r>
      <w:r>
        <w:rPr>
          <w:sz w:val="20"/>
        </w:rPr>
        <w:t>with</w:t>
      </w:r>
      <w:r>
        <w:rPr>
          <w:spacing w:val="-5"/>
          <w:sz w:val="20"/>
        </w:rPr>
        <w:t xml:space="preserve"> </w:t>
      </w:r>
      <w:r>
        <w:rPr>
          <w:sz w:val="20"/>
        </w:rPr>
        <w:t>j,</w:t>
      </w:r>
      <w:r>
        <w:rPr>
          <w:spacing w:val="-4"/>
          <w:sz w:val="20"/>
        </w:rPr>
        <w:t xml:space="preserve"> </w:t>
      </w:r>
      <w:r>
        <w:rPr>
          <w:sz w:val="20"/>
        </w:rPr>
        <w:t>the</w:t>
      </w:r>
      <w:r>
        <w:rPr>
          <w:spacing w:val="-4"/>
          <w:sz w:val="20"/>
        </w:rPr>
        <w:t xml:space="preserve"> </w:t>
      </w:r>
      <w:r>
        <w:rPr>
          <w:sz w:val="20"/>
        </w:rPr>
        <w:t>new</w:t>
      </w:r>
      <w:r>
        <w:rPr>
          <w:spacing w:val="-6"/>
          <w:sz w:val="20"/>
        </w:rPr>
        <w:t xml:space="preserve"> </w:t>
      </w:r>
      <w:r>
        <w:rPr>
          <w:sz w:val="20"/>
        </w:rPr>
        <w:t>vector</w:t>
      </w:r>
      <w:r>
        <w:rPr>
          <w:spacing w:val="-5"/>
          <w:sz w:val="20"/>
        </w:rPr>
        <w:t xml:space="preserve"> </w:t>
      </w:r>
      <w:r>
        <w:rPr>
          <w:sz w:val="20"/>
        </w:rPr>
        <w:t>so</w:t>
      </w:r>
      <w:r>
        <w:rPr>
          <w:spacing w:val="-3"/>
          <w:sz w:val="20"/>
        </w:rPr>
        <w:t xml:space="preserve"> </w:t>
      </w:r>
      <w:r>
        <w:rPr>
          <w:sz w:val="20"/>
        </w:rPr>
        <w:t>produced</w:t>
      </w:r>
      <w:r>
        <w:rPr>
          <w:spacing w:val="-4"/>
          <w:sz w:val="20"/>
        </w:rPr>
        <w:t xml:space="preserve"> </w:t>
      </w:r>
      <w:r>
        <w:rPr>
          <w:sz w:val="20"/>
        </w:rPr>
        <w:t>(j3E)</w:t>
      </w:r>
      <w:r>
        <w:rPr>
          <w:spacing w:val="-4"/>
          <w:sz w:val="20"/>
        </w:rPr>
        <w:t xml:space="preserve"> </w:t>
      </w:r>
      <w:r>
        <w:rPr>
          <w:sz w:val="20"/>
        </w:rPr>
        <w:t>will</w:t>
      </w:r>
      <w:r>
        <w:rPr>
          <w:spacing w:val="-5"/>
          <w:sz w:val="20"/>
        </w:rPr>
        <w:t xml:space="preserve"> </w:t>
      </w:r>
      <w:r>
        <w:rPr>
          <w:sz w:val="20"/>
        </w:rPr>
        <w:t>be</w:t>
      </w:r>
      <w:r>
        <w:rPr>
          <w:spacing w:val="-4"/>
          <w:sz w:val="20"/>
        </w:rPr>
        <w:t xml:space="preserve"> </w:t>
      </w:r>
      <w:r>
        <w:rPr>
          <w:sz w:val="20"/>
        </w:rPr>
        <w:t>270°</w:t>
      </w:r>
      <w:r>
        <w:rPr>
          <w:spacing w:val="-6"/>
          <w:sz w:val="20"/>
        </w:rPr>
        <w:t xml:space="preserve"> </w:t>
      </w:r>
      <w:r>
        <w:rPr>
          <w:sz w:val="20"/>
        </w:rPr>
        <w:t>ahead</w:t>
      </w:r>
      <w:r>
        <w:rPr>
          <w:spacing w:val="-3"/>
          <w:sz w:val="20"/>
        </w:rPr>
        <w:t xml:space="preserve"> </w:t>
      </w:r>
      <w:r>
        <w:rPr>
          <w:spacing w:val="-5"/>
          <w:sz w:val="20"/>
        </w:rPr>
        <w:t>of</w:t>
      </w:r>
    </w:p>
    <w:p w:rsidR="00D16EBE" w:rsidRDefault="00DE53C9">
      <w:pPr>
        <w:ind w:left="360" w:right="447"/>
        <w:jc w:val="both"/>
        <w:rPr>
          <w:sz w:val="20"/>
        </w:rPr>
      </w:pPr>
      <w:r>
        <w:rPr>
          <w:sz w:val="20"/>
        </w:rPr>
        <w:t>the</w:t>
      </w:r>
      <w:r>
        <w:rPr>
          <w:spacing w:val="-2"/>
          <w:sz w:val="20"/>
        </w:rPr>
        <w:t xml:space="preserve"> </w:t>
      </w:r>
      <w:r>
        <w:rPr>
          <w:sz w:val="20"/>
        </w:rPr>
        <w:t>E.</w:t>
      </w:r>
      <w:r>
        <w:rPr>
          <w:spacing w:val="-1"/>
          <w:sz w:val="20"/>
        </w:rPr>
        <w:t xml:space="preserve"> </w:t>
      </w:r>
      <w:r>
        <w:rPr>
          <w:sz w:val="20"/>
        </w:rPr>
        <w:t>Note</w:t>
      </w:r>
      <w:r>
        <w:rPr>
          <w:spacing w:val="-2"/>
          <w:sz w:val="20"/>
        </w:rPr>
        <w:t xml:space="preserve"> </w:t>
      </w:r>
      <w:r>
        <w:rPr>
          <w:sz w:val="20"/>
        </w:rPr>
        <w:t>that,</w:t>
      </w:r>
      <w:r>
        <w:rPr>
          <w:spacing w:val="-2"/>
          <w:sz w:val="20"/>
        </w:rPr>
        <w:t xml:space="preserve"> </w:t>
      </w:r>
      <w:r>
        <w:rPr>
          <w:sz w:val="20"/>
        </w:rPr>
        <w:t>this</w:t>
      </w:r>
      <w:r>
        <w:rPr>
          <w:spacing w:val="-1"/>
          <w:sz w:val="20"/>
        </w:rPr>
        <w:t xml:space="preserve"> </w:t>
      </w:r>
      <w:r>
        <w:rPr>
          <w:sz w:val="20"/>
        </w:rPr>
        <w:t>new</w:t>
      </w:r>
      <w:r>
        <w:rPr>
          <w:spacing w:val="-4"/>
          <w:sz w:val="20"/>
        </w:rPr>
        <w:t xml:space="preserve"> </w:t>
      </w:r>
      <w:r>
        <w:rPr>
          <w:sz w:val="20"/>
        </w:rPr>
        <w:t>vector</w:t>
      </w:r>
      <w:r>
        <w:rPr>
          <w:spacing w:val="-2"/>
          <w:sz w:val="20"/>
        </w:rPr>
        <w:t xml:space="preserve"> </w:t>
      </w:r>
      <w:r>
        <w:rPr>
          <w:sz w:val="20"/>
        </w:rPr>
        <w:t>is</w:t>
      </w:r>
      <w:r>
        <w:rPr>
          <w:spacing w:val="-3"/>
          <w:sz w:val="20"/>
        </w:rPr>
        <w:t xml:space="preserve"> </w:t>
      </w:r>
      <w:r>
        <w:rPr>
          <w:sz w:val="20"/>
        </w:rPr>
        <w:t>opposite</w:t>
      </w:r>
      <w:r>
        <w:rPr>
          <w:spacing w:val="-2"/>
          <w:sz w:val="20"/>
        </w:rPr>
        <w:t xml:space="preserve"> </w:t>
      </w:r>
      <w:r>
        <w:rPr>
          <w:sz w:val="20"/>
        </w:rPr>
        <w:t>to</w:t>
      </w:r>
      <w:r>
        <w:rPr>
          <w:spacing w:val="-1"/>
          <w:sz w:val="20"/>
        </w:rPr>
        <w:t xml:space="preserve"> </w:t>
      </w:r>
      <w:r>
        <w:rPr>
          <w:sz w:val="20"/>
        </w:rPr>
        <w:t>vector</w:t>
      </w:r>
      <w:r>
        <w:rPr>
          <w:spacing w:val="-2"/>
          <w:sz w:val="20"/>
        </w:rPr>
        <w:t xml:space="preserve"> </w:t>
      </w:r>
      <w:r>
        <w:rPr>
          <w:sz w:val="20"/>
        </w:rPr>
        <w:t>jE.</w:t>
      </w:r>
      <w:r>
        <w:rPr>
          <w:spacing w:val="-4"/>
          <w:sz w:val="20"/>
        </w:rPr>
        <w:t xml:space="preserve"> </w:t>
      </w:r>
      <w:r>
        <w:rPr>
          <w:sz w:val="20"/>
        </w:rPr>
        <w:t>Hence, we</w:t>
      </w:r>
      <w:r>
        <w:rPr>
          <w:spacing w:val="-2"/>
          <w:sz w:val="20"/>
        </w:rPr>
        <w:t xml:space="preserve"> </w:t>
      </w:r>
      <w:r>
        <w:rPr>
          <w:sz w:val="20"/>
        </w:rPr>
        <w:t>can</w:t>
      </w:r>
      <w:r>
        <w:rPr>
          <w:spacing w:val="-3"/>
          <w:sz w:val="20"/>
        </w:rPr>
        <w:t xml:space="preserve"> </w:t>
      </w:r>
      <w:r>
        <w:rPr>
          <w:sz w:val="20"/>
        </w:rPr>
        <w:t>say,</w:t>
      </w:r>
      <w:r>
        <w:rPr>
          <w:spacing w:val="-2"/>
          <w:sz w:val="20"/>
        </w:rPr>
        <w:t xml:space="preserve"> </w:t>
      </w:r>
      <w:r>
        <w:rPr>
          <w:sz w:val="20"/>
        </w:rPr>
        <w:t>j3E =</w:t>
      </w:r>
      <w:r>
        <w:rPr>
          <w:spacing w:val="-4"/>
          <w:sz w:val="20"/>
        </w:rPr>
        <w:t xml:space="preserve"> </w:t>
      </w:r>
      <w:r>
        <w:rPr>
          <w:sz w:val="20"/>
        </w:rPr>
        <w:t>jE.</w:t>
      </w:r>
      <w:r>
        <w:rPr>
          <w:spacing w:val="-2"/>
          <w:sz w:val="20"/>
        </w:rPr>
        <w:t xml:space="preserve"> </w:t>
      </w:r>
      <w:r>
        <w:rPr>
          <w:sz w:val="20"/>
        </w:rPr>
        <w:t>Similarly,</w:t>
      </w:r>
      <w:r>
        <w:rPr>
          <w:spacing w:val="-2"/>
          <w:sz w:val="20"/>
        </w:rPr>
        <w:t xml:space="preserve"> </w:t>
      </w:r>
      <w:r>
        <w:rPr>
          <w:sz w:val="20"/>
        </w:rPr>
        <w:t xml:space="preserve">j4E = </w:t>
      </w:r>
      <w:r>
        <w:rPr>
          <w:spacing w:val="-6"/>
          <w:sz w:val="20"/>
        </w:rPr>
        <w:t>E.</w:t>
      </w:r>
    </w:p>
    <w:p w:rsidR="00D16EBE" w:rsidRDefault="00DE53C9">
      <w:pPr>
        <w:ind w:left="360" w:right="746"/>
        <w:rPr>
          <w:sz w:val="20"/>
        </w:rPr>
      </w:pPr>
      <w:r>
        <w:rPr>
          <w:sz w:val="20"/>
        </w:rPr>
        <w:t>From</w:t>
      </w:r>
      <w:r>
        <w:rPr>
          <w:spacing w:val="-6"/>
          <w:sz w:val="20"/>
        </w:rPr>
        <w:t xml:space="preserve"> </w:t>
      </w:r>
      <w:r>
        <w:rPr>
          <w:sz w:val="20"/>
        </w:rPr>
        <w:t>the</w:t>
      </w:r>
      <w:r>
        <w:rPr>
          <w:spacing w:val="-2"/>
          <w:sz w:val="20"/>
        </w:rPr>
        <w:t xml:space="preserve"> </w:t>
      </w:r>
      <w:r>
        <w:rPr>
          <w:sz w:val="20"/>
        </w:rPr>
        <w:t>above</w:t>
      </w:r>
      <w:r>
        <w:rPr>
          <w:spacing w:val="-2"/>
          <w:sz w:val="20"/>
        </w:rPr>
        <w:t xml:space="preserve"> </w:t>
      </w:r>
      <w:r>
        <w:rPr>
          <w:sz w:val="20"/>
        </w:rPr>
        <w:t>discussion, we</w:t>
      </w:r>
      <w:r>
        <w:rPr>
          <w:spacing w:val="-2"/>
          <w:sz w:val="20"/>
        </w:rPr>
        <w:t xml:space="preserve"> </w:t>
      </w:r>
      <w:r>
        <w:rPr>
          <w:sz w:val="20"/>
        </w:rPr>
        <w:t>can</w:t>
      </w:r>
      <w:r>
        <w:rPr>
          <w:spacing w:val="-3"/>
          <w:sz w:val="20"/>
        </w:rPr>
        <w:t xml:space="preserve"> </w:t>
      </w:r>
      <w:r>
        <w:rPr>
          <w:sz w:val="20"/>
        </w:rPr>
        <w:t>list</w:t>
      </w:r>
      <w:r>
        <w:rPr>
          <w:spacing w:val="-3"/>
          <w:sz w:val="20"/>
        </w:rPr>
        <w:t xml:space="preserve"> </w:t>
      </w:r>
      <w:r>
        <w:rPr>
          <w:sz w:val="20"/>
        </w:rPr>
        <w:t>some</w:t>
      </w:r>
      <w:r>
        <w:rPr>
          <w:spacing w:val="-2"/>
          <w:sz w:val="20"/>
        </w:rPr>
        <w:t xml:space="preserve"> </w:t>
      </w:r>
      <w:r>
        <w:rPr>
          <w:sz w:val="20"/>
        </w:rPr>
        <w:t>of</w:t>
      </w:r>
      <w:r>
        <w:rPr>
          <w:spacing w:val="-4"/>
          <w:sz w:val="20"/>
        </w:rPr>
        <w:t xml:space="preserve"> </w:t>
      </w:r>
      <w:r>
        <w:rPr>
          <w:sz w:val="20"/>
        </w:rPr>
        <w:t>the</w:t>
      </w:r>
      <w:r>
        <w:rPr>
          <w:spacing w:val="-2"/>
          <w:sz w:val="20"/>
        </w:rPr>
        <w:t xml:space="preserve"> </w:t>
      </w:r>
      <w:r>
        <w:rPr>
          <w:sz w:val="20"/>
        </w:rPr>
        <w:t>important</w:t>
      </w:r>
      <w:r>
        <w:rPr>
          <w:spacing w:val="-3"/>
          <w:sz w:val="20"/>
        </w:rPr>
        <w:t xml:space="preserve"> </w:t>
      </w:r>
      <w:r>
        <w:rPr>
          <w:sz w:val="20"/>
        </w:rPr>
        <w:t>property</w:t>
      </w:r>
      <w:r>
        <w:rPr>
          <w:spacing w:val="-6"/>
          <w:sz w:val="20"/>
        </w:rPr>
        <w:t xml:space="preserve"> </w:t>
      </w:r>
      <w:r>
        <w:rPr>
          <w:sz w:val="20"/>
        </w:rPr>
        <w:t>of</w:t>
      </w:r>
      <w:r>
        <w:rPr>
          <w:spacing w:val="-4"/>
          <w:sz w:val="20"/>
        </w:rPr>
        <w:t xml:space="preserve"> </w:t>
      </w:r>
      <w:r>
        <w:rPr>
          <w:sz w:val="20"/>
        </w:rPr>
        <w:t>j operator.</w:t>
      </w:r>
      <w:r>
        <w:rPr>
          <w:spacing w:val="-6"/>
          <w:sz w:val="20"/>
        </w:rPr>
        <w:t xml:space="preserve"> </w:t>
      </w:r>
      <w:r>
        <w:rPr>
          <w:sz w:val="20"/>
        </w:rPr>
        <w:t>They</w:t>
      </w:r>
      <w:r>
        <w:rPr>
          <w:spacing w:val="-3"/>
          <w:sz w:val="20"/>
        </w:rPr>
        <w:t xml:space="preserve"> </w:t>
      </w:r>
      <w:r>
        <w:rPr>
          <w:sz w:val="20"/>
        </w:rPr>
        <w:t>are</w:t>
      </w:r>
      <w:r>
        <w:rPr>
          <w:spacing w:val="-2"/>
          <w:sz w:val="20"/>
        </w:rPr>
        <w:t xml:space="preserve"> </w:t>
      </w:r>
      <w:r>
        <w:rPr>
          <w:sz w:val="20"/>
        </w:rPr>
        <w:t xml:space="preserve">as </w:t>
      </w:r>
      <w:r>
        <w:rPr>
          <w:spacing w:val="-2"/>
          <w:sz w:val="20"/>
        </w:rPr>
        <w:t>follows:</w:t>
      </w:r>
    </w:p>
    <w:p w:rsidR="00D16EBE" w:rsidRDefault="00DE53C9">
      <w:pPr>
        <w:ind w:left="360"/>
        <w:rPr>
          <w:sz w:val="20"/>
        </w:rPr>
      </w:pPr>
      <w:r>
        <w:rPr>
          <w:sz w:val="20"/>
        </w:rPr>
        <w:t>j2</w:t>
      </w:r>
      <w:r>
        <w:rPr>
          <w:spacing w:val="-1"/>
          <w:sz w:val="20"/>
        </w:rPr>
        <w:t xml:space="preserve"> </w:t>
      </w:r>
      <w:r>
        <w:rPr>
          <w:sz w:val="20"/>
        </w:rPr>
        <w:t>=</w:t>
      </w:r>
      <w:r>
        <w:rPr>
          <w:spacing w:val="-4"/>
          <w:sz w:val="20"/>
        </w:rPr>
        <w:t xml:space="preserve"> </w:t>
      </w:r>
      <w:r>
        <w:rPr>
          <w:sz w:val="20"/>
        </w:rPr>
        <w:t>-</w:t>
      </w:r>
      <w:r>
        <w:rPr>
          <w:spacing w:val="-10"/>
          <w:sz w:val="20"/>
        </w:rPr>
        <w:t>1</w:t>
      </w:r>
    </w:p>
    <w:p w:rsidR="00D16EBE" w:rsidRDefault="00D16EBE">
      <w:pPr>
        <w:rPr>
          <w:sz w:val="20"/>
        </w:rPr>
        <w:sectPr w:rsidR="00D16EBE">
          <w:footerReference w:type="default" r:id="rId164"/>
          <w:pgSz w:w="11910" w:h="16840"/>
          <w:pgMar w:top="1340" w:right="1440" w:bottom="280" w:left="1440" w:header="0" w:footer="0" w:gutter="0"/>
          <w:cols w:space="720"/>
        </w:sectPr>
      </w:pPr>
    </w:p>
    <w:p w:rsidR="00D16EBE" w:rsidRDefault="00DE53C9">
      <w:pPr>
        <w:ind w:left="360"/>
        <w:rPr>
          <w:sz w:val="20"/>
        </w:rPr>
      </w:pPr>
      <w:r>
        <w:rPr>
          <w:sz w:val="20"/>
        </w:rPr>
        <w:lastRenderedPageBreak/>
        <w:t>j3</w:t>
      </w:r>
      <w:r>
        <w:rPr>
          <w:spacing w:val="-6"/>
          <w:sz w:val="20"/>
        </w:rPr>
        <w:t xml:space="preserve"> </w:t>
      </w:r>
      <w:r>
        <w:rPr>
          <w:sz w:val="20"/>
        </w:rPr>
        <w:t>=</w:t>
      </w:r>
      <w:r>
        <w:rPr>
          <w:spacing w:val="-8"/>
          <w:sz w:val="20"/>
        </w:rPr>
        <w:t xml:space="preserve"> </w:t>
      </w:r>
      <w:r>
        <w:rPr>
          <w:sz w:val="20"/>
        </w:rPr>
        <w:t>(j2)</w:t>
      </w:r>
      <w:r>
        <w:rPr>
          <w:spacing w:val="-6"/>
          <w:sz w:val="20"/>
        </w:rPr>
        <w:t xml:space="preserve"> </w:t>
      </w:r>
      <w:r>
        <w:rPr>
          <w:sz w:val="20"/>
        </w:rPr>
        <w:t>x</w:t>
      </w:r>
      <w:r>
        <w:rPr>
          <w:spacing w:val="-10"/>
          <w:sz w:val="20"/>
        </w:rPr>
        <w:t xml:space="preserve"> </w:t>
      </w:r>
      <w:r>
        <w:rPr>
          <w:sz w:val="20"/>
        </w:rPr>
        <w:t>j</w:t>
      </w:r>
      <w:r>
        <w:rPr>
          <w:spacing w:val="-5"/>
          <w:sz w:val="20"/>
        </w:rPr>
        <w:t xml:space="preserve"> </w:t>
      </w:r>
      <w:r>
        <w:rPr>
          <w:sz w:val="20"/>
        </w:rPr>
        <w:t>=</w:t>
      </w:r>
      <w:r>
        <w:rPr>
          <w:spacing w:val="-5"/>
          <w:sz w:val="20"/>
        </w:rPr>
        <w:t xml:space="preserve"> </w:t>
      </w:r>
      <w:r>
        <w:rPr>
          <w:sz w:val="20"/>
        </w:rPr>
        <w:t>-j j4 = (j2)2 = 1</w:t>
      </w:r>
    </w:p>
    <w:p w:rsidR="00D16EBE" w:rsidRDefault="00DE53C9">
      <w:pPr>
        <w:spacing w:before="1"/>
        <w:ind w:left="360"/>
        <w:rPr>
          <w:sz w:val="20"/>
        </w:rPr>
      </w:pPr>
      <w:r>
        <w:rPr>
          <w:sz w:val="20"/>
        </w:rPr>
        <w:t>(1/j)</w:t>
      </w:r>
      <w:r>
        <w:rPr>
          <w:spacing w:val="-4"/>
          <w:sz w:val="20"/>
        </w:rPr>
        <w:t xml:space="preserve"> </w:t>
      </w:r>
      <w:r>
        <w:rPr>
          <w:sz w:val="20"/>
        </w:rPr>
        <w:t>=</w:t>
      </w:r>
      <w:r>
        <w:rPr>
          <w:spacing w:val="-2"/>
          <w:sz w:val="20"/>
        </w:rPr>
        <w:t xml:space="preserve"> </w:t>
      </w:r>
      <w:r>
        <w:rPr>
          <w:sz w:val="20"/>
        </w:rPr>
        <w:t>-</w:t>
      </w:r>
      <w:r>
        <w:rPr>
          <w:spacing w:val="-10"/>
          <w:sz w:val="20"/>
        </w:rPr>
        <w:t>j</w:t>
      </w:r>
    </w:p>
    <w:p w:rsidR="00D16EBE" w:rsidRDefault="00DE53C9">
      <w:pPr>
        <w:pStyle w:val="BodyText"/>
        <w:spacing w:before="54"/>
        <w:ind w:left="360"/>
        <w:rPr>
          <w:rFonts w:ascii="Calibri"/>
        </w:rPr>
      </w:pPr>
      <w:r>
        <w:br w:type="column"/>
      </w:r>
      <w:r>
        <w:rPr>
          <w:rFonts w:ascii="Calibri"/>
          <w:spacing w:val="-4"/>
        </w:rPr>
        <w:lastRenderedPageBreak/>
        <w:t>1062</w:t>
      </w:r>
    </w:p>
    <w:p w:rsidR="00D16EBE" w:rsidRDefault="00D16EBE">
      <w:pPr>
        <w:pStyle w:val="BodyText"/>
        <w:rPr>
          <w:rFonts w:ascii="Calibri"/>
        </w:rPr>
        <w:sectPr w:rsidR="00D16EBE">
          <w:type w:val="continuous"/>
          <w:pgSz w:w="11910" w:h="16840"/>
          <w:pgMar w:top="1820" w:right="1440" w:bottom="1120" w:left="1440" w:header="0" w:footer="0" w:gutter="0"/>
          <w:cols w:num="2" w:space="720" w:equalWidth="0">
            <w:col w:w="1649" w:space="6272"/>
            <w:col w:w="1109"/>
          </w:cols>
        </w:sectPr>
      </w:pPr>
    </w:p>
    <w:p w:rsidR="00D16EBE" w:rsidRDefault="00DE53C9">
      <w:pPr>
        <w:spacing w:before="77"/>
        <w:ind w:left="360"/>
        <w:rPr>
          <w:sz w:val="20"/>
        </w:rPr>
      </w:pPr>
      <w:r>
        <w:rPr>
          <w:spacing w:val="-2"/>
          <w:sz w:val="20"/>
        </w:rPr>
        <w:lastRenderedPageBreak/>
        <w:t>Significance:</w:t>
      </w:r>
    </w:p>
    <w:p w:rsidR="00D16EBE" w:rsidRDefault="00DE53C9">
      <w:pPr>
        <w:spacing w:before="1"/>
        <w:ind w:left="360" w:right="429"/>
        <w:rPr>
          <w:sz w:val="20"/>
        </w:rPr>
      </w:pPr>
      <w:r>
        <w:rPr>
          <w:sz w:val="20"/>
        </w:rPr>
        <w:t>In</w:t>
      </w:r>
      <w:r>
        <w:rPr>
          <w:spacing w:val="-5"/>
          <w:sz w:val="20"/>
        </w:rPr>
        <w:t xml:space="preserve"> </w:t>
      </w:r>
      <w:r>
        <w:rPr>
          <w:sz w:val="20"/>
        </w:rPr>
        <w:t>Electrical</w:t>
      </w:r>
      <w:r>
        <w:rPr>
          <w:spacing w:val="-4"/>
          <w:sz w:val="20"/>
        </w:rPr>
        <w:t xml:space="preserve"> </w:t>
      </w:r>
      <w:r>
        <w:rPr>
          <w:sz w:val="20"/>
        </w:rPr>
        <w:t>Engineering,</w:t>
      </w:r>
      <w:r>
        <w:rPr>
          <w:spacing w:val="-4"/>
          <w:sz w:val="20"/>
        </w:rPr>
        <w:t xml:space="preserve"> </w:t>
      </w:r>
      <w:r>
        <w:rPr>
          <w:sz w:val="20"/>
        </w:rPr>
        <w:t>j</w:t>
      </w:r>
      <w:r>
        <w:rPr>
          <w:spacing w:val="-2"/>
          <w:sz w:val="20"/>
        </w:rPr>
        <w:t xml:space="preserve"> </w:t>
      </w:r>
      <w:r>
        <w:rPr>
          <w:sz w:val="20"/>
        </w:rPr>
        <w:t>operator</w:t>
      </w:r>
      <w:r>
        <w:rPr>
          <w:spacing w:val="-4"/>
          <w:sz w:val="20"/>
        </w:rPr>
        <w:t xml:space="preserve"> </w:t>
      </w:r>
      <w:r>
        <w:rPr>
          <w:sz w:val="20"/>
        </w:rPr>
        <w:t>has</w:t>
      </w:r>
      <w:r>
        <w:rPr>
          <w:spacing w:val="-5"/>
          <w:sz w:val="20"/>
        </w:rPr>
        <w:t xml:space="preserve"> </w:t>
      </w:r>
      <w:r>
        <w:rPr>
          <w:sz w:val="20"/>
        </w:rPr>
        <w:t>a</w:t>
      </w:r>
      <w:r>
        <w:rPr>
          <w:spacing w:val="-4"/>
          <w:sz w:val="20"/>
        </w:rPr>
        <w:t xml:space="preserve"> </w:t>
      </w:r>
      <w:r>
        <w:rPr>
          <w:sz w:val="20"/>
        </w:rPr>
        <w:t>great</w:t>
      </w:r>
      <w:r>
        <w:rPr>
          <w:spacing w:val="-5"/>
          <w:sz w:val="20"/>
        </w:rPr>
        <w:t xml:space="preserve"> </w:t>
      </w:r>
      <w:r>
        <w:rPr>
          <w:sz w:val="20"/>
        </w:rPr>
        <w:t>significance</w:t>
      </w:r>
      <w:r>
        <w:rPr>
          <w:spacing w:val="-1"/>
          <w:sz w:val="20"/>
        </w:rPr>
        <w:t xml:space="preserve"> </w:t>
      </w:r>
      <w:r>
        <w:rPr>
          <w:sz w:val="20"/>
        </w:rPr>
        <w:t>and</w:t>
      </w:r>
      <w:r>
        <w:rPr>
          <w:spacing w:val="-3"/>
          <w:sz w:val="20"/>
        </w:rPr>
        <w:t xml:space="preserve"> </w:t>
      </w:r>
      <w:r>
        <w:rPr>
          <w:sz w:val="20"/>
        </w:rPr>
        <w:t>application.</w:t>
      </w:r>
      <w:r>
        <w:rPr>
          <w:spacing w:val="-4"/>
          <w:sz w:val="20"/>
        </w:rPr>
        <w:t xml:space="preserve"> </w:t>
      </w:r>
      <w:r>
        <w:rPr>
          <w:sz w:val="20"/>
        </w:rPr>
        <w:t>You</w:t>
      </w:r>
      <w:r>
        <w:rPr>
          <w:spacing w:val="-3"/>
          <w:sz w:val="20"/>
        </w:rPr>
        <w:t xml:space="preserve"> </w:t>
      </w:r>
      <w:r>
        <w:rPr>
          <w:sz w:val="20"/>
        </w:rPr>
        <w:t>will</w:t>
      </w:r>
      <w:r>
        <w:rPr>
          <w:spacing w:val="-5"/>
          <w:sz w:val="20"/>
        </w:rPr>
        <w:t xml:space="preserve"> </w:t>
      </w:r>
      <w:r>
        <w:rPr>
          <w:sz w:val="20"/>
        </w:rPr>
        <w:t>encounter</w:t>
      </w:r>
      <w:r>
        <w:rPr>
          <w:spacing w:val="-3"/>
          <w:sz w:val="20"/>
        </w:rPr>
        <w:t xml:space="preserve"> </w:t>
      </w:r>
      <w:r>
        <w:rPr>
          <w:sz w:val="20"/>
        </w:rPr>
        <w:t>this operator often in electrical machine, power system, AC Network etc.</w:t>
      </w:r>
    </w:p>
    <w:p w:rsidR="00D16EBE" w:rsidRDefault="00DE53C9">
      <w:pPr>
        <w:ind w:left="360" w:right="374"/>
        <w:rPr>
          <w:sz w:val="20"/>
        </w:rPr>
      </w:pPr>
      <w:r>
        <w:rPr>
          <w:sz w:val="20"/>
        </w:rPr>
        <w:t>As we know that impedance of a circuit is a complex quantity i.e. it is having real part and imaginary part. Real part signifies resistive portion whereas imaginary part denotes reactance part of the impedance.</w:t>
      </w:r>
      <w:r>
        <w:rPr>
          <w:spacing w:val="-1"/>
          <w:sz w:val="20"/>
        </w:rPr>
        <w:t xml:space="preserve"> </w:t>
      </w:r>
      <w:r>
        <w:rPr>
          <w:sz w:val="20"/>
        </w:rPr>
        <w:t>As</w:t>
      </w:r>
      <w:r>
        <w:rPr>
          <w:spacing w:val="-4"/>
          <w:sz w:val="20"/>
        </w:rPr>
        <w:t xml:space="preserve"> </w:t>
      </w:r>
      <w:r>
        <w:rPr>
          <w:sz w:val="20"/>
        </w:rPr>
        <w:t>current</w:t>
      </w:r>
      <w:r>
        <w:rPr>
          <w:spacing w:val="-4"/>
          <w:sz w:val="20"/>
        </w:rPr>
        <w:t xml:space="preserve"> </w:t>
      </w:r>
      <w:r>
        <w:rPr>
          <w:sz w:val="20"/>
        </w:rPr>
        <w:t>through</w:t>
      </w:r>
      <w:r>
        <w:rPr>
          <w:spacing w:val="-4"/>
          <w:sz w:val="20"/>
        </w:rPr>
        <w:t xml:space="preserve"> </w:t>
      </w:r>
      <w:r>
        <w:rPr>
          <w:sz w:val="20"/>
        </w:rPr>
        <w:t>reactance</w:t>
      </w:r>
      <w:r>
        <w:rPr>
          <w:spacing w:val="-3"/>
          <w:sz w:val="20"/>
        </w:rPr>
        <w:t xml:space="preserve"> </w:t>
      </w:r>
      <w:r>
        <w:rPr>
          <w:sz w:val="20"/>
        </w:rPr>
        <w:t>either</w:t>
      </w:r>
      <w:r>
        <w:rPr>
          <w:spacing w:val="-2"/>
          <w:sz w:val="20"/>
        </w:rPr>
        <w:t xml:space="preserve"> </w:t>
      </w:r>
      <w:r>
        <w:rPr>
          <w:sz w:val="20"/>
        </w:rPr>
        <w:t>lags</w:t>
      </w:r>
      <w:r>
        <w:rPr>
          <w:spacing w:val="-4"/>
          <w:sz w:val="20"/>
        </w:rPr>
        <w:t xml:space="preserve"> </w:t>
      </w:r>
      <w:r>
        <w:rPr>
          <w:sz w:val="20"/>
        </w:rPr>
        <w:t>or</w:t>
      </w:r>
      <w:r>
        <w:rPr>
          <w:spacing w:val="-3"/>
          <w:sz w:val="20"/>
        </w:rPr>
        <w:t xml:space="preserve"> </w:t>
      </w:r>
      <w:r>
        <w:rPr>
          <w:sz w:val="20"/>
        </w:rPr>
        <w:t>lead</w:t>
      </w:r>
      <w:r>
        <w:rPr>
          <w:spacing w:val="-4"/>
          <w:sz w:val="20"/>
        </w:rPr>
        <w:t xml:space="preserve"> </w:t>
      </w:r>
      <w:r>
        <w:rPr>
          <w:sz w:val="20"/>
        </w:rPr>
        <w:t>the</w:t>
      </w:r>
      <w:r>
        <w:rPr>
          <w:spacing w:val="-3"/>
          <w:sz w:val="20"/>
        </w:rPr>
        <w:t xml:space="preserve"> </w:t>
      </w:r>
      <w:r>
        <w:rPr>
          <w:sz w:val="20"/>
        </w:rPr>
        <w:t>voltage</w:t>
      </w:r>
      <w:r>
        <w:rPr>
          <w:spacing w:val="-3"/>
          <w:sz w:val="20"/>
        </w:rPr>
        <w:t xml:space="preserve"> </w:t>
      </w:r>
      <w:r>
        <w:rPr>
          <w:sz w:val="20"/>
        </w:rPr>
        <w:t>by</w:t>
      </w:r>
      <w:r>
        <w:rPr>
          <w:spacing w:val="-7"/>
          <w:sz w:val="20"/>
        </w:rPr>
        <w:t xml:space="preserve"> </w:t>
      </w:r>
      <w:r>
        <w:rPr>
          <w:sz w:val="20"/>
        </w:rPr>
        <w:t>90°,</w:t>
      </w:r>
      <w:r>
        <w:rPr>
          <w:spacing w:val="-3"/>
          <w:sz w:val="20"/>
        </w:rPr>
        <w:t xml:space="preserve"> </w:t>
      </w:r>
      <w:r>
        <w:rPr>
          <w:sz w:val="20"/>
        </w:rPr>
        <w:t>therefore,</w:t>
      </w:r>
      <w:r>
        <w:rPr>
          <w:spacing w:val="-2"/>
          <w:sz w:val="20"/>
        </w:rPr>
        <w:t xml:space="preserve"> </w:t>
      </w:r>
      <w:r>
        <w:rPr>
          <w:sz w:val="20"/>
        </w:rPr>
        <w:t>this</w:t>
      </w:r>
      <w:r>
        <w:rPr>
          <w:spacing w:val="-4"/>
          <w:sz w:val="20"/>
        </w:rPr>
        <w:t xml:space="preserve"> </w:t>
      </w:r>
      <w:r>
        <w:rPr>
          <w:sz w:val="20"/>
        </w:rPr>
        <w:t>reactance is represented by using j operator. The current through resistance remain in phase with the voltage, hence resistance is taken as reference and reactance (say X) is rotated with respect to this reference when</w:t>
      </w:r>
      <w:r>
        <w:rPr>
          <w:spacing w:val="-1"/>
          <w:sz w:val="20"/>
        </w:rPr>
        <w:t xml:space="preserve"> </w:t>
      </w:r>
      <w:r>
        <w:rPr>
          <w:sz w:val="20"/>
        </w:rPr>
        <w:t>operated with</w:t>
      </w:r>
      <w:r>
        <w:rPr>
          <w:spacing w:val="-2"/>
          <w:sz w:val="20"/>
        </w:rPr>
        <w:t xml:space="preserve"> </w:t>
      </w:r>
      <w:r>
        <w:rPr>
          <w:sz w:val="20"/>
        </w:rPr>
        <w:t>j operator.</w:t>
      </w:r>
      <w:r>
        <w:rPr>
          <w:spacing w:val="-2"/>
          <w:sz w:val="20"/>
        </w:rPr>
        <w:t xml:space="preserve"> </w:t>
      </w:r>
      <w:r>
        <w:rPr>
          <w:sz w:val="20"/>
        </w:rPr>
        <w:t>Hence, impedance Z</w:t>
      </w:r>
      <w:r>
        <w:rPr>
          <w:spacing w:val="-2"/>
          <w:sz w:val="20"/>
        </w:rPr>
        <w:t xml:space="preserve"> </w:t>
      </w:r>
      <w:r>
        <w:rPr>
          <w:sz w:val="20"/>
        </w:rPr>
        <w:t>is written</w:t>
      </w:r>
      <w:r>
        <w:rPr>
          <w:spacing w:val="-1"/>
          <w:sz w:val="20"/>
        </w:rPr>
        <w:t xml:space="preserve"> </w:t>
      </w:r>
      <w:r>
        <w:rPr>
          <w:sz w:val="20"/>
        </w:rPr>
        <w:t>as Z</w:t>
      </w:r>
      <w:r>
        <w:rPr>
          <w:spacing w:val="-2"/>
          <w:sz w:val="20"/>
        </w:rPr>
        <w:t xml:space="preserve"> </w:t>
      </w:r>
      <w:r>
        <w:rPr>
          <w:sz w:val="20"/>
        </w:rPr>
        <w:t>= (R</w:t>
      </w:r>
      <w:r>
        <w:rPr>
          <w:spacing w:val="-1"/>
          <w:sz w:val="20"/>
        </w:rPr>
        <w:t xml:space="preserve"> </w:t>
      </w:r>
      <w:r>
        <w:rPr>
          <w:sz w:val="20"/>
        </w:rPr>
        <w:t>± jX). It</w:t>
      </w:r>
      <w:r>
        <w:rPr>
          <w:spacing w:val="-1"/>
          <w:sz w:val="20"/>
        </w:rPr>
        <w:t xml:space="preserve"> </w:t>
      </w:r>
      <w:r>
        <w:rPr>
          <w:sz w:val="20"/>
        </w:rPr>
        <w:t>may</w:t>
      </w:r>
      <w:r>
        <w:rPr>
          <w:spacing w:val="-4"/>
          <w:sz w:val="20"/>
        </w:rPr>
        <w:t xml:space="preserve"> </w:t>
      </w:r>
      <w:r>
        <w:rPr>
          <w:sz w:val="20"/>
        </w:rPr>
        <w:t>be noted that the capacitive and inductive reactance are (-j/ωC) and jωL.</w:t>
      </w:r>
    </w:p>
    <w:p w:rsidR="00D16EBE" w:rsidRDefault="00DE53C9">
      <w:pPr>
        <w:ind w:left="360"/>
        <w:rPr>
          <w:sz w:val="20"/>
        </w:rPr>
      </w:pPr>
      <w:r>
        <w:rPr>
          <w:sz w:val="20"/>
        </w:rPr>
        <w:t>Addition</w:t>
      </w:r>
      <w:r>
        <w:rPr>
          <w:spacing w:val="-6"/>
          <w:sz w:val="20"/>
        </w:rPr>
        <w:t xml:space="preserve"> </w:t>
      </w:r>
      <w:r>
        <w:rPr>
          <w:sz w:val="20"/>
        </w:rPr>
        <w:t>and</w:t>
      </w:r>
      <w:r>
        <w:rPr>
          <w:spacing w:val="-5"/>
          <w:sz w:val="20"/>
        </w:rPr>
        <w:t xml:space="preserve"> </w:t>
      </w:r>
      <w:r>
        <w:rPr>
          <w:sz w:val="20"/>
        </w:rPr>
        <w:t>Subtraction</w:t>
      </w:r>
      <w:r>
        <w:rPr>
          <w:spacing w:val="-6"/>
          <w:sz w:val="20"/>
        </w:rPr>
        <w:t xml:space="preserve"> </w:t>
      </w:r>
      <w:r>
        <w:rPr>
          <w:sz w:val="20"/>
        </w:rPr>
        <w:t>of</w:t>
      </w:r>
      <w:r>
        <w:rPr>
          <w:spacing w:val="-6"/>
          <w:sz w:val="20"/>
        </w:rPr>
        <w:t xml:space="preserve"> </w:t>
      </w:r>
      <w:r>
        <w:rPr>
          <w:spacing w:val="-2"/>
          <w:sz w:val="20"/>
        </w:rPr>
        <w:t>Phasors</w:t>
      </w:r>
    </w:p>
    <w:p w:rsidR="00D16EBE" w:rsidRDefault="00DE53C9">
      <w:pPr>
        <w:ind w:left="360" w:right="481"/>
        <w:rPr>
          <w:sz w:val="20"/>
        </w:rPr>
      </w:pPr>
      <w:r>
        <w:rPr>
          <w:sz w:val="20"/>
        </w:rPr>
        <w:t>The rectangular form is best suited for addition or subtraction of phasors. If the phasors are given in polar form, they should be first converted into rectangular form. Once the phasors are in rectangular form, the in-phase components and the quadrature components can be algebraically added or subtracted.</w:t>
      </w:r>
      <w:r>
        <w:rPr>
          <w:spacing w:val="-3"/>
          <w:sz w:val="20"/>
        </w:rPr>
        <w:t xml:space="preserve"> </w:t>
      </w:r>
      <w:r>
        <w:rPr>
          <w:sz w:val="20"/>
        </w:rPr>
        <w:t>The</w:t>
      </w:r>
      <w:r>
        <w:rPr>
          <w:spacing w:val="-3"/>
          <w:sz w:val="20"/>
        </w:rPr>
        <w:t xml:space="preserve"> </w:t>
      </w:r>
      <w:r>
        <w:rPr>
          <w:sz w:val="20"/>
        </w:rPr>
        <w:t>answer</w:t>
      </w:r>
      <w:r>
        <w:rPr>
          <w:spacing w:val="-2"/>
          <w:sz w:val="20"/>
        </w:rPr>
        <w:t xml:space="preserve"> </w:t>
      </w:r>
      <w:r>
        <w:rPr>
          <w:sz w:val="20"/>
        </w:rPr>
        <w:t>(sum</w:t>
      </w:r>
      <w:r>
        <w:rPr>
          <w:spacing w:val="-5"/>
          <w:sz w:val="20"/>
        </w:rPr>
        <w:t xml:space="preserve"> </w:t>
      </w:r>
      <w:r>
        <w:rPr>
          <w:sz w:val="20"/>
        </w:rPr>
        <w:t>or</w:t>
      </w:r>
      <w:r>
        <w:rPr>
          <w:spacing w:val="-3"/>
          <w:sz w:val="20"/>
        </w:rPr>
        <w:t xml:space="preserve"> </w:t>
      </w:r>
      <w:r>
        <w:rPr>
          <w:sz w:val="20"/>
        </w:rPr>
        <w:t>difference)</w:t>
      </w:r>
      <w:r>
        <w:rPr>
          <w:spacing w:val="-3"/>
          <w:sz w:val="20"/>
        </w:rPr>
        <w:t xml:space="preserve"> </w:t>
      </w:r>
      <w:r>
        <w:rPr>
          <w:sz w:val="20"/>
        </w:rPr>
        <w:t>can</w:t>
      </w:r>
      <w:r>
        <w:rPr>
          <w:spacing w:val="-4"/>
          <w:sz w:val="20"/>
        </w:rPr>
        <w:t xml:space="preserve"> </w:t>
      </w:r>
      <w:r>
        <w:rPr>
          <w:sz w:val="20"/>
        </w:rPr>
        <w:t>be</w:t>
      </w:r>
      <w:r>
        <w:rPr>
          <w:spacing w:val="-3"/>
          <w:sz w:val="20"/>
        </w:rPr>
        <w:t xml:space="preserve"> </w:t>
      </w:r>
      <w:r>
        <w:rPr>
          <w:sz w:val="20"/>
        </w:rPr>
        <w:t>left</w:t>
      </w:r>
      <w:r>
        <w:rPr>
          <w:spacing w:val="-4"/>
          <w:sz w:val="20"/>
        </w:rPr>
        <w:t xml:space="preserve"> </w:t>
      </w:r>
      <w:r>
        <w:rPr>
          <w:sz w:val="20"/>
        </w:rPr>
        <w:t>in</w:t>
      </w:r>
      <w:r>
        <w:rPr>
          <w:spacing w:val="-4"/>
          <w:sz w:val="20"/>
        </w:rPr>
        <w:t xml:space="preserve"> </w:t>
      </w:r>
      <w:r>
        <w:rPr>
          <w:sz w:val="20"/>
        </w:rPr>
        <w:t>rectangular</w:t>
      </w:r>
      <w:r>
        <w:rPr>
          <w:spacing w:val="-2"/>
          <w:sz w:val="20"/>
        </w:rPr>
        <w:t xml:space="preserve"> </w:t>
      </w:r>
      <w:r>
        <w:rPr>
          <w:sz w:val="20"/>
        </w:rPr>
        <w:t>form</w:t>
      </w:r>
      <w:r>
        <w:rPr>
          <w:spacing w:val="-5"/>
          <w:sz w:val="20"/>
        </w:rPr>
        <w:t xml:space="preserve"> </w:t>
      </w:r>
      <w:r>
        <w:rPr>
          <w:sz w:val="20"/>
        </w:rPr>
        <w:t>or</w:t>
      </w:r>
      <w:r>
        <w:rPr>
          <w:spacing w:val="-3"/>
          <w:sz w:val="20"/>
        </w:rPr>
        <w:t xml:space="preserve"> </w:t>
      </w:r>
      <w:r>
        <w:rPr>
          <w:sz w:val="20"/>
        </w:rPr>
        <w:t>it</w:t>
      </w:r>
      <w:r>
        <w:rPr>
          <w:spacing w:val="-4"/>
          <w:sz w:val="20"/>
        </w:rPr>
        <w:t xml:space="preserve"> </w:t>
      </w:r>
      <w:r>
        <w:rPr>
          <w:sz w:val="20"/>
        </w:rPr>
        <w:t>can</w:t>
      </w:r>
      <w:r>
        <w:rPr>
          <w:spacing w:val="-4"/>
          <w:sz w:val="20"/>
        </w:rPr>
        <w:t xml:space="preserve"> </w:t>
      </w:r>
      <w:r>
        <w:rPr>
          <w:sz w:val="20"/>
        </w:rPr>
        <w:t>be</w:t>
      </w:r>
      <w:r>
        <w:rPr>
          <w:spacing w:val="-3"/>
          <w:sz w:val="20"/>
        </w:rPr>
        <w:t xml:space="preserve"> </w:t>
      </w:r>
      <w:r>
        <w:rPr>
          <w:sz w:val="20"/>
        </w:rPr>
        <w:t>converted</w:t>
      </w:r>
      <w:r>
        <w:rPr>
          <w:spacing w:val="-2"/>
          <w:sz w:val="20"/>
        </w:rPr>
        <w:t xml:space="preserve"> </w:t>
      </w:r>
      <w:r>
        <w:rPr>
          <w:sz w:val="20"/>
        </w:rPr>
        <w:t>back to polar form if desired.</w:t>
      </w:r>
    </w:p>
    <w:p w:rsidR="00D16EBE" w:rsidRDefault="00DE53C9">
      <w:pPr>
        <w:pStyle w:val="ListParagraph"/>
        <w:numPr>
          <w:ilvl w:val="0"/>
          <w:numId w:val="3"/>
        </w:numPr>
        <w:tabs>
          <w:tab w:val="left" w:pos="598"/>
        </w:tabs>
        <w:ind w:right="492" w:firstLine="0"/>
        <w:rPr>
          <w:sz w:val="20"/>
        </w:rPr>
      </w:pPr>
      <w:r>
        <w:rPr>
          <w:sz w:val="20"/>
        </w:rPr>
        <w:t>Addition. For the addition of phasors in the rectangular form, the in-phase components are *added together</w:t>
      </w:r>
      <w:r>
        <w:rPr>
          <w:spacing w:val="-3"/>
          <w:sz w:val="20"/>
        </w:rPr>
        <w:t xml:space="preserve"> </w:t>
      </w:r>
      <w:r>
        <w:rPr>
          <w:sz w:val="20"/>
        </w:rPr>
        <w:t>and</w:t>
      </w:r>
      <w:r>
        <w:rPr>
          <w:spacing w:val="-3"/>
          <w:sz w:val="20"/>
        </w:rPr>
        <w:t xml:space="preserve"> </w:t>
      </w:r>
      <w:r>
        <w:rPr>
          <w:sz w:val="20"/>
        </w:rPr>
        <w:t>the</w:t>
      </w:r>
      <w:r>
        <w:rPr>
          <w:spacing w:val="-4"/>
          <w:sz w:val="20"/>
        </w:rPr>
        <w:t xml:space="preserve"> </w:t>
      </w:r>
      <w:r>
        <w:rPr>
          <w:sz w:val="20"/>
        </w:rPr>
        <w:t>quadrature</w:t>
      </w:r>
      <w:r>
        <w:rPr>
          <w:spacing w:val="-4"/>
          <w:sz w:val="20"/>
        </w:rPr>
        <w:t xml:space="preserve"> </w:t>
      </w:r>
      <w:r>
        <w:rPr>
          <w:sz w:val="20"/>
        </w:rPr>
        <w:t>components</w:t>
      </w:r>
      <w:r>
        <w:rPr>
          <w:spacing w:val="-5"/>
          <w:sz w:val="20"/>
        </w:rPr>
        <w:t xml:space="preserve"> </w:t>
      </w:r>
      <w:r>
        <w:rPr>
          <w:sz w:val="20"/>
        </w:rPr>
        <w:t>are</w:t>
      </w:r>
      <w:r>
        <w:rPr>
          <w:spacing w:val="-4"/>
          <w:sz w:val="20"/>
        </w:rPr>
        <w:t xml:space="preserve"> </w:t>
      </w:r>
      <w:r>
        <w:rPr>
          <w:sz w:val="20"/>
        </w:rPr>
        <w:t>added</w:t>
      </w:r>
      <w:r>
        <w:rPr>
          <w:spacing w:val="-3"/>
          <w:sz w:val="20"/>
        </w:rPr>
        <w:t xml:space="preserve"> </w:t>
      </w:r>
      <w:r>
        <w:rPr>
          <w:sz w:val="20"/>
        </w:rPr>
        <w:t>together.</w:t>
      </w:r>
      <w:r>
        <w:rPr>
          <w:spacing w:val="-4"/>
          <w:sz w:val="20"/>
        </w:rPr>
        <w:t xml:space="preserve"> </w:t>
      </w:r>
      <w:r>
        <w:rPr>
          <w:sz w:val="20"/>
        </w:rPr>
        <w:t>Consider</w:t>
      </w:r>
      <w:r>
        <w:rPr>
          <w:spacing w:val="-3"/>
          <w:sz w:val="20"/>
        </w:rPr>
        <w:t xml:space="preserve"> </w:t>
      </w:r>
      <w:r>
        <w:rPr>
          <w:sz w:val="20"/>
        </w:rPr>
        <w:t>two</w:t>
      </w:r>
      <w:r>
        <w:rPr>
          <w:spacing w:val="-3"/>
          <w:sz w:val="20"/>
        </w:rPr>
        <w:t xml:space="preserve"> </w:t>
      </w:r>
      <w:r>
        <w:rPr>
          <w:sz w:val="20"/>
        </w:rPr>
        <w:t>voltage</w:t>
      </w:r>
      <w:r>
        <w:rPr>
          <w:spacing w:val="-4"/>
          <w:sz w:val="20"/>
        </w:rPr>
        <w:t xml:space="preserve"> </w:t>
      </w:r>
      <w:r>
        <w:rPr>
          <w:sz w:val="20"/>
        </w:rPr>
        <w:t>phasors</w:t>
      </w:r>
      <w:r>
        <w:rPr>
          <w:spacing w:val="-5"/>
          <w:sz w:val="20"/>
        </w:rPr>
        <w:t xml:space="preserve"> </w:t>
      </w:r>
      <w:r>
        <w:rPr>
          <w:sz w:val="20"/>
        </w:rPr>
        <w:t xml:space="preserve">represented </w:t>
      </w:r>
      <w:r>
        <w:rPr>
          <w:spacing w:val="-6"/>
          <w:sz w:val="20"/>
        </w:rPr>
        <w:t>as</w:t>
      </w:r>
    </w:p>
    <w:p w:rsidR="00D16EBE" w:rsidRDefault="00D16EBE">
      <w:pPr>
        <w:pStyle w:val="BodyText"/>
        <w:spacing w:before="229"/>
        <w:rPr>
          <w:sz w:val="20"/>
        </w:rPr>
      </w:pPr>
    </w:p>
    <w:p w:rsidR="00D16EBE" w:rsidRDefault="00DE53C9">
      <w:pPr>
        <w:ind w:left="360"/>
        <w:rPr>
          <w:sz w:val="20"/>
        </w:rPr>
      </w:pPr>
      <w:r>
        <w:rPr>
          <w:sz w:val="20"/>
        </w:rPr>
        <w:t>Fig</w:t>
      </w:r>
      <w:r>
        <w:rPr>
          <w:spacing w:val="-7"/>
          <w:sz w:val="20"/>
        </w:rPr>
        <w:t xml:space="preserve"> </w:t>
      </w:r>
      <w:r>
        <w:rPr>
          <w:sz w:val="20"/>
        </w:rPr>
        <w:t>(a)</w:t>
      </w:r>
      <w:r>
        <w:rPr>
          <w:spacing w:val="-3"/>
          <w:sz w:val="20"/>
        </w:rPr>
        <w:t xml:space="preserve"> </w:t>
      </w:r>
      <w:r>
        <w:rPr>
          <w:sz w:val="20"/>
        </w:rPr>
        <w:t>shows</w:t>
      </w:r>
      <w:r>
        <w:rPr>
          <w:spacing w:val="-3"/>
          <w:sz w:val="20"/>
        </w:rPr>
        <w:t xml:space="preserve"> </w:t>
      </w:r>
      <w:r>
        <w:rPr>
          <w:sz w:val="20"/>
        </w:rPr>
        <w:t>graphically</w:t>
      </w:r>
      <w:r>
        <w:rPr>
          <w:spacing w:val="-8"/>
          <w:sz w:val="20"/>
        </w:rPr>
        <w:t xml:space="preserve"> </w:t>
      </w:r>
      <w:r>
        <w:rPr>
          <w:sz w:val="20"/>
        </w:rPr>
        <w:t>,the</w:t>
      </w:r>
      <w:r>
        <w:rPr>
          <w:spacing w:val="-3"/>
          <w:sz w:val="20"/>
        </w:rPr>
        <w:t xml:space="preserve"> </w:t>
      </w:r>
      <w:r>
        <w:rPr>
          <w:sz w:val="20"/>
        </w:rPr>
        <w:t>addition</w:t>
      </w:r>
      <w:r>
        <w:rPr>
          <w:spacing w:val="-5"/>
          <w:sz w:val="20"/>
        </w:rPr>
        <w:t xml:space="preserve"> </w:t>
      </w:r>
      <w:r>
        <w:rPr>
          <w:sz w:val="20"/>
        </w:rPr>
        <w:t>of</w:t>
      </w:r>
      <w:r>
        <w:rPr>
          <w:spacing w:val="-6"/>
          <w:sz w:val="20"/>
        </w:rPr>
        <w:t xml:space="preserve"> </w:t>
      </w:r>
      <w:r>
        <w:rPr>
          <w:sz w:val="20"/>
        </w:rPr>
        <w:t>two</w:t>
      </w:r>
      <w:r>
        <w:rPr>
          <w:spacing w:val="-3"/>
          <w:sz w:val="20"/>
        </w:rPr>
        <w:t xml:space="preserve"> </w:t>
      </w:r>
      <w:r>
        <w:rPr>
          <w:sz w:val="20"/>
        </w:rPr>
        <w:t>phasors</w:t>
      </w:r>
      <w:r>
        <w:rPr>
          <w:spacing w:val="-6"/>
          <w:sz w:val="20"/>
        </w:rPr>
        <w:t xml:space="preserve"> </w:t>
      </w:r>
      <w:r>
        <w:rPr>
          <w:sz w:val="20"/>
        </w:rPr>
        <w:t>V1</w:t>
      </w:r>
      <w:r>
        <w:rPr>
          <w:spacing w:val="3"/>
          <w:sz w:val="20"/>
        </w:rPr>
        <w:t xml:space="preserve"> </w:t>
      </w:r>
      <w:r>
        <w:rPr>
          <w:sz w:val="20"/>
        </w:rPr>
        <w:t>and</w:t>
      </w:r>
      <w:r>
        <w:rPr>
          <w:spacing w:val="-3"/>
          <w:sz w:val="20"/>
        </w:rPr>
        <w:t xml:space="preserve"> </w:t>
      </w:r>
      <w:r>
        <w:rPr>
          <w:sz w:val="20"/>
        </w:rPr>
        <w:t>V2</w:t>
      </w:r>
      <w:r>
        <w:rPr>
          <w:spacing w:val="-2"/>
          <w:sz w:val="20"/>
        </w:rPr>
        <w:t xml:space="preserve"> </w:t>
      </w:r>
      <w:r>
        <w:rPr>
          <w:sz w:val="20"/>
        </w:rPr>
        <w:t>in</w:t>
      </w:r>
      <w:r>
        <w:rPr>
          <w:spacing w:val="-7"/>
          <w:sz w:val="20"/>
        </w:rPr>
        <w:t xml:space="preserve"> </w:t>
      </w:r>
      <w:r>
        <w:rPr>
          <w:sz w:val="20"/>
        </w:rPr>
        <w:t>rectangular</w:t>
      </w:r>
      <w:r>
        <w:rPr>
          <w:spacing w:val="-3"/>
          <w:sz w:val="20"/>
        </w:rPr>
        <w:t xml:space="preserve"> </w:t>
      </w:r>
      <w:r>
        <w:rPr>
          <w:spacing w:val="-2"/>
          <w:sz w:val="20"/>
        </w:rPr>
        <w:t>form.</w:t>
      </w:r>
    </w:p>
    <w:p w:rsidR="00D16EBE" w:rsidRDefault="00D16EBE">
      <w:pPr>
        <w:pStyle w:val="BodyText"/>
        <w:spacing w:before="1"/>
        <w:rPr>
          <w:sz w:val="20"/>
        </w:rPr>
      </w:pPr>
    </w:p>
    <w:p w:rsidR="00D16EBE" w:rsidRDefault="00DE53C9">
      <w:pPr>
        <w:ind w:left="2312"/>
        <w:rPr>
          <w:sz w:val="20"/>
        </w:rPr>
      </w:pPr>
      <w:r>
        <w:rPr>
          <w:spacing w:val="-5"/>
          <w:sz w:val="20"/>
        </w:rPr>
        <w:t>(a)</w:t>
      </w:r>
    </w:p>
    <w:p w:rsidR="00D16EBE" w:rsidRDefault="00DE53C9">
      <w:pPr>
        <w:ind w:left="1613"/>
        <w:rPr>
          <w:sz w:val="20"/>
        </w:rPr>
      </w:pPr>
      <w:r>
        <w:rPr>
          <w:spacing w:val="-5"/>
          <w:sz w:val="20"/>
        </w:rPr>
        <w:t>(b)</w:t>
      </w:r>
    </w:p>
    <w:p w:rsidR="00D16EBE" w:rsidRDefault="00DE53C9">
      <w:pPr>
        <w:pStyle w:val="ListParagraph"/>
        <w:numPr>
          <w:ilvl w:val="0"/>
          <w:numId w:val="3"/>
        </w:numPr>
        <w:tabs>
          <w:tab w:val="left" w:pos="653"/>
        </w:tabs>
        <w:ind w:right="794" w:firstLine="0"/>
        <w:rPr>
          <w:sz w:val="20"/>
        </w:rPr>
      </w:pPr>
      <w:r>
        <w:rPr>
          <w:sz w:val="20"/>
        </w:rPr>
        <w:t>Subtraction.</w:t>
      </w:r>
      <w:r>
        <w:rPr>
          <w:spacing w:val="-1"/>
          <w:sz w:val="20"/>
        </w:rPr>
        <w:t xml:space="preserve"> </w:t>
      </w:r>
      <w:r>
        <w:rPr>
          <w:sz w:val="20"/>
        </w:rPr>
        <w:t>Like</w:t>
      </w:r>
      <w:r>
        <w:rPr>
          <w:spacing w:val="-3"/>
          <w:sz w:val="20"/>
        </w:rPr>
        <w:t xml:space="preserve"> </w:t>
      </w:r>
      <w:r>
        <w:rPr>
          <w:sz w:val="20"/>
        </w:rPr>
        <w:t>addition,</w:t>
      </w:r>
      <w:r>
        <w:rPr>
          <w:spacing w:val="-1"/>
          <w:sz w:val="20"/>
        </w:rPr>
        <w:t xml:space="preserve"> </w:t>
      </w:r>
      <w:r>
        <w:rPr>
          <w:sz w:val="20"/>
        </w:rPr>
        <w:t>the</w:t>
      </w:r>
      <w:r>
        <w:rPr>
          <w:spacing w:val="-3"/>
          <w:sz w:val="20"/>
        </w:rPr>
        <w:t xml:space="preserve"> </w:t>
      </w:r>
      <w:r>
        <w:rPr>
          <w:sz w:val="20"/>
        </w:rPr>
        <w:t>subtraction</w:t>
      </w:r>
      <w:r>
        <w:rPr>
          <w:spacing w:val="-4"/>
          <w:sz w:val="20"/>
        </w:rPr>
        <w:t xml:space="preserve"> </w:t>
      </w:r>
      <w:r>
        <w:rPr>
          <w:sz w:val="20"/>
        </w:rPr>
        <w:t>of</w:t>
      </w:r>
      <w:r>
        <w:rPr>
          <w:spacing w:val="-5"/>
          <w:sz w:val="20"/>
        </w:rPr>
        <w:t xml:space="preserve"> </w:t>
      </w:r>
      <w:r>
        <w:rPr>
          <w:sz w:val="20"/>
        </w:rPr>
        <w:t>phasors</w:t>
      </w:r>
      <w:r>
        <w:rPr>
          <w:spacing w:val="-4"/>
          <w:sz w:val="20"/>
        </w:rPr>
        <w:t xml:space="preserve"> </w:t>
      </w:r>
      <w:r>
        <w:rPr>
          <w:sz w:val="20"/>
        </w:rPr>
        <w:t>is</w:t>
      </w:r>
      <w:r>
        <w:rPr>
          <w:spacing w:val="-4"/>
          <w:sz w:val="20"/>
        </w:rPr>
        <w:t xml:space="preserve"> </w:t>
      </w:r>
      <w:r>
        <w:rPr>
          <w:sz w:val="20"/>
        </w:rPr>
        <w:t>done</w:t>
      </w:r>
      <w:r>
        <w:rPr>
          <w:spacing w:val="-3"/>
          <w:sz w:val="20"/>
        </w:rPr>
        <w:t xml:space="preserve"> </w:t>
      </w:r>
      <w:r>
        <w:rPr>
          <w:sz w:val="20"/>
        </w:rPr>
        <w:t>by</w:t>
      </w:r>
      <w:r>
        <w:rPr>
          <w:spacing w:val="-7"/>
          <w:sz w:val="20"/>
        </w:rPr>
        <w:t xml:space="preserve"> </w:t>
      </w:r>
      <w:r>
        <w:rPr>
          <w:sz w:val="20"/>
        </w:rPr>
        <w:t>using</w:t>
      </w:r>
      <w:r>
        <w:rPr>
          <w:spacing w:val="-4"/>
          <w:sz w:val="20"/>
        </w:rPr>
        <w:t xml:space="preserve"> </w:t>
      </w:r>
      <w:r>
        <w:rPr>
          <w:sz w:val="20"/>
        </w:rPr>
        <w:t>ordinary</w:t>
      </w:r>
      <w:r>
        <w:rPr>
          <w:spacing w:val="-7"/>
          <w:sz w:val="20"/>
        </w:rPr>
        <w:t xml:space="preserve"> </w:t>
      </w:r>
      <w:r>
        <w:rPr>
          <w:sz w:val="20"/>
        </w:rPr>
        <w:t>rules</w:t>
      </w:r>
      <w:r>
        <w:rPr>
          <w:spacing w:val="-4"/>
          <w:sz w:val="20"/>
        </w:rPr>
        <w:t xml:space="preserve"> </w:t>
      </w:r>
      <w:r>
        <w:rPr>
          <w:sz w:val="20"/>
        </w:rPr>
        <w:t xml:space="preserve">of phasor </w:t>
      </w:r>
      <w:r>
        <w:rPr>
          <w:spacing w:val="-2"/>
          <w:sz w:val="20"/>
        </w:rPr>
        <w:t>algebra</w:t>
      </w:r>
    </w:p>
    <w:p w:rsidR="00D16EBE" w:rsidRDefault="00D16EBE">
      <w:pPr>
        <w:pStyle w:val="BodyText"/>
        <w:rPr>
          <w:sz w:val="20"/>
        </w:rPr>
      </w:pPr>
    </w:p>
    <w:p w:rsidR="00D16EBE" w:rsidRDefault="00D16EBE">
      <w:pPr>
        <w:pStyle w:val="BodyText"/>
        <w:rPr>
          <w:sz w:val="20"/>
        </w:rPr>
      </w:pPr>
    </w:p>
    <w:p w:rsidR="00D16EBE" w:rsidRDefault="00DE53C9">
      <w:pPr>
        <w:ind w:left="360" w:right="928" w:firstLine="50"/>
        <w:rPr>
          <w:sz w:val="20"/>
        </w:rPr>
      </w:pPr>
      <w:r>
        <w:rPr>
          <w:sz w:val="20"/>
        </w:rPr>
        <w:t>Fig.</w:t>
      </w:r>
      <w:r>
        <w:rPr>
          <w:spacing w:val="-4"/>
          <w:sz w:val="20"/>
        </w:rPr>
        <w:t xml:space="preserve"> </w:t>
      </w:r>
      <w:r>
        <w:rPr>
          <w:sz w:val="20"/>
        </w:rPr>
        <w:t>(b)</w:t>
      </w:r>
      <w:r>
        <w:rPr>
          <w:spacing w:val="-4"/>
          <w:sz w:val="20"/>
        </w:rPr>
        <w:t xml:space="preserve"> </w:t>
      </w:r>
      <w:r>
        <w:rPr>
          <w:sz w:val="20"/>
        </w:rPr>
        <w:t>shows</w:t>
      </w:r>
      <w:r>
        <w:rPr>
          <w:spacing w:val="-2"/>
          <w:sz w:val="20"/>
        </w:rPr>
        <w:t xml:space="preserve"> </w:t>
      </w:r>
      <w:r>
        <w:rPr>
          <w:sz w:val="20"/>
        </w:rPr>
        <w:t>graphically</w:t>
      </w:r>
      <w:r>
        <w:rPr>
          <w:spacing w:val="-5"/>
          <w:sz w:val="20"/>
        </w:rPr>
        <w:t xml:space="preserve"> </w:t>
      </w:r>
      <w:r>
        <w:rPr>
          <w:sz w:val="20"/>
        </w:rPr>
        <w:t>the</w:t>
      </w:r>
      <w:r>
        <w:rPr>
          <w:spacing w:val="-2"/>
          <w:sz w:val="20"/>
        </w:rPr>
        <w:t xml:space="preserve"> </w:t>
      </w:r>
      <w:r>
        <w:rPr>
          <w:sz w:val="20"/>
        </w:rPr>
        <w:t>phasor</w:t>
      </w:r>
      <w:r>
        <w:rPr>
          <w:spacing w:val="-4"/>
          <w:sz w:val="20"/>
        </w:rPr>
        <w:t xml:space="preserve"> </w:t>
      </w:r>
      <w:r>
        <w:rPr>
          <w:sz w:val="20"/>
        </w:rPr>
        <w:t>difference</w:t>
      </w:r>
      <w:r>
        <w:rPr>
          <w:spacing w:val="-4"/>
          <w:sz w:val="20"/>
        </w:rPr>
        <w:t xml:space="preserve"> </w:t>
      </w:r>
      <w:r>
        <w:rPr>
          <w:sz w:val="20"/>
        </w:rPr>
        <w:t>of</w:t>
      </w:r>
      <w:r>
        <w:rPr>
          <w:spacing w:val="-6"/>
          <w:sz w:val="20"/>
        </w:rPr>
        <w:t xml:space="preserve"> </w:t>
      </w:r>
      <w:r>
        <w:rPr>
          <w:sz w:val="20"/>
        </w:rPr>
        <w:t>phasors</w:t>
      </w:r>
      <w:r>
        <w:rPr>
          <w:spacing w:val="-2"/>
          <w:sz w:val="20"/>
        </w:rPr>
        <w:t xml:space="preserve"> </w:t>
      </w:r>
      <w:r>
        <w:rPr>
          <w:sz w:val="20"/>
        </w:rPr>
        <w:t>V1 and</w:t>
      </w:r>
      <w:r>
        <w:rPr>
          <w:spacing w:val="-3"/>
          <w:sz w:val="20"/>
        </w:rPr>
        <w:t xml:space="preserve"> </w:t>
      </w:r>
      <w:r>
        <w:rPr>
          <w:sz w:val="20"/>
        </w:rPr>
        <w:t>V2</w:t>
      </w:r>
      <w:r>
        <w:rPr>
          <w:spacing w:val="-2"/>
          <w:sz w:val="20"/>
        </w:rPr>
        <w:t xml:space="preserve"> </w:t>
      </w:r>
      <w:r>
        <w:rPr>
          <w:sz w:val="20"/>
        </w:rPr>
        <w:t>in</w:t>
      </w:r>
      <w:r>
        <w:rPr>
          <w:spacing w:val="-6"/>
          <w:sz w:val="20"/>
        </w:rPr>
        <w:t xml:space="preserve"> </w:t>
      </w:r>
      <w:r>
        <w:rPr>
          <w:sz w:val="20"/>
        </w:rPr>
        <w:t>rectangular form. Phasor Multiplicatoin:</w:t>
      </w:r>
    </w:p>
    <w:p w:rsidR="00D16EBE" w:rsidRDefault="00DE53C9">
      <w:pPr>
        <w:ind w:left="360" w:right="429"/>
        <w:rPr>
          <w:sz w:val="20"/>
        </w:rPr>
      </w:pPr>
      <w:r>
        <w:rPr>
          <w:sz w:val="20"/>
        </w:rPr>
        <w:t>The preferred method for the multiplication of vectors is polar form because of simplicity in phasor algebra.</w:t>
      </w:r>
      <w:r>
        <w:rPr>
          <w:spacing w:val="-2"/>
          <w:sz w:val="20"/>
        </w:rPr>
        <w:t xml:space="preserve"> </w:t>
      </w:r>
      <w:r>
        <w:rPr>
          <w:sz w:val="20"/>
        </w:rPr>
        <w:t>The</w:t>
      </w:r>
      <w:r>
        <w:rPr>
          <w:spacing w:val="-3"/>
          <w:sz w:val="20"/>
        </w:rPr>
        <w:t xml:space="preserve"> </w:t>
      </w:r>
      <w:r>
        <w:rPr>
          <w:sz w:val="20"/>
        </w:rPr>
        <w:t>magnitude</w:t>
      </w:r>
      <w:r>
        <w:rPr>
          <w:spacing w:val="-3"/>
          <w:sz w:val="20"/>
        </w:rPr>
        <w:t xml:space="preserve"> </w:t>
      </w:r>
      <w:r>
        <w:rPr>
          <w:sz w:val="20"/>
        </w:rPr>
        <w:t>of</w:t>
      </w:r>
      <w:r>
        <w:rPr>
          <w:spacing w:val="-5"/>
          <w:sz w:val="20"/>
        </w:rPr>
        <w:t xml:space="preserve"> </w:t>
      </w:r>
      <w:r>
        <w:rPr>
          <w:sz w:val="20"/>
        </w:rPr>
        <w:t>the</w:t>
      </w:r>
      <w:r>
        <w:rPr>
          <w:spacing w:val="-1"/>
          <w:sz w:val="20"/>
        </w:rPr>
        <w:t xml:space="preserve"> </w:t>
      </w:r>
      <w:r>
        <w:rPr>
          <w:sz w:val="20"/>
        </w:rPr>
        <w:t>vectors</w:t>
      </w:r>
      <w:r>
        <w:rPr>
          <w:spacing w:val="-4"/>
          <w:sz w:val="20"/>
        </w:rPr>
        <w:t xml:space="preserve"> </w:t>
      </w:r>
      <w:r>
        <w:rPr>
          <w:sz w:val="20"/>
        </w:rPr>
        <w:t>is</w:t>
      </w:r>
      <w:r>
        <w:rPr>
          <w:spacing w:val="-2"/>
          <w:sz w:val="20"/>
        </w:rPr>
        <w:t xml:space="preserve"> </w:t>
      </w:r>
      <w:r>
        <w:rPr>
          <w:sz w:val="20"/>
        </w:rPr>
        <w:t>multiplied</w:t>
      </w:r>
      <w:r>
        <w:rPr>
          <w:spacing w:val="-1"/>
          <w:sz w:val="20"/>
        </w:rPr>
        <w:t xml:space="preserve"> </w:t>
      </w:r>
      <w:r>
        <w:rPr>
          <w:sz w:val="20"/>
        </w:rPr>
        <w:t>where</w:t>
      </w:r>
      <w:r>
        <w:rPr>
          <w:spacing w:val="-3"/>
          <w:sz w:val="20"/>
        </w:rPr>
        <w:t xml:space="preserve"> </w:t>
      </w:r>
      <w:r>
        <w:rPr>
          <w:sz w:val="20"/>
        </w:rPr>
        <w:t>the</w:t>
      </w:r>
      <w:r>
        <w:rPr>
          <w:spacing w:val="-3"/>
          <w:sz w:val="20"/>
        </w:rPr>
        <w:t xml:space="preserve"> </w:t>
      </w:r>
      <w:r>
        <w:rPr>
          <w:sz w:val="20"/>
        </w:rPr>
        <w:t>angle</w:t>
      </w:r>
      <w:r>
        <w:rPr>
          <w:spacing w:val="-3"/>
          <w:sz w:val="20"/>
        </w:rPr>
        <w:t xml:space="preserve"> </w:t>
      </w:r>
      <w:r>
        <w:rPr>
          <w:sz w:val="20"/>
        </w:rPr>
        <w:t>between</w:t>
      </w:r>
      <w:r>
        <w:rPr>
          <w:spacing w:val="-4"/>
          <w:sz w:val="20"/>
        </w:rPr>
        <w:t xml:space="preserve"> </w:t>
      </w:r>
      <w:r>
        <w:rPr>
          <w:sz w:val="20"/>
        </w:rPr>
        <w:t>they</w:t>
      </w:r>
      <w:r>
        <w:rPr>
          <w:spacing w:val="-4"/>
          <w:sz w:val="20"/>
        </w:rPr>
        <w:t xml:space="preserve"> </w:t>
      </w:r>
      <w:r>
        <w:rPr>
          <w:sz w:val="20"/>
        </w:rPr>
        <w:t>are</w:t>
      </w:r>
      <w:r>
        <w:rPr>
          <w:spacing w:val="-3"/>
          <w:sz w:val="20"/>
        </w:rPr>
        <w:t xml:space="preserve"> </w:t>
      </w:r>
      <w:r>
        <w:rPr>
          <w:sz w:val="20"/>
        </w:rPr>
        <w:t>added.</w:t>
      </w:r>
      <w:r>
        <w:rPr>
          <w:spacing w:val="-3"/>
          <w:sz w:val="20"/>
        </w:rPr>
        <w:t xml:space="preserve"> </w:t>
      </w:r>
      <w:r>
        <w:rPr>
          <w:sz w:val="20"/>
        </w:rPr>
        <w:t>Suppose the following two vectors are converted to polar form, where we want to multiply them</w:t>
      </w:r>
    </w:p>
    <w:p w:rsidR="00D16EBE" w:rsidRDefault="00DE53C9">
      <w:pPr>
        <w:spacing w:before="1" w:line="235" w:lineRule="auto"/>
        <w:ind w:left="360" w:right="7457"/>
        <w:rPr>
          <w:sz w:val="20"/>
        </w:rPr>
      </w:pPr>
      <w:r>
        <w:rPr>
          <w:sz w:val="20"/>
        </w:rPr>
        <w:t>Ap=|A|</w:t>
      </w:r>
      <w:r>
        <w:rPr>
          <w:rFonts w:ascii="Cambria Math" w:hAnsi="Cambria Math"/>
          <w:sz w:val="20"/>
        </w:rPr>
        <w:t>∠</w:t>
      </w:r>
      <w:r>
        <w:rPr>
          <w:rFonts w:ascii="Cambria Math" w:hAnsi="Cambria Math"/>
          <w:spacing w:val="-20"/>
          <w:sz w:val="20"/>
        </w:rPr>
        <w:t xml:space="preserve"> </w:t>
      </w:r>
      <w:r>
        <w:rPr>
          <w:sz w:val="20"/>
        </w:rPr>
        <w:t xml:space="preserve">0o </w:t>
      </w:r>
      <w:r>
        <w:rPr>
          <w:spacing w:val="-2"/>
          <w:sz w:val="20"/>
        </w:rPr>
        <w:t>Bp=|B|</w:t>
      </w:r>
      <w:r>
        <w:rPr>
          <w:rFonts w:ascii="Cambria Math" w:hAnsi="Cambria Math"/>
          <w:spacing w:val="-2"/>
          <w:sz w:val="20"/>
        </w:rPr>
        <w:t>∠</w:t>
      </w:r>
      <w:r>
        <w:rPr>
          <w:rFonts w:ascii="Cambria Math" w:hAnsi="Cambria Math"/>
          <w:spacing w:val="-16"/>
          <w:sz w:val="20"/>
        </w:rPr>
        <w:t xml:space="preserve"> </w:t>
      </w:r>
      <w:r>
        <w:rPr>
          <w:spacing w:val="-5"/>
          <w:sz w:val="20"/>
        </w:rPr>
        <w:t>30o</w:t>
      </w:r>
    </w:p>
    <w:p w:rsidR="00D16EBE" w:rsidRDefault="00DE53C9">
      <w:pPr>
        <w:ind w:left="360" w:right="5715"/>
        <w:rPr>
          <w:sz w:val="20"/>
        </w:rPr>
      </w:pPr>
      <w:r>
        <w:rPr>
          <w:sz w:val="20"/>
        </w:rPr>
        <w:t>The</w:t>
      </w:r>
      <w:r>
        <w:rPr>
          <w:spacing w:val="-11"/>
          <w:sz w:val="20"/>
        </w:rPr>
        <w:t xml:space="preserve"> </w:t>
      </w:r>
      <w:r>
        <w:rPr>
          <w:sz w:val="20"/>
        </w:rPr>
        <w:t>resultant</w:t>
      </w:r>
      <w:r>
        <w:rPr>
          <w:spacing w:val="-9"/>
          <w:sz w:val="20"/>
        </w:rPr>
        <w:t xml:space="preserve"> </w:t>
      </w:r>
      <w:r>
        <w:rPr>
          <w:sz w:val="20"/>
        </w:rPr>
        <w:t>vector</w:t>
      </w:r>
      <w:r>
        <w:rPr>
          <w:spacing w:val="-8"/>
          <w:sz w:val="20"/>
        </w:rPr>
        <w:t xml:space="preserve"> </w:t>
      </w:r>
      <w:r>
        <w:rPr>
          <w:sz w:val="20"/>
        </w:rPr>
        <w:t>will</w:t>
      </w:r>
      <w:r>
        <w:rPr>
          <w:spacing w:val="-11"/>
          <w:sz w:val="20"/>
        </w:rPr>
        <w:t xml:space="preserve"> </w:t>
      </w:r>
      <w:r>
        <w:rPr>
          <w:sz w:val="20"/>
        </w:rPr>
        <w:t xml:space="preserve">be </w:t>
      </w:r>
      <w:r>
        <w:rPr>
          <w:spacing w:val="-2"/>
          <w:sz w:val="20"/>
        </w:rPr>
        <w:t>Rp=Ap×Bp</w:t>
      </w:r>
    </w:p>
    <w:p w:rsidR="00D16EBE" w:rsidRDefault="00DE53C9">
      <w:pPr>
        <w:spacing w:line="235" w:lineRule="auto"/>
        <w:ind w:left="360" w:right="6688"/>
        <w:jc w:val="both"/>
        <w:rPr>
          <w:sz w:val="20"/>
        </w:rPr>
      </w:pPr>
      <w:r>
        <w:rPr>
          <w:spacing w:val="-2"/>
          <w:sz w:val="20"/>
        </w:rPr>
        <w:t>Rp=[|A|</w:t>
      </w:r>
      <w:r>
        <w:rPr>
          <w:rFonts w:ascii="Cambria Math" w:hAnsi="Cambria Math"/>
          <w:spacing w:val="-2"/>
          <w:sz w:val="20"/>
        </w:rPr>
        <w:t>∠</w:t>
      </w:r>
      <w:r>
        <w:rPr>
          <w:rFonts w:ascii="Cambria Math" w:hAnsi="Cambria Math"/>
          <w:spacing w:val="-10"/>
          <w:sz w:val="20"/>
        </w:rPr>
        <w:t xml:space="preserve"> </w:t>
      </w:r>
      <w:r>
        <w:rPr>
          <w:spacing w:val="-2"/>
          <w:sz w:val="20"/>
        </w:rPr>
        <w:t>0o]×[|B|</w:t>
      </w:r>
      <w:r>
        <w:rPr>
          <w:rFonts w:ascii="Cambria Math" w:hAnsi="Cambria Math"/>
          <w:spacing w:val="-2"/>
          <w:sz w:val="20"/>
        </w:rPr>
        <w:t>∠</w:t>
      </w:r>
      <w:r>
        <w:rPr>
          <w:rFonts w:ascii="Cambria Math" w:hAnsi="Cambria Math"/>
          <w:spacing w:val="-9"/>
          <w:sz w:val="20"/>
        </w:rPr>
        <w:t xml:space="preserve"> </w:t>
      </w:r>
      <w:r>
        <w:rPr>
          <w:spacing w:val="-2"/>
          <w:sz w:val="20"/>
        </w:rPr>
        <w:t xml:space="preserve">30o] </w:t>
      </w:r>
      <w:r>
        <w:rPr>
          <w:sz w:val="20"/>
        </w:rPr>
        <w:t>Rp=|A||B|</w:t>
      </w:r>
      <w:r>
        <w:rPr>
          <w:rFonts w:ascii="Cambria Math" w:hAnsi="Cambria Math"/>
          <w:sz w:val="20"/>
        </w:rPr>
        <w:t>∠</w:t>
      </w:r>
      <w:r>
        <w:rPr>
          <w:rFonts w:ascii="Cambria Math" w:hAnsi="Cambria Math"/>
          <w:spacing w:val="-20"/>
          <w:sz w:val="20"/>
        </w:rPr>
        <w:t xml:space="preserve"> </w:t>
      </w:r>
      <w:r>
        <w:rPr>
          <w:sz w:val="20"/>
        </w:rPr>
        <w:t>30o</w:t>
      </w:r>
    </w:p>
    <w:p w:rsidR="00D16EBE" w:rsidRDefault="00DE53C9">
      <w:pPr>
        <w:ind w:left="360"/>
        <w:jc w:val="both"/>
        <w:rPr>
          <w:sz w:val="20"/>
        </w:rPr>
      </w:pPr>
      <w:r>
        <w:rPr>
          <w:sz w:val="20"/>
        </w:rPr>
        <w:t>Phasor</w:t>
      </w:r>
      <w:r>
        <w:rPr>
          <w:spacing w:val="-7"/>
          <w:sz w:val="20"/>
        </w:rPr>
        <w:t xml:space="preserve"> </w:t>
      </w:r>
      <w:r>
        <w:rPr>
          <w:spacing w:val="-2"/>
          <w:sz w:val="20"/>
        </w:rPr>
        <w:t>Division:</w:t>
      </w:r>
    </w:p>
    <w:p w:rsidR="00D16EBE" w:rsidRDefault="00DE53C9">
      <w:pPr>
        <w:spacing w:before="1"/>
        <w:ind w:left="360" w:right="743"/>
        <w:jc w:val="both"/>
        <w:rPr>
          <w:sz w:val="20"/>
        </w:rPr>
      </w:pPr>
      <w:r>
        <w:rPr>
          <w:sz w:val="20"/>
        </w:rPr>
        <w:t>The</w:t>
      </w:r>
      <w:r>
        <w:rPr>
          <w:spacing w:val="-3"/>
          <w:sz w:val="20"/>
        </w:rPr>
        <w:t xml:space="preserve"> </w:t>
      </w:r>
      <w:r>
        <w:rPr>
          <w:sz w:val="20"/>
        </w:rPr>
        <w:t>division</w:t>
      </w:r>
      <w:r>
        <w:rPr>
          <w:spacing w:val="-4"/>
          <w:sz w:val="20"/>
        </w:rPr>
        <w:t xml:space="preserve"> </w:t>
      </w:r>
      <w:r>
        <w:rPr>
          <w:sz w:val="20"/>
        </w:rPr>
        <w:t>of</w:t>
      </w:r>
      <w:r>
        <w:rPr>
          <w:spacing w:val="-5"/>
          <w:sz w:val="20"/>
        </w:rPr>
        <w:t xml:space="preserve"> </w:t>
      </w:r>
      <w:r>
        <w:rPr>
          <w:sz w:val="20"/>
        </w:rPr>
        <w:t>phasor is</w:t>
      </w:r>
      <w:r>
        <w:rPr>
          <w:spacing w:val="-4"/>
          <w:sz w:val="20"/>
        </w:rPr>
        <w:t xml:space="preserve"> </w:t>
      </w:r>
      <w:r>
        <w:rPr>
          <w:sz w:val="20"/>
        </w:rPr>
        <w:t>a</w:t>
      </w:r>
      <w:r>
        <w:rPr>
          <w:spacing w:val="-3"/>
          <w:sz w:val="20"/>
        </w:rPr>
        <w:t xml:space="preserve"> </w:t>
      </w:r>
      <w:r>
        <w:rPr>
          <w:sz w:val="20"/>
        </w:rPr>
        <w:t>reciprocal</w:t>
      </w:r>
      <w:r>
        <w:rPr>
          <w:spacing w:val="-4"/>
          <w:sz w:val="20"/>
        </w:rPr>
        <w:t xml:space="preserve"> </w:t>
      </w:r>
      <w:r>
        <w:rPr>
          <w:sz w:val="20"/>
        </w:rPr>
        <w:t>process</w:t>
      </w:r>
      <w:r>
        <w:rPr>
          <w:spacing w:val="-4"/>
          <w:sz w:val="20"/>
        </w:rPr>
        <w:t xml:space="preserve"> </w:t>
      </w:r>
      <w:r>
        <w:rPr>
          <w:sz w:val="20"/>
        </w:rPr>
        <w:t>of</w:t>
      </w:r>
      <w:r>
        <w:rPr>
          <w:spacing w:val="-2"/>
          <w:sz w:val="20"/>
        </w:rPr>
        <w:t xml:space="preserve"> </w:t>
      </w:r>
      <w:r>
        <w:rPr>
          <w:sz w:val="20"/>
        </w:rPr>
        <w:t>multiplication.</w:t>
      </w:r>
      <w:r>
        <w:rPr>
          <w:spacing w:val="-3"/>
          <w:sz w:val="20"/>
        </w:rPr>
        <w:t xml:space="preserve"> </w:t>
      </w:r>
      <w:r>
        <w:rPr>
          <w:sz w:val="20"/>
        </w:rPr>
        <w:t>In</w:t>
      </w:r>
      <w:r>
        <w:rPr>
          <w:spacing w:val="-4"/>
          <w:sz w:val="20"/>
        </w:rPr>
        <w:t xml:space="preserve"> </w:t>
      </w:r>
      <w:r>
        <w:rPr>
          <w:sz w:val="20"/>
        </w:rPr>
        <w:t>polar</w:t>
      </w:r>
      <w:r>
        <w:rPr>
          <w:spacing w:val="-2"/>
          <w:sz w:val="20"/>
        </w:rPr>
        <w:t xml:space="preserve"> </w:t>
      </w:r>
      <w:r>
        <w:rPr>
          <w:sz w:val="20"/>
        </w:rPr>
        <w:t>form,</w:t>
      </w:r>
      <w:r>
        <w:rPr>
          <w:spacing w:val="-3"/>
          <w:sz w:val="20"/>
        </w:rPr>
        <w:t xml:space="preserve"> </w:t>
      </w:r>
      <w:r>
        <w:rPr>
          <w:sz w:val="20"/>
        </w:rPr>
        <w:t>the</w:t>
      </w:r>
      <w:r>
        <w:rPr>
          <w:spacing w:val="-1"/>
          <w:sz w:val="20"/>
        </w:rPr>
        <w:t xml:space="preserve"> </w:t>
      </w:r>
      <w:r>
        <w:rPr>
          <w:sz w:val="20"/>
        </w:rPr>
        <w:t>magnitude</w:t>
      </w:r>
      <w:r>
        <w:rPr>
          <w:spacing w:val="-3"/>
          <w:sz w:val="20"/>
        </w:rPr>
        <w:t xml:space="preserve"> </w:t>
      </w:r>
      <w:r>
        <w:rPr>
          <w:sz w:val="20"/>
        </w:rPr>
        <w:t>of</w:t>
      </w:r>
      <w:r>
        <w:rPr>
          <w:spacing w:val="-5"/>
          <w:sz w:val="20"/>
        </w:rPr>
        <w:t xml:space="preserve"> </w:t>
      </w:r>
      <w:r>
        <w:rPr>
          <w:sz w:val="20"/>
        </w:rPr>
        <w:t>the vector is</w:t>
      </w:r>
      <w:r>
        <w:rPr>
          <w:spacing w:val="-1"/>
          <w:sz w:val="20"/>
        </w:rPr>
        <w:t xml:space="preserve"> </w:t>
      </w:r>
      <w:r>
        <w:rPr>
          <w:sz w:val="20"/>
        </w:rPr>
        <w:t>divide where their angles</w:t>
      </w:r>
      <w:r>
        <w:rPr>
          <w:spacing w:val="-1"/>
          <w:sz w:val="20"/>
        </w:rPr>
        <w:t xml:space="preserve"> </w:t>
      </w:r>
      <w:r>
        <w:rPr>
          <w:sz w:val="20"/>
        </w:rPr>
        <w:t>are subtracted. Continuing</w:t>
      </w:r>
      <w:r>
        <w:rPr>
          <w:spacing w:val="-1"/>
          <w:sz w:val="20"/>
        </w:rPr>
        <w:t xml:space="preserve"> </w:t>
      </w:r>
      <w:r>
        <w:rPr>
          <w:sz w:val="20"/>
        </w:rPr>
        <w:t>the above example phasors</w:t>
      </w:r>
      <w:r>
        <w:rPr>
          <w:spacing w:val="-1"/>
          <w:sz w:val="20"/>
        </w:rPr>
        <w:t xml:space="preserve"> </w:t>
      </w:r>
      <w:r>
        <w:rPr>
          <w:sz w:val="20"/>
        </w:rPr>
        <w:t>and their stationary vectors, let me show you mathematically how to perform the division of phasors.</w:t>
      </w:r>
    </w:p>
    <w:p w:rsidR="00D16EBE" w:rsidRDefault="00DE53C9">
      <w:pPr>
        <w:spacing w:line="237" w:lineRule="auto"/>
        <w:ind w:left="360" w:right="3730"/>
        <w:rPr>
          <w:sz w:val="20"/>
        </w:rPr>
      </w:pPr>
      <w:r>
        <w:rPr>
          <w:sz w:val="20"/>
        </w:rPr>
        <w:t>Suppose</w:t>
      </w:r>
      <w:r>
        <w:rPr>
          <w:spacing w:val="-5"/>
          <w:sz w:val="20"/>
        </w:rPr>
        <w:t xml:space="preserve"> </w:t>
      </w:r>
      <w:r>
        <w:rPr>
          <w:sz w:val="20"/>
        </w:rPr>
        <w:t>the</w:t>
      </w:r>
      <w:r>
        <w:rPr>
          <w:spacing w:val="-5"/>
          <w:sz w:val="20"/>
        </w:rPr>
        <w:t xml:space="preserve"> </w:t>
      </w:r>
      <w:r>
        <w:rPr>
          <w:sz w:val="20"/>
        </w:rPr>
        <w:t>above</w:t>
      </w:r>
      <w:r>
        <w:rPr>
          <w:spacing w:val="-5"/>
          <w:sz w:val="20"/>
        </w:rPr>
        <w:t xml:space="preserve"> </w:t>
      </w:r>
      <w:r>
        <w:rPr>
          <w:sz w:val="20"/>
        </w:rPr>
        <w:t>stationary</w:t>
      </w:r>
      <w:r>
        <w:rPr>
          <w:spacing w:val="-6"/>
          <w:sz w:val="20"/>
        </w:rPr>
        <w:t xml:space="preserve"> </w:t>
      </w:r>
      <w:r>
        <w:rPr>
          <w:sz w:val="20"/>
        </w:rPr>
        <w:t>vector</w:t>
      </w:r>
      <w:r>
        <w:rPr>
          <w:spacing w:val="-5"/>
          <w:sz w:val="20"/>
        </w:rPr>
        <w:t xml:space="preserve"> </w:t>
      </w:r>
      <w:r>
        <w:rPr>
          <w:sz w:val="20"/>
        </w:rPr>
        <w:t>in</w:t>
      </w:r>
      <w:r>
        <w:rPr>
          <w:spacing w:val="-7"/>
          <w:sz w:val="20"/>
        </w:rPr>
        <w:t xml:space="preserve"> </w:t>
      </w:r>
      <w:r>
        <w:rPr>
          <w:sz w:val="20"/>
        </w:rPr>
        <w:t>the</w:t>
      </w:r>
      <w:r>
        <w:rPr>
          <w:spacing w:val="-5"/>
          <w:sz w:val="20"/>
        </w:rPr>
        <w:t xml:space="preserve"> </w:t>
      </w:r>
      <w:r>
        <w:rPr>
          <w:sz w:val="20"/>
        </w:rPr>
        <w:t>polar</w:t>
      </w:r>
      <w:r>
        <w:rPr>
          <w:spacing w:val="-4"/>
          <w:sz w:val="20"/>
        </w:rPr>
        <w:t xml:space="preserve"> </w:t>
      </w:r>
      <w:r>
        <w:rPr>
          <w:sz w:val="20"/>
        </w:rPr>
        <w:t>form Ap=|A|</w:t>
      </w:r>
      <w:r>
        <w:rPr>
          <w:rFonts w:ascii="Cambria Math" w:hAnsi="Cambria Math"/>
          <w:sz w:val="20"/>
        </w:rPr>
        <w:t>∠</w:t>
      </w:r>
      <w:r>
        <w:rPr>
          <w:rFonts w:ascii="Cambria Math" w:hAnsi="Cambria Math"/>
          <w:spacing w:val="-20"/>
          <w:sz w:val="20"/>
        </w:rPr>
        <w:t xml:space="preserve"> </w:t>
      </w:r>
      <w:r>
        <w:rPr>
          <w:sz w:val="20"/>
        </w:rPr>
        <w:t>0o</w:t>
      </w:r>
    </w:p>
    <w:p w:rsidR="00D16EBE" w:rsidRDefault="00DE53C9">
      <w:pPr>
        <w:spacing w:line="230" w:lineRule="exact"/>
        <w:ind w:left="360"/>
        <w:rPr>
          <w:sz w:val="20"/>
        </w:rPr>
      </w:pPr>
      <w:r>
        <w:rPr>
          <w:spacing w:val="-2"/>
          <w:sz w:val="20"/>
        </w:rPr>
        <w:t>Bp=|B|</w:t>
      </w:r>
      <w:r>
        <w:rPr>
          <w:rFonts w:ascii="Cambria Math" w:hAnsi="Cambria Math"/>
          <w:spacing w:val="-2"/>
          <w:sz w:val="20"/>
        </w:rPr>
        <w:t>∠</w:t>
      </w:r>
      <w:r>
        <w:rPr>
          <w:rFonts w:ascii="Cambria Math" w:hAnsi="Cambria Math"/>
          <w:spacing w:val="-16"/>
          <w:sz w:val="20"/>
        </w:rPr>
        <w:t xml:space="preserve"> </w:t>
      </w:r>
      <w:r>
        <w:rPr>
          <w:spacing w:val="-5"/>
          <w:sz w:val="20"/>
        </w:rPr>
        <w:t>30o</w:t>
      </w:r>
    </w:p>
    <w:p w:rsidR="00D16EBE" w:rsidRDefault="00DE53C9">
      <w:pPr>
        <w:ind w:left="360"/>
        <w:rPr>
          <w:sz w:val="20"/>
        </w:rPr>
      </w:pPr>
      <w:r>
        <w:rPr>
          <w:sz w:val="20"/>
        </w:rPr>
        <w:t>And we</w:t>
      </w:r>
      <w:r>
        <w:rPr>
          <w:spacing w:val="-3"/>
          <w:sz w:val="20"/>
        </w:rPr>
        <w:t xml:space="preserve"> </w:t>
      </w:r>
      <w:r>
        <w:rPr>
          <w:sz w:val="20"/>
        </w:rPr>
        <w:t>are</w:t>
      </w:r>
      <w:r>
        <w:rPr>
          <w:spacing w:val="-3"/>
          <w:sz w:val="20"/>
        </w:rPr>
        <w:t xml:space="preserve"> </w:t>
      </w:r>
      <w:r>
        <w:rPr>
          <w:sz w:val="20"/>
        </w:rPr>
        <w:t>interested</w:t>
      </w:r>
      <w:r>
        <w:rPr>
          <w:spacing w:val="-2"/>
          <w:sz w:val="20"/>
        </w:rPr>
        <w:t xml:space="preserve"> </w:t>
      </w:r>
      <w:r>
        <w:rPr>
          <w:sz w:val="20"/>
        </w:rPr>
        <w:t>in</w:t>
      </w:r>
      <w:r>
        <w:rPr>
          <w:spacing w:val="-4"/>
          <w:sz w:val="20"/>
        </w:rPr>
        <w:t xml:space="preserve"> </w:t>
      </w:r>
      <w:r>
        <w:rPr>
          <w:sz w:val="20"/>
        </w:rPr>
        <w:t>finding</w:t>
      </w:r>
      <w:r>
        <w:rPr>
          <w:spacing w:val="-4"/>
          <w:sz w:val="20"/>
        </w:rPr>
        <w:t xml:space="preserve"> </w:t>
      </w:r>
      <w:r>
        <w:rPr>
          <w:sz w:val="20"/>
        </w:rPr>
        <w:t>the</w:t>
      </w:r>
      <w:r>
        <w:rPr>
          <w:spacing w:val="-3"/>
          <w:sz w:val="20"/>
        </w:rPr>
        <w:t xml:space="preserve"> </w:t>
      </w:r>
      <w:r>
        <w:rPr>
          <w:sz w:val="20"/>
        </w:rPr>
        <w:t>B/A</w:t>
      </w:r>
      <w:r>
        <w:rPr>
          <w:spacing w:val="-5"/>
          <w:sz w:val="20"/>
        </w:rPr>
        <w:t xml:space="preserve"> </w:t>
      </w:r>
      <w:r>
        <w:rPr>
          <w:sz w:val="20"/>
        </w:rPr>
        <w:t>division</w:t>
      </w:r>
      <w:r>
        <w:rPr>
          <w:spacing w:val="-4"/>
          <w:sz w:val="20"/>
        </w:rPr>
        <w:t xml:space="preserve"> </w:t>
      </w:r>
      <w:r>
        <w:rPr>
          <w:sz w:val="20"/>
        </w:rPr>
        <w:t>of</w:t>
      </w:r>
      <w:r>
        <w:rPr>
          <w:spacing w:val="-5"/>
          <w:sz w:val="20"/>
        </w:rPr>
        <w:t xml:space="preserve"> </w:t>
      </w:r>
      <w:r>
        <w:rPr>
          <w:sz w:val="20"/>
        </w:rPr>
        <w:t>the</w:t>
      </w:r>
      <w:r>
        <w:rPr>
          <w:spacing w:val="-3"/>
          <w:sz w:val="20"/>
        </w:rPr>
        <w:t xml:space="preserve"> </w:t>
      </w:r>
      <w:r>
        <w:rPr>
          <w:sz w:val="20"/>
        </w:rPr>
        <w:t>phasor,</w:t>
      </w:r>
      <w:r>
        <w:rPr>
          <w:spacing w:val="-3"/>
          <w:sz w:val="20"/>
        </w:rPr>
        <w:t xml:space="preserve"> </w:t>
      </w:r>
      <w:r>
        <w:rPr>
          <w:sz w:val="20"/>
        </w:rPr>
        <w:t>the</w:t>
      </w:r>
      <w:r>
        <w:rPr>
          <w:spacing w:val="-3"/>
          <w:sz w:val="20"/>
        </w:rPr>
        <w:t xml:space="preserve"> </w:t>
      </w:r>
      <w:r>
        <w:rPr>
          <w:sz w:val="20"/>
        </w:rPr>
        <w:t>resultant</w:t>
      </w:r>
      <w:r>
        <w:rPr>
          <w:spacing w:val="-4"/>
          <w:sz w:val="20"/>
        </w:rPr>
        <w:t xml:space="preserve"> </w:t>
      </w:r>
      <w:r>
        <w:rPr>
          <w:sz w:val="20"/>
        </w:rPr>
        <w:t>stationery</w:t>
      </w:r>
      <w:r>
        <w:rPr>
          <w:spacing w:val="-4"/>
          <w:sz w:val="20"/>
        </w:rPr>
        <w:t xml:space="preserve"> </w:t>
      </w:r>
      <w:r>
        <w:rPr>
          <w:sz w:val="20"/>
        </w:rPr>
        <w:t>vector will</w:t>
      </w:r>
      <w:r>
        <w:rPr>
          <w:spacing w:val="-4"/>
          <w:sz w:val="20"/>
        </w:rPr>
        <w:t xml:space="preserve"> </w:t>
      </w:r>
      <w:r>
        <w:rPr>
          <w:sz w:val="20"/>
        </w:rPr>
        <w:t xml:space="preserve">be </w:t>
      </w:r>
      <w:r>
        <w:rPr>
          <w:spacing w:val="-2"/>
          <w:sz w:val="20"/>
        </w:rPr>
        <w:t>Rp=BpAp</w:t>
      </w:r>
    </w:p>
    <w:p w:rsidR="00D16EBE" w:rsidRDefault="00DE53C9">
      <w:pPr>
        <w:spacing w:line="235" w:lineRule="auto"/>
        <w:ind w:left="360" w:right="7070"/>
        <w:jc w:val="both"/>
        <w:rPr>
          <w:sz w:val="20"/>
        </w:rPr>
      </w:pPr>
      <w:r>
        <w:rPr>
          <w:spacing w:val="-2"/>
          <w:sz w:val="20"/>
        </w:rPr>
        <w:t>Rp=|B|</w:t>
      </w:r>
      <w:r>
        <w:rPr>
          <w:rFonts w:ascii="Cambria Math" w:hAnsi="Cambria Math"/>
          <w:spacing w:val="-2"/>
          <w:sz w:val="20"/>
        </w:rPr>
        <w:t>∠</w:t>
      </w:r>
      <w:r>
        <w:rPr>
          <w:rFonts w:ascii="Cambria Math" w:hAnsi="Cambria Math"/>
          <w:spacing w:val="-10"/>
          <w:sz w:val="20"/>
        </w:rPr>
        <w:t xml:space="preserve"> </w:t>
      </w:r>
      <w:r>
        <w:rPr>
          <w:spacing w:val="-2"/>
          <w:sz w:val="20"/>
        </w:rPr>
        <w:t>30o|A|</w:t>
      </w:r>
      <w:r>
        <w:rPr>
          <w:rFonts w:ascii="Cambria Math" w:hAnsi="Cambria Math"/>
          <w:spacing w:val="-2"/>
          <w:sz w:val="20"/>
        </w:rPr>
        <w:t>∠</w:t>
      </w:r>
      <w:r>
        <w:rPr>
          <w:rFonts w:ascii="Cambria Math" w:hAnsi="Cambria Math"/>
          <w:spacing w:val="-9"/>
          <w:sz w:val="20"/>
        </w:rPr>
        <w:t xml:space="preserve"> </w:t>
      </w:r>
      <w:r>
        <w:rPr>
          <w:spacing w:val="-2"/>
          <w:sz w:val="20"/>
        </w:rPr>
        <w:t>0o Rp=|B||A|</w:t>
      </w:r>
      <w:r>
        <w:rPr>
          <w:rFonts w:ascii="Cambria Math" w:hAnsi="Cambria Math"/>
          <w:spacing w:val="-2"/>
          <w:sz w:val="20"/>
        </w:rPr>
        <w:t>∠</w:t>
      </w:r>
      <w:r>
        <w:rPr>
          <w:spacing w:val="-2"/>
          <w:sz w:val="20"/>
        </w:rPr>
        <w:t xml:space="preserve">(30−0)o </w:t>
      </w:r>
      <w:r>
        <w:rPr>
          <w:sz w:val="20"/>
        </w:rPr>
        <w:t>Rp=|B||A|</w:t>
      </w:r>
      <w:r>
        <w:rPr>
          <w:rFonts w:ascii="Cambria Math" w:hAnsi="Cambria Math"/>
          <w:sz w:val="20"/>
        </w:rPr>
        <w:t>∠</w:t>
      </w:r>
      <w:r>
        <w:rPr>
          <w:rFonts w:ascii="Cambria Math" w:hAnsi="Cambria Math"/>
          <w:spacing w:val="-20"/>
          <w:sz w:val="20"/>
        </w:rPr>
        <w:t xml:space="preserve"> </w:t>
      </w:r>
      <w:r>
        <w:rPr>
          <w:sz w:val="20"/>
        </w:rPr>
        <w:t>30o</w:t>
      </w:r>
    </w:p>
    <w:p w:rsidR="00D16EBE" w:rsidRDefault="00D16EBE">
      <w:pPr>
        <w:pStyle w:val="BodyText"/>
        <w:spacing w:before="1"/>
        <w:rPr>
          <w:sz w:val="20"/>
        </w:rPr>
      </w:pPr>
    </w:p>
    <w:p w:rsidR="00D16EBE" w:rsidRDefault="00DE53C9">
      <w:pPr>
        <w:spacing w:line="229" w:lineRule="exact"/>
        <w:ind w:left="360"/>
        <w:rPr>
          <w:sz w:val="20"/>
        </w:rPr>
      </w:pPr>
      <w:r>
        <w:rPr>
          <w:sz w:val="20"/>
        </w:rPr>
        <w:t>A.</w:t>
      </w:r>
      <w:r>
        <w:rPr>
          <w:spacing w:val="-6"/>
          <w:sz w:val="20"/>
        </w:rPr>
        <w:t xml:space="preserve"> </w:t>
      </w:r>
      <w:r>
        <w:rPr>
          <w:sz w:val="20"/>
        </w:rPr>
        <w:t>C.</w:t>
      </w:r>
      <w:r>
        <w:rPr>
          <w:spacing w:val="-5"/>
          <w:sz w:val="20"/>
        </w:rPr>
        <w:t xml:space="preserve"> </w:t>
      </w:r>
      <w:r>
        <w:rPr>
          <w:sz w:val="20"/>
        </w:rPr>
        <w:t>Circuits</w:t>
      </w:r>
      <w:r>
        <w:rPr>
          <w:spacing w:val="-7"/>
          <w:sz w:val="20"/>
        </w:rPr>
        <w:t xml:space="preserve"> </w:t>
      </w:r>
      <w:r>
        <w:rPr>
          <w:sz w:val="20"/>
        </w:rPr>
        <w:t>Containing</w:t>
      </w:r>
      <w:r>
        <w:rPr>
          <w:spacing w:val="-5"/>
          <w:sz w:val="20"/>
        </w:rPr>
        <w:t xml:space="preserve"> </w:t>
      </w:r>
      <w:r>
        <w:rPr>
          <w:sz w:val="20"/>
        </w:rPr>
        <w:t>Resistance</w:t>
      </w:r>
      <w:r>
        <w:rPr>
          <w:spacing w:val="-6"/>
          <w:sz w:val="20"/>
        </w:rPr>
        <w:t xml:space="preserve"> </w:t>
      </w:r>
      <w:r>
        <w:rPr>
          <w:sz w:val="20"/>
        </w:rPr>
        <w:t>and</w:t>
      </w:r>
      <w:r>
        <w:rPr>
          <w:spacing w:val="-5"/>
          <w:sz w:val="20"/>
        </w:rPr>
        <w:t xml:space="preserve"> </w:t>
      </w:r>
      <w:r>
        <w:rPr>
          <w:sz w:val="20"/>
        </w:rPr>
        <w:t>Capacitance</w:t>
      </w:r>
      <w:r>
        <w:rPr>
          <w:spacing w:val="-3"/>
          <w:sz w:val="20"/>
        </w:rPr>
        <w:t xml:space="preserve"> </w:t>
      </w:r>
      <w:r>
        <w:rPr>
          <w:sz w:val="20"/>
        </w:rPr>
        <w:t>|</w:t>
      </w:r>
      <w:r>
        <w:rPr>
          <w:spacing w:val="-8"/>
          <w:sz w:val="20"/>
        </w:rPr>
        <w:t xml:space="preserve"> </w:t>
      </w:r>
      <w:r>
        <w:rPr>
          <w:sz w:val="20"/>
        </w:rPr>
        <w:t>Electrical</w:t>
      </w:r>
      <w:r>
        <w:rPr>
          <w:spacing w:val="-6"/>
          <w:sz w:val="20"/>
        </w:rPr>
        <w:t xml:space="preserve"> </w:t>
      </w:r>
      <w:r>
        <w:rPr>
          <w:spacing w:val="-2"/>
          <w:sz w:val="20"/>
        </w:rPr>
        <w:t>Engineering</w:t>
      </w:r>
    </w:p>
    <w:p w:rsidR="00D16EBE" w:rsidRDefault="00DE53C9">
      <w:pPr>
        <w:ind w:left="360" w:right="429"/>
        <w:rPr>
          <w:sz w:val="20"/>
        </w:rPr>
      </w:pPr>
      <w:r>
        <w:rPr>
          <w:sz w:val="20"/>
        </w:rPr>
        <w:t>Let</w:t>
      </w:r>
      <w:r>
        <w:rPr>
          <w:spacing w:val="-2"/>
          <w:sz w:val="20"/>
        </w:rPr>
        <w:t xml:space="preserve"> </w:t>
      </w:r>
      <w:r>
        <w:rPr>
          <w:sz w:val="20"/>
        </w:rPr>
        <w:t>an</w:t>
      </w:r>
      <w:r>
        <w:rPr>
          <w:spacing w:val="-3"/>
          <w:sz w:val="20"/>
        </w:rPr>
        <w:t xml:space="preserve"> </w:t>
      </w:r>
      <w:r>
        <w:rPr>
          <w:sz w:val="20"/>
        </w:rPr>
        <w:t>a.c.</w:t>
      </w:r>
      <w:r>
        <w:rPr>
          <w:spacing w:val="-1"/>
          <w:sz w:val="20"/>
        </w:rPr>
        <w:t xml:space="preserve"> </w:t>
      </w:r>
      <w:r>
        <w:rPr>
          <w:sz w:val="20"/>
        </w:rPr>
        <w:t>circuit</w:t>
      </w:r>
      <w:r>
        <w:rPr>
          <w:spacing w:val="-3"/>
          <w:sz w:val="20"/>
        </w:rPr>
        <w:t xml:space="preserve"> </w:t>
      </w:r>
      <w:r>
        <w:rPr>
          <w:sz w:val="20"/>
        </w:rPr>
        <w:t>contain</w:t>
      </w:r>
      <w:r>
        <w:rPr>
          <w:spacing w:val="-3"/>
          <w:sz w:val="20"/>
        </w:rPr>
        <w:t xml:space="preserve"> </w:t>
      </w:r>
      <w:r>
        <w:rPr>
          <w:sz w:val="20"/>
        </w:rPr>
        <w:t>a</w:t>
      </w:r>
      <w:r>
        <w:rPr>
          <w:spacing w:val="-2"/>
          <w:sz w:val="20"/>
        </w:rPr>
        <w:t xml:space="preserve"> </w:t>
      </w:r>
      <w:r>
        <w:rPr>
          <w:sz w:val="20"/>
        </w:rPr>
        <w:t>resistance</w:t>
      </w:r>
      <w:r>
        <w:rPr>
          <w:spacing w:val="-2"/>
          <w:sz w:val="20"/>
        </w:rPr>
        <w:t xml:space="preserve"> </w:t>
      </w:r>
      <w:r>
        <w:rPr>
          <w:sz w:val="20"/>
        </w:rPr>
        <w:t>of</w:t>
      </w:r>
      <w:r>
        <w:rPr>
          <w:spacing w:val="-4"/>
          <w:sz w:val="20"/>
        </w:rPr>
        <w:t xml:space="preserve"> </w:t>
      </w:r>
      <w:r>
        <w:rPr>
          <w:sz w:val="20"/>
        </w:rPr>
        <w:t>R</w:t>
      </w:r>
      <w:r>
        <w:rPr>
          <w:spacing w:val="-3"/>
          <w:sz w:val="20"/>
        </w:rPr>
        <w:t xml:space="preserve"> </w:t>
      </w:r>
      <w:r>
        <w:rPr>
          <w:sz w:val="20"/>
        </w:rPr>
        <w:t>ohm</w:t>
      </w:r>
      <w:r>
        <w:rPr>
          <w:spacing w:val="-4"/>
          <w:sz w:val="20"/>
        </w:rPr>
        <w:t xml:space="preserve"> </w:t>
      </w:r>
      <w:r>
        <w:rPr>
          <w:sz w:val="20"/>
        </w:rPr>
        <w:t>in</w:t>
      </w:r>
      <w:r>
        <w:rPr>
          <w:spacing w:val="-3"/>
          <w:sz w:val="20"/>
        </w:rPr>
        <w:t xml:space="preserve"> </w:t>
      </w:r>
      <w:r>
        <w:rPr>
          <w:sz w:val="20"/>
        </w:rPr>
        <w:t>series with</w:t>
      </w:r>
      <w:r>
        <w:rPr>
          <w:spacing w:val="-3"/>
          <w:sz w:val="20"/>
        </w:rPr>
        <w:t xml:space="preserve"> </w:t>
      </w:r>
      <w:r>
        <w:rPr>
          <w:sz w:val="20"/>
        </w:rPr>
        <w:t>a</w:t>
      </w:r>
      <w:r>
        <w:rPr>
          <w:spacing w:val="-2"/>
          <w:sz w:val="20"/>
        </w:rPr>
        <w:t xml:space="preserve"> </w:t>
      </w:r>
      <w:r>
        <w:rPr>
          <w:sz w:val="20"/>
        </w:rPr>
        <w:t>capacitor</w:t>
      </w:r>
      <w:r>
        <w:rPr>
          <w:spacing w:val="-2"/>
          <w:sz w:val="20"/>
        </w:rPr>
        <w:t xml:space="preserve"> </w:t>
      </w:r>
      <w:r>
        <w:rPr>
          <w:sz w:val="20"/>
        </w:rPr>
        <w:t>of</w:t>
      </w:r>
      <w:r>
        <w:rPr>
          <w:spacing w:val="-4"/>
          <w:sz w:val="20"/>
        </w:rPr>
        <w:t xml:space="preserve"> </w:t>
      </w:r>
      <w:r>
        <w:rPr>
          <w:sz w:val="20"/>
        </w:rPr>
        <w:t>capacitance</w:t>
      </w:r>
      <w:r>
        <w:rPr>
          <w:spacing w:val="-2"/>
          <w:sz w:val="20"/>
        </w:rPr>
        <w:t xml:space="preserve"> </w:t>
      </w:r>
      <w:r>
        <w:rPr>
          <w:sz w:val="20"/>
        </w:rPr>
        <w:t>C</w:t>
      </w:r>
      <w:r>
        <w:rPr>
          <w:spacing w:val="-1"/>
          <w:sz w:val="20"/>
        </w:rPr>
        <w:t xml:space="preserve"> </w:t>
      </w:r>
      <w:r>
        <w:rPr>
          <w:sz w:val="20"/>
        </w:rPr>
        <w:t>farad.</w:t>
      </w:r>
      <w:r>
        <w:rPr>
          <w:spacing w:val="-2"/>
          <w:sz w:val="20"/>
        </w:rPr>
        <w:t xml:space="preserve"> </w:t>
      </w:r>
      <w:r>
        <w:rPr>
          <w:sz w:val="20"/>
        </w:rPr>
        <w:t>This circuit is shown in fig. 32(a).</w:t>
      </w:r>
    </w:p>
    <w:p w:rsidR="00D16EBE" w:rsidRDefault="00D16EBE">
      <w:pPr>
        <w:pStyle w:val="BodyText"/>
        <w:spacing w:before="1"/>
        <w:rPr>
          <w:sz w:val="12"/>
        </w:rPr>
      </w:pPr>
    </w:p>
    <w:p w:rsidR="00D16EBE" w:rsidRDefault="00D16EBE">
      <w:pPr>
        <w:pStyle w:val="BodyText"/>
        <w:rPr>
          <w:sz w:val="12"/>
        </w:rPr>
        <w:sectPr w:rsidR="00D16EBE">
          <w:footerReference w:type="default" r:id="rId165"/>
          <w:pgSz w:w="11910" w:h="16840"/>
          <w:pgMar w:top="1340" w:right="1440" w:bottom="280" w:left="1440" w:header="0" w:footer="0" w:gutter="0"/>
          <w:cols w:space="720"/>
        </w:sectPr>
      </w:pPr>
    </w:p>
    <w:p w:rsidR="00D16EBE" w:rsidRDefault="00DE53C9">
      <w:pPr>
        <w:spacing w:before="91"/>
        <w:ind w:left="360" w:right="38"/>
        <w:rPr>
          <w:sz w:val="20"/>
        </w:rPr>
      </w:pPr>
      <w:r>
        <w:rPr>
          <w:sz w:val="20"/>
        </w:rPr>
        <w:lastRenderedPageBreak/>
        <w:t>Let,</w:t>
      </w:r>
      <w:r>
        <w:rPr>
          <w:spacing w:val="-4"/>
          <w:sz w:val="20"/>
        </w:rPr>
        <w:t xml:space="preserve"> </w:t>
      </w:r>
      <w:r>
        <w:rPr>
          <w:sz w:val="20"/>
        </w:rPr>
        <w:t>I</w:t>
      </w:r>
      <w:r>
        <w:rPr>
          <w:spacing w:val="-4"/>
          <w:sz w:val="20"/>
        </w:rPr>
        <w:t xml:space="preserve"> </w:t>
      </w:r>
      <w:r>
        <w:rPr>
          <w:sz w:val="20"/>
        </w:rPr>
        <w:t>=</w:t>
      </w:r>
      <w:r>
        <w:rPr>
          <w:spacing w:val="-4"/>
          <w:sz w:val="20"/>
        </w:rPr>
        <w:t xml:space="preserve"> </w:t>
      </w:r>
      <w:r>
        <w:rPr>
          <w:sz w:val="20"/>
        </w:rPr>
        <w:t>r.m.s.</w:t>
      </w:r>
      <w:r>
        <w:rPr>
          <w:spacing w:val="-4"/>
          <w:sz w:val="20"/>
        </w:rPr>
        <w:t xml:space="preserve"> </w:t>
      </w:r>
      <w:r>
        <w:rPr>
          <w:sz w:val="20"/>
        </w:rPr>
        <w:t>value</w:t>
      </w:r>
      <w:r>
        <w:rPr>
          <w:spacing w:val="-4"/>
          <w:sz w:val="20"/>
        </w:rPr>
        <w:t xml:space="preserve"> </w:t>
      </w:r>
      <w:r>
        <w:rPr>
          <w:sz w:val="20"/>
        </w:rPr>
        <w:t>of</w:t>
      </w:r>
      <w:r>
        <w:rPr>
          <w:spacing w:val="-6"/>
          <w:sz w:val="20"/>
        </w:rPr>
        <w:t xml:space="preserve"> </w:t>
      </w:r>
      <w:r>
        <w:rPr>
          <w:sz w:val="20"/>
        </w:rPr>
        <w:t>current</w:t>
      </w:r>
      <w:r>
        <w:rPr>
          <w:spacing w:val="-2"/>
          <w:sz w:val="20"/>
        </w:rPr>
        <w:t xml:space="preserve"> </w:t>
      </w:r>
      <w:r>
        <w:rPr>
          <w:sz w:val="20"/>
        </w:rPr>
        <w:t>flowing</w:t>
      </w:r>
      <w:r>
        <w:rPr>
          <w:spacing w:val="-5"/>
          <w:sz w:val="20"/>
        </w:rPr>
        <w:t xml:space="preserve"> </w:t>
      </w:r>
      <w:r>
        <w:rPr>
          <w:sz w:val="20"/>
        </w:rPr>
        <w:t>though</w:t>
      </w:r>
      <w:r>
        <w:rPr>
          <w:spacing w:val="-5"/>
          <w:sz w:val="20"/>
        </w:rPr>
        <w:t xml:space="preserve"> </w:t>
      </w:r>
      <w:r>
        <w:rPr>
          <w:sz w:val="20"/>
        </w:rPr>
        <w:t>the</w:t>
      </w:r>
      <w:r>
        <w:rPr>
          <w:spacing w:val="-4"/>
          <w:sz w:val="20"/>
        </w:rPr>
        <w:t xml:space="preserve"> </w:t>
      </w:r>
      <w:r>
        <w:rPr>
          <w:sz w:val="20"/>
        </w:rPr>
        <w:t xml:space="preserve">circuit, </w:t>
      </w:r>
      <w:r>
        <w:rPr>
          <w:spacing w:val="-2"/>
          <w:sz w:val="20"/>
        </w:rPr>
        <w:t>ADVERTISEMENTS:</w:t>
      </w:r>
    </w:p>
    <w:p w:rsidR="00D16EBE" w:rsidRDefault="00DE53C9">
      <w:pPr>
        <w:spacing w:before="1"/>
        <w:ind w:left="360"/>
        <w:rPr>
          <w:sz w:val="20"/>
        </w:rPr>
      </w:pPr>
      <w:r>
        <w:rPr>
          <w:sz w:val="20"/>
        </w:rPr>
        <w:t>VR</w:t>
      </w:r>
      <w:r>
        <w:rPr>
          <w:spacing w:val="-6"/>
          <w:sz w:val="20"/>
        </w:rPr>
        <w:t xml:space="preserve"> </w:t>
      </w:r>
      <w:r>
        <w:rPr>
          <w:sz w:val="20"/>
        </w:rPr>
        <w:t>=</w:t>
      </w:r>
      <w:r>
        <w:rPr>
          <w:spacing w:val="-4"/>
          <w:sz w:val="20"/>
        </w:rPr>
        <w:t xml:space="preserve"> </w:t>
      </w:r>
      <w:r>
        <w:rPr>
          <w:sz w:val="20"/>
        </w:rPr>
        <w:t>r.m.s.</w:t>
      </w:r>
      <w:r>
        <w:rPr>
          <w:spacing w:val="-4"/>
          <w:sz w:val="20"/>
        </w:rPr>
        <w:t xml:space="preserve"> </w:t>
      </w:r>
      <w:r>
        <w:rPr>
          <w:sz w:val="20"/>
        </w:rPr>
        <w:t>voltage</w:t>
      </w:r>
      <w:r>
        <w:rPr>
          <w:spacing w:val="-5"/>
          <w:sz w:val="20"/>
        </w:rPr>
        <w:t xml:space="preserve"> </w:t>
      </w:r>
      <w:r>
        <w:rPr>
          <w:sz w:val="20"/>
        </w:rPr>
        <w:t>across</w:t>
      </w:r>
      <w:r>
        <w:rPr>
          <w:spacing w:val="-5"/>
          <w:sz w:val="20"/>
        </w:rPr>
        <w:t xml:space="preserve"> </w:t>
      </w:r>
      <w:r>
        <w:rPr>
          <w:sz w:val="20"/>
        </w:rPr>
        <w:t>the</w:t>
      </w:r>
      <w:r>
        <w:rPr>
          <w:spacing w:val="-2"/>
          <w:sz w:val="20"/>
        </w:rPr>
        <w:t xml:space="preserve"> resistance</w:t>
      </w:r>
    </w:p>
    <w:p w:rsidR="00D16EBE" w:rsidRDefault="00DE53C9">
      <w:pPr>
        <w:pStyle w:val="BodyText"/>
        <w:spacing w:before="145"/>
        <w:ind w:left="360"/>
        <w:rPr>
          <w:rFonts w:ascii="Calibri"/>
        </w:rPr>
      </w:pPr>
      <w:r>
        <w:br w:type="column"/>
      </w:r>
      <w:r>
        <w:rPr>
          <w:rFonts w:ascii="Calibri"/>
          <w:spacing w:val="-4"/>
        </w:rPr>
        <w:lastRenderedPageBreak/>
        <w:t>1063</w:t>
      </w:r>
    </w:p>
    <w:p w:rsidR="00D16EBE" w:rsidRDefault="00D16EBE">
      <w:pPr>
        <w:pStyle w:val="BodyText"/>
        <w:rPr>
          <w:rFonts w:ascii="Calibri"/>
        </w:rPr>
        <w:sectPr w:rsidR="00D16EBE">
          <w:type w:val="continuous"/>
          <w:pgSz w:w="11910" w:h="16840"/>
          <w:pgMar w:top="1820" w:right="1440" w:bottom="1120" w:left="1440" w:header="0" w:footer="0" w:gutter="0"/>
          <w:cols w:num="2" w:space="720" w:equalWidth="0">
            <w:col w:w="4993" w:space="2928"/>
            <w:col w:w="1109"/>
          </w:cols>
        </w:sectPr>
      </w:pPr>
    </w:p>
    <w:p w:rsidR="00D16EBE" w:rsidRDefault="00DE53C9">
      <w:pPr>
        <w:spacing w:before="77"/>
        <w:ind w:left="360"/>
        <w:rPr>
          <w:sz w:val="20"/>
        </w:rPr>
      </w:pPr>
      <w:r>
        <w:rPr>
          <w:sz w:val="20"/>
        </w:rPr>
        <w:lastRenderedPageBreak/>
        <w:t>=</w:t>
      </w:r>
      <w:r>
        <w:rPr>
          <w:spacing w:val="-3"/>
          <w:sz w:val="20"/>
        </w:rPr>
        <w:t xml:space="preserve"> </w:t>
      </w:r>
      <w:r>
        <w:rPr>
          <w:sz w:val="20"/>
        </w:rPr>
        <w:t>IR</w:t>
      </w:r>
      <w:r>
        <w:rPr>
          <w:spacing w:val="-4"/>
          <w:sz w:val="20"/>
        </w:rPr>
        <w:t xml:space="preserve"> </w:t>
      </w:r>
      <w:r>
        <w:rPr>
          <w:sz w:val="20"/>
        </w:rPr>
        <w:t>is</w:t>
      </w:r>
      <w:r>
        <w:rPr>
          <w:spacing w:val="-4"/>
          <w:sz w:val="20"/>
        </w:rPr>
        <w:t xml:space="preserve"> </w:t>
      </w:r>
      <w:r>
        <w:rPr>
          <w:sz w:val="20"/>
        </w:rPr>
        <w:t>phase</w:t>
      </w:r>
      <w:r>
        <w:rPr>
          <w:spacing w:val="-1"/>
          <w:sz w:val="20"/>
        </w:rPr>
        <w:t xml:space="preserve"> </w:t>
      </w:r>
      <w:r>
        <w:rPr>
          <w:sz w:val="20"/>
        </w:rPr>
        <w:t>with</w:t>
      </w:r>
      <w:r>
        <w:rPr>
          <w:spacing w:val="-5"/>
          <w:sz w:val="20"/>
        </w:rPr>
        <w:t xml:space="preserve"> I,</w:t>
      </w:r>
    </w:p>
    <w:p w:rsidR="00D16EBE" w:rsidRDefault="00DE53C9">
      <w:pPr>
        <w:spacing w:before="1" w:line="229" w:lineRule="exact"/>
        <w:ind w:left="360"/>
        <w:rPr>
          <w:sz w:val="20"/>
        </w:rPr>
      </w:pPr>
      <w:r>
        <w:rPr>
          <w:sz w:val="20"/>
        </w:rPr>
        <w:t>VC</w:t>
      </w:r>
      <w:r>
        <w:rPr>
          <w:spacing w:val="-6"/>
          <w:sz w:val="20"/>
        </w:rPr>
        <w:t xml:space="preserve"> </w:t>
      </w:r>
      <w:r>
        <w:rPr>
          <w:sz w:val="20"/>
        </w:rPr>
        <w:t>=</w:t>
      </w:r>
      <w:r>
        <w:rPr>
          <w:spacing w:val="-4"/>
          <w:sz w:val="20"/>
        </w:rPr>
        <w:t xml:space="preserve"> </w:t>
      </w:r>
      <w:r>
        <w:rPr>
          <w:sz w:val="20"/>
        </w:rPr>
        <w:t>r.m.s.</w:t>
      </w:r>
      <w:r>
        <w:rPr>
          <w:spacing w:val="-4"/>
          <w:sz w:val="20"/>
        </w:rPr>
        <w:t xml:space="preserve"> </w:t>
      </w:r>
      <w:r>
        <w:rPr>
          <w:sz w:val="20"/>
        </w:rPr>
        <w:t>voltage</w:t>
      </w:r>
      <w:r>
        <w:rPr>
          <w:spacing w:val="-5"/>
          <w:sz w:val="20"/>
        </w:rPr>
        <w:t xml:space="preserve"> </w:t>
      </w:r>
      <w:r>
        <w:rPr>
          <w:sz w:val="20"/>
        </w:rPr>
        <w:t>across</w:t>
      </w:r>
      <w:r>
        <w:rPr>
          <w:spacing w:val="-5"/>
          <w:sz w:val="20"/>
        </w:rPr>
        <w:t xml:space="preserve"> </w:t>
      </w:r>
      <w:r>
        <w:rPr>
          <w:sz w:val="20"/>
        </w:rPr>
        <w:t>the</w:t>
      </w:r>
      <w:r>
        <w:rPr>
          <w:spacing w:val="-2"/>
          <w:sz w:val="20"/>
        </w:rPr>
        <w:t xml:space="preserve"> capacitor</w:t>
      </w:r>
    </w:p>
    <w:p w:rsidR="00D16EBE" w:rsidRDefault="00DE53C9">
      <w:pPr>
        <w:ind w:left="360" w:right="5715"/>
        <w:rPr>
          <w:sz w:val="20"/>
        </w:rPr>
      </w:pPr>
      <w:r>
        <w:rPr>
          <w:sz w:val="20"/>
        </w:rPr>
        <w:t>=</w:t>
      </w:r>
      <w:r>
        <w:rPr>
          <w:spacing w:val="-7"/>
          <w:sz w:val="20"/>
        </w:rPr>
        <w:t xml:space="preserve"> </w:t>
      </w:r>
      <w:r>
        <w:rPr>
          <w:sz w:val="20"/>
        </w:rPr>
        <w:t>IXC</w:t>
      </w:r>
      <w:r>
        <w:rPr>
          <w:spacing w:val="-7"/>
          <w:sz w:val="20"/>
        </w:rPr>
        <w:t xml:space="preserve"> </w:t>
      </w:r>
      <w:r>
        <w:rPr>
          <w:sz w:val="20"/>
        </w:rPr>
        <w:t>lagging</w:t>
      </w:r>
      <w:r>
        <w:rPr>
          <w:spacing w:val="-8"/>
          <w:sz w:val="20"/>
        </w:rPr>
        <w:t xml:space="preserve"> </w:t>
      </w:r>
      <w:r>
        <w:rPr>
          <w:sz w:val="20"/>
        </w:rPr>
        <w:t>I</w:t>
      </w:r>
      <w:r>
        <w:rPr>
          <w:spacing w:val="-7"/>
          <w:sz w:val="20"/>
        </w:rPr>
        <w:t xml:space="preserve"> </w:t>
      </w:r>
      <w:r>
        <w:rPr>
          <w:sz w:val="20"/>
        </w:rPr>
        <w:t>by</w:t>
      </w:r>
      <w:r>
        <w:rPr>
          <w:spacing w:val="-10"/>
          <w:sz w:val="20"/>
        </w:rPr>
        <w:t xml:space="preserve"> </w:t>
      </w:r>
      <w:r>
        <w:rPr>
          <w:sz w:val="20"/>
        </w:rPr>
        <w:t xml:space="preserve">90°, </w:t>
      </w:r>
      <w:r>
        <w:rPr>
          <w:spacing w:val="-2"/>
          <w:sz w:val="20"/>
        </w:rPr>
        <w:t>ADVERTISEMENTS:</w:t>
      </w:r>
    </w:p>
    <w:p w:rsidR="00D16EBE" w:rsidRDefault="00DE53C9">
      <w:pPr>
        <w:ind w:left="360"/>
        <w:rPr>
          <w:sz w:val="20"/>
        </w:rPr>
      </w:pPr>
      <w:r>
        <w:rPr>
          <w:sz w:val="20"/>
        </w:rPr>
        <w:t>And</w:t>
      </w:r>
      <w:r>
        <w:rPr>
          <w:spacing w:val="-4"/>
          <w:sz w:val="20"/>
        </w:rPr>
        <w:t xml:space="preserve"> </w:t>
      </w:r>
      <w:r>
        <w:rPr>
          <w:sz w:val="20"/>
        </w:rPr>
        <w:t>v</w:t>
      </w:r>
      <w:r>
        <w:rPr>
          <w:spacing w:val="-5"/>
          <w:sz w:val="20"/>
        </w:rPr>
        <w:t xml:space="preserve"> </w:t>
      </w:r>
      <w:r>
        <w:rPr>
          <w:sz w:val="20"/>
        </w:rPr>
        <w:t>=</w:t>
      </w:r>
      <w:r>
        <w:rPr>
          <w:spacing w:val="-4"/>
          <w:sz w:val="20"/>
        </w:rPr>
        <w:t xml:space="preserve"> </w:t>
      </w:r>
      <w:r>
        <w:rPr>
          <w:sz w:val="20"/>
        </w:rPr>
        <w:t>r.m.s.</w:t>
      </w:r>
      <w:r>
        <w:rPr>
          <w:spacing w:val="-2"/>
          <w:sz w:val="20"/>
        </w:rPr>
        <w:t xml:space="preserve"> </w:t>
      </w:r>
      <w:r>
        <w:rPr>
          <w:sz w:val="20"/>
        </w:rPr>
        <w:t>voltage</w:t>
      </w:r>
      <w:r>
        <w:rPr>
          <w:spacing w:val="-4"/>
          <w:sz w:val="20"/>
        </w:rPr>
        <w:t xml:space="preserve"> </w:t>
      </w:r>
      <w:r>
        <w:rPr>
          <w:sz w:val="20"/>
        </w:rPr>
        <w:t>applied</w:t>
      </w:r>
      <w:r>
        <w:rPr>
          <w:spacing w:val="-3"/>
          <w:sz w:val="20"/>
        </w:rPr>
        <w:t xml:space="preserve"> </w:t>
      </w:r>
      <w:r>
        <w:rPr>
          <w:sz w:val="20"/>
        </w:rPr>
        <w:t>across</w:t>
      </w:r>
      <w:r>
        <w:rPr>
          <w:spacing w:val="-5"/>
          <w:sz w:val="20"/>
        </w:rPr>
        <w:t xml:space="preserve"> </w:t>
      </w:r>
      <w:r>
        <w:rPr>
          <w:sz w:val="20"/>
        </w:rPr>
        <w:t>the</w:t>
      </w:r>
      <w:r>
        <w:rPr>
          <w:spacing w:val="-3"/>
          <w:sz w:val="20"/>
        </w:rPr>
        <w:t xml:space="preserve"> </w:t>
      </w:r>
      <w:r>
        <w:rPr>
          <w:sz w:val="20"/>
        </w:rPr>
        <w:t>whole</w:t>
      </w:r>
      <w:r>
        <w:rPr>
          <w:spacing w:val="-4"/>
          <w:sz w:val="20"/>
        </w:rPr>
        <w:t xml:space="preserve"> </w:t>
      </w:r>
      <w:r>
        <w:rPr>
          <w:sz w:val="20"/>
        </w:rPr>
        <w:t>circuit</w:t>
      </w:r>
      <w:r>
        <w:rPr>
          <w:spacing w:val="-5"/>
          <w:sz w:val="20"/>
        </w:rPr>
        <w:t xml:space="preserve"> </w:t>
      </w:r>
      <w:r>
        <w:rPr>
          <w:sz w:val="20"/>
        </w:rPr>
        <w:t>and</w:t>
      </w:r>
      <w:r>
        <w:rPr>
          <w:spacing w:val="-3"/>
          <w:sz w:val="20"/>
        </w:rPr>
        <w:t xml:space="preserve"> </w:t>
      </w:r>
      <w:r>
        <w:rPr>
          <w:sz w:val="20"/>
        </w:rPr>
        <w:t>is</w:t>
      </w:r>
      <w:r>
        <w:rPr>
          <w:spacing w:val="-5"/>
          <w:sz w:val="20"/>
        </w:rPr>
        <w:t xml:space="preserve"> </w:t>
      </w:r>
      <w:r>
        <w:rPr>
          <w:sz w:val="20"/>
        </w:rPr>
        <w:t>the</w:t>
      </w:r>
      <w:r>
        <w:rPr>
          <w:spacing w:val="-2"/>
          <w:sz w:val="20"/>
        </w:rPr>
        <w:t xml:space="preserve"> </w:t>
      </w:r>
      <w:r>
        <w:rPr>
          <w:sz w:val="20"/>
        </w:rPr>
        <w:t>vector</w:t>
      </w:r>
      <w:r>
        <w:rPr>
          <w:spacing w:val="-4"/>
          <w:sz w:val="20"/>
        </w:rPr>
        <w:t xml:space="preserve"> </w:t>
      </w:r>
      <w:r>
        <w:rPr>
          <w:sz w:val="20"/>
        </w:rPr>
        <w:t>sum</w:t>
      </w:r>
      <w:r>
        <w:rPr>
          <w:spacing w:val="2"/>
          <w:sz w:val="20"/>
        </w:rPr>
        <w:t xml:space="preserve"> </w:t>
      </w:r>
      <w:r>
        <w:rPr>
          <w:sz w:val="20"/>
        </w:rPr>
        <w:t>of</w:t>
      </w:r>
      <w:r>
        <w:rPr>
          <w:spacing w:val="-6"/>
          <w:sz w:val="20"/>
        </w:rPr>
        <w:t xml:space="preserve"> </w:t>
      </w:r>
      <w:r>
        <w:rPr>
          <w:sz w:val="20"/>
        </w:rPr>
        <w:t>VR</w:t>
      </w:r>
      <w:r>
        <w:rPr>
          <w:spacing w:val="-4"/>
          <w:sz w:val="20"/>
        </w:rPr>
        <w:t xml:space="preserve"> </w:t>
      </w:r>
      <w:r>
        <w:rPr>
          <w:sz w:val="20"/>
        </w:rPr>
        <w:t>and</w:t>
      </w:r>
      <w:r>
        <w:rPr>
          <w:spacing w:val="-3"/>
          <w:sz w:val="20"/>
        </w:rPr>
        <w:t xml:space="preserve"> </w:t>
      </w:r>
      <w:r>
        <w:rPr>
          <w:spacing w:val="-5"/>
          <w:sz w:val="20"/>
        </w:rPr>
        <w:t>VC.</w:t>
      </w:r>
    </w:p>
    <w:p w:rsidR="00D16EBE" w:rsidRDefault="00DE53C9">
      <w:pPr>
        <w:ind w:left="360" w:right="429"/>
        <w:rPr>
          <w:sz w:val="20"/>
        </w:rPr>
      </w:pPr>
      <w:r>
        <w:rPr>
          <w:sz w:val="20"/>
        </w:rPr>
        <w:t>The</w:t>
      </w:r>
      <w:r>
        <w:rPr>
          <w:spacing w:val="-2"/>
          <w:sz w:val="20"/>
        </w:rPr>
        <w:t xml:space="preserve"> </w:t>
      </w:r>
      <w:r>
        <w:rPr>
          <w:sz w:val="20"/>
        </w:rPr>
        <w:t>vector</w:t>
      </w:r>
      <w:r>
        <w:rPr>
          <w:spacing w:val="-2"/>
          <w:sz w:val="20"/>
        </w:rPr>
        <w:t xml:space="preserve"> </w:t>
      </w:r>
      <w:r>
        <w:rPr>
          <w:sz w:val="20"/>
        </w:rPr>
        <w:t>diagram</w:t>
      </w:r>
      <w:r>
        <w:rPr>
          <w:spacing w:val="-6"/>
          <w:sz w:val="20"/>
        </w:rPr>
        <w:t xml:space="preserve"> </w:t>
      </w:r>
      <w:r>
        <w:rPr>
          <w:sz w:val="20"/>
        </w:rPr>
        <w:t>of</w:t>
      </w:r>
      <w:r>
        <w:rPr>
          <w:spacing w:val="-4"/>
          <w:sz w:val="20"/>
        </w:rPr>
        <w:t xml:space="preserve"> </w:t>
      </w:r>
      <w:r>
        <w:rPr>
          <w:sz w:val="20"/>
        </w:rPr>
        <w:t>the</w:t>
      </w:r>
      <w:r>
        <w:rPr>
          <w:spacing w:val="-2"/>
          <w:sz w:val="20"/>
        </w:rPr>
        <w:t xml:space="preserve"> </w:t>
      </w:r>
      <w:r>
        <w:rPr>
          <w:sz w:val="20"/>
        </w:rPr>
        <w:t>circuit</w:t>
      </w:r>
      <w:r>
        <w:rPr>
          <w:spacing w:val="-3"/>
          <w:sz w:val="20"/>
        </w:rPr>
        <w:t xml:space="preserve"> </w:t>
      </w:r>
      <w:r>
        <w:rPr>
          <w:sz w:val="20"/>
        </w:rPr>
        <w:t>is shown</w:t>
      </w:r>
      <w:r>
        <w:rPr>
          <w:spacing w:val="-1"/>
          <w:sz w:val="20"/>
        </w:rPr>
        <w:t xml:space="preserve"> </w:t>
      </w:r>
      <w:r>
        <w:rPr>
          <w:sz w:val="20"/>
        </w:rPr>
        <w:t>in</w:t>
      </w:r>
      <w:r>
        <w:rPr>
          <w:spacing w:val="-3"/>
          <w:sz w:val="20"/>
        </w:rPr>
        <w:t xml:space="preserve"> </w:t>
      </w:r>
      <w:r>
        <w:rPr>
          <w:sz w:val="20"/>
        </w:rPr>
        <w:t>fig.</w:t>
      </w:r>
      <w:r>
        <w:rPr>
          <w:spacing w:val="-2"/>
          <w:sz w:val="20"/>
        </w:rPr>
        <w:t xml:space="preserve"> </w:t>
      </w:r>
      <w:r>
        <w:rPr>
          <w:sz w:val="20"/>
        </w:rPr>
        <w:t>32(c).</w:t>
      </w:r>
      <w:r>
        <w:rPr>
          <w:spacing w:val="-2"/>
          <w:sz w:val="20"/>
        </w:rPr>
        <w:t xml:space="preserve"> </w:t>
      </w:r>
      <w:r>
        <w:rPr>
          <w:sz w:val="20"/>
        </w:rPr>
        <w:t>In</w:t>
      </w:r>
      <w:r>
        <w:rPr>
          <w:spacing w:val="-3"/>
          <w:sz w:val="20"/>
        </w:rPr>
        <w:t xml:space="preserve"> </w:t>
      </w:r>
      <w:r>
        <w:rPr>
          <w:sz w:val="20"/>
        </w:rPr>
        <w:t>this</w:t>
      </w:r>
      <w:r>
        <w:rPr>
          <w:spacing w:val="-3"/>
          <w:sz w:val="20"/>
        </w:rPr>
        <w:t xml:space="preserve"> </w:t>
      </w:r>
      <w:r>
        <w:rPr>
          <w:sz w:val="20"/>
        </w:rPr>
        <w:t>diagram</w:t>
      </w:r>
      <w:r>
        <w:rPr>
          <w:spacing w:val="-6"/>
          <w:sz w:val="20"/>
        </w:rPr>
        <w:t xml:space="preserve"> </w:t>
      </w:r>
      <w:r>
        <w:rPr>
          <w:sz w:val="20"/>
        </w:rPr>
        <w:t>the</w:t>
      </w:r>
      <w:r>
        <w:rPr>
          <w:spacing w:val="-2"/>
          <w:sz w:val="20"/>
        </w:rPr>
        <w:t xml:space="preserve"> </w:t>
      </w:r>
      <w:r>
        <w:rPr>
          <w:sz w:val="20"/>
        </w:rPr>
        <w:t>current</w:t>
      </w:r>
      <w:r>
        <w:rPr>
          <w:spacing w:val="-3"/>
          <w:sz w:val="20"/>
        </w:rPr>
        <w:t xml:space="preserve"> </w:t>
      </w:r>
      <w:r>
        <w:rPr>
          <w:sz w:val="20"/>
        </w:rPr>
        <w:t>leads</w:t>
      </w:r>
      <w:r>
        <w:rPr>
          <w:spacing w:val="-3"/>
          <w:sz w:val="20"/>
        </w:rPr>
        <w:t xml:space="preserve"> </w:t>
      </w:r>
      <w:r>
        <w:rPr>
          <w:sz w:val="20"/>
        </w:rPr>
        <w:t>the</w:t>
      </w:r>
      <w:r>
        <w:rPr>
          <w:spacing w:val="-2"/>
          <w:sz w:val="20"/>
        </w:rPr>
        <w:t xml:space="preserve"> </w:t>
      </w:r>
      <w:r>
        <w:rPr>
          <w:sz w:val="20"/>
        </w:rPr>
        <w:t>applied voltage (or the voltage lags behind the current) by an angle θ, such that,</w:t>
      </w:r>
    </w:p>
    <w:p w:rsidR="00D16EBE" w:rsidRDefault="00DE53C9">
      <w:pPr>
        <w:spacing w:before="1" w:line="229" w:lineRule="exact"/>
        <w:ind w:left="360"/>
        <w:rPr>
          <w:sz w:val="20"/>
        </w:rPr>
      </w:pPr>
      <w:r>
        <w:rPr>
          <w:sz w:val="20"/>
        </w:rPr>
        <w:t>tan</w:t>
      </w:r>
      <w:r>
        <w:rPr>
          <w:spacing w:val="-3"/>
          <w:sz w:val="20"/>
        </w:rPr>
        <w:t xml:space="preserve"> </w:t>
      </w:r>
      <w:r>
        <w:rPr>
          <w:sz w:val="20"/>
        </w:rPr>
        <w:t>θ</w:t>
      </w:r>
      <w:r>
        <w:rPr>
          <w:spacing w:val="-1"/>
          <w:sz w:val="20"/>
        </w:rPr>
        <w:t xml:space="preserve"> </w:t>
      </w:r>
      <w:r>
        <w:rPr>
          <w:sz w:val="20"/>
        </w:rPr>
        <w:t>=</w:t>
      </w:r>
      <w:r>
        <w:rPr>
          <w:spacing w:val="-2"/>
          <w:sz w:val="20"/>
        </w:rPr>
        <w:t xml:space="preserve"> </w:t>
      </w:r>
      <w:r>
        <w:rPr>
          <w:spacing w:val="-4"/>
          <w:sz w:val="20"/>
        </w:rPr>
        <w:t>XC/R</w:t>
      </w:r>
    </w:p>
    <w:p w:rsidR="00D16EBE" w:rsidRDefault="00DE53C9">
      <w:pPr>
        <w:ind w:left="360" w:right="3730"/>
        <w:rPr>
          <w:sz w:val="20"/>
        </w:rPr>
      </w:pPr>
      <w:r>
        <w:rPr>
          <w:sz w:val="20"/>
        </w:rPr>
        <w:t>This</w:t>
      </w:r>
      <w:r>
        <w:rPr>
          <w:spacing w:val="-5"/>
          <w:sz w:val="20"/>
        </w:rPr>
        <w:t xml:space="preserve"> </w:t>
      </w:r>
      <w:r>
        <w:rPr>
          <w:sz w:val="20"/>
        </w:rPr>
        <w:t>is</w:t>
      </w:r>
      <w:r>
        <w:rPr>
          <w:spacing w:val="-5"/>
          <w:sz w:val="20"/>
        </w:rPr>
        <w:t xml:space="preserve"> </w:t>
      </w:r>
      <w:r>
        <w:rPr>
          <w:sz w:val="20"/>
        </w:rPr>
        <w:t>also</w:t>
      </w:r>
      <w:r>
        <w:rPr>
          <w:spacing w:val="-4"/>
          <w:sz w:val="20"/>
        </w:rPr>
        <w:t xml:space="preserve"> </w:t>
      </w:r>
      <w:r>
        <w:rPr>
          <w:sz w:val="20"/>
        </w:rPr>
        <w:t>shown</w:t>
      </w:r>
      <w:r>
        <w:rPr>
          <w:spacing w:val="-5"/>
          <w:sz w:val="20"/>
        </w:rPr>
        <w:t xml:space="preserve"> </w:t>
      </w:r>
      <w:r>
        <w:rPr>
          <w:sz w:val="20"/>
        </w:rPr>
        <w:t>in</w:t>
      </w:r>
      <w:r>
        <w:rPr>
          <w:spacing w:val="-5"/>
          <w:sz w:val="20"/>
        </w:rPr>
        <w:t xml:space="preserve"> </w:t>
      </w:r>
      <w:r>
        <w:rPr>
          <w:sz w:val="20"/>
        </w:rPr>
        <w:t>the</w:t>
      </w:r>
      <w:r>
        <w:rPr>
          <w:spacing w:val="-2"/>
          <w:sz w:val="20"/>
        </w:rPr>
        <w:t xml:space="preserve"> </w:t>
      </w:r>
      <w:r>
        <w:rPr>
          <w:sz w:val="20"/>
        </w:rPr>
        <w:t>wave</w:t>
      </w:r>
      <w:r>
        <w:rPr>
          <w:spacing w:val="-2"/>
          <w:sz w:val="20"/>
        </w:rPr>
        <w:t xml:space="preserve"> </w:t>
      </w:r>
      <w:r>
        <w:rPr>
          <w:sz w:val="20"/>
        </w:rPr>
        <w:t>diagram</w:t>
      </w:r>
      <w:r>
        <w:rPr>
          <w:spacing w:val="-7"/>
          <w:sz w:val="20"/>
        </w:rPr>
        <w:t xml:space="preserve"> </w:t>
      </w:r>
      <w:r>
        <w:rPr>
          <w:sz w:val="20"/>
        </w:rPr>
        <w:t>in</w:t>
      </w:r>
      <w:r>
        <w:rPr>
          <w:spacing w:val="-5"/>
          <w:sz w:val="20"/>
        </w:rPr>
        <w:t xml:space="preserve"> </w:t>
      </w:r>
      <w:r>
        <w:rPr>
          <w:sz w:val="20"/>
        </w:rPr>
        <w:t xml:space="preserve">fig. 32(b). </w:t>
      </w:r>
      <w:r>
        <w:rPr>
          <w:spacing w:val="-2"/>
          <w:sz w:val="20"/>
        </w:rPr>
        <w:t>ADVERTISEMENTS:</w:t>
      </w:r>
    </w:p>
    <w:p w:rsidR="00D16EBE" w:rsidRDefault="00DE53C9">
      <w:pPr>
        <w:ind w:left="360" w:right="429"/>
        <w:rPr>
          <w:sz w:val="20"/>
        </w:rPr>
      </w:pPr>
      <w:r>
        <w:rPr>
          <w:sz w:val="20"/>
        </w:rPr>
        <w:t>In</w:t>
      </w:r>
      <w:r>
        <w:rPr>
          <w:spacing w:val="-4"/>
          <w:sz w:val="20"/>
        </w:rPr>
        <w:t xml:space="preserve"> </w:t>
      </w:r>
      <w:r>
        <w:rPr>
          <w:sz w:val="20"/>
        </w:rPr>
        <w:t>the</w:t>
      </w:r>
      <w:r>
        <w:rPr>
          <w:spacing w:val="-1"/>
          <w:sz w:val="20"/>
        </w:rPr>
        <w:t xml:space="preserve"> </w:t>
      </w:r>
      <w:r>
        <w:rPr>
          <w:sz w:val="20"/>
        </w:rPr>
        <w:t>vector</w:t>
      </w:r>
      <w:r>
        <w:rPr>
          <w:spacing w:val="-3"/>
          <w:sz w:val="20"/>
        </w:rPr>
        <w:t xml:space="preserve"> </w:t>
      </w:r>
      <w:r>
        <w:rPr>
          <w:sz w:val="20"/>
        </w:rPr>
        <w:t>diagram</w:t>
      </w:r>
      <w:r>
        <w:rPr>
          <w:spacing w:val="-7"/>
          <w:sz w:val="20"/>
        </w:rPr>
        <w:t xml:space="preserve"> </w:t>
      </w:r>
      <w:r>
        <w:rPr>
          <w:sz w:val="20"/>
        </w:rPr>
        <w:t>VR,</w:t>
      </w:r>
      <w:r>
        <w:rPr>
          <w:spacing w:val="-3"/>
          <w:sz w:val="20"/>
        </w:rPr>
        <w:t xml:space="preserve"> </w:t>
      </w:r>
      <w:r>
        <w:rPr>
          <w:sz w:val="20"/>
        </w:rPr>
        <w:t>VC and</w:t>
      </w:r>
      <w:r>
        <w:rPr>
          <w:spacing w:val="-2"/>
          <w:sz w:val="20"/>
        </w:rPr>
        <w:t xml:space="preserve"> </w:t>
      </w:r>
      <w:r>
        <w:rPr>
          <w:sz w:val="20"/>
        </w:rPr>
        <w:t>V</w:t>
      </w:r>
      <w:r>
        <w:rPr>
          <w:spacing w:val="-3"/>
          <w:sz w:val="20"/>
        </w:rPr>
        <w:t xml:space="preserve"> </w:t>
      </w:r>
      <w:r>
        <w:rPr>
          <w:sz w:val="20"/>
        </w:rPr>
        <w:t>have</w:t>
      </w:r>
      <w:r>
        <w:rPr>
          <w:spacing w:val="-1"/>
          <w:sz w:val="20"/>
        </w:rPr>
        <w:t xml:space="preserve"> </w:t>
      </w:r>
      <w:r>
        <w:rPr>
          <w:sz w:val="20"/>
        </w:rPr>
        <w:t>formed</w:t>
      </w:r>
      <w:r>
        <w:rPr>
          <w:spacing w:val="-2"/>
          <w:sz w:val="20"/>
        </w:rPr>
        <w:t xml:space="preserve"> </w:t>
      </w:r>
      <w:r>
        <w:rPr>
          <w:sz w:val="20"/>
        </w:rPr>
        <w:t>a</w:t>
      </w:r>
      <w:r>
        <w:rPr>
          <w:spacing w:val="-3"/>
          <w:sz w:val="20"/>
        </w:rPr>
        <w:t xml:space="preserve"> </w:t>
      </w:r>
      <w:r>
        <w:rPr>
          <w:sz w:val="20"/>
        </w:rPr>
        <w:t>right-angled</w:t>
      </w:r>
      <w:r>
        <w:rPr>
          <w:spacing w:val="-2"/>
          <w:sz w:val="20"/>
        </w:rPr>
        <w:t xml:space="preserve"> </w:t>
      </w:r>
      <w:r>
        <w:rPr>
          <w:sz w:val="20"/>
        </w:rPr>
        <w:t>triangle</w:t>
      </w:r>
      <w:r>
        <w:rPr>
          <w:spacing w:val="-3"/>
          <w:sz w:val="20"/>
        </w:rPr>
        <w:t xml:space="preserve"> </w:t>
      </w:r>
      <w:r>
        <w:rPr>
          <w:sz w:val="20"/>
        </w:rPr>
        <w:t>in</w:t>
      </w:r>
      <w:r>
        <w:rPr>
          <w:spacing w:val="-2"/>
          <w:sz w:val="20"/>
        </w:rPr>
        <w:t xml:space="preserve"> </w:t>
      </w:r>
      <w:r>
        <w:rPr>
          <w:sz w:val="20"/>
        </w:rPr>
        <w:t>which</w:t>
      </w:r>
      <w:r>
        <w:rPr>
          <w:spacing w:val="-4"/>
          <w:sz w:val="20"/>
        </w:rPr>
        <w:t xml:space="preserve"> </w:t>
      </w:r>
      <w:r>
        <w:rPr>
          <w:sz w:val="20"/>
        </w:rPr>
        <w:t>VR</w:t>
      </w:r>
      <w:r>
        <w:rPr>
          <w:spacing w:val="-1"/>
          <w:sz w:val="20"/>
        </w:rPr>
        <w:t xml:space="preserve"> </w:t>
      </w:r>
      <w:r>
        <w:rPr>
          <w:sz w:val="20"/>
        </w:rPr>
        <w:t>represents</w:t>
      </w:r>
      <w:r>
        <w:rPr>
          <w:spacing w:val="-4"/>
          <w:sz w:val="20"/>
        </w:rPr>
        <w:t xml:space="preserve"> </w:t>
      </w:r>
      <w:r>
        <w:rPr>
          <w:sz w:val="20"/>
        </w:rPr>
        <w:t xml:space="preserve">the adjacent side or the base, VC represents the opposite side or the perpendicular and V represents the </w:t>
      </w:r>
      <w:r>
        <w:rPr>
          <w:spacing w:val="-2"/>
          <w:sz w:val="20"/>
        </w:rPr>
        <w:t>hypotenuse.</w:t>
      </w:r>
    </w:p>
    <w:p w:rsidR="00D16EBE" w:rsidRDefault="00DE53C9">
      <w:pPr>
        <w:spacing w:before="229"/>
        <w:ind w:left="360" w:right="455" w:firstLine="50"/>
        <w:jc w:val="both"/>
        <w:rPr>
          <w:sz w:val="20"/>
        </w:rPr>
      </w:pPr>
      <w:r>
        <w:rPr>
          <w:sz w:val="20"/>
        </w:rPr>
        <w:t>is</w:t>
      </w:r>
      <w:r>
        <w:rPr>
          <w:spacing w:val="-4"/>
          <w:sz w:val="20"/>
        </w:rPr>
        <w:t xml:space="preserve"> </w:t>
      </w:r>
      <w:r>
        <w:rPr>
          <w:sz w:val="20"/>
        </w:rPr>
        <w:t>the</w:t>
      </w:r>
      <w:r>
        <w:rPr>
          <w:spacing w:val="-3"/>
          <w:sz w:val="20"/>
        </w:rPr>
        <w:t xml:space="preserve"> </w:t>
      </w:r>
      <w:r>
        <w:rPr>
          <w:sz w:val="20"/>
        </w:rPr>
        <w:t>opposition</w:t>
      </w:r>
      <w:r>
        <w:rPr>
          <w:spacing w:val="-4"/>
          <w:sz w:val="20"/>
        </w:rPr>
        <w:t xml:space="preserve"> </w:t>
      </w:r>
      <w:r>
        <w:rPr>
          <w:sz w:val="20"/>
        </w:rPr>
        <w:t>to the</w:t>
      </w:r>
      <w:r>
        <w:rPr>
          <w:spacing w:val="-1"/>
          <w:sz w:val="20"/>
        </w:rPr>
        <w:t xml:space="preserve"> </w:t>
      </w:r>
      <w:r>
        <w:rPr>
          <w:sz w:val="20"/>
        </w:rPr>
        <w:t>flow</w:t>
      </w:r>
      <w:r>
        <w:rPr>
          <w:spacing w:val="-5"/>
          <w:sz w:val="20"/>
        </w:rPr>
        <w:t xml:space="preserve"> </w:t>
      </w:r>
      <w:r>
        <w:rPr>
          <w:sz w:val="20"/>
        </w:rPr>
        <w:t>of</w:t>
      </w:r>
      <w:r>
        <w:rPr>
          <w:spacing w:val="-5"/>
          <w:sz w:val="20"/>
        </w:rPr>
        <w:t xml:space="preserve"> </w:t>
      </w:r>
      <w:r>
        <w:rPr>
          <w:sz w:val="20"/>
        </w:rPr>
        <w:t>current</w:t>
      </w:r>
      <w:r>
        <w:rPr>
          <w:spacing w:val="-4"/>
          <w:sz w:val="20"/>
        </w:rPr>
        <w:t xml:space="preserve"> </w:t>
      </w:r>
      <w:r>
        <w:rPr>
          <w:sz w:val="20"/>
        </w:rPr>
        <w:t>offered</w:t>
      </w:r>
      <w:r>
        <w:rPr>
          <w:spacing w:val="-2"/>
          <w:sz w:val="20"/>
        </w:rPr>
        <w:t xml:space="preserve"> </w:t>
      </w:r>
      <w:r>
        <w:rPr>
          <w:sz w:val="20"/>
        </w:rPr>
        <w:t>jointly</w:t>
      </w:r>
      <w:r>
        <w:rPr>
          <w:spacing w:val="-7"/>
          <w:sz w:val="20"/>
        </w:rPr>
        <w:t xml:space="preserve"> </w:t>
      </w:r>
      <w:r>
        <w:rPr>
          <w:sz w:val="20"/>
        </w:rPr>
        <w:t>by</w:t>
      </w:r>
      <w:r>
        <w:rPr>
          <w:spacing w:val="-4"/>
          <w:sz w:val="20"/>
        </w:rPr>
        <w:t xml:space="preserve"> </w:t>
      </w:r>
      <w:r>
        <w:rPr>
          <w:sz w:val="20"/>
        </w:rPr>
        <w:t>the</w:t>
      </w:r>
      <w:r>
        <w:rPr>
          <w:spacing w:val="-1"/>
          <w:sz w:val="20"/>
        </w:rPr>
        <w:t xml:space="preserve"> </w:t>
      </w:r>
      <w:r>
        <w:rPr>
          <w:sz w:val="20"/>
        </w:rPr>
        <w:t>resistance</w:t>
      </w:r>
      <w:r>
        <w:rPr>
          <w:spacing w:val="-3"/>
          <w:sz w:val="20"/>
        </w:rPr>
        <w:t xml:space="preserve"> </w:t>
      </w:r>
      <w:r>
        <w:rPr>
          <w:sz w:val="20"/>
        </w:rPr>
        <w:t>and</w:t>
      </w:r>
      <w:r>
        <w:rPr>
          <w:spacing w:val="-2"/>
          <w:sz w:val="20"/>
        </w:rPr>
        <w:t xml:space="preserve"> </w:t>
      </w:r>
      <w:r>
        <w:rPr>
          <w:sz w:val="20"/>
        </w:rPr>
        <w:t>the</w:t>
      </w:r>
      <w:r>
        <w:rPr>
          <w:spacing w:val="-3"/>
          <w:sz w:val="20"/>
        </w:rPr>
        <w:t xml:space="preserve"> </w:t>
      </w:r>
      <w:r>
        <w:rPr>
          <w:sz w:val="20"/>
        </w:rPr>
        <w:t>capacitive</w:t>
      </w:r>
      <w:r>
        <w:rPr>
          <w:spacing w:val="-3"/>
          <w:sz w:val="20"/>
        </w:rPr>
        <w:t xml:space="preserve"> </w:t>
      </w:r>
      <w:r>
        <w:rPr>
          <w:sz w:val="20"/>
        </w:rPr>
        <w:t>reactance</w:t>
      </w:r>
      <w:r>
        <w:rPr>
          <w:spacing w:val="-3"/>
          <w:sz w:val="20"/>
        </w:rPr>
        <w:t xml:space="preserve"> </w:t>
      </w:r>
      <w:r>
        <w:rPr>
          <w:sz w:val="20"/>
        </w:rPr>
        <w:t>of the</w:t>
      </w:r>
      <w:r>
        <w:rPr>
          <w:spacing w:val="-1"/>
          <w:sz w:val="20"/>
        </w:rPr>
        <w:t xml:space="preserve"> </w:t>
      </w:r>
      <w:r>
        <w:rPr>
          <w:sz w:val="20"/>
        </w:rPr>
        <w:t>circuit</w:t>
      </w:r>
      <w:r>
        <w:rPr>
          <w:spacing w:val="-2"/>
          <w:sz w:val="20"/>
        </w:rPr>
        <w:t xml:space="preserve"> </w:t>
      </w:r>
      <w:r>
        <w:rPr>
          <w:sz w:val="20"/>
        </w:rPr>
        <w:t>and is</w:t>
      </w:r>
      <w:r>
        <w:rPr>
          <w:spacing w:val="-2"/>
          <w:sz w:val="20"/>
        </w:rPr>
        <w:t xml:space="preserve"> </w:t>
      </w:r>
      <w:r>
        <w:rPr>
          <w:sz w:val="20"/>
        </w:rPr>
        <w:t>called the</w:t>
      </w:r>
      <w:r>
        <w:rPr>
          <w:spacing w:val="-1"/>
          <w:sz w:val="20"/>
        </w:rPr>
        <w:t xml:space="preserve"> </w:t>
      </w:r>
      <w:r>
        <w:rPr>
          <w:sz w:val="20"/>
        </w:rPr>
        <w:t>Impedance</w:t>
      </w:r>
      <w:r>
        <w:rPr>
          <w:spacing w:val="-1"/>
          <w:sz w:val="20"/>
        </w:rPr>
        <w:t xml:space="preserve"> </w:t>
      </w:r>
      <w:r>
        <w:rPr>
          <w:sz w:val="20"/>
        </w:rPr>
        <w:t>of</w:t>
      </w:r>
      <w:r>
        <w:rPr>
          <w:spacing w:val="-3"/>
          <w:sz w:val="20"/>
        </w:rPr>
        <w:t xml:space="preserve"> </w:t>
      </w:r>
      <w:r>
        <w:rPr>
          <w:sz w:val="20"/>
        </w:rPr>
        <w:t>the</w:t>
      </w:r>
      <w:r>
        <w:rPr>
          <w:spacing w:val="-1"/>
          <w:sz w:val="20"/>
        </w:rPr>
        <w:t xml:space="preserve"> </w:t>
      </w:r>
      <w:r>
        <w:rPr>
          <w:sz w:val="20"/>
        </w:rPr>
        <w:t>circuit.</w:t>
      </w:r>
      <w:r>
        <w:rPr>
          <w:spacing w:val="-1"/>
          <w:sz w:val="20"/>
        </w:rPr>
        <w:t xml:space="preserve"> </w:t>
      </w:r>
      <w:r>
        <w:rPr>
          <w:sz w:val="20"/>
        </w:rPr>
        <w:t>It</w:t>
      </w:r>
      <w:r>
        <w:rPr>
          <w:spacing w:val="-2"/>
          <w:sz w:val="20"/>
        </w:rPr>
        <w:t xml:space="preserve"> </w:t>
      </w:r>
      <w:r>
        <w:rPr>
          <w:sz w:val="20"/>
        </w:rPr>
        <w:t>is</w:t>
      </w:r>
      <w:r>
        <w:rPr>
          <w:spacing w:val="-2"/>
          <w:sz w:val="20"/>
        </w:rPr>
        <w:t xml:space="preserve"> </w:t>
      </w:r>
      <w:r>
        <w:rPr>
          <w:sz w:val="20"/>
        </w:rPr>
        <w:t>denoted by</w:t>
      </w:r>
      <w:r>
        <w:rPr>
          <w:spacing w:val="-2"/>
          <w:sz w:val="20"/>
        </w:rPr>
        <w:t xml:space="preserve"> </w:t>
      </w:r>
      <w:r>
        <w:rPr>
          <w:sz w:val="20"/>
        </w:rPr>
        <w:t>Z</w:t>
      </w:r>
      <w:r>
        <w:rPr>
          <w:spacing w:val="-3"/>
          <w:sz w:val="20"/>
        </w:rPr>
        <w:t xml:space="preserve"> </w:t>
      </w:r>
      <w:r>
        <w:rPr>
          <w:sz w:val="20"/>
        </w:rPr>
        <w:t>and is</w:t>
      </w:r>
      <w:r>
        <w:rPr>
          <w:spacing w:val="-2"/>
          <w:sz w:val="20"/>
        </w:rPr>
        <w:t xml:space="preserve"> </w:t>
      </w:r>
      <w:r>
        <w:rPr>
          <w:sz w:val="20"/>
        </w:rPr>
        <w:t>expressed in ohm.</w:t>
      </w:r>
      <w:r>
        <w:rPr>
          <w:spacing w:val="-1"/>
          <w:sz w:val="20"/>
        </w:rPr>
        <w:t xml:space="preserve"> </w:t>
      </w:r>
      <w:r>
        <w:rPr>
          <w:sz w:val="20"/>
        </w:rPr>
        <w:t>Thus, Impedance of the Circuit,</w:t>
      </w:r>
    </w:p>
    <w:p w:rsidR="00D16EBE" w:rsidRDefault="00D16EBE">
      <w:pPr>
        <w:pStyle w:val="BodyText"/>
        <w:spacing w:before="2"/>
        <w:rPr>
          <w:sz w:val="20"/>
        </w:rPr>
      </w:pPr>
    </w:p>
    <w:p w:rsidR="00D16EBE" w:rsidRDefault="00DE53C9">
      <w:pPr>
        <w:ind w:left="360" w:right="5798"/>
        <w:rPr>
          <w:sz w:val="20"/>
        </w:rPr>
      </w:pPr>
      <w:r>
        <w:rPr>
          <w:sz w:val="20"/>
        </w:rPr>
        <w:t>Current</w:t>
      </w:r>
      <w:r>
        <w:rPr>
          <w:spacing w:val="-10"/>
          <w:sz w:val="20"/>
        </w:rPr>
        <w:t xml:space="preserve"> </w:t>
      </w:r>
      <w:r>
        <w:rPr>
          <w:sz w:val="20"/>
        </w:rPr>
        <w:t>flowing</w:t>
      </w:r>
      <w:r>
        <w:rPr>
          <w:spacing w:val="-10"/>
          <w:sz w:val="20"/>
        </w:rPr>
        <w:t xml:space="preserve"> </w:t>
      </w:r>
      <w:r>
        <w:rPr>
          <w:sz w:val="20"/>
        </w:rPr>
        <w:t>through</w:t>
      </w:r>
      <w:r>
        <w:rPr>
          <w:spacing w:val="-10"/>
          <w:sz w:val="20"/>
        </w:rPr>
        <w:t xml:space="preserve"> </w:t>
      </w:r>
      <w:r>
        <w:rPr>
          <w:sz w:val="20"/>
        </w:rPr>
        <w:t>the</w:t>
      </w:r>
      <w:r>
        <w:rPr>
          <w:spacing w:val="-6"/>
          <w:sz w:val="20"/>
        </w:rPr>
        <w:t xml:space="preserve"> </w:t>
      </w:r>
      <w:r>
        <w:rPr>
          <w:sz w:val="20"/>
        </w:rPr>
        <w:t>circuit, I = V/Z ampere, and</w:t>
      </w:r>
    </w:p>
    <w:p w:rsidR="00D16EBE" w:rsidRDefault="00DE53C9">
      <w:pPr>
        <w:ind w:left="360" w:right="5869"/>
        <w:rPr>
          <w:sz w:val="20"/>
        </w:rPr>
      </w:pPr>
      <w:r>
        <w:rPr>
          <w:sz w:val="20"/>
        </w:rPr>
        <w:t>Voltage</w:t>
      </w:r>
      <w:r>
        <w:rPr>
          <w:spacing w:val="-10"/>
          <w:sz w:val="20"/>
        </w:rPr>
        <w:t xml:space="preserve"> </w:t>
      </w:r>
      <w:r>
        <w:rPr>
          <w:sz w:val="20"/>
        </w:rPr>
        <w:t>applied</w:t>
      </w:r>
      <w:r>
        <w:rPr>
          <w:spacing w:val="-9"/>
          <w:sz w:val="20"/>
        </w:rPr>
        <w:t xml:space="preserve"> </w:t>
      </w:r>
      <w:r>
        <w:rPr>
          <w:sz w:val="20"/>
        </w:rPr>
        <w:t>across</w:t>
      </w:r>
      <w:r>
        <w:rPr>
          <w:spacing w:val="-11"/>
          <w:sz w:val="20"/>
        </w:rPr>
        <w:t xml:space="preserve"> </w:t>
      </w:r>
      <w:r>
        <w:rPr>
          <w:sz w:val="20"/>
        </w:rPr>
        <w:t>the</w:t>
      </w:r>
      <w:r>
        <w:rPr>
          <w:spacing w:val="-10"/>
          <w:sz w:val="20"/>
        </w:rPr>
        <w:t xml:space="preserve"> </w:t>
      </w:r>
      <w:r>
        <w:rPr>
          <w:sz w:val="20"/>
        </w:rPr>
        <w:t>circuit, V = IZ volt.</w:t>
      </w:r>
    </w:p>
    <w:p w:rsidR="00D16EBE" w:rsidRDefault="00DE53C9">
      <w:pPr>
        <w:ind w:left="360"/>
        <w:rPr>
          <w:sz w:val="20"/>
        </w:rPr>
      </w:pPr>
      <w:r>
        <w:rPr>
          <w:spacing w:val="-2"/>
          <w:sz w:val="20"/>
        </w:rPr>
        <w:t>ADVERTISEMENTS:</w:t>
      </w:r>
    </w:p>
    <w:p w:rsidR="00D16EBE" w:rsidRDefault="00DE53C9">
      <w:pPr>
        <w:ind w:left="360"/>
        <w:jc w:val="both"/>
        <w:rPr>
          <w:sz w:val="20"/>
        </w:rPr>
      </w:pPr>
      <w:r>
        <w:rPr>
          <w:sz w:val="20"/>
        </w:rPr>
        <w:t>Power</w:t>
      </w:r>
      <w:r>
        <w:rPr>
          <w:spacing w:val="-4"/>
          <w:sz w:val="20"/>
        </w:rPr>
        <w:t xml:space="preserve"> </w:t>
      </w:r>
      <w:r>
        <w:rPr>
          <w:sz w:val="20"/>
        </w:rPr>
        <w:t>absorbed</w:t>
      </w:r>
      <w:r>
        <w:rPr>
          <w:spacing w:val="-4"/>
          <w:sz w:val="20"/>
        </w:rPr>
        <w:t xml:space="preserve"> </w:t>
      </w:r>
      <w:r>
        <w:rPr>
          <w:sz w:val="20"/>
        </w:rPr>
        <w:t>by</w:t>
      </w:r>
      <w:r>
        <w:rPr>
          <w:spacing w:val="-8"/>
          <w:sz w:val="20"/>
        </w:rPr>
        <w:t xml:space="preserve"> </w:t>
      </w:r>
      <w:r>
        <w:rPr>
          <w:sz w:val="20"/>
        </w:rPr>
        <w:t>the</w:t>
      </w:r>
      <w:r>
        <w:rPr>
          <w:spacing w:val="-3"/>
          <w:sz w:val="20"/>
        </w:rPr>
        <w:t xml:space="preserve"> </w:t>
      </w:r>
      <w:r>
        <w:rPr>
          <w:spacing w:val="-2"/>
          <w:sz w:val="20"/>
        </w:rPr>
        <w:t>Circuit:</w:t>
      </w:r>
    </w:p>
    <w:p w:rsidR="00D16EBE" w:rsidRDefault="00DE53C9">
      <w:pPr>
        <w:ind w:left="360" w:right="440"/>
        <w:jc w:val="both"/>
        <w:rPr>
          <w:sz w:val="20"/>
        </w:rPr>
      </w:pPr>
      <w:r>
        <w:rPr>
          <w:sz w:val="20"/>
        </w:rPr>
        <w:t>Since</w:t>
      </w:r>
      <w:r>
        <w:rPr>
          <w:spacing w:val="-3"/>
          <w:sz w:val="20"/>
        </w:rPr>
        <w:t xml:space="preserve"> </w:t>
      </w:r>
      <w:r>
        <w:rPr>
          <w:sz w:val="20"/>
        </w:rPr>
        <w:t>the</w:t>
      </w:r>
      <w:r>
        <w:rPr>
          <w:spacing w:val="-3"/>
          <w:sz w:val="20"/>
        </w:rPr>
        <w:t xml:space="preserve"> </w:t>
      </w:r>
      <w:r>
        <w:rPr>
          <w:sz w:val="20"/>
        </w:rPr>
        <w:t>average</w:t>
      </w:r>
      <w:r>
        <w:rPr>
          <w:spacing w:val="-3"/>
          <w:sz w:val="20"/>
        </w:rPr>
        <w:t xml:space="preserve"> </w:t>
      </w:r>
      <w:r>
        <w:rPr>
          <w:sz w:val="20"/>
        </w:rPr>
        <w:t>power</w:t>
      </w:r>
      <w:r>
        <w:rPr>
          <w:spacing w:val="-2"/>
          <w:sz w:val="20"/>
        </w:rPr>
        <w:t xml:space="preserve"> </w:t>
      </w:r>
      <w:r>
        <w:rPr>
          <w:sz w:val="20"/>
        </w:rPr>
        <w:t>absorbed</w:t>
      </w:r>
      <w:r>
        <w:rPr>
          <w:spacing w:val="-2"/>
          <w:sz w:val="20"/>
        </w:rPr>
        <w:t xml:space="preserve"> </w:t>
      </w:r>
      <w:r>
        <w:rPr>
          <w:sz w:val="20"/>
        </w:rPr>
        <w:t>by</w:t>
      </w:r>
      <w:r>
        <w:rPr>
          <w:spacing w:val="-7"/>
          <w:sz w:val="20"/>
        </w:rPr>
        <w:t xml:space="preserve"> </w:t>
      </w:r>
      <w:r>
        <w:rPr>
          <w:sz w:val="20"/>
        </w:rPr>
        <w:t>a</w:t>
      </w:r>
      <w:r>
        <w:rPr>
          <w:spacing w:val="-3"/>
          <w:sz w:val="20"/>
        </w:rPr>
        <w:t xml:space="preserve"> </w:t>
      </w:r>
      <w:r>
        <w:rPr>
          <w:sz w:val="20"/>
        </w:rPr>
        <w:t>capacitor</w:t>
      </w:r>
      <w:r>
        <w:rPr>
          <w:spacing w:val="-3"/>
          <w:sz w:val="20"/>
        </w:rPr>
        <w:t xml:space="preserve"> </w:t>
      </w:r>
      <w:r>
        <w:rPr>
          <w:sz w:val="20"/>
        </w:rPr>
        <w:t>is</w:t>
      </w:r>
      <w:r>
        <w:rPr>
          <w:spacing w:val="-4"/>
          <w:sz w:val="20"/>
        </w:rPr>
        <w:t xml:space="preserve"> </w:t>
      </w:r>
      <w:r>
        <w:rPr>
          <w:sz w:val="20"/>
        </w:rPr>
        <w:t>nil,</w:t>
      </w:r>
      <w:r>
        <w:rPr>
          <w:spacing w:val="-3"/>
          <w:sz w:val="20"/>
        </w:rPr>
        <w:t xml:space="preserve"> </w:t>
      </w:r>
      <w:r>
        <w:rPr>
          <w:sz w:val="20"/>
        </w:rPr>
        <w:t>power</w:t>
      </w:r>
      <w:r>
        <w:rPr>
          <w:spacing w:val="-3"/>
          <w:sz w:val="20"/>
        </w:rPr>
        <w:t xml:space="preserve"> </w:t>
      </w:r>
      <w:r>
        <w:rPr>
          <w:sz w:val="20"/>
        </w:rPr>
        <w:t>absorbed</w:t>
      </w:r>
      <w:r>
        <w:rPr>
          <w:spacing w:val="-2"/>
          <w:sz w:val="20"/>
        </w:rPr>
        <w:t xml:space="preserve"> </w:t>
      </w:r>
      <w:r>
        <w:rPr>
          <w:sz w:val="20"/>
        </w:rPr>
        <w:t>by</w:t>
      </w:r>
      <w:r>
        <w:rPr>
          <w:spacing w:val="-7"/>
          <w:sz w:val="20"/>
        </w:rPr>
        <w:t xml:space="preserve"> </w:t>
      </w:r>
      <w:r>
        <w:rPr>
          <w:sz w:val="20"/>
        </w:rPr>
        <w:t>the</w:t>
      </w:r>
      <w:r>
        <w:rPr>
          <w:spacing w:val="-1"/>
          <w:sz w:val="20"/>
        </w:rPr>
        <w:t xml:space="preserve"> </w:t>
      </w:r>
      <w:r>
        <w:rPr>
          <w:sz w:val="20"/>
        </w:rPr>
        <w:t>whole</w:t>
      </w:r>
      <w:r>
        <w:rPr>
          <w:spacing w:val="-3"/>
          <w:sz w:val="20"/>
        </w:rPr>
        <w:t xml:space="preserve"> </w:t>
      </w:r>
      <w:r>
        <w:rPr>
          <w:sz w:val="20"/>
        </w:rPr>
        <w:t>circuit</w:t>
      </w:r>
      <w:r>
        <w:rPr>
          <w:spacing w:val="-4"/>
          <w:sz w:val="20"/>
        </w:rPr>
        <w:t xml:space="preserve"> </w:t>
      </w:r>
      <w:r>
        <w:rPr>
          <w:sz w:val="20"/>
        </w:rPr>
        <w:t>is</w:t>
      </w:r>
      <w:r>
        <w:rPr>
          <w:spacing w:val="-4"/>
          <w:sz w:val="20"/>
        </w:rPr>
        <w:t xml:space="preserve"> </w:t>
      </w:r>
      <w:r>
        <w:rPr>
          <w:sz w:val="20"/>
        </w:rPr>
        <w:t>equal</w:t>
      </w:r>
      <w:r>
        <w:rPr>
          <w:spacing w:val="-3"/>
          <w:sz w:val="20"/>
        </w:rPr>
        <w:t xml:space="preserve"> </w:t>
      </w:r>
      <w:r>
        <w:rPr>
          <w:sz w:val="20"/>
        </w:rPr>
        <w:t>to power</w:t>
      </w:r>
      <w:r>
        <w:rPr>
          <w:spacing w:val="-2"/>
          <w:sz w:val="20"/>
        </w:rPr>
        <w:t xml:space="preserve"> </w:t>
      </w:r>
      <w:r>
        <w:rPr>
          <w:sz w:val="20"/>
        </w:rPr>
        <w:t>absorbed</w:t>
      </w:r>
      <w:r>
        <w:rPr>
          <w:spacing w:val="-3"/>
          <w:sz w:val="20"/>
        </w:rPr>
        <w:t xml:space="preserve"> </w:t>
      </w:r>
      <w:r>
        <w:rPr>
          <w:sz w:val="20"/>
        </w:rPr>
        <w:t>by</w:t>
      </w:r>
      <w:r>
        <w:rPr>
          <w:spacing w:val="-6"/>
          <w:sz w:val="20"/>
        </w:rPr>
        <w:t xml:space="preserve"> </w:t>
      </w:r>
      <w:r>
        <w:rPr>
          <w:sz w:val="20"/>
        </w:rPr>
        <w:t>the</w:t>
      </w:r>
      <w:r>
        <w:rPr>
          <w:spacing w:val="-3"/>
          <w:sz w:val="20"/>
        </w:rPr>
        <w:t xml:space="preserve"> </w:t>
      </w:r>
      <w:r>
        <w:rPr>
          <w:sz w:val="20"/>
        </w:rPr>
        <w:t>resistance</w:t>
      </w:r>
      <w:r>
        <w:rPr>
          <w:spacing w:val="-3"/>
          <w:sz w:val="20"/>
        </w:rPr>
        <w:t xml:space="preserve"> </w:t>
      </w:r>
      <w:r>
        <w:rPr>
          <w:sz w:val="20"/>
        </w:rPr>
        <w:t>alone. Again,</w:t>
      </w:r>
      <w:r>
        <w:rPr>
          <w:spacing w:val="-1"/>
          <w:sz w:val="20"/>
        </w:rPr>
        <w:t xml:space="preserve"> </w:t>
      </w:r>
      <w:r>
        <w:rPr>
          <w:sz w:val="20"/>
        </w:rPr>
        <w:t>voltage</w:t>
      </w:r>
      <w:r>
        <w:rPr>
          <w:spacing w:val="-3"/>
          <w:sz w:val="20"/>
        </w:rPr>
        <w:t xml:space="preserve"> </w:t>
      </w:r>
      <w:r>
        <w:rPr>
          <w:sz w:val="20"/>
        </w:rPr>
        <w:t>across</w:t>
      </w:r>
      <w:r>
        <w:rPr>
          <w:spacing w:val="-3"/>
          <w:sz w:val="20"/>
        </w:rPr>
        <w:t xml:space="preserve"> </w:t>
      </w:r>
      <w:r>
        <w:rPr>
          <w:sz w:val="20"/>
        </w:rPr>
        <w:t>the</w:t>
      </w:r>
      <w:r>
        <w:rPr>
          <w:spacing w:val="-3"/>
          <w:sz w:val="20"/>
        </w:rPr>
        <w:t xml:space="preserve"> </w:t>
      </w:r>
      <w:r>
        <w:rPr>
          <w:sz w:val="20"/>
        </w:rPr>
        <w:t>resistance</w:t>
      </w:r>
      <w:r>
        <w:rPr>
          <w:spacing w:val="-3"/>
          <w:sz w:val="20"/>
        </w:rPr>
        <w:t xml:space="preserve"> </w:t>
      </w:r>
      <w:r>
        <w:rPr>
          <w:sz w:val="20"/>
        </w:rPr>
        <w:t>is</w:t>
      </w:r>
      <w:r>
        <w:rPr>
          <w:spacing w:val="-3"/>
          <w:sz w:val="20"/>
        </w:rPr>
        <w:t xml:space="preserve"> </w:t>
      </w:r>
      <w:r>
        <w:rPr>
          <w:sz w:val="20"/>
        </w:rPr>
        <w:t>VR volt</w:t>
      </w:r>
      <w:r>
        <w:rPr>
          <w:spacing w:val="-3"/>
          <w:sz w:val="20"/>
        </w:rPr>
        <w:t xml:space="preserve"> </w:t>
      </w:r>
      <w:r>
        <w:rPr>
          <w:sz w:val="20"/>
        </w:rPr>
        <w:t>and</w:t>
      </w:r>
      <w:r>
        <w:rPr>
          <w:spacing w:val="-2"/>
          <w:sz w:val="20"/>
        </w:rPr>
        <w:t xml:space="preserve"> </w:t>
      </w:r>
      <w:r>
        <w:rPr>
          <w:sz w:val="20"/>
        </w:rPr>
        <w:t>the</w:t>
      </w:r>
      <w:r>
        <w:rPr>
          <w:spacing w:val="-3"/>
          <w:sz w:val="20"/>
        </w:rPr>
        <w:t xml:space="preserve"> </w:t>
      </w:r>
      <w:r>
        <w:rPr>
          <w:sz w:val="20"/>
        </w:rPr>
        <w:t>current flowing through it is I ampere. Therefore,</w:t>
      </w:r>
    </w:p>
    <w:p w:rsidR="00D16EBE" w:rsidRDefault="00DE53C9">
      <w:pPr>
        <w:ind w:left="360" w:right="3299"/>
        <w:rPr>
          <w:sz w:val="20"/>
        </w:rPr>
      </w:pPr>
      <w:r>
        <w:rPr>
          <w:sz w:val="20"/>
        </w:rPr>
        <w:t>power</w:t>
      </w:r>
      <w:r>
        <w:rPr>
          <w:spacing w:val="-4"/>
          <w:sz w:val="20"/>
        </w:rPr>
        <w:t xml:space="preserve"> </w:t>
      </w:r>
      <w:r>
        <w:rPr>
          <w:sz w:val="20"/>
        </w:rPr>
        <w:t>absorbed</w:t>
      </w:r>
      <w:r>
        <w:rPr>
          <w:spacing w:val="-5"/>
          <w:sz w:val="20"/>
        </w:rPr>
        <w:t xml:space="preserve"> </w:t>
      </w:r>
      <w:r>
        <w:rPr>
          <w:sz w:val="20"/>
        </w:rPr>
        <w:t>by</w:t>
      </w:r>
      <w:r>
        <w:rPr>
          <w:spacing w:val="-8"/>
          <w:sz w:val="20"/>
        </w:rPr>
        <w:t xml:space="preserve"> </w:t>
      </w:r>
      <w:r>
        <w:rPr>
          <w:sz w:val="20"/>
        </w:rPr>
        <w:t>the</w:t>
      </w:r>
      <w:r>
        <w:rPr>
          <w:spacing w:val="-4"/>
          <w:sz w:val="20"/>
        </w:rPr>
        <w:t xml:space="preserve"> </w:t>
      </w:r>
      <w:r>
        <w:rPr>
          <w:sz w:val="20"/>
        </w:rPr>
        <w:t>circuit</w:t>
      </w:r>
      <w:r>
        <w:rPr>
          <w:spacing w:val="-3"/>
          <w:sz w:val="20"/>
        </w:rPr>
        <w:t xml:space="preserve"> </w:t>
      </w:r>
      <w:r>
        <w:rPr>
          <w:sz w:val="20"/>
        </w:rPr>
        <w:t>=</w:t>
      </w:r>
      <w:r>
        <w:rPr>
          <w:spacing w:val="-4"/>
          <w:sz w:val="20"/>
        </w:rPr>
        <w:t xml:space="preserve"> </w:t>
      </w:r>
      <w:r>
        <w:rPr>
          <w:sz w:val="20"/>
        </w:rPr>
        <w:t>power</w:t>
      </w:r>
      <w:r>
        <w:rPr>
          <w:spacing w:val="-4"/>
          <w:sz w:val="20"/>
        </w:rPr>
        <w:t xml:space="preserve"> </w:t>
      </w:r>
      <w:r>
        <w:rPr>
          <w:sz w:val="20"/>
        </w:rPr>
        <w:t>absorbed</w:t>
      </w:r>
      <w:r>
        <w:rPr>
          <w:spacing w:val="-4"/>
          <w:sz w:val="20"/>
        </w:rPr>
        <w:t xml:space="preserve"> </w:t>
      </w:r>
      <w:r>
        <w:rPr>
          <w:sz w:val="20"/>
        </w:rPr>
        <w:t>by</w:t>
      </w:r>
      <w:r>
        <w:rPr>
          <w:spacing w:val="-8"/>
          <w:sz w:val="20"/>
        </w:rPr>
        <w:t xml:space="preserve"> </w:t>
      </w:r>
      <w:r>
        <w:rPr>
          <w:sz w:val="20"/>
        </w:rPr>
        <w:t>the</w:t>
      </w:r>
      <w:r>
        <w:rPr>
          <w:spacing w:val="-4"/>
          <w:sz w:val="20"/>
        </w:rPr>
        <w:t xml:space="preserve"> </w:t>
      </w:r>
      <w:r>
        <w:rPr>
          <w:sz w:val="20"/>
        </w:rPr>
        <w:t>resistance, or P = VRI watt.</w:t>
      </w:r>
    </w:p>
    <w:p w:rsidR="00D16EBE" w:rsidRDefault="00DE53C9">
      <w:pPr>
        <w:ind w:left="360"/>
        <w:rPr>
          <w:sz w:val="20"/>
        </w:rPr>
      </w:pPr>
      <w:r>
        <w:rPr>
          <w:sz w:val="20"/>
        </w:rPr>
        <w:t>But</w:t>
      </w:r>
      <w:r>
        <w:rPr>
          <w:spacing w:val="-4"/>
          <w:sz w:val="20"/>
        </w:rPr>
        <w:t xml:space="preserve"> </w:t>
      </w:r>
      <w:r>
        <w:rPr>
          <w:sz w:val="20"/>
        </w:rPr>
        <w:t>VR</w:t>
      </w:r>
      <w:r>
        <w:rPr>
          <w:spacing w:val="-3"/>
          <w:sz w:val="20"/>
        </w:rPr>
        <w:t xml:space="preserve"> </w:t>
      </w:r>
      <w:r>
        <w:rPr>
          <w:sz w:val="20"/>
        </w:rPr>
        <w:t>=</w:t>
      </w:r>
      <w:r>
        <w:rPr>
          <w:spacing w:val="-3"/>
          <w:sz w:val="20"/>
        </w:rPr>
        <w:t xml:space="preserve"> </w:t>
      </w:r>
      <w:r>
        <w:rPr>
          <w:sz w:val="20"/>
        </w:rPr>
        <w:t>IR</w:t>
      </w:r>
      <w:r>
        <w:rPr>
          <w:spacing w:val="-1"/>
          <w:sz w:val="20"/>
        </w:rPr>
        <w:t xml:space="preserve"> </w:t>
      </w:r>
      <w:r>
        <w:rPr>
          <w:spacing w:val="-2"/>
          <w:sz w:val="20"/>
        </w:rPr>
        <w:t>volt.</w:t>
      </w:r>
    </w:p>
    <w:p w:rsidR="00D16EBE" w:rsidRDefault="00DE53C9">
      <w:pPr>
        <w:spacing w:before="1" w:line="229" w:lineRule="exact"/>
        <w:ind w:left="360"/>
        <w:rPr>
          <w:sz w:val="20"/>
        </w:rPr>
      </w:pPr>
      <w:r>
        <w:rPr>
          <w:sz w:val="20"/>
        </w:rPr>
        <w:t>...</w:t>
      </w:r>
      <w:r>
        <w:rPr>
          <w:spacing w:val="-2"/>
          <w:sz w:val="20"/>
        </w:rPr>
        <w:t xml:space="preserve"> </w:t>
      </w:r>
      <w:r>
        <w:rPr>
          <w:sz w:val="20"/>
        </w:rPr>
        <w:t>P</w:t>
      </w:r>
      <w:r>
        <w:rPr>
          <w:spacing w:val="1"/>
          <w:sz w:val="20"/>
        </w:rPr>
        <w:t xml:space="preserve"> </w:t>
      </w:r>
      <w:r>
        <w:rPr>
          <w:sz w:val="20"/>
        </w:rPr>
        <w:t>=</w:t>
      </w:r>
      <w:r>
        <w:rPr>
          <w:spacing w:val="-3"/>
          <w:sz w:val="20"/>
        </w:rPr>
        <w:t xml:space="preserve"> </w:t>
      </w:r>
      <w:r>
        <w:rPr>
          <w:sz w:val="20"/>
        </w:rPr>
        <w:t>IR</w:t>
      </w:r>
      <w:r>
        <w:rPr>
          <w:spacing w:val="-3"/>
          <w:sz w:val="20"/>
        </w:rPr>
        <w:t xml:space="preserve"> </w:t>
      </w:r>
      <w:r>
        <w:rPr>
          <w:sz w:val="20"/>
        </w:rPr>
        <w:t>x</w:t>
      </w:r>
      <w:r>
        <w:rPr>
          <w:spacing w:val="-2"/>
          <w:sz w:val="20"/>
        </w:rPr>
        <w:t xml:space="preserve"> </w:t>
      </w:r>
      <w:r>
        <w:rPr>
          <w:sz w:val="20"/>
        </w:rPr>
        <w:t>I</w:t>
      </w:r>
      <w:r>
        <w:rPr>
          <w:spacing w:val="-1"/>
          <w:sz w:val="20"/>
        </w:rPr>
        <w:t xml:space="preserve"> </w:t>
      </w:r>
      <w:r>
        <w:rPr>
          <w:sz w:val="20"/>
        </w:rPr>
        <w:t>=</w:t>
      </w:r>
      <w:r>
        <w:rPr>
          <w:spacing w:val="-2"/>
          <w:sz w:val="20"/>
        </w:rPr>
        <w:t xml:space="preserve"> </w:t>
      </w:r>
      <w:r>
        <w:rPr>
          <w:sz w:val="20"/>
        </w:rPr>
        <w:t>I2R</w:t>
      </w:r>
      <w:r>
        <w:rPr>
          <w:spacing w:val="-2"/>
          <w:sz w:val="20"/>
        </w:rPr>
        <w:t xml:space="preserve"> </w:t>
      </w:r>
      <w:r>
        <w:rPr>
          <w:spacing w:val="-4"/>
          <w:sz w:val="20"/>
        </w:rPr>
        <w:t>watt.</w:t>
      </w:r>
    </w:p>
    <w:p w:rsidR="00D16EBE" w:rsidRDefault="00DE53C9">
      <w:pPr>
        <w:ind w:left="360" w:right="6589"/>
        <w:rPr>
          <w:sz w:val="20"/>
        </w:rPr>
      </w:pPr>
      <w:r>
        <w:rPr>
          <w:sz w:val="20"/>
        </w:rPr>
        <w:t>From</w:t>
      </w:r>
      <w:r>
        <w:rPr>
          <w:spacing w:val="-13"/>
          <w:sz w:val="20"/>
        </w:rPr>
        <w:t xml:space="preserve"> </w:t>
      </w:r>
      <w:r>
        <w:rPr>
          <w:sz w:val="20"/>
        </w:rPr>
        <w:t>the</w:t>
      </w:r>
      <w:r>
        <w:rPr>
          <w:spacing w:val="-12"/>
          <w:sz w:val="20"/>
        </w:rPr>
        <w:t xml:space="preserve"> </w:t>
      </w:r>
      <w:r>
        <w:rPr>
          <w:sz w:val="20"/>
        </w:rPr>
        <w:t>vector</w:t>
      </w:r>
      <w:r>
        <w:rPr>
          <w:spacing w:val="-13"/>
          <w:sz w:val="20"/>
        </w:rPr>
        <w:t xml:space="preserve"> </w:t>
      </w:r>
      <w:r>
        <w:rPr>
          <w:sz w:val="20"/>
        </w:rPr>
        <w:t>diagram, cos θ = VR/V</w:t>
      </w:r>
    </w:p>
    <w:p w:rsidR="00D16EBE" w:rsidRDefault="00DE53C9">
      <w:pPr>
        <w:ind w:left="360" w:right="6889"/>
        <w:rPr>
          <w:sz w:val="20"/>
        </w:rPr>
      </w:pPr>
      <w:r>
        <w:rPr>
          <w:sz w:val="20"/>
        </w:rPr>
        <w:t>or,</w:t>
      </w:r>
      <w:r>
        <w:rPr>
          <w:spacing w:val="-2"/>
          <w:sz w:val="20"/>
        </w:rPr>
        <w:t xml:space="preserve"> </w:t>
      </w:r>
      <w:r>
        <w:rPr>
          <w:sz w:val="20"/>
        </w:rPr>
        <w:t>VR</w:t>
      </w:r>
      <w:r>
        <w:rPr>
          <w:spacing w:val="-2"/>
          <w:sz w:val="20"/>
        </w:rPr>
        <w:t xml:space="preserve"> </w:t>
      </w:r>
      <w:r>
        <w:rPr>
          <w:sz w:val="20"/>
        </w:rPr>
        <w:t>=</w:t>
      </w:r>
      <w:r>
        <w:rPr>
          <w:spacing w:val="-1"/>
          <w:sz w:val="20"/>
        </w:rPr>
        <w:t xml:space="preserve"> </w:t>
      </w:r>
      <w:r>
        <w:rPr>
          <w:sz w:val="20"/>
        </w:rPr>
        <w:t>V</w:t>
      </w:r>
      <w:r>
        <w:rPr>
          <w:spacing w:val="-2"/>
          <w:sz w:val="20"/>
        </w:rPr>
        <w:t xml:space="preserve"> </w:t>
      </w:r>
      <w:r>
        <w:rPr>
          <w:sz w:val="20"/>
        </w:rPr>
        <w:t>cos</w:t>
      </w:r>
      <w:r>
        <w:rPr>
          <w:spacing w:val="-2"/>
          <w:sz w:val="20"/>
        </w:rPr>
        <w:t xml:space="preserve"> </w:t>
      </w:r>
      <w:r>
        <w:rPr>
          <w:sz w:val="20"/>
        </w:rPr>
        <w:t>θ</w:t>
      </w:r>
      <w:r>
        <w:rPr>
          <w:spacing w:val="-2"/>
          <w:sz w:val="20"/>
        </w:rPr>
        <w:t xml:space="preserve"> </w:t>
      </w:r>
      <w:r>
        <w:rPr>
          <w:spacing w:val="-4"/>
          <w:sz w:val="20"/>
        </w:rPr>
        <w:t>volt.</w:t>
      </w:r>
    </w:p>
    <w:p w:rsidR="00D16EBE" w:rsidRDefault="00DE53C9">
      <w:pPr>
        <w:ind w:left="360" w:right="6889"/>
        <w:rPr>
          <w:sz w:val="20"/>
        </w:rPr>
      </w:pPr>
      <w:r>
        <w:rPr>
          <w:sz w:val="20"/>
        </w:rPr>
        <w:t>Hence,</w:t>
      </w:r>
      <w:r>
        <w:rPr>
          <w:spacing w:val="-3"/>
          <w:sz w:val="20"/>
        </w:rPr>
        <w:t xml:space="preserve"> </w:t>
      </w:r>
      <w:r>
        <w:rPr>
          <w:sz w:val="20"/>
        </w:rPr>
        <w:t>P</w:t>
      </w:r>
      <w:r>
        <w:rPr>
          <w:spacing w:val="-1"/>
          <w:sz w:val="20"/>
        </w:rPr>
        <w:t xml:space="preserve"> </w:t>
      </w:r>
      <w:r>
        <w:rPr>
          <w:sz w:val="20"/>
        </w:rPr>
        <w:t>=</w:t>
      </w:r>
      <w:r>
        <w:rPr>
          <w:spacing w:val="-3"/>
          <w:sz w:val="20"/>
        </w:rPr>
        <w:t xml:space="preserve"> </w:t>
      </w:r>
      <w:r>
        <w:rPr>
          <w:sz w:val="20"/>
        </w:rPr>
        <w:t>Vcos</w:t>
      </w:r>
      <w:r>
        <w:rPr>
          <w:spacing w:val="-3"/>
          <w:sz w:val="20"/>
        </w:rPr>
        <w:t xml:space="preserve"> </w:t>
      </w:r>
      <w:r>
        <w:rPr>
          <w:sz w:val="20"/>
        </w:rPr>
        <w:t>θ</w:t>
      </w:r>
      <w:r>
        <w:rPr>
          <w:spacing w:val="-2"/>
          <w:sz w:val="20"/>
        </w:rPr>
        <w:t xml:space="preserve"> </w:t>
      </w:r>
      <w:r>
        <w:rPr>
          <w:sz w:val="20"/>
        </w:rPr>
        <w:t>x</w:t>
      </w:r>
      <w:r>
        <w:rPr>
          <w:spacing w:val="-3"/>
          <w:sz w:val="20"/>
        </w:rPr>
        <w:t xml:space="preserve"> </w:t>
      </w:r>
      <w:r>
        <w:rPr>
          <w:spacing w:val="-10"/>
          <w:sz w:val="20"/>
        </w:rPr>
        <w:t>I</w:t>
      </w:r>
    </w:p>
    <w:p w:rsidR="00D16EBE" w:rsidRDefault="00DE53C9">
      <w:pPr>
        <w:spacing w:before="1"/>
        <w:ind w:left="360"/>
        <w:rPr>
          <w:sz w:val="20"/>
        </w:rPr>
      </w:pPr>
      <w:r>
        <w:rPr>
          <w:sz w:val="20"/>
        </w:rPr>
        <w:t>=</w:t>
      </w:r>
      <w:r>
        <w:rPr>
          <w:spacing w:val="-2"/>
          <w:sz w:val="20"/>
        </w:rPr>
        <w:t xml:space="preserve"> </w:t>
      </w:r>
      <w:r>
        <w:rPr>
          <w:sz w:val="20"/>
        </w:rPr>
        <w:t>VI cos</w:t>
      </w:r>
      <w:r>
        <w:rPr>
          <w:spacing w:val="-3"/>
          <w:sz w:val="20"/>
        </w:rPr>
        <w:t xml:space="preserve"> </w:t>
      </w:r>
      <w:r>
        <w:rPr>
          <w:sz w:val="20"/>
        </w:rPr>
        <w:t>θ</w:t>
      </w:r>
      <w:r>
        <w:rPr>
          <w:spacing w:val="-1"/>
          <w:sz w:val="20"/>
        </w:rPr>
        <w:t xml:space="preserve"> </w:t>
      </w:r>
      <w:r>
        <w:rPr>
          <w:spacing w:val="-2"/>
          <w:sz w:val="20"/>
        </w:rPr>
        <w:t>watt.</w:t>
      </w:r>
    </w:p>
    <w:p w:rsidR="00D16EBE" w:rsidRDefault="00DE53C9">
      <w:pPr>
        <w:ind w:left="360" w:right="505"/>
        <w:rPr>
          <w:sz w:val="20"/>
        </w:rPr>
      </w:pPr>
      <w:r>
        <w:rPr>
          <w:sz w:val="20"/>
        </w:rPr>
        <w:t>cos</w:t>
      </w:r>
      <w:r>
        <w:rPr>
          <w:spacing w:val="-4"/>
          <w:sz w:val="20"/>
        </w:rPr>
        <w:t xml:space="preserve"> </w:t>
      </w:r>
      <w:r>
        <w:rPr>
          <w:sz w:val="20"/>
        </w:rPr>
        <w:t>θ</w:t>
      </w:r>
      <w:r>
        <w:rPr>
          <w:spacing w:val="-3"/>
          <w:sz w:val="20"/>
        </w:rPr>
        <w:t xml:space="preserve"> </w:t>
      </w:r>
      <w:r>
        <w:rPr>
          <w:sz w:val="20"/>
        </w:rPr>
        <w:t>is</w:t>
      </w:r>
      <w:r>
        <w:rPr>
          <w:spacing w:val="-4"/>
          <w:sz w:val="20"/>
        </w:rPr>
        <w:t xml:space="preserve"> </w:t>
      </w:r>
      <w:r>
        <w:rPr>
          <w:sz w:val="20"/>
        </w:rPr>
        <w:t>the</w:t>
      </w:r>
      <w:r>
        <w:rPr>
          <w:spacing w:val="-3"/>
          <w:sz w:val="20"/>
        </w:rPr>
        <w:t xml:space="preserve"> </w:t>
      </w:r>
      <w:r>
        <w:rPr>
          <w:sz w:val="20"/>
        </w:rPr>
        <w:t>power factor</w:t>
      </w:r>
      <w:r>
        <w:rPr>
          <w:spacing w:val="-3"/>
          <w:sz w:val="20"/>
        </w:rPr>
        <w:t xml:space="preserve"> </w:t>
      </w:r>
      <w:r>
        <w:rPr>
          <w:sz w:val="20"/>
        </w:rPr>
        <w:t>of</w:t>
      </w:r>
      <w:r>
        <w:rPr>
          <w:spacing w:val="-5"/>
          <w:sz w:val="20"/>
        </w:rPr>
        <w:t xml:space="preserve"> </w:t>
      </w:r>
      <w:r>
        <w:rPr>
          <w:sz w:val="20"/>
        </w:rPr>
        <w:t>the</w:t>
      </w:r>
      <w:r>
        <w:rPr>
          <w:spacing w:val="-3"/>
          <w:sz w:val="20"/>
        </w:rPr>
        <w:t xml:space="preserve"> </w:t>
      </w:r>
      <w:r>
        <w:rPr>
          <w:sz w:val="20"/>
        </w:rPr>
        <w:t>circuit.</w:t>
      </w:r>
      <w:r>
        <w:rPr>
          <w:spacing w:val="-3"/>
          <w:sz w:val="20"/>
        </w:rPr>
        <w:t xml:space="preserve"> </w:t>
      </w:r>
      <w:r>
        <w:rPr>
          <w:sz w:val="20"/>
        </w:rPr>
        <w:t>Since</w:t>
      </w:r>
      <w:r>
        <w:rPr>
          <w:spacing w:val="-3"/>
          <w:sz w:val="20"/>
        </w:rPr>
        <w:t xml:space="preserve"> </w:t>
      </w:r>
      <w:r>
        <w:rPr>
          <w:sz w:val="20"/>
        </w:rPr>
        <w:t>the</w:t>
      </w:r>
      <w:r>
        <w:rPr>
          <w:spacing w:val="-3"/>
          <w:sz w:val="20"/>
        </w:rPr>
        <w:t xml:space="preserve"> </w:t>
      </w:r>
      <w:r>
        <w:rPr>
          <w:sz w:val="20"/>
        </w:rPr>
        <w:t>current</w:t>
      </w:r>
      <w:r>
        <w:rPr>
          <w:spacing w:val="-4"/>
          <w:sz w:val="20"/>
        </w:rPr>
        <w:t xml:space="preserve"> </w:t>
      </w:r>
      <w:r>
        <w:rPr>
          <w:sz w:val="20"/>
        </w:rPr>
        <w:t>leads</w:t>
      </w:r>
      <w:r>
        <w:rPr>
          <w:spacing w:val="-4"/>
          <w:sz w:val="20"/>
        </w:rPr>
        <w:t xml:space="preserve"> </w:t>
      </w:r>
      <w:r>
        <w:rPr>
          <w:sz w:val="20"/>
        </w:rPr>
        <w:t>the</w:t>
      </w:r>
      <w:r>
        <w:rPr>
          <w:spacing w:val="-3"/>
          <w:sz w:val="20"/>
        </w:rPr>
        <w:t xml:space="preserve"> </w:t>
      </w:r>
      <w:r>
        <w:rPr>
          <w:sz w:val="20"/>
        </w:rPr>
        <w:t>applied</w:t>
      </w:r>
      <w:r>
        <w:rPr>
          <w:spacing w:val="-2"/>
          <w:sz w:val="20"/>
        </w:rPr>
        <w:t xml:space="preserve"> </w:t>
      </w:r>
      <w:r>
        <w:rPr>
          <w:sz w:val="20"/>
        </w:rPr>
        <w:t>voltage,</w:t>
      </w:r>
      <w:r>
        <w:rPr>
          <w:spacing w:val="-2"/>
          <w:sz w:val="20"/>
        </w:rPr>
        <w:t xml:space="preserve"> </w:t>
      </w:r>
      <w:r>
        <w:rPr>
          <w:sz w:val="20"/>
        </w:rPr>
        <w:t>the</w:t>
      </w:r>
      <w:r>
        <w:rPr>
          <w:spacing w:val="-3"/>
          <w:sz w:val="20"/>
        </w:rPr>
        <w:t xml:space="preserve"> </w:t>
      </w:r>
      <w:r>
        <w:rPr>
          <w:sz w:val="20"/>
        </w:rPr>
        <w:t>phase</w:t>
      </w:r>
      <w:r>
        <w:rPr>
          <w:spacing w:val="-3"/>
          <w:sz w:val="20"/>
        </w:rPr>
        <w:t xml:space="preserve"> </w:t>
      </w:r>
      <w:r>
        <w:rPr>
          <w:sz w:val="20"/>
        </w:rPr>
        <w:t>angle</w:t>
      </w:r>
      <w:r>
        <w:rPr>
          <w:spacing w:val="-3"/>
          <w:sz w:val="20"/>
        </w:rPr>
        <w:t xml:space="preserve"> </w:t>
      </w:r>
      <w:r>
        <w:rPr>
          <w:sz w:val="20"/>
        </w:rPr>
        <w:t>θ</w:t>
      </w:r>
      <w:r>
        <w:rPr>
          <w:spacing w:val="-3"/>
          <w:sz w:val="20"/>
        </w:rPr>
        <w:t xml:space="preserve"> </w:t>
      </w:r>
      <w:r>
        <w:rPr>
          <w:sz w:val="20"/>
        </w:rPr>
        <w:t>is a leading angle and the power factor cos θ is a leading power factor.</w:t>
      </w:r>
    </w:p>
    <w:p w:rsidR="00D16EBE" w:rsidRDefault="00DE53C9">
      <w:pPr>
        <w:spacing w:line="228" w:lineRule="exact"/>
        <w:ind w:left="360"/>
        <w:rPr>
          <w:sz w:val="20"/>
        </w:rPr>
      </w:pPr>
      <w:r>
        <w:rPr>
          <w:sz w:val="20"/>
        </w:rPr>
        <w:t>From</w:t>
      </w:r>
      <w:r>
        <w:rPr>
          <w:spacing w:val="-8"/>
          <w:sz w:val="20"/>
        </w:rPr>
        <w:t xml:space="preserve"> </w:t>
      </w:r>
      <w:r>
        <w:rPr>
          <w:sz w:val="20"/>
        </w:rPr>
        <w:t>the</w:t>
      </w:r>
      <w:r>
        <w:rPr>
          <w:spacing w:val="-3"/>
          <w:sz w:val="20"/>
        </w:rPr>
        <w:t xml:space="preserve"> </w:t>
      </w:r>
      <w:r>
        <w:rPr>
          <w:sz w:val="20"/>
        </w:rPr>
        <w:t>vector</w:t>
      </w:r>
      <w:r>
        <w:rPr>
          <w:spacing w:val="-4"/>
          <w:sz w:val="20"/>
        </w:rPr>
        <w:t xml:space="preserve"> </w:t>
      </w:r>
      <w:r>
        <w:rPr>
          <w:spacing w:val="-2"/>
          <w:sz w:val="20"/>
        </w:rPr>
        <w:t>diagram,</w:t>
      </w:r>
    </w:p>
    <w:p w:rsidR="00D16EBE" w:rsidRDefault="00DE53C9">
      <w:pPr>
        <w:ind w:left="360" w:right="5539"/>
        <w:rPr>
          <w:sz w:val="20"/>
        </w:rPr>
      </w:pPr>
      <w:r>
        <w:rPr>
          <w:sz w:val="20"/>
        </w:rPr>
        <w:t>cos</w:t>
      </w:r>
      <w:r>
        <w:rPr>
          <w:spacing w:val="-6"/>
          <w:sz w:val="20"/>
        </w:rPr>
        <w:t xml:space="preserve"> </w:t>
      </w:r>
      <w:r>
        <w:rPr>
          <w:sz w:val="20"/>
        </w:rPr>
        <w:t>θ</w:t>
      </w:r>
      <w:r>
        <w:rPr>
          <w:spacing w:val="-5"/>
          <w:sz w:val="20"/>
        </w:rPr>
        <w:t xml:space="preserve"> </w:t>
      </w:r>
      <w:r>
        <w:rPr>
          <w:sz w:val="20"/>
        </w:rPr>
        <w:t>=</w:t>
      </w:r>
      <w:r>
        <w:rPr>
          <w:spacing w:val="-5"/>
          <w:sz w:val="20"/>
        </w:rPr>
        <w:t xml:space="preserve"> </w:t>
      </w:r>
      <w:r>
        <w:rPr>
          <w:sz w:val="20"/>
        </w:rPr>
        <w:t>VR/V</w:t>
      </w:r>
      <w:r>
        <w:rPr>
          <w:spacing w:val="-5"/>
          <w:sz w:val="20"/>
        </w:rPr>
        <w:t xml:space="preserve"> </w:t>
      </w:r>
      <w:r>
        <w:rPr>
          <w:sz w:val="20"/>
        </w:rPr>
        <w:t>=</w:t>
      </w:r>
      <w:r>
        <w:rPr>
          <w:spacing w:val="-5"/>
          <w:sz w:val="20"/>
        </w:rPr>
        <w:t xml:space="preserve"> </w:t>
      </w:r>
      <w:r>
        <w:rPr>
          <w:sz w:val="20"/>
        </w:rPr>
        <w:t>IR/IZ</w:t>
      </w:r>
      <w:r>
        <w:rPr>
          <w:spacing w:val="-7"/>
          <w:sz w:val="20"/>
        </w:rPr>
        <w:t xml:space="preserve"> </w:t>
      </w:r>
      <w:r>
        <w:rPr>
          <w:sz w:val="20"/>
        </w:rPr>
        <w:t>=</w:t>
      </w:r>
      <w:r>
        <w:rPr>
          <w:spacing w:val="-2"/>
          <w:sz w:val="20"/>
        </w:rPr>
        <w:t xml:space="preserve"> </w:t>
      </w:r>
      <w:r>
        <w:rPr>
          <w:sz w:val="20"/>
        </w:rPr>
        <w:t>R/Z</w:t>
      </w:r>
      <w:r>
        <w:rPr>
          <w:spacing w:val="-7"/>
          <w:sz w:val="20"/>
        </w:rPr>
        <w:t xml:space="preserve"> </w:t>
      </w:r>
      <w:r>
        <w:rPr>
          <w:sz w:val="20"/>
        </w:rPr>
        <w:t>leading. Reactive Power</w:t>
      </w:r>
    </w:p>
    <w:p w:rsidR="00D16EBE" w:rsidRDefault="00DE53C9">
      <w:pPr>
        <w:spacing w:before="1"/>
        <w:ind w:left="360" w:right="481"/>
        <w:rPr>
          <w:sz w:val="20"/>
        </w:rPr>
      </w:pPr>
      <w:r>
        <w:rPr>
          <w:sz w:val="20"/>
        </w:rPr>
        <w:t>We</w:t>
      </w:r>
      <w:r>
        <w:rPr>
          <w:spacing w:val="-3"/>
          <w:sz w:val="20"/>
        </w:rPr>
        <w:t xml:space="preserve"> </w:t>
      </w:r>
      <w:r>
        <w:rPr>
          <w:sz w:val="20"/>
        </w:rPr>
        <w:t>know</w:t>
      </w:r>
      <w:r>
        <w:rPr>
          <w:spacing w:val="-5"/>
          <w:sz w:val="20"/>
        </w:rPr>
        <w:t xml:space="preserve"> </w:t>
      </w:r>
      <w:r>
        <w:rPr>
          <w:sz w:val="20"/>
        </w:rPr>
        <w:t>that</w:t>
      </w:r>
      <w:r>
        <w:rPr>
          <w:spacing w:val="-3"/>
          <w:sz w:val="20"/>
        </w:rPr>
        <w:t xml:space="preserve"> </w:t>
      </w:r>
      <w:r>
        <w:rPr>
          <w:sz w:val="20"/>
        </w:rPr>
        <w:t>reactive</w:t>
      </w:r>
      <w:r>
        <w:rPr>
          <w:spacing w:val="-3"/>
          <w:sz w:val="20"/>
        </w:rPr>
        <w:t xml:space="preserve"> </w:t>
      </w:r>
      <w:r>
        <w:rPr>
          <w:sz w:val="20"/>
        </w:rPr>
        <w:t>loads</w:t>
      </w:r>
      <w:r>
        <w:rPr>
          <w:spacing w:val="-4"/>
          <w:sz w:val="20"/>
        </w:rPr>
        <w:t xml:space="preserve"> </w:t>
      </w:r>
      <w:r>
        <w:rPr>
          <w:sz w:val="20"/>
        </w:rPr>
        <w:t>such</w:t>
      </w:r>
      <w:r>
        <w:rPr>
          <w:spacing w:val="-4"/>
          <w:sz w:val="20"/>
        </w:rPr>
        <w:t xml:space="preserve"> </w:t>
      </w:r>
      <w:r>
        <w:rPr>
          <w:sz w:val="20"/>
        </w:rPr>
        <w:t>as inductors</w:t>
      </w:r>
      <w:r>
        <w:rPr>
          <w:spacing w:val="-3"/>
          <w:sz w:val="20"/>
        </w:rPr>
        <w:t xml:space="preserve"> </w:t>
      </w:r>
      <w:r>
        <w:rPr>
          <w:sz w:val="20"/>
        </w:rPr>
        <w:t>and</w:t>
      </w:r>
      <w:r>
        <w:rPr>
          <w:spacing w:val="-2"/>
          <w:sz w:val="20"/>
        </w:rPr>
        <w:t xml:space="preserve"> </w:t>
      </w:r>
      <w:r>
        <w:rPr>
          <w:sz w:val="20"/>
        </w:rPr>
        <w:t>capacitors</w:t>
      </w:r>
      <w:r>
        <w:rPr>
          <w:spacing w:val="-2"/>
          <w:sz w:val="20"/>
        </w:rPr>
        <w:t xml:space="preserve"> </w:t>
      </w:r>
      <w:r>
        <w:rPr>
          <w:sz w:val="20"/>
        </w:rPr>
        <w:t>dissipate</w:t>
      </w:r>
      <w:r>
        <w:rPr>
          <w:spacing w:val="-3"/>
          <w:sz w:val="20"/>
        </w:rPr>
        <w:t xml:space="preserve"> </w:t>
      </w:r>
      <w:r>
        <w:rPr>
          <w:sz w:val="20"/>
        </w:rPr>
        <w:t>zero</w:t>
      </w:r>
      <w:r>
        <w:rPr>
          <w:spacing w:val="-2"/>
          <w:sz w:val="20"/>
        </w:rPr>
        <w:t xml:space="preserve"> </w:t>
      </w:r>
      <w:r>
        <w:rPr>
          <w:sz w:val="20"/>
        </w:rPr>
        <w:t>power,</w:t>
      </w:r>
      <w:r>
        <w:rPr>
          <w:spacing w:val="-1"/>
          <w:sz w:val="20"/>
        </w:rPr>
        <w:t xml:space="preserve"> </w:t>
      </w:r>
      <w:r>
        <w:rPr>
          <w:sz w:val="20"/>
        </w:rPr>
        <w:t>yet</w:t>
      </w:r>
      <w:r>
        <w:rPr>
          <w:spacing w:val="-3"/>
          <w:sz w:val="20"/>
        </w:rPr>
        <w:t xml:space="preserve"> </w:t>
      </w:r>
      <w:r>
        <w:rPr>
          <w:sz w:val="20"/>
        </w:rPr>
        <w:t>the</w:t>
      </w:r>
      <w:r>
        <w:rPr>
          <w:spacing w:val="-1"/>
          <w:sz w:val="20"/>
        </w:rPr>
        <w:t xml:space="preserve"> </w:t>
      </w:r>
      <w:r>
        <w:rPr>
          <w:sz w:val="20"/>
        </w:rPr>
        <w:t>fact</w:t>
      </w:r>
      <w:r>
        <w:rPr>
          <w:spacing w:val="-4"/>
          <w:sz w:val="20"/>
        </w:rPr>
        <w:t xml:space="preserve"> </w:t>
      </w:r>
      <w:r>
        <w:rPr>
          <w:sz w:val="20"/>
        </w:rPr>
        <w:t xml:space="preserve">that they drop voltage and draw current gives the deceptive impression that they actually do dissipate </w:t>
      </w:r>
      <w:r>
        <w:rPr>
          <w:spacing w:val="-2"/>
          <w:sz w:val="20"/>
        </w:rPr>
        <w:t>power.</w:t>
      </w:r>
    </w:p>
    <w:p w:rsidR="00D16EBE" w:rsidRDefault="00DE53C9">
      <w:pPr>
        <w:ind w:left="360" w:right="746"/>
        <w:rPr>
          <w:sz w:val="20"/>
        </w:rPr>
      </w:pPr>
      <w:r>
        <w:rPr>
          <w:sz w:val="20"/>
        </w:rPr>
        <w:t>This</w:t>
      </w:r>
      <w:r>
        <w:rPr>
          <w:spacing w:val="-4"/>
          <w:sz w:val="20"/>
        </w:rPr>
        <w:t xml:space="preserve"> </w:t>
      </w:r>
      <w:r>
        <w:rPr>
          <w:sz w:val="20"/>
        </w:rPr>
        <w:t>“phantom</w:t>
      </w:r>
      <w:r>
        <w:rPr>
          <w:spacing w:val="-7"/>
          <w:sz w:val="20"/>
        </w:rPr>
        <w:t xml:space="preserve"> </w:t>
      </w:r>
      <w:r>
        <w:rPr>
          <w:sz w:val="20"/>
        </w:rPr>
        <w:t>power”</w:t>
      </w:r>
      <w:r>
        <w:rPr>
          <w:spacing w:val="-3"/>
          <w:sz w:val="20"/>
        </w:rPr>
        <w:t xml:space="preserve"> </w:t>
      </w:r>
      <w:r>
        <w:rPr>
          <w:sz w:val="20"/>
        </w:rPr>
        <w:t>is</w:t>
      </w:r>
      <w:r>
        <w:rPr>
          <w:spacing w:val="-4"/>
          <w:sz w:val="20"/>
        </w:rPr>
        <w:t xml:space="preserve"> </w:t>
      </w:r>
      <w:r>
        <w:rPr>
          <w:sz w:val="20"/>
        </w:rPr>
        <w:t>called reactive</w:t>
      </w:r>
      <w:r>
        <w:rPr>
          <w:spacing w:val="-3"/>
          <w:sz w:val="20"/>
        </w:rPr>
        <w:t xml:space="preserve"> </w:t>
      </w:r>
      <w:r>
        <w:rPr>
          <w:sz w:val="20"/>
        </w:rPr>
        <w:t>power,</w:t>
      </w:r>
      <w:r>
        <w:rPr>
          <w:spacing w:val="-3"/>
          <w:sz w:val="20"/>
        </w:rPr>
        <w:t xml:space="preserve"> </w:t>
      </w:r>
      <w:r>
        <w:rPr>
          <w:sz w:val="20"/>
        </w:rPr>
        <w:t>and</w:t>
      </w:r>
      <w:r>
        <w:rPr>
          <w:spacing w:val="-2"/>
          <w:sz w:val="20"/>
        </w:rPr>
        <w:t xml:space="preserve"> </w:t>
      </w:r>
      <w:r>
        <w:rPr>
          <w:sz w:val="20"/>
        </w:rPr>
        <w:t>it</w:t>
      </w:r>
      <w:r>
        <w:rPr>
          <w:spacing w:val="-4"/>
          <w:sz w:val="20"/>
        </w:rPr>
        <w:t xml:space="preserve"> </w:t>
      </w:r>
      <w:r>
        <w:rPr>
          <w:sz w:val="20"/>
        </w:rPr>
        <w:t>is</w:t>
      </w:r>
      <w:r>
        <w:rPr>
          <w:spacing w:val="-1"/>
          <w:sz w:val="20"/>
        </w:rPr>
        <w:t xml:space="preserve"> </w:t>
      </w:r>
      <w:r>
        <w:rPr>
          <w:sz w:val="20"/>
        </w:rPr>
        <w:t>measured</w:t>
      </w:r>
      <w:r>
        <w:rPr>
          <w:spacing w:val="-2"/>
          <w:sz w:val="20"/>
        </w:rPr>
        <w:t xml:space="preserve"> </w:t>
      </w:r>
      <w:r>
        <w:rPr>
          <w:sz w:val="20"/>
        </w:rPr>
        <w:t>in</w:t>
      </w:r>
      <w:r>
        <w:rPr>
          <w:spacing w:val="-5"/>
          <w:sz w:val="20"/>
        </w:rPr>
        <w:t xml:space="preserve"> </w:t>
      </w:r>
      <w:r>
        <w:rPr>
          <w:sz w:val="20"/>
        </w:rPr>
        <w:t>a</w:t>
      </w:r>
      <w:r>
        <w:rPr>
          <w:spacing w:val="-1"/>
          <w:sz w:val="20"/>
        </w:rPr>
        <w:t xml:space="preserve"> </w:t>
      </w:r>
      <w:r>
        <w:rPr>
          <w:sz w:val="20"/>
        </w:rPr>
        <w:t>unit</w:t>
      </w:r>
      <w:r>
        <w:rPr>
          <w:spacing w:val="-4"/>
          <w:sz w:val="20"/>
        </w:rPr>
        <w:t xml:space="preserve"> </w:t>
      </w:r>
      <w:r>
        <w:rPr>
          <w:sz w:val="20"/>
        </w:rPr>
        <w:t>called Volt-Amps- Reactive (VAR), rather than watts.</w:t>
      </w:r>
    </w:p>
    <w:p w:rsidR="00D16EBE" w:rsidRDefault="00DE53C9">
      <w:pPr>
        <w:ind w:left="360" w:right="1767"/>
        <w:rPr>
          <w:sz w:val="20"/>
        </w:rPr>
      </w:pPr>
      <w:r>
        <w:rPr>
          <w:sz w:val="20"/>
        </w:rPr>
        <w:t>The</w:t>
      </w:r>
      <w:r>
        <w:rPr>
          <w:spacing w:val="-4"/>
          <w:sz w:val="20"/>
        </w:rPr>
        <w:t xml:space="preserve"> </w:t>
      </w:r>
      <w:r>
        <w:rPr>
          <w:sz w:val="20"/>
        </w:rPr>
        <w:t>mathematical</w:t>
      </w:r>
      <w:r>
        <w:rPr>
          <w:spacing w:val="-2"/>
          <w:sz w:val="20"/>
        </w:rPr>
        <w:t xml:space="preserve"> </w:t>
      </w:r>
      <w:r>
        <w:rPr>
          <w:sz w:val="20"/>
        </w:rPr>
        <w:t>symbol</w:t>
      </w:r>
      <w:r>
        <w:rPr>
          <w:spacing w:val="-5"/>
          <w:sz w:val="20"/>
        </w:rPr>
        <w:t xml:space="preserve"> </w:t>
      </w:r>
      <w:r>
        <w:rPr>
          <w:sz w:val="20"/>
        </w:rPr>
        <w:t>for</w:t>
      </w:r>
      <w:r>
        <w:rPr>
          <w:spacing w:val="-4"/>
          <w:sz w:val="20"/>
        </w:rPr>
        <w:t xml:space="preserve"> </w:t>
      </w:r>
      <w:r>
        <w:rPr>
          <w:sz w:val="20"/>
        </w:rPr>
        <w:t>reactive</w:t>
      </w:r>
      <w:r>
        <w:rPr>
          <w:spacing w:val="-4"/>
          <w:sz w:val="20"/>
        </w:rPr>
        <w:t xml:space="preserve"> </w:t>
      </w:r>
      <w:r>
        <w:rPr>
          <w:sz w:val="20"/>
        </w:rPr>
        <w:t>power</w:t>
      </w:r>
      <w:r>
        <w:rPr>
          <w:spacing w:val="-3"/>
          <w:sz w:val="20"/>
        </w:rPr>
        <w:t xml:space="preserve"> </w:t>
      </w:r>
      <w:r>
        <w:rPr>
          <w:sz w:val="20"/>
        </w:rPr>
        <w:t>is</w:t>
      </w:r>
      <w:r>
        <w:rPr>
          <w:spacing w:val="-5"/>
          <w:sz w:val="20"/>
        </w:rPr>
        <w:t xml:space="preserve"> </w:t>
      </w:r>
      <w:r>
        <w:rPr>
          <w:sz w:val="20"/>
        </w:rPr>
        <w:t>(unfortunately)</w:t>
      </w:r>
      <w:r>
        <w:rPr>
          <w:spacing w:val="-4"/>
          <w:sz w:val="20"/>
        </w:rPr>
        <w:t xml:space="preserve"> </w:t>
      </w:r>
      <w:r>
        <w:rPr>
          <w:sz w:val="20"/>
        </w:rPr>
        <w:t>the</w:t>
      </w:r>
      <w:r>
        <w:rPr>
          <w:spacing w:val="-4"/>
          <w:sz w:val="20"/>
        </w:rPr>
        <w:t xml:space="preserve"> </w:t>
      </w:r>
      <w:r>
        <w:rPr>
          <w:sz w:val="20"/>
        </w:rPr>
        <w:t>capital</w:t>
      </w:r>
      <w:r>
        <w:rPr>
          <w:spacing w:val="-5"/>
          <w:sz w:val="20"/>
        </w:rPr>
        <w:t xml:space="preserve"> </w:t>
      </w:r>
      <w:r>
        <w:rPr>
          <w:sz w:val="20"/>
        </w:rPr>
        <w:t>letter</w:t>
      </w:r>
      <w:r>
        <w:rPr>
          <w:spacing w:val="-4"/>
          <w:sz w:val="20"/>
        </w:rPr>
        <w:t xml:space="preserve"> </w:t>
      </w:r>
      <w:r>
        <w:rPr>
          <w:sz w:val="20"/>
        </w:rPr>
        <w:t>Q. True Power</w:t>
      </w:r>
    </w:p>
    <w:p w:rsidR="00D16EBE" w:rsidRDefault="00DE53C9">
      <w:pPr>
        <w:ind w:left="360" w:right="746"/>
        <w:rPr>
          <w:sz w:val="20"/>
        </w:rPr>
      </w:pPr>
      <w:r>
        <w:rPr>
          <w:sz w:val="20"/>
        </w:rPr>
        <w:t>The</w:t>
      </w:r>
      <w:r>
        <w:rPr>
          <w:spacing w:val="-3"/>
          <w:sz w:val="20"/>
        </w:rPr>
        <w:t xml:space="preserve"> </w:t>
      </w:r>
      <w:r>
        <w:rPr>
          <w:sz w:val="20"/>
        </w:rPr>
        <w:t>actual</w:t>
      </w:r>
      <w:r>
        <w:rPr>
          <w:spacing w:val="-3"/>
          <w:sz w:val="20"/>
        </w:rPr>
        <w:t xml:space="preserve"> </w:t>
      </w:r>
      <w:r>
        <w:rPr>
          <w:sz w:val="20"/>
        </w:rPr>
        <w:t>amount</w:t>
      </w:r>
      <w:r>
        <w:rPr>
          <w:spacing w:val="-4"/>
          <w:sz w:val="20"/>
        </w:rPr>
        <w:t xml:space="preserve"> </w:t>
      </w:r>
      <w:r>
        <w:rPr>
          <w:sz w:val="20"/>
        </w:rPr>
        <w:t>of</w:t>
      </w:r>
      <w:r>
        <w:rPr>
          <w:spacing w:val="-5"/>
          <w:sz w:val="20"/>
        </w:rPr>
        <w:t xml:space="preserve"> </w:t>
      </w:r>
      <w:r>
        <w:rPr>
          <w:sz w:val="20"/>
        </w:rPr>
        <w:t>power</w:t>
      </w:r>
      <w:r>
        <w:rPr>
          <w:spacing w:val="-2"/>
          <w:sz w:val="20"/>
        </w:rPr>
        <w:t xml:space="preserve"> </w:t>
      </w:r>
      <w:r>
        <w:rPr>
          <w:sz w:val="20"/>
        </w:rPr>
        <w:t>being</w:t>
      </w:r>
      <w:r>
        <w:rPr>
          <w:spacing w:val="-2"/>
          <w:sz w:val="20"/>
        </w:rPr>
        <w:t xml:space="preserve"> </w:t>
      </w:r>
      <w:r>
        <w:rPr>
          <w:sz w:val="20"/>
        </w:rPr>
        <w:t>used,</w:t>
      </w:r>
      <w:r>
        <w:rPr>
          <w:spacing w:val="-3"/>
          <w:sz w:val="20"/>
        </w:rPr>
        <w:t xml:space="preserve"> </w:t>
      </w:r>
      <w:r>
        <w:rPr>
          <w:sz w:val="20"/>
        </w:rPr>
        <w:t>or</w:t>
      </w:r>
      <w:r>
        <w:rPr>
          <w:spacing w:val="-3"/>
          <w:sz w:val="20"/>
        </w:rPr>
        <w:t xml:space="preserve"> </w:t>
      </w:r>
      <w:r>
        <w:rPr>
          <w:sz w:val="20"/>
        </w:rPr>
        <w:t>dissipated,</w:t>
      </w:r>
      <w:r>
        <w:rPr>
          <w:spacing w:val="-3"/>
          <w:sz w:val="20"/>
        </w:rPr>
        <w:t xml:space="preserve"> </w:t>
      </w:r>
      <w:r>
        <w:rPr>
          <w:sz w:val="20"/>
        </w:rPr>
        <w:t>in</w:t>
      </w:r>
      <w:r>
        <w:rPr>
          <w:spacing w:val="-5"/>
          <w:sz w:val="20"/>
        </w:rPr>
        <w:t xml:space="preserve"> </w:t>
      </w:r>
      <w:r>
        <w:rPr>
          <w:sz w:val="20"/>
        </w:rPr>
        <w:t>a</w:t>
      </w:r>
      <w:r>
        <w:rPr>
          <w:spacing w:val="-3"/>
          <w:sz w:val="20"/>
        </w:rPr>
        <w:t xml:space="preserve"> </w:t>
      </w:r>
      <w:r>
        <w:rPr>
          <w:sz w:val="20"/>
        </w:rPr>
        <w:t>circuit</w:t>
      </w:r>
      <w:r>
        <w:rPr>
          <w:spacing w:val="-4"/>
          <w:sz w:val="20"/>
        </w:rPr>
        <w:t xml:space="preserve"> </w:t>
      </w:r>
      <w:r>
        <w:rPr>
          <w:sz w:val="20"/>
        </w:rPr>
        <w:t>is</w:t>
      </w:r>
      <w:r>
        <w:rPr>
          <w:spacing w:val="-4"/>
          <w:sz w:val="20"/>
        </w:rPr>
        <w:t xml:space="preserve"> </w:t>
      </w:r>
      <w:r>
        <w:rPr>
          <w:sz w:val="20"/>
        </w:rPr>
        <w:t>called true</w:t>
      </w:r>
      <w:r>
        <w:rPr>
          <w:spacing w:val="-3"/>
          <w:sz w:val="20"/>
        </w:rPr>
        <w:t xml:space="preserve"> </w:t>
      </w:r>
      <w:r>
        <w:rPr>
          <w:sz w:val="20"/>
        </w:rPr>
        <w:t>power,</w:t>
      </w:r>
      <w:r>
        <w:rPr>
          <w:spacing w:val="-3"/>
          <w:sz w:val="20"/>
        </w:rPr>
        <w:t xml:space="preserve"> </w:t>
      </w:r>
      <w:r>
        <w:rPr>
          <w:sz w:val="20"/>
        </w:rPr>
        <w:t>and it</w:t>
      </w:r>
      <w:r>
        <w:rPr>
          <w:spacing w:val="-4"/>
          <w:sz w:val="20"/>
        </w:rPr>
        <w:t xml:space="preserve"> </w:t>
      </w:r>
      <w:r>
        <w:rPr>
          <w:sz w:val="20"/>
        </w:rPr>
        <w:t>is measured in watts (symbolized by the capital letter P, as always).</w:t>
      </w:r>
    </w:p>
    <w:p w:rsidR="00D16EBE" w:rsidRDefault="00DE53C9">
      <w:pPr>
        <w:ind w:left="360"/>
        <w:rPr>
          <w:sz w:val="20"/>
        </w:rPr>
      </w:pPr>
      <w:r>
        <w:rPr>
          <w:sz w:val="20"/>
        </w:rPr>
        <w:t>Apparent</w:t>
      </w:r>
      <w:r>
        <w:rPr>
          <w:spacing w:val="-10"/>
          <w:sz w:val="20"/>
        </w:rPr>
        <w:t xml:space="preserve"> </w:t>
      </w:r>
      <w:r>
        <w:rPr>
          <w:spacing w:val="-2"/>
          <w:sz w:val="20"/>
        </w:rPr>
        <w:t>Power</w:t>
      </w:r>
    </w:p>
    <w:p w:rsidR="00D16EBE" w:rsidRDefault="00DE53C9">
      <w:pPr>
        <w:ind w:left="360"/>
        <w:rPr>
          <w:sz w:val="20"/>
        </w:rPr>
      </w:pPr>
      <w:r>
        <w:rPr>
          <w:sz w:val="20"/>
        </w:rPr>
        <w:t>The</w:t>
      </w:r>
      <w:r>
        <w:rPr>
          <w:spacing w:val="-3"/>
          <w:sz w:val="20"/>
        </w:rPr>
        <w:t xml:space="preserve"> </w:t>
      </w:r>
      <w:r>
        <w:rPr>
          <w:sz w:val="20"/>
        </w:rPr>
        <w:t>combination</w:t>
      </w:r>
      <w:r>
        <w:rPr>
          <w:spacing w:val="-4"/>
          <w:sz w:val="20"/>
        </w:rPr>
        <w:t xml:space="preserve"> </w:t>
      </w:r>
      <w:r>
        <w:rPr>
          <w:sz w:val="20"/>
        </w:rPr>
        <w:t>of</w:t>
      </w:r>
      <w:r>
        <w:rPr>
          <w:spacing w:val="-5"/>
          <w:sz w:val="20"/>
        </w:rPr>
        <w:t xml:space="preserve"> </w:t>
      </w:r>
      <w:r>
        <w:rPr>
          <w:sz w:val="20"/>
        </w:rPr>
        <w:t>reactive</w:t>
      </w:r>
      <w:r>
        <w:rPr>
          <w:spacing w:val="-3"/>
          <w:sz w:val="20"/>
        </w:rPr>
        <w:t xml:space="preserve"> </w:t>
      </w:r>
      <w:r>
        <w:rPr>
          <w:sz w:val="20"/>
        </w:rPr>
        <w:t>power</w:t>
      </w:r>
      <w:r>
        <w:rPr>
          <w:spacing w:val="-2"/>
          <w:sz w:val="20"/>
        </w:rPr>
        <w:t xml:space="preserve"> </w:t>
      </w:r>
      <w:r>
        <w:rPr>
          <w:sz w:val="20"/>
        </w:rPr>
        <w:t>and</w:t>
      </w:r>
      <w:r>
        <w:rPr>
          <w:spacing w:val="-2"/>
          <w:sz w:val="20"/>
        </w:rPr>
        <w:t xml:space="preserve"> </w:t>
      </w:r>
      <w:r>
        <w:rPr>
          <w:sz w:val="20"/>
        </w:rPr>
        <w:t>true</w:t>
      </w:r>
      <w:r>
        <w:rPr>
          <w:spacing w:val="-3"/>
          <w:sz w:val="20"/>
        </w:rPr>
        <w:t xml:space="preserve"> </w:t>
      </w:r>
      <w:r>
        <w:rPr>
          <w:sz w:val="20"/>
        </w:rPr>
        <w:t>power</w:t>
      </w:r>
      <w:r>
        <w:rPr>
          <w:spacing w:val="-2"/>
          <w:sz w:val="20"/>
        </w:rPr>
        <w:t xml:space="preserve"> </w:t>
      </w:r>
      <w:r>
        <w:rPr>
          <w:sz w:val="20"/>
        </w:rPr>
        <w:t>is</w:t>
      </w:r>
      <w:r>
        <w:rPr>
          <w:spacing w:val="-4"/>
          <w:sz w:val="20"/>
        </w:rPr>
        <w:t xml:space="preserve"> </w:t>
      </w:r>
      <w:r>
        <w:rPr>
          <w:sz w:val="20"/>
        </w:rPr>
        <w:t>called apparent</w:t>
      </w:r>
      <w:r>
        <w:rPr>
          <w:spacing w:val="-4"/>
          <w:sz w:val="20"/>
        </w:rPr>
        <w:t xml:space="preserve"> </w:t>
      </w:r>
      <w:r>
        <w:rPr>
          <w:sz w:val="20"/>
        </w:rPr>
        <w:t>power,</w:t>
      </w:r>
      <w:r>
        <w:rPr>
          <w:spacing w:val="-3"/>
          <w:sz w:val="20"/>
        </w:rPr>
        <w:t xml:space="preserve"> </w:t>
      </w:r>
      <w:r>
        <w:rPr>
          <w:sz w:val="20"/>
        </w:rPr>
        <w:t>and</w:t>
      </w:r>
      <w:r>
        <w:rPr>
          <w:spacing w:val="-2"/>
          <w:sz w:val="20"/>
        </w:rPr>
        <w:t xml:space="preserve"> </w:t>
      </w:r>
      <w:r>
        <w:rPr>
          <w:sz w:val="20"/>
        </w:rPr>
        <w:t>it</w:t>
      </w:r>
      <w:r>
        <w:rPr>
          <w:spacing w:val="-4"/>
          <w:sz w:val="20"/>
        </w:rPr>
        <w:t xml:space="preserve"> </w:t>
      </w:r>
      <w:r>
        <w:rPr>
          <w:sz w:val="20"/>
        </w:rPr>
        <w:t>is</w:t>
      </w:r>
      <w:r>
        <w:rPr>
          <w:spacing w:val="-4"/>
          <w:sz w:val="20"/>
        </w:rPr>
        <w:t xml:space="preserve"> </w:t>
      </w:r>
      <w:r>
        <w:rPr>
          <w:sz w:val="20"/>
        </w:rPr>
        <w:t>the</w:t>
      </w:r>
      <w:r>
        <w:rPr>
          <w:spacing w:val="-3"/>
          <w:sz w:val="20"/>
        </w:rPr>
        <w:t xml:space="preserve"> </w:t>
      </w:r>
      <w:r>
        <w:rPr>
          <w:sz w:val="20"/>
        </w:rPr>
        <w:t>product</w:t>
      </w:r>
      <w:r>
        <w:rPr>
          <w:spacing w:val="-3"/>
          <w:sz w:val="20"/>
        </w:rPr>
        <w:t xml:space="preserve"> </w:t>
      </w:r>
      <w:r>
        <w:rPr>
          <w:sz w:val="20"/>
        </w:rPr>
        <w:t>of</w:t>
      </w:r>
      <w:r>
        <w:rPr>
          <w:spacing w:val="-5"/>
          <w:sz w:val="20"/>
        </w:rPr>
        <w:t xml:space="preserve"> </w:t>
      </w:r>
      <w:r>
        <w:rPr>
          <w:sz w:val="20"/>
        </w:rPr>
        <w:t>a circuit’s voltage and current, without reference to phase angle.</w:t>
      </w:r>
    </w:p>
    <w:p w:rsidR="00D16EBE" w:rsidRDefault="00DE53C9">
      <w:pPr>
        <w:spacing w:before="1"/>
        <w:ind w:left="360"/>
        <w:rPr>
          <w:sz w:val="20"/>
        </w:rPr>
      </w:pPr>
      <w:r>
        <w:rPr>
          <w:sz w:val="20"/>
        </w:rPr>
        <w:t>Apparent</w:t>
      </w:r>
      <w:r>
        <w:rPr>
          <w:spacing w:val="-4"/>
          <w:sz w:val="20"/>
        </w:rPr>
        <w:t xml:space="preserve"> </w:t>
      </w:r>
      <w:r>
        <w:rPr>
          <w:sz w:val="20"/>
        </w:rPr>
        <w:t>power</w:t>
      </w:r>
      <w:r>
        <w:rPr>
          <w:spacing w:val="-2"/>
          <w:sz w:val="20"/>
        </w:rPr>
        <w:t xml:space="preserve"> </w:t>
      </w:r>
      <w:r>
        <w:rPr>
          <w:sz w:val="20"/>
        </w:rPr>
        <w:t>is</w:t>
      </w:r>
      <w:r>
        <w:rPr>
          <w:spacing w:val="-1"/>
          <w:sz w:val="20"/>
        </w:rPr>
        <w:t xml:space="preserve"> </w:t>
      </w:r>
      <w:r>
        <w:rPr>
          <w:sz w:val="20"/>
        </w:rPr>
        <w:t>measured</w:t>
      </w:r>
      <w:r>
        <w:rPr>
          <w:spacing w:val="-2"/>
          <w:sz w:val="20"/>
        </w:rPr>
        <w:t xml:space="preserve"> </w:t>
      </w:r>
      <w:r>
        <w:rPr>
          <w:sz w:val="20"/>
        </w:rPr>
        <w:t>in</w:t>
      </w:r>
      <w:r>
        <w:rPr>
          <w:spacing w:val="-4"/>
          <w:sz w:val="20"/>
        </w:rPr>
        <w:t xml:space="preserve"> </w:t>
      </w:r>
      <w:r>
        <w:rPr>
          <w:sz w:val="20"/>
        </w:rPr>
        <w:t>the</w:t>
      </w:r>
      <w:r>
        <w:rPr>
          <w:spacing w:val="-1"/>
          <w:sz w:val="20"/>
        </w:rPr>
        <w:t xml:space="preserve"> </w:t>
      </w:r>
      <w:r>
        <w:rPr>
          <w:sz w:val="20"/>
        </w:rPr>
        <w:t>unit</w:t>
      </w:r>
      <w:r>
        <w:rPr>
          <w:spacing w:val="-4"/>
          <w:sz w:val="20"/>
        </w:rPr>
        <w:t xml:space="preserve"> </w:t>
      </w:r>
      <w:r>
        <w:rPr>
          <w:sz w:val="20"/>
        </w:rPr>
        <w:t>of Volt-Amps</w:t>
      </w:r>
      <w:r>
        <w:rPr>
          <w:spacing w:val="-4"/>
          <w:sz w:val="20"/>
        </w:rPr>
        <w:t xml:space="preserve"> </w:t>
      </w:r>
      <w:r>
        <w:rPr>
          <w:sz w:val="20"/>
        </w:rPr>
        <w:t>(VA)</w:t>
      </w:r>
      <w:r>
        <w:rPr>
          <w:spacing w:val="-3"/>
          <w:sz w:val="20"/>
        </w:rPr>
        <w:t xml:space="preserve"> </w:t>
      </w:r>
      <w:r>
        <w:rPr>
          <w:sz w:val="20"/>
        </w:rPr>
        <w:t>and</w:t>
      </w:r>
      <w:r>
        <w:rPr>
          <w:spacing w:val="-2"/>
          <w:sz w:val="20"/>
        </w:rPr>
        <w:t xml:space="preserve"> </w:t>
      </w:r>
      <w:r>
        <w:rPr>
          <w:sz w:val="20"/>
        </w:rPr>
        <w:t>is</w:t>
      </w:r>
      <w:r>
        <w:rPr>
          <w:spacing w:val="-4"/>
          <w:sz w:val="20"/>
        </w:rPr>
        <w:t xml:space="preserve"> </w:t>
      </w:r>
      <w:r>
        <w:rPr>
          <w:sz w:val="20"/>
        </w:rPr>
        <w:t>symbolized</w:t>
      </w:r>
      <w:r>
        <w:rPr>
          <w:spacing w:val="-2"/>
          <w:sz w:val="20"/>
        </w:rPr>
        <w:t xml:space="preserve"> </w:t>
      </w:r>
      <w:r>
        <w:rPr>
          <w:sz w:val="20"/>
        </w:rPr>
        <w:t>by</w:t>
      </w:r>
      <w:r>
        <w:rPr>
          <w:spacing w:val="-7"/>
          <w:sz w:val="20"/>
        </w:rPr>
        <w:t xml:space="preserve"> </w:t>
      </w:r>
      <w:r>
        <w:rPr>
          <w:sz w:val="20"/>
        </w:rPr>
        <w:t>the</w:t>
      </w:r>
      <w:r>
        <w:rPr>
          <w:spacing w:val="-3"/>
          <w:sz w:val="20"/>
        </w:rPr>
        <w:t xml:space="preserve"> </w:t>
      </w:r>
      <w:r>
        <w:rPr>
          <w:sz w:val="20"/>
        </w:rPr>
        <w:t>capital</w:t>
      </w:r>
      <w:r>
        <w:rPr>
          <w:spacing w:val="-4"/>
          <w:sz w:val="20"/>
        </w:rPr>
        <w:t xml:space="preserve"> </w:t>
      </w:r>
      <w:r>
        <w:rPr>
          <w:sz w:val="20"/>
        </w:rPr>
        <w:t>letter</w:t>
      </w:r>
      <w:r>
        <w:rPr>
          <w:spacing w:val="-3"/>
          <w:sz w:val="20"/>
        </w:rPr>
        <w:t xml:space="preserve"> </w:t>
      </w:r>
      <w:r>
        <w:rPr>
          <w:sz w:val="20"/>
        </w:rPr>
        <w:t>S. Calculating for Reactive, True, or Apparent Power</w:t>
      </w:r>
    </w:p>
    <w:p w:rsidR="00D16EBE" w:rsidRDefault="00DE53C9">
      <w:pPr>
        <w:ind w:left="360" w:right="429"/>
        <w:rPr>
          <w:sz w:val="20"/>
        </w:rPr>
      </w:pPr>
      <w:r>
        <w:rPr>
          <w:sz w:val="20"/>
        </w:rPr>
        <w:t>As</w:t>
      </w:r>
      <w:r>
        <w:rPr>
          <w:spacing w:val="-4"/>
          <w:sz w:val="20"/>
        </w:rPr>
        <w:t xml:space="preserve"> </w:t>
      </w:r>
      <w:r>
        <w:rPr>
          <w:sz w:val="20"/>
        </w:rPr>
        <w:t>a</w:t>
      </w:r>
      <w:r>
        <w:rPr>
          <w:spacing w:val="-3"/>
          <w:sz w:val="20"/>
        </w:rPr>
        <w:t xml:space="preserve"> </w:t>
      </w:r>
      <w:r>
        <w:rPr>
          <w:sz w:val="20"/>
        </w:rPr>
        <w:t>rule,</w:t>
      </w:r>
      <w:r>
        <w:rPr>
          <w:spacing w:val="-3"/>
          <w:sz w:val="20"/>
        </w:rPr>
        <w:t xml:space="preserve"> </w:t>
      </w:r>
      <w:r>
        <w:rPr>
          <w:sz w:val="20"/>
        </w:rPr>
        <w:t>true</w:t>
      </w:r>
      <w:r>
        <w:rPr>
          <w:spacing w:val="-3"/>
          <w:sz w:val="20"/>
        </w:rPr>
        <w:t xml:space="preserve"> </w:t>
      </w:r>
      <w:r>
        <w:rPr>
          <w:sz w:val="20"/>
        </w:rPr>
        <w:t>power</w:t>
      </w:r>
      <w:r>
        <w:rPr>
          <w:spacing w:val="-2"/>
          <w:sz w:val="20"/>
        </w:rPr>
        <w:t xml:space="preserve"> </w:t>
      </w:r>
      <w:r>
        <w:rPr>
          <w:sz w:val="20"/>
        </w:rPr>
        <w:t>is</w:t>
      </w:r>
      <w:r>
        <w:rPr>
          <w:spacing w:val="-4"/>
          <w:sz w:val="20"/>
        </w:rPr>
        <w:t xml:space="preserve"> </w:t>
      </w:r>
      <w:r>
        <w:rPr>
          <w:sz w:val="20"/>
        </w:rPr>
        <w:t>a</w:t>
      </w:r>
      <w:r>
        <w:rPr>
          <w:spacing w:val="-3"/>
          <w:sz w:val="20"/>
        </w:rPr>
        <w:t xml:space="preserve"> </w:t>
      </w:r>
      <w:r>
        <w:rPr>
          <w:sz w:val="20"/>
        </w:rPr>
        <w:t>function</w:t>
      </w:r>
      <w:r>
        <w:rPr>
          <w:spacing w:val="-4"/>
          <w:sz w:val="20"/>
        </w:rPr>
        <w:t xml:space="preserve"> </w:t>
      </w:r>
      <w:r>
        <w:rPr>
          <w:sz w:val="20"/>
        </w:rPr>
        <w:t>of</w:t>
      </w:r>
      <w:r>
        <w:rPr>
          <w:spacing w:val="-5"/>
          <w:sz w:val="20"/>
        </w:rPr>
        <w:t xml:space="preserve"> </w:t>
      </w:r>
      <w:r>
        <w:rPr>
          <w:sz w:val="20"/>
        </w:rPr>
        <w:t>a</w:t>
      </w:r>
      <w:r>
        <w:rPr>
          <w:spacing w:val="-3"/>
          <w:sz w:val="20"/>
        </w:rPr>
        <w:t xml:space="preserve"> </w:t>
      </w:r>
      <w:r>
        <w:rPr>
          <w:sz w:val="20"/>
        </w:rPr>
        <w:t>circuit’s</w:t>
      </w:r>
      <w:r>
        <w:rPr>
          <w:spacing w:val="-4"/>
          <w:sz w:val="20"/>
        </w:rPr>
        <w:t xml:space="preserve"> </w:t>
      </w:r>
      <w:r>
        <w:rPr>
          <w:sz w:val="20"/>
        </w:rPr>
        <w:t>dissipative</w:t>
      </w:r>
      <w:r>
        <w:rPr>
          <w:spacing w:val="-3"/>
          <w:sz w:val="20"/>
        </w:rPr>
        <w:t xml:space="preserve"> </w:t>
      </w:r>
      <w:r>
        <w:rPr>
          <w:sz w:val="20"/>
        </w:rPr>
        <w:t>elements,</w:t>
      </w:r>
      <w:r>
        <w:rPr>
          <w:spacing w:val="-1"/>
          <w:sz w:val="20"/>
        </w:rPr>
        <w:t xml:space="preserve"> </w:t>
      </w:r>
      <w:r>
        <w:rPr>
          <w:sz w:val="20"/>
        </w:rPr>
        <w:t>usually resistances</w:t>
      </w:r>
      <w:r>
        <w:rPr>
          <w:spacing w:val="-3"/>
          <w:sz w:val="20"/>
        </w:rPr>
        <w:t xml:space="preserve"> </w:t>
      </w:r>
      <w:r>
        <w:rPr>
          <w:sz w:val="20"/>
        </w:rPr>
        <w:t>(R).</w:t>
      </w:r>
      <w:r>
        <w:rPr>
          <w:spacing w:val="-3"/>
          <w:sz w:val="20"/>
        </w:rPr>
        <w:t xml:space="preserve"> </w:t>
      </w:r>
      <w:r>
        <w:rPr>
          <w:sz w:val="20"/>
        </w:rPr>
        <w:t>Reactive power is a function of a circuit’s reactance (X).</w:t>
      </w:r>
    </w:p>
    <w:p w:rsidR="00D16EBE" w:rsidRDefault="00D16EBE">
      <w:pPr>
        <w:rPr>
          <w:sz w:val="20"/>
        </w:rPr>
        <w:sectPr w:rsidR="00D16EBE">
          <w:footerReference w:type="default" r:id="rId166"/>
          <w:pgSz w:w="11910" w:h="16840"/>
          <w:pgMar w:top="1340" w:right="1440" w:bottom="280" w:left="1440" w:header="0" w:footer="0" w:gutter="0"/>
          <w:cols w:space="720"/>
        </w:sectPr>
      </w:pPr>
    </w:p>
    <w:p w:rsidR="00D16EBE" w:rsidRDefault="00DE53C9">
      <w:pPr>
        <w:ind w:left="360"/>
        <w:rPr>
          <w:sz w:val="20"/>
        </w:rPr>
      </w:pPr>
      <w:r>
        <w:rPr>
          <w:sz w:val="20"/>
        </w:rPr>
        <w:lastRenderedPageBreak/>
        <w:t>Apparent</w:t>
      </w:r>
      <w:r>
        <w:rPr>
          <w:spacing w:val="-5"/>
          <w:sz w:val="20"/>
        </w:rPr>
        <w:t xml:space="preserve"> </w:t>
      </w:r>
      <w:r>
        <w:rPr>
          <w:sz w:val="20"/>
        </w:rPr>
        <w:t>power</w:t>
      </w:r>
      <w:r>
        <w:rPr>
          <w:spacing w:val="-3"/>
          <w:sz w:val="20"/>
        </w:rPr>
        <w:t xml:space="preserve"> </w:t>
      </w:r>
      <w:r>
        <w:rPr>
          <w:sz w:val="20"/>
        </w:rPr>
        <w:t>is</w:t>
      </w:r>
      <w:r>
        <w:rPr>
          <w:spacing w:val="-5"/>
          <w:sz w:val="20"/>
        </w:rPr>
        <w:t xml:space="preserve"> </w:t>
      </w:r>
      <w:r>
        <w:rPr>
          <w:sz w:val="20"/>
        </w:rPr>
        <w:t>a</w:t>
      </w:r>
      <w:r>
        <w:rPr>
          <w:spacing w:val="-4"/>
          <w:sz w:val="20"/>
        </w:rPr>
        <w:t xml:space="preserve"> </w:t>
      </w:r>
      <w:r>
        <w:rPr>
          <w:sz w:val="20"/>
        </w:rPr>
        <w:t>function</w:t>
      </w:r>
      <w:r>
        <w:rPr>
          <w:spacing w:val="-3"/>
          <w:sz w:val="20"/>
        </w:rPr>
        <w:t xml:space="preserve"> </w:t>
      </w:r>
      <w:r>
        <w:rPr>
          <w:sz w:val="20"/>
        </w:rPr>
        <w:t>of</w:t>
      </w:r>
      <w:r>
        <w:rPr>
          <w:spacing w:val="-6"/>
          <w:sz w:val="20"/>
        </w:rPr>
        <w:t xml:space="preserve"> </w:t>
      </w:r>
      <w:r>
        <w:rPr>
          <w:sz w:val="20"/>
        </w:rPr>
        <w:t>a</w:t>
      </w:r>
      <w:r>
        <w:rPr>
          <w:spacing w:val="-4"/>
          <w:sz w:val="20"/>
        </w:rPr>
        <w:t xml:space="preserve"> </w:t>
      </w:r>
      <w:r>
        <w:rPr>
          <w:sz w:val="20"/>
        </w:rPr>
        <w:t>circuit’s</w:t>
      </w:r>
      <w:r>
        <w:rPr>
          <w:spacing w:val="-5"/>
          <w:sz w:val="20"/>
        </w:rPr>
        <w:t xml:space="preserve"> </w:t>
      </w:r>
      <w:r>
        <w:rPr>
          <w:sz w:val="20"/>
        </w:rPr>
        <w:t>total</w:t>
      </w:r>
      <w:r>
        <w:rPr>
          <w:spacing w:val="-4"/>
          <w:sz w:val="20"/>
        </w:rPr>
        <w:t xml:space="preserve"> </w:t>
      </w:r>
      <w:r>
        <w:rPr>
          <w:sz w:val="20"/>
        </w:rPr>
        <w:t>impedance</w:t>
      </w:r>
      <w:r>
        <w:rPr>
          <w:spacing w:val="-4"/>
          <w:sz w:val="20"/>
        </w:rPr>
        <w:t xml:space="preserve"> </w:t>
      </w:r>
      <w:r>
        <w:rPr>
          <w:sz w:val="20"/>
        </w:rPr>
        <w:t>(Z).</w:t>
      </w:r>
      <w:r>
        <w:rPr>
          <w:spacing w:val="-4"/>
          <w:sz w:val="20"/>
        </w:rPr>
        <w:t xml:space="preserve"> </w:t>
      </w:r>
      <w:r>
        <w:rPr>
          <w:sz w:val="20"/>
        </w:rPr>
        <w:t>Since</w:t>
      </w:r>
      <w:r>
        <w:rPr>
          <w:spacing w:val="-1"/>
          <w:sz w:val="20"/>
        </w:rPr>
        <w:t xml:space="preserve"> </w:t>
      </w:r>
      <w:r>
        <w:rPr>
          <w:sz w:val="20"/>
        </w:rPr>
        <w:t>we’re</w:t>
      </w:r>
      <w:r>
        <w:rPr>
          <w:spacing w:val="-4"/>
          <w:sz w:val="20"/>
        </w:rPr>
        <w:t xml:space="preserve"> </w:t>
      </w:r>
      <w:r>
        <w:rPr>
          <w:sz w:val="20"/>
        </w:rPr>
        <w:t>dealing</w:t>
      </w:r>
      <w:r>
        <w:rPr>
          <w:spacing w:val="-3"/>
          <w:sz w:val="20"/>
        </w:rPr>
        <w:t xml:space="preserve"> </w:t>
      </w:r>
      <w:r>
        <w:rPr>
          <w:sz w:val="20"/>
        </w:rPr>
        <w:t>with</w:t>
      </w:r>
      <w:r>
        <w:rPr>
          <w:spacing w:val="-5"/>
          <w:sz w:val="20"/>
        </w:rPr>
        <w:t xml:space="preserve"> </w:t>
      </w:r>
      <w:r>
        <w:rPr>
          <w:sz w:val="20"/>
        </w:rPr>
        <w:t>scalar quantities for power calculation, any complex starting quantities such as voltage, current, and</w:t>
      </w:r>
    </w:p>
    <w:p w:rsidR="00D16EBE" w:rsidRDefault="00DE53C9">
      <w:pPr>
        <w:pStyle w:val="BodyText"/>
        <w:spacing w:before="53"/>
        <w:ind w:left="262"/>
        <w:rPr>
          <w:rFonts w:ascii="Calibri"/>
        </w:rPr>
      </w:pPr>
      <w:r>
        <w:br w:type="column"/>
      </w:r>
      <w:r>
        <w:rPr>
          <w:rFonts w:ascii="Calibri"/>
          <w:spacing w:val="-4"/>
        </w:rPr>
        <w:lastRenderedPageBreak/>
        <w:t>1064</w:t>
      </w:r>
    </w:p>
    <w:p w:rsidR="00D16EBE" w:rsidRDefault="00D16EBE">
      <w:pPr>
        <w:pStyle w:val="BodyText"/>
        <w:rPr>
          <w:rFonts w:ascii="Calibri"/>
        </w:rPr>
        <w:sectPr w:rsidR="00D16EBE">
          <w:type w:val="continuous"/>
          <w:pgSz w:w="11910" w:h="16840"/>
          <w:pgMar w:top="1820" w:right="1440" w:bottom="1120" w:left="1440" w:header="0" w:footer="0" w:gutter="0"/>
          <w:cols w:num="2" w:space="720" w:equalWidth="0">
            <w:col w:w="7980" w:space="40"/>
            <w:col w:w="1010"/>
          </w:cols>
        </w:sectPr>
      </w:pPr>
    </w:p>
    <w:p w:rsidR="00D16EBE" w:rsidRDefault="00DE53C9">
      <w:pPr>
        <w:spacing w:before="77"/>
        <w:ind w:left="360" w:right="746"/>
        <w:rPr>
          <w:sz w:val="20"/>
        </w:rPr>
      </w:pPr>
      <w:r>
        <w:rPr>
          <w:sz w:val="20"/>
        </w:rPr>
        <w:lastRenderedPageBreak/>
        <w:t>impedance</w:t>
      </w:r>
      <w:r>
        <w:rPr>
          <w:spacing w:val="-1"/>
          <w:sz w:val="20"/>
        </w:rPr>
        <w:t xml:space="preserve"> </w:t>
      </w:r>
      <w:r>
        <w:rPr>
          <w:sz w:val="20"/>
        </w:rPr>
        <w:t>must</w:t>
      </w:r>
      <w:r>
        <w:rPr>
          <w:spacing w:val="-4"/>
          <w:sz w:val="20"/>
        </w:rPr>
        <w:t xml:space="preserve"> </w:t>
      </w:r>
      <w:r>
        <w:rPr>
          <w:sz w:val="20"/>
        </w:rPr>
        <w:t>be</w:t>
      </w:r>
      <w:r>
        <w:rPr>
          <w:spacing w:val="-4"/>
          <w:sz w:val="20"/>
        </w:rPr>
        <w:t xml:space="preserve"> </w:t>
      </w:r>
      <w:r>
        <w:rPr>
          <w:sz w:val="20"/>
        </w:rPr>
        <w:t>represented</w:t>
      </w:r>
      <w:r>
        <w:rPr>
          <w:spacing w:val="-3"/>
          <w:sz w:val="20"/>
        </w:rPr>
        <w:t xml:space="preserve"> </w:t>
      </w:r>
      <w:r>
        <w:rPr>
          <w:sz w:val="20"/>
        </w:rPr>
        <w:t>by</w:t>
      </w:r>
      <w:r>
        <w:rPr>
          <w:spacing w:val="-7"/>
          <w:sz w:val="20"/>
        </w:rPr>
        <w:t xml:space="preserve"> </w:t>
      </w:r>
      <w:r>
        <w:rPr>
          <w:sz w:val="20"/>
        </w:rPr>
        <w:t>their polar</w:t>
      </w:r>
      <w:r>
        <w:rPr>
          <w:spacing w:val="-3"/>
          <w:sz w:val="20"/>
        </w:rPr>
        <w:t xml:space="preserve"> </w:t>
      </w:r>
      <w:r>
        <w:rPr>
          <w:sz w:val="20"/>
        </w:rPr>
        <w:t>magnitudes,</w:t>
      </w:r>
      <w:r>
        <w:rPr>
          <w:spacing w:val="-4"/>
          <w:sz w:val="20"/>
        </w:rPr>
        <w:t xml:space="preserve"> </w:t>
      </w:r>
      <w:r>
        <w:rPr>
          <w:sz w:val="20"/>
        </w:rPr>
        <w:t>not</w:t>
      </w:r>
      <w:r>
        <w:rPr>
          <w:spacing w:val="-4"/>
          <w:sz w:val="20"/>
        </w:rPr>
        <w:t xml:space="preserve"> </w:t>
      </w:r>
      <w:r>
        <w:rPr>
          <w:sz w:val="20"/>
        </w:rPr>
        <w:t>by</w:t>
      </w:r>
      <w:r>
        <w:rPr>
          <w:spacing w:val="-7"/>
          <w:sz w:val="20"/>
        </w:rPr>
        <w:t xml:space="preserve"> </w:t>
      </w:r>
      <w:r>
        <w:rPr>
          <w:sz w:val="20"/>
        </w:rPr>
        <w:t>real</w:t>
      </w:r>
      <w:r>
        <w:rPr>
          <w:spacing w:val="-4"/>
          <w:sz w:val="20"/>
        </w:rPr>
        <w:t xml:space="preserve"> </w:t>
      </w:r>
      <w:r>
        <w:rPr>
          <w:sz w:val="20"/>
        </w:rPr>
        <w:t>or</w:t>
      </w:r>
      <w:r>
        <w:rPr>
          <w:spacing w:val="-4"/>
          <w:sz w:val="20"/>
        </w:rPr>
        <w:t xml:space="preserve"> </w:t>
      </w:r>
      <w:r>
        <w:rPr>
          <w:sz w:val="20"/>
        </w:rPr>
        <w:t>imaginary</w:t>
      </w:r>
      <w:r>
        <w:rPr>
          <w:spacing w:val="-4"/>
          <w:sz w:val="20"/>
        </w:rPr>
        <w:t xml:space="preserve"> </w:t>
      </w:r>
      <w:r>
        <w:rPr>
          <w:sz w:val="20"/>
        </w:rPr>
        <w:t xml:space="preserve">rectangular </w:t>
      </w:r>
      <w:r>
        <w:rPr>
          <w:spacing w:val="-2"/>
          <w:sz w:val="20"/>
        </w:rPr>
        <w:t>components.</w:t>
      </w:r>
    </w:p>
    <w:p w:rsidR="00D16EBE" w:rsidRDefault="00DE53C9">
      <w:pPr>
        <w:ind w:left="360" w:right="429"/>
        <w:rPr>
          <w:sz w:val="20"/>
        </w:rPr>
      </w:pPr>
      <w:r>
        <w:rPr>
          <w:sz w:val="20"/>
        </w:rPr>
        <w:t>For</w:t>
      </w:r>
      <w:r>
        <w:rPr>
          <w:spacing w:val="-3"/>
          <w:sz w:val="20"/>
        </w:rPr>
        <w:t xml:space="preserve"> </w:t>
      </w:r>
      <w:r>
        <w:rPr>
          <w:sz w:val="20"/>
        </w:rPr>
        <w:t>instance,</w:t>
      </w:r>
      <w:r>
        <w:rPr>
          <w:spacing w:val="-3"/>
          <w:sz w:val="20"/>
        </w:rPr>
        <w:t xml:space="preserve"> </w:t>
      </w:r>
      <w:r>
        <w:rPr>
          <w:sz w:val="20"/>
        </w:rPr>
        <w:t>if</w:t>
      </w:r>
      <w:r>
        <w:rPr>
          <w:spacing w:val="-5"/>
          <w:sz w:val="20"/>
        </w:rPr>
        <w:t xml:space="preserve"> </w:t>
      </w:r>
      <w:r>
        <w:rPr>
          <w:sz w:val="20"/>
        </w:rPr>
        <w:t>I’m</w:t>
      </w:r>
      <w:r>
        <w:rPr>
          <w:spacing w:val="-7"/>
          <w:sz w:val="20"/>
        </w:rPr>
        <w:t xml:space="preserve"> </w:t>
      </w:r>
      <w:r>
        <w:rPr>
          <w:sz w:val="20"/>
        </w:rPr>
        <w:t>calculating</w:t>
      </w:r>
      <w:r>
        <w:rPr>
          <w:spacing w:val="-4"/>
          <w:sz w:val="20"/>
        </w:rPr>
        <w:t xml:space="preserve"> </w:t>
      </w:r>
      <w:r>
        <w:rPr>
          <w:sz w:val="20"/>
        </w:rPr>
        <w:t>true</w:t>
      </w:r>
      <w:r>
        <w:rPr>
          <w:spacing w:val="-3"/>
          <w:sz w:val="20"/>
        </w:rPr>
        <w:t xml:space="preserve"> </w:t>
      </w:r>
      <w:r>
        <w:rPr>
          <w:sz w:val="20"/>
        </w:rPr>
        <w:t>power from</w:t>
      </w:r>
      <w:r>
        <w:rPr>
          <w:spacing w:val="-7"/>
          <w:sz w:val="20"/>
        </w:rPr>
        <w:t xml:space="preserve"> </w:t>
      </w:r>
      <w:r>
        <w:rPr>
          <w:sz w:val="20"/>
        </w:rPr>
        <w:t>current and resistance,</w:t>
      </w:r>
      <w:r>
        <w:rPr>
          <w:spacing w:val="-3"/>
          <w:sz w:val="20"/>
        </w:rPr>
        <w:t xml:space="preserve"> </w:t>
      </w:r>
      <w:r>
        <w:rPr>
          <w:sz w:val="20"/>
        </w:rPr>
        <w:t>I must</w:t>
      </w:r>
      <w:r>
        <w:rPr>
          <w:spacing w:val="-4"/>
          <w:sz w:val="20"/>
        </w:rPr>
        <w:t xml:space="preserve"> </w:t>
      </w:r>
      <w:r>
        <w:rPr>
          <w:sz w:val="20"/>
        </w:rPr>
        <w:t>use</w:t>
      </w:r>
      <w:r>
        <w:rPr>
          <w:spacing w:val="-3"/>
          <w:sz w:val="20"/>
        </w:rPr>
        <w:t xml:space="preserve"> </w:t>
      </w:r>
      <w:r>
        <w:rPr>
          <w:sz w:val="20"/>
        </w:rPr>
        <w:t>the</w:t>
      </w:r>
      <w:r>
        <w:rPr>
          <w:spacing w:val="-3"/>
          <w:sz w:val="20"/>
        </w:rPr>
        <w:t xml:space="preserve"> </w:t>
      </w:r>
      <w:r>
        <w:rPr>
          <w:sz w:val="20"/>
        </w:rPr>
        <w:t>polar</w:t>
      </w:r>
      <w:r>
        <w:rPr>
          <w:spacing w:val="-3"/>
          <w:sz w:val="20"/>
        </w:rPr>
        <w:t xml:space="preserve"> </w:t>
      </w:r>
      <w:r>
        <w:rPr>
          <w:sz w:val="20"/>
        </w:rPr>
        <w:t>magnitude for current, and not merely the “real” or “imaginary” portion of the current.</w:t>
      </w:r>
    </w:p>
    <w:p w:rsidR="00D16EBE" w:rsidRDefault="00DE53C9">
      <w:pPr>
        <w:ind w:left="360" w:right="746"/>
        <w:rPr>
          <w:sz w:val="20"/>
        </w:rPr>
      </w:pPr>
      <w:r>
        <w:rPr>
          <w:sz w:val="20"/>
        </w:rPr>
        <w:t>If</w:t>
      </w:r>
      <w:r>
        <w:rPr>
          <w:spacing w:val="-5"/>
          <w:sz w:val="20"/>
        </w:rPr>
        <w:t xml:space="preserve"> </w:t>
      </w:r>
      <w:r>
        <w:rPr>
          <w:sz w:val="20"/>
        </w:rPr>
        <w:t>I’m</w:t>
      </w:r>
      <w:r>
        <w:rPr>
          <w:spacing w:val="-5"/>
          <w:sz w:val="20"/>
        </w:rPr>
        <w:t xml:space="preserve"> </w:t>
      </w:r>
      <w:r>
        <w:rPr>
          <w:sz w:val="20"/>
        </w:rPr>
        <w:t>calculating</w:t>
      </w:r>
      <w:r>
        <w:rPr>
          <w:spacing w:val="-4"/>
          <w:sz w:val="20"/>
        </w:rPr>
        <w:t xml:space="preserve"> </w:t>
      </w:r>
      <w:r>
        <w:rPr>
          <w:sz w:val="20"/>
        </w:rPr>
        <w:t>apparent</w:t>
      </w:r>
      <w:r>
        <w:rPr>
          <w:spacing w:val="-4"/>
          <w:sz w:val="20"/>
        </w:rPr>
        <w:t xml:space="preserve"> </w:t>
      </w:r>
      <w:r>
        <w:rPr>
          <w:sz w:val="20"/>
        </w:rPr>
        <w:t>power from</w:t>
      </w:r>
      <w:r>
        <w:rPr>
          <w:spacing w:val="-7"/>
          <w:sz w:val="20"/>
        </w:rPr>
        <w:t xml:space="preserve"> </w:t>
      </w:r>
      <w:r>
        <w:rPr>
          <w:sz w:val="20"/>
        </w:rPr>
        <w:t>voltage</w:t>
      </w:r>
      <w:r>
        <w:rPr>
          <w:spacing w:val="-3"/>
          <w:sz w:val="20"/>
        </w:rPr>
        <w:t xml:space="preserve"> </w:t>
      </w:r>
      <w:r>
        <w:rPr>
          <w:sz w:val="20"/>
        </w:rPr>
        <w:t>and</w:t>
      </w:r>
      <w:r>
        <w:rPr>
          <w:spacing w:val="-2"/>
          <w:sz w:val="20"/>
        </w:rPr>
        <w:t xml:space="preserve"> </w:t>
      </w:r>
      <w:r>
        <w:rPr>
          <w:sz w:val="20"/>
        </w:rPr>
        <w:t>impedance,</w:t>
      </w:r>
      <w:r>
        <w:rPr>
          <w:spacing w:val="-3"/>
          <w:sz w:val="20"/>
        </w:rPr>
        <w:t xml:space="preserve"> </w:t>
      </w:r>
      <w:r>
        <w:rPr>
          <w:sz w:val="20"/>
        </w:rPr>
        <w:t>both</w:t>
      </w:r>
      <w:r>
        <w:rPr>
          <w:spacing w:val="-5"/>
          <w:sz w:val="20"/>
        </w:rPr>
        <w:t xml:space="preserve"> </w:t>
      </w:r>
      <w:r>
        <w:rPr>
          <w:sz w:val="20"/>
        </w:rPr>
        <w:t>of</w:t>
      </w:r>
      <w:r>
        <w:rPr>
          <w:spacing w:val="-5"/>
          <w:sz w:val="20"/>
        </w:rPr>
        <w:t xml:space="preserve"> </w:t>
      </w:r>
      <w:r>
        <w:rPr>
          <w:sz w:val="20"/>
        </w:rPr>
        <w:t>these</w:t>
      </w:r>
      <w:r>
        <w:rPr>
          <w:spacing w:val="-1"/>
          <w:sz w:val="20"/>
        </w:rPr>
        <w:t xml:space="preserve"> </w:t>
      </w:r>
      <w:r>
        <w:rPr>
          <w:sz w:val="20"/>
        </w:rPr>
        <w:t>formerly</w:t>
      </w:r>
      <w:r>
        <w:rPr>
          <w:spacing w:val="-7"/>
          <w:sz w:val="20"/>
        </w:rPr>
        <w:t xml:space="preserve"> </w:t>
      </w:r>
      <w:r>
        <w:rPr>
          <w:sz w:val="20"/>
        </w:rPr>
        <w:t>complex quantities must be reduced to their polar magnitudes for the scalar arithmetic.</w:t>
      </w:r>
    </w:p>
    <w:p w:rsidR="00D16EBE" w:rsidRDefault="00DE53C9">
      <w:pPr>
        <w:ind w:left="360"/>
        <w:rPr>
          <w:sz w:val="20"/>
        </w:rPr>
      </w:pPr>
      <w:r>
        <w:rPr>
          <w:sz w:val="20"/>
        </w:rPr>
        <w:t>Equations</w:t>
      </w:r>
      <w:r>
        <w:rPr>
          <w:spacing w:val="-7"/>
          <w:sz w:val="20"/>
        </w:rPr>
        <w:t xml:space="preserve"> </w:t>
      </w:r>
      <w:r>
        <w:rPr>
          <w:sz w:val="20"/>
        </w:rPr>
        <w:t>Using</w:t>
      </w:r>
      <w:r>
        <w:rPr>
          <w:spacing w:val="-7"/>
          <w:sz w:val="20"/>
        </w:rPr>
        <w:t xml:space="preserve"> </w:t>
      </w:r>
      <w:r>
        <w:rPr>
          <w:sz w:val="20"/>
        </w:rPr>
        <w:t>Scalar</w:t>
      </w:r>
      <w:r>
        <w:rPr>
          <w:spacing w:val="-4"/>
          <w:sz w:val="20"/>
        </w:rPr>
        <w:t xml:space="preserve"> </w:t>
      </w:r>
      <w:r>
        <w:rPr>
          <w:spacing w:val="-2"/>
          <w:sz w:val="20"/>
        </w:rPr>
        <w:t>Quantities</w:t>
      </w:r>
    </w:p>
    <w:p w:rsidR="00D16EBE" w:rsidRDefault="00DE53C9">
      <w:pPr>
        <w:spacing w:before="1"/>
        <w:ind w:left="360" w:right="746"/>
        <w:rPr>
          <w:sz w:val="20"/>
        </w:rPr>
      </w:pPr>
      <w:r>
        <w:rPr>
          <w:sz w:val="20"/>
        </w:rPr>
        <w:t>There</w:t>
      </w:r>
      <w:r>
        <w:rPr>
          <w:spacing w:val="-4"/>
          <w:sz w:val="20"/>
        </w:rPr>
        <w:t xml:space="preserve"> </w:t>
      </w:r>
      <w:r>
        <w:rPr>
          <w:sz w:val="20"/>
        </w:rPr>
        <w:t>are</w:t>
      </w:r>
      <w:r>
        <w:rPr>
          <w:spacing w:val="-4"/>
          <w:sz w:val="20"/>
        </w:rPr>
        <w:t xml:space="preserve"> </w:t>
      </w:r>
      <w:r>
        <w:rPr>
          <w:sz w:val="20"/>
        </w:rPr>
        <w:t>several</w:t>
      </w:r>
      <w:r>
        <w:rPr>
          <w:spacing w:val="-4"/>
          <w:sz w:val="20"/>
        </w:rPr>
        <w:t xml:space="preserve"> </w:t>
      </w:r>
      <w:r>
        <w:rPr>
          <w:sz w:val="20"/>
        </w:rPr>
        <w:t>power</w:t>
      </w:r>
      <w:r>
        <w:rPr>
          <w:spacing w:val="-3"/>
          <w:sz w:val="20"/>
        </w:rPr>
        <w:t xml:space="preserve"> </w:t>
      </w:r>
      <w:r>
        <w:rPr>
          <w:sz w:val="20"/>
        </w:rPr>
        <w:t>equations</w:t>
      </w:r>
      <w:r>
        <w:rPr>
          <w:spacing w:val="-5"/>
          <w:sz w:val="20"/>
        </w:rPr>
        <w:t xml:space="preserve"> </w:t>
      </w:r>
      <w:r>
        <w:rPr>
          <w:sz w:val="20"/>
        </w:rPr>
        <w:t>relating</w:t>
      </w:r>
      <w:r>
        <w:rPr>
          <w:spacing w:val="-5"/>
          <w:sz w:val="20"/>
        </w:rPr>
        <w:t xml:space="preserve"> </w:t>
      </w:r>
      <w:r>
        <w:rPr>
          <w:sz w:val="20"/>
        </w:rPr>
        <w:t>the</w:t>
      </w:r>
      <w:r>
        <w:rPr>
          <w:spacing w:val="-4"/>
          <w:sz w:val="20"/>
        </w:rPr>
        <w:t xml:space="preserve"> </w:t>
      </w:r>
      <w:r>
        <w:rPr>
          <w:sz w:val="20"/>
        </w:rPr>
        <w:t>three</w:t>
      </w:r>
      <w:r>
        <w:rPr>
          <w:spacing w:val="-4"/>
          <w:sz w:val="20"/>
        </w:rPr>
        <w:t xml:space="preserve"> </w:t>
      </w:r>
      <w:r>
        <w:rPr>
          <w:sz w:val="20"/>
        </w:rPr>
        <w:t>types</w:t>
      </w:r>
      <w:r>
        <w:rPr>
          <w:spacing w:val="-5"/>
          <w:sz w:val="20"/>
        </w:rPr>
        <w:t xml:space="preserve"> </w:t>
      </w:r>
      <w:r>
        <w:rPr>
          <w:sz w:val="20"/>
        </w:rPr>
        <w:t>of</w:t>
      </w:r>
      <w:r>
        <w:rPr>
          <w:spacing w:val="-4"/>
          <w:sz w:val="20"/>
        </w:rPr>
        <w:t xml:space="preserve"> </w:t>
      </w:r>
      <w:r>
        <w:rPr>
          <w:sz w:val="20"/>
        </w:rPr>
        <w:t>power</w:t>
      </w:r>
      <w:r>
        <w:rPr>
          <w:spacing w:val="-3"/>
          <w:sz w:val="20"/>
        </w:rPr>
        <w:t xml:space="preserve"> </w:t>
      </w:r>
      <w:r>
        <w:rPr>
          <w:sz w:val="20"/>
        </w:rPr>
        <w:t>to</w:t>
      </w:r>
      <w:r>
        <w:rPr>
          <w:spacing w:val="-3"/>
          <w:sz w:val="20"/>
        </w:rPr>
        <w:t xml:space="preserve"> </w:t>
      </w:r>
      <w:r>
        <w:rPr>
          <w:sz w:val="20"/>
        </w:rPr>
        <w:t>resistance,</w:t>
      </w:r>
      <w:r>
        <w:rPr>
          <w:spacing w:val="-4"/>
          <w:sz w:val="20"/>
        </w:rPr>
        <w:t xml:space="preserve"> </w:t>
      </w:r>
      <w:r>
        <w:rPr>
          <w:sz w:val="20"/>
        </w:rPr>
        <w:t>reactance,</w:t>
      </w:r>
      <w:r>
        <w:rPr>
          <w:spacing w:val="-4"/>
          <w:sz w:val="20"/>
        </w:rPr>
        <w:t xml:space="preserve"> </w:t>
      </w:r>
      <w:r>
        <w:rPr>
          <w:sz w:val="20"/>
        </w:rPr>
        <w:t>and impedance (all using scalar quantities):</w:t>
      </w:r>
    </w:p>
    <w:p w:rsidR="00D16EBE" w:rsidRDefault="00DE53C9">
      <w:pPr>
        <w:spacing w:before="229"/>
        <w:ind w:left="360" w:right="429"/>
        <w:rPr>
          <w:sz w:val="20"/>
        </w:rPr>
      </w:pPr>
      <w:r>
        <w:rPr>
          <w:sz w:val="20"/>
        </w:rPr>
        <w:t>There</w:t>
      </w:r>
      <w:r>
        <w:rPr>
          <w:spacing w:val="-3"/>
          <w:sz w:val="20"/>
        </w:rPr>
        <w:t xml:space="preserve"> </w:t>
      </w:r>
      <w:r>
        <w:rPr>
          <w:sz w:val="20"/>
        </w:rPr>
        <w:t>are</w:t>
      </w:r>
      <w:r>
        <w:rPr>
          <w:spacing w:val="-3"/>
          <w:sz w:val="20"/>
        </w:rPr>
        <w:t xml:space="preserve"> </w:t>
      </w:r>
      <w:r>
        <w:rPr>
          <w:sz w:val="20"/>
        </w:rPr>
        <w:t>three</w:t>
      </w:r>
      <w:r>
        <w:rPr>
          <w:spacing w:val="-3"/>
          <w:sz w:val="20"/>
        </w:rPr>
        <w:t xml:space="preserve"> </w:t>
      </w:r>
      <w:r>
        <w:rPr>
          <w:sz w:val="20"/>
        </w:rPr>
        <w:t>equations</w:t>
      </w:r>
      <w:r>
        <w:rPr>
          <w:spacing w:val="-4"/>
          <w:sz w:val="20"/>
        </w:rPr>
        <w:t xml:space="preserve"> </w:t>
      </w:r>
      <w:r>
        <w:rPr>
          <w:sz w:val="20"/>
        </w:rPr>
        <w:t>available</w:t>
      </w:r>
      <w:r>
        <w:rPr>
          <w:spacing w:val="-3"/>
          <w:sz w:val="20"/>
        </w:rPr>
        <w:t xml:space="preserve"> </w:t>
      </w:r>
      <w:r>
        <w:rPr>
          <w:sz w:val="20"/>
        </w:rPr>
        <w:t>for the</w:t>
      </w:r>
      <w:r>
        <w:rPr>
          <w:spacing w:val="-3"/>
          <w:sz w:val="20"/>
        </w:rPr>
        <w:t xml:space="preserve"> </w:t>
      </w:r>
      <w:r>
        <w:rPr>
          <w:sz w:val="20"/>
        </w:rPr>
        <w:t>calculation</w:t>
      </w:r>
      <w:r>
        <w:rPr>
          <w:spacing w:val="-4"/>
          <w:sz w:val="20"/>
        </w:rPr>
        <w:t xml:space="preserve"> </w:t>
      </w:r>
      <w:r>
        <w:rPr>
          <w:sz w:val="20"/>
        </w:rPr>
        <w:t>of</w:t>
      </w:r>
      <w:r>
        <w:rPr>
          <w:spacing w:val="-5"/>
          <w:sz w:val="20"/>
        </w:rPr>
        <w:t xml:space="preserve"> </w:t>
      </w:r>
      <w:r>
        <w:rPr>
          <w:sz w:val="20"/>
        </w:rPr>
        <w:t>apparent</w:t>
      </w:r>
      <w:r>
        <w:rPr>
          <w:spacing w:val="-4"/>
          <w:sz w:val="20"/>
        </w:rPr>
        <w:t xml:space="preserve"> </w:t>
      </w:r>
      <w:r>
        <w:rPr>
          <w:sz w:val="20"/>
        </w:rPr>
        <w:t>power,</w:t>
      </w:r>
      <w:r>
        <w:rPr>
          <w:spacing w:val="-3"/>
          <w:sz w:val="20"/>
        </w:rPr>
        <w:t xml:space="preserve"> </w:t>
      </w:r>
      <w:r>
        <w:rPr>
          <w:sz w:val="20"/>
        </w:rPr>
        <w:t>P=IE</w:t>
      </w:r>
      <w:r>
        <w:rPr>
          <w:spacing w:val="-3"/>
          <w:sz w:val="20"/>
        </w:rPr>
        <w:t xml:space="preserve"> </w:t>
      </w:r>
      <w:r>
        <w:rPr>
          <w:sz w:val="20"/>
        </w:rPr>
        <w:t>being</w:t>
      </w:r>
      <w:r>
        <w:rPr>
          <w:spacing w:val="-4"/>
          <w:sz w:val="20"/>
        </w:rPr>
        <w:t xml:space="preserve"> </w:t>
      </w:r>
      <w:r>
        <w:rPr>
          <w:sz w:val="20"/>
        </w:rPr>
        <w:t>useful only</w:t>
      </w:r>
      <w:r>
        <w:rPr>
          <w:spacing w:val="-4"/>
          <w:sz w:val="20"/>
        </w:rPr>
        <w:t xml:space="preserve"> </w:t>
      </w:r>
      <w:r>
        <w:rPr>
          <w:sz w:val="20"/>
        </w:rPr>
        <w:t>for that purpose.</w:t>
      </w:r>
    </w:p>
    <w:p w:rsidR="00D16EBE" w:rsidRDefault="00DE53C9">
      <w:pPr>
        <w:spacing w:before="1"/>
        <w:ind w:left="360" w:right="414"/>
        <w:rPr>
          <w:sz w:val="20"/>
        </w:rPr>
      </w:pPr>
      <w:r>
        <w:rPr>
          <w:sz w:val="20"/>
        </w:rPr>
        <w:t>The Q factor is a parameter that describes the resonance behavior of an underdamped harmonic oscillator (resonator). Sinusoidally driven resonators having higher Q factors resonate with greater amplitudes (at the resonant frequency) but have a smaller range of frequencies around that frequency for which they resonate; the range of frequencies for which the oscillator resonates is called the bandwidth. Thus, a high-Q tuned circuit in a radio receiver would be more difficult to tune, but would have</w:t>
      </w:r>
      <w:r>
        <w:rPr>
          <w:spacing w:val="-1"/>
          <w:sz w:val="20"/>
        </w:rPr>
        <w:t xml:space="preserve"> </w:t>
      </w:r>
      <w:r>
        <w:rPr>
          <w:sz w:val="20"/>
        </w:rPr>
        <w:t>more</w:t>
      </w:r>
      <w:r>
        <w:rPr>
          <w:spacing w:val="-2"/>
          <w:sz w:val="20"/>
        </w:rPr>
        <w:t xml:space="preserve"> </w:t>
      </w:r>
      <w:r>
        <w:rPr>
          <w:sz w:val="20"/>
        </w:rPr>
        <w:t>selectivity;</w:t>
      </w:r>
      <w:r>
        <w:rPr>
          <w:spacing w:val="-3"/>
          <w:sz w:val="20"/>
        </w:rPr>
        <w:t xml:space="preserve"> </w:t>
      </w:r>
      <w:r>
        <w:rPr>
          <w:sz w:val="20"/>
        </w:rPr>
        <w:t>it</w:t>
      </w:r>
      <w:r>
        <w:rPr>
          <w:spacing w:val="-1"/>
          <w:sz w:val="20"/>
        </w:rPr>
        <w:t xml:space="preserve"> </w:t>
      </w:r>
      <w:r>
        <w:rPr>
          <w:sz w:val="20"/>
        </w:rPr>
        <w:t>would</w:t>
      </w:r>
      <w:r>
        <w:rPr>
          <w:spacing w:val="-2"/>
          <w:sz w:val="20"/>
        </w:rPr>
        <w:t xml:space="preserve"> </w:t>
      </w:r>
      <w:r>
        <w:rPr>
          <w:sz w:val="20"/>
        </w:rPr>
        <w:t>do</w:t>
      </w:r>
      <w:r>
        <w:rPr>
          <w:spacing w:val="-2"/>
          <w:sz w:val="20"/>
        </w:rPr>
        <w:t xml:space="preserve"> </w:t>
      </w:r>
      <w:r>
        <w:rPr>
          <w:sz w:val="20"/>
        </w:rPr>
        <w:t>a</w:t>
      </w:r>
      <w:r>
        <w:rPr>
          <w:spacing w:val="-4"/>
          <w:sz w:val="20"/>
        </w:rPr>
        <w:t xml:space="preserve"> </w:t>
      </w:r>
      <w:r>
        <w:rPr>
          <w:sz w:val="20"/>
        </w:rPr>
        <w:t>better</w:t>
      </w:r>
      <w:r>
        <w:rPr>
          <w:spacing w:val="-3"/>
          <w:sz w:val="20"/>
        </w:rPr>
        <w:t xml:space="preserve"> </w:t>
      </w:r>
      <w:r>
        <w:rPr>
          <w:sz w:val="20"/>
        </w:rPr>
        <w:t>job</w:t>
      </w:r>
      <w:r>
        <w:rPr>
          <w:spacing w:val="-3"/>
          <w:sz w:val="20"/>
        </w:rPr>
        <w:t xml:space="preserve"> </w:t>
      </w:r>
      <w:r>
        <w:rPr>
          <w:sz w:val="20"/>
        </w:rPr>
        <w:t>of</w:t>
      </w:r>
      <w:r>
        <w:rPr>
          <w:spacing w:val="-4"/>
          <w:sz w:val="20"/>
        </w:rPr>
        <w:t xml:space="preserve"> </w:t>
      </w:r>
      <w:r>
        <w:rPr>
          <w:sz w:val="20"/>
        </w:rPr>
        <w:t>filtering</w:t>
      </w:r>
      <w:r>
        <w:rPr>
          <w:spacing w:val="-3"/>
          <w:sz w:val="20"/>
        </w:rPr>
        <w:t xml:space="preserve"> </w:t>
      </w:r>
      <w:r>
        <w:rPr>
          <w:sz w:val="20"/>
        </w:rPr>
        <w:t>out</w:t>
      </w:r>
      <w:r>
        <w:rPr>
          <w:spacing w:val="-3"/>
          <w:sz w:val="20"/>
        </w:rPr>
        <w:t xml:space="preserve"> </w:t>
      </w:r>
      <w:r>
        <w:rPr>
          <w:sz w:val="20"/>
        </w:rPr>
        <w:t>signals</w:t>
      </w:r>
      <w:r>
        <w:rPr>
          <w:spacing w:val="-1"/>
          <w:sz w:val="20"/>
        </w:rPr>
        <w:t xml:space="preserve"> </w:t>
      </w:r>
      <w:r>
        <w:rPr>
          <w:sz w:val="20"/>
        </w:rPr>
        <w:t>from</w:t>
      </w:r>
      <w:r>
        <w:rPr>
          <w:spacing w:val="-6"/>
          <w:sz w:val="20"/>
        </w:rPr>
        <w:t xml:space="preserve"> </w:t>
      </w:r>
      <w:r>
        <w:rPr>
          <w:sz w:val="20"/>
        </w:rPr>
        <w:t>other</w:t>
      </w:r>
      <w:r>
        <w:rPr>
          <w:spacing w:val="-2"/>
          <w:sz w:val="20"/>
        </w:rPr>
        <w:t xml:space="preserve"> </w:t>
      </w:r>
      <w:r>
        <w:rPr>
          <w:sz w:val="20"/>
        </w:rPr>
        <w:t>stations</w:t>
      </w:r>
      <w:r>
        <w:rPr>
          <w:spacing w:val="-3"/>
          <w:sz w:val="20"/>
        </w:rPr>
        <w:t xml:space="preserve"> </w:t>
      </w:r>
      <w:r>
        <w:rPr>
          <w:sz w:val="20"/>
        </w:rPr>
        <w:t>that</w:t>
      </w:r>
      <w:r>
        <w:rPr>
          <w:spacing w:val="-2"/>
          <w:sz w:val="20"/>
        </w:rPr>
        <w:t xml:space="preserve"> </w:t>
      </w:r>
      <w:r>
        <w:rPr>
          <w:sz w:val="20"/>
        </w:rPr>
        <w:t>lie</w:t>
      </w:r>
      <w:r>
        <w:rPr>
          <w:spacing w:val="-2"/>
          <w:sz w:val="20"/>
        </w:rPr>
        <w:t xml:space="preserve"> </w:t>
      </w:r>
      <w:r>
        <w:rPr>
          <w:sz w:val="20"/>
        </w:rPr>
        <w:t>nearby on the spectrum. High-Q oscillators oscillate with a smaller range of frequencies and are more stable. (See oscillator phase noise.)</w:t>
      </w:r>
    </w:p>
    <w:p w:rsidR="00D16EBE" w:rsidRDefault="00DE53C9">
      <w:pPr>
        <w:ind w:left="360" w:right="294"/>
        <w:rPr>
          <w:sz w:val="20"/>
        </w:rPr>
      </w:pPr>
      <w:r>
        <w:rPr>
          <w:sz w:val="20"/>
        </w:rPr>
        <w:t>The quality factor of oscillators varies substantially from system to system, depending on their construction.</w:t>
      </w:r>
      <w:r>
        <w:rPr>
          <w:spacing w:val="-4"/>
          <w:sz w:val="20"/>
        </w:rPr>
        <w:t xml:space="preserve"> </w:t>
      </w:r>
      <w:r>
        <w:rPr>
          <w:sz w:val="20"/>
        </w:rPr>
        <w:t>Systems</w:t>
      </w:r>
      <w:r>
        <w:rPr>
          <w:spacing w:val="-2"/>
          <w:sz w:val="20"/>
        </w:rPr>
        <w:t xml:space="preserve"> </w:t>
      </w:r>
      <w:r>
        <w:rPr>
          <w:sz w:val="20"/>
        </w:rPr>
        <w:t>for</w:t>
      </w:r>
      <w:r>
        <w:rPr>
          <w:spacing w:val="-1"/>
          <w:sz w:val="20"/>
        </w:rPr>
        <w:t xml:space="preserve"> </w:t>
      </w:r>
      <w:r>
        <w:rPr>
          <w:sz w:val="20"/>
        </w:rPr>
        <w:t>which</w:t>
      </w:r>
      <w:r>
        <w:rPr>
          <w:spacing w:val="-4"/>
          <w:sz w:val="20"/>
        </w:rPr>
        <w:t xml:space="preserve"> </w:t>
      </w:r>
      <w:r>
        <w:rPr>
          <w:sz w:val="20"/>
        </w:rPr>
        <w:t>damping</w:t>
      </w:r>
      <w:r>
        <w:rPr>
          <w:spacing w:val="-4"/>
          <w:sz w:val="20"/>
        </w:rPr>
        <w:t xml:space="preserve"> </w:t>
      </w:r>
      <w:r>
        <w:rPr>
          <w:sz w:val="20"/>
        </w:rPr>
        <w:t>is</w:t>
      </w:r>
      <w:r>
        <w:rPr>
          <w:spacing w:val="-4"/>
          <w:sz w:val="20"/>
        </w:rPr>
        <w:t xml:space="preserve"> </w:t>
      </w:r>
      <w:r>
        <w:rPr>
          <w:sz w:val="20"/>
        </w:rPr>
        <w:t>important</w:t>
      </w:r>
      <w:r>
        <w:rPr>
          <w:spacing w:val="-4"/>
          <w:sz w:val="20"/>
        </w:rPr>
        <w:t xml:space="preserve"> </w:t>
      </w:r>
      <w:r>
        <w:rPr>
          <w:sz w:val="20"/>
        </w:rPr>
        <w:t>(such</w:t>
      </w:r>
      <w:r>
        <w:rPr>
          <w:spacing w:val="-3"/>
          <w:sz w:val="20"/>
        </w:rPr>
        <w:t xml:space="preserve"> </w:t>
      </w:r>
      <w:r>
        <w:rPr>
          <w:sz w:val="20"/>
        </w:rPr>
        <w:t>as</w:t>
      </w:r>
      <w:r>
        <w:rPr>
          <w:spacing w:val="-4"/>
          <w:sz w:val="20"/>
        </w:rPr>
        <w:t xml:space="preserve"> </w:t>
      </w:r>
      <w:r>
        <w:rPr>
          <w:sz w:val="20"/>
        </w:rPr>
        <w:t>dampers</w:t>
      </w:r>
      <w:r>
        <w:rPr>
          <w:spacing w:val="-4"/>
          <w:sz w:val="20"/>
        </w:rPr>
        <w:t xml:space="preserve"> </w:t>
      </w:r>
      <w:r>
        <w:rPr>
          <w:sz w:val="20"/>
        </w:rPr>
        <w:t>keeping</w:t>
      </w:r>
      <w:r>
        <w:rPr>
          <w:spacing w:val="-4"/>
          <w:sz w:val="20"/>
        </w:rPr>
        <w:t xml:space="preserve"> </w:t>
      </w:r>
      <w:r>
        <w:rPr>
          <w:sz w:val="20"/>
        </w:rPr>
        <w:t>a</w:t>
      </w:r>
      <w:r>
        <w:rPr>
          <w:spacing w:val="-4"/>
          <w:sz w:val="20"/>
        </w:rPr>
        <w:t xml:space="preserve"> </w:t>
      </w:r>
      <w:r>
        <w:rPr>
          <w:sz w:val="20"/>
        </w:rPr>
        <w:t>door</w:t>
      </w:r>
      <w:r>
        <w:rPr>
          <w:spacing w:val="-4"/>
          <w:sz w:val="20"/>
        </w:rPr>
        <w:t xml:space="preserve"> </w:t>
      </w:r>
      <w:r>
        <w:rPr>
          <w:sz w:val="20"/>
        </w:rPr>
        <w:t>from</w:t>
      </w:r>
      <w:r>
        <w:rPr>
          <w:spacing w:val="-5"/>
          <w:sz w:val="20"/>
        </w:rPr>
        <w:t xml:space="preserve"> </w:t>
      </w:r>
      <w:r>
        <w:rPr>
          <w:sz w:val="20"/>
        </w:rPr>
        <w:t>slamming shut) have Q near 1⁄2. Clocks, lasers, and other resonating</w:t>
      </w:r>
      <w:r>
        <w:rPr>
          <w:spacing w:val="-1"/>
          <w:sz w:val="20"/>
        </w:rPr>
        <w:t xml:space="preserve"> </w:t>
      </w:r>
      <w:r>
        <w:rPr>
          <w:sz w:val="20"/>
        </w:rPr>
        <w:t>systems</w:t>
      </w:r>
      <w:r>
        <w:rPr>
          <w:spacing w:val="-1"/>
          <w:sz w:val="20"/>
        </w:rPr>
        <w:t xml:space="preserve"> </w:t>
      </w:r>
      <w:r>
        <w:rPr>
          <w:sz w:val="20"/>
        </w:rPr>
        <w:t>that</w:t>
      </w:r>
      <w:r>
        <w:rPr>
          <w:spacing w:val="-1"/>
          <w:sz w:val="20"/>
        </w:rPr>
        <w:t xml:space="preserve"> </w:t>
      </w:r>
      <w:r>
        <w:rPr>
          <w:sz w:val="20"/>
        </w:rPr>
        <w:t>need either strong</w:t>
      </w:r>
      <w:r>
        <w:rPr>
          <w:spacing w:val="-1"/>
          <w:sz w:val="20"/>
        </w:rPr>
        <w:t xml:space="preserve"> </w:t>
      </w:r>
      <w:r>
        <w:rPr>
          <w:sz w:val="20"/>
        </w:rPr>
        <w:t>resonance or high frequency stability have high quality factors. Tuning forks have quality factors around 1000. The quality factor of atomic clocks, superconducting RF cavities used in accelerators, and some high-</w:t>
      </w:r>
    </w:p>
    <w:p w:rsidR="00D16EBE" w:rsidRDefault="00DE53C9">
      <w:pPr>
        <w:spacing w:line="230" w:lineRule="exact"/>
        <w:ind w:left="360"/>
        <w:rPr>
          <w:sz w:val="20"/>
        </w:rPr>
      </w:pPr>
      <w:r>
        <w:rPr>
          <w:sz w:val="20"/>
        </w:rPr>
        <w:t>Q</w:t>
      </w:r>
      <w:r>
        <w:rPr>
          <w:spacing w:val="-3"/>
          <w:sz w:val="20"/>
        </w:rPr>
        <w:t xml:space="preserve"> </w:t>
      </w:r>
      <w:r>
        <w:rPr>
          <w:sz w:val="20"/>
        </w:rPr>
        <w:t>lasers</w:t>
      </w:r>
      <w:r>
        <w:rPr>
          <w:spacing w:val="-3"/>
          <w:sz w:val="20"/>
        </w:rPr>
        <w:t xml:space="preserve"> </w:t>
      </w:r>
      <w:r>
        <w:rPr>
          <w:sz w:val="20"/>
        </w:rPr>
        <w:t>can</w:t>
      </w:r>
      <w:r>
        <w:rPr>
          <w:spacing w:val="-4"/>
          <w:sz w:val="20"/>
        </w:rPr>
        <w:t xml:space="preserve"> </w:t>
      </w:r>
      <w:r>
        <w:rPr>
          <w:sz w:val="20"/>
        </w:rPr>
        <w:t>reach</w:t>
      </w:r>
      <w:r>
        <w:rPr>
          <w:spacing w:val="-3"/>
          <w:sz w:val="20"/>
        </w:rPr>
        <w:t xml:space="preserve"> </w:t>
      </w:r>
      <w:r>
        <w:rPr>
          <w:sz w:val="20"/>
        </w:rPr>
        <w:t>as</w:t>
      </w:r>
      <w:r>
        <w:rPr>
          <w:spacing w:val="-4"/>
          <w:sz w:val="20"/>
        </w:rPr>
        <w:t xml:space="preserve"> </w:t>
      </w:r>
      <w:r>
        <w:rPr>
          <w:sz w:val="20"/>
        </w:rPr>
        <w:t>high</w:t>
      </w:r>
      <w:r>
        <w:rPr>
          <w:spacing w:val="-3"/>
          <w:sz w:val="20"/>
        </w:rPr>
        <w:t xml:space="preserve"> </w:t>
      </w:r>
      <w:r>
        <w:rPr>
          <w:sz w:val="20"/>
        </w:rPr>
        <w:t>as</w:t>
      </w:r>
      <w:r>
        <w:rPr>
          <w:spacing w:val="-4"/>
          <w:sz w:val="20"/>
        </w:rPr>
        <w:t xml:space="preserve"> </w:t>
      </w:r>
      <w:r>
        <w:rPr>
          <w:sz w:val="20"/>
        </w:rPr>
        <w:t>1011[3]</w:t>
      </w:r>
      <w:r>
        <w:rPr>
          <w:spacing w:val="2"/>
          <w:sz w:val="20"/>
        </w:rPr>
        <w:t xml:space="preserve"> </w:t>
      </w:r>
      <w:r>
        <w:rPr>
          <w:sz w:val="20"/>
        </w:rPr>
        <w:t>and</w:t>
      </w:r>
      <w:r>
        <w:rPr>
          <w:spacing w:val="-2"/>
          <w:sz w:val="20"/>
        </w:rPr>
        <w:t xml:space="preserve"> higher.[4]</w:t>
      </w:r>
    </w:p>
    <w:p w:rsidR="00D16EBE" w:rsidRDefault="00DE53C9">
      <w:pPr>
        <w:ind w:left="360" w:right="746"/>
        <w:rPr>
          <w:sz w:val="20"/>
        </w:rPr>
      </w:pPr>
      <w:r>
        <w:rPr>
          <w:sz w:val="20"/>
        </w:rPr>
        <w:t>There</w:t>
      </w:r>
      <w:r>
        <w:rPr>
          <w:spacing w:val="-3"/>
          <w:sz w:val="20"/>
        </w:rPr>
        <w:t xml:space="preserve"> </w:t>
      </w:r>
      <w:r>
        <w:rPr>
          <w:sz w:val="20"/>
        </w:rPr>
        <w:t>are</w:t>
      </w:r>
      <w:r>
        <w:rPr>
          <w:spacing w:val="-3"/>
          <w:sz w:val="20"/>
        </w:rPr>
        <w:t xml:space="preserve"> </w:t>
      </w:r>
      <w:r>
        <w:rPr>
          <w:sz w:val="20"/>
        </w:rPr>
        <w:t>many</w:t>
      </w:r>
      <w:r>
        <w:rPr>
          <w:spacing w:val="-4"/>
          <w:sz w:val="20"/>
        </w:rPr>
        <w:t xml:space="preserve"> </w:t>
      </w:r>
      <w:r>
        <w:rPr>
          <w:sz w:val="20"/>
        </w:rPr>
        <w:t>alternative</w:t>
      </w:r>
      <w:r>
        <w:rPr>
          <w:spacing w:val="-3"/>
          <w:sz w:val="20"/>
        </w:rPr>
        <w:t xml:space="preserve"> </w:t>
      </w:r>
      <w:r>
        <w:rPr>
          <w:sz w:val="20"/>
        </w:rPr>
        <w:t>quantities</w:t>
      </w:r>
      <w:r>
        <w:rPr>
          <w:spacing w:val="-4"/>
          <w:sz w:val="20"/>
        </w:rPr>
        <w:t xml:space="preserve"> </w:t>
      </w:r>
      <w:r>
        <w:rPr>
          <w:sz w:val="20"/>
        </w:rPr>
        <w:t>used</w:t>
      </w:r>
      <w:r>
        <w:rPr>
          <w:spacing w:val="-2"/>
          <w:sz w:val="20"/>
        </w:rPr>
        <w:t xml:space="preserve"> </w:t>
      </w:r>
      <w:r>
        <w:rPr>
          <w:sz w:val="20"/>
        </w:rPr>
        <w:t>by</w:t>
      </w:r>
      <w:r>
        <w:rPr>
          <w:spacing w:val="-7"/>
          <w:sz w:val="20"/>
        </w:rPr>
        <w:t xml:space="preserve"> </w:t>
      </w:r>
      <w:r>
        <w:rPr>
          <w:sz w:val="20"/>
        </w:rPr>
        <w:t>physicists</w:t>
      </w:r>
      <w:r>
        <w:rPr>
          <w:spacing w:val="-4"/>
          <w:sz w:val="20"/>
        </w:rPr>
        <w:t xml:space="preserve"> </w:t>
      </w:r>
      <w:r>
        <w:rPr>
          <w:sz w:val="20"/>
        </w:rPr>
        <w:t>and</w:t>
      </w:r>
      <w:r>
        <w:rPr>
          <w:spacing w:val="-2"/>
          <w:sz w:val="20"/>
        </w:rPr>
        <w:t xml:space="preserve"> </w:t>
      </w:r>
      <w:r>
        <w:rPr>
          <w:sz w:val="20"/>
        </w:rPr>
        <w:t>engineers</w:t>
      </w:r>
      <w:r>
        <w:rPr>
          <w:spacing w:val="-4"/>
          <w:sz w:val="20"/>
        </w:rPr>
        <w:t xml:space="preserve"> </w:t>
      </w:r>
      <w:r>
        <w:rPr>
          <w:sz w:val="20"/>
        </w:rPr>
        <w:t>to</w:t>
      </w:r>
      <w:r>
        <w:rPr>
          <w:spacing w:val="-2"/>
          <w:sz w:val="20"/>
        </w:rPr>
        <w:t xml:space="preserve"> </w:t>
      </w:r>
      <w:r>
        <w:rPr>
          <w:sz w:val="20"/>
        </w:rPr>
        <w:t>describe</w:t>
      </w:r>
      <w:r>
        <w:rPr>
          <w:spacing w:val="-3"/>
          <w:sz w:val="20"/>
        </w:rPr>
        <w:t xml:space="preserve"> </w:t>
      </w:r>
      <w:r>
        <w:rPr>
          <w:sz w:val="20"/>
        </w:rPr>
        <w:t>how</w:t>
      </w:r>
      <w:r>
        <w:rPr>
          <w:spacing w:val="-8"/>
          <w:sz w:val="20"/>
        </w:rPr>
        <w:t xml:space="preserve"> </w:t>
      </w:r>
      <w:r>
        <w:rPr>
          <w:sz w:val="20"/>
        </w:rPr>
        <w:t>damped</w:t>
      </w:r>
      <w:r>
        <w:rPr>
          <w:spacing w:val="-2"/>
          <w:sz w:val="20"/>
        </w:rPr>
        <w:t xml:space="preserve"> </w:t>
      </w:r>
      <w:r>
        <w:rPr>
          <w:sz w:val="20"/>
        </w:rPr>
        <w:t>an oscillator is. Important examples include: the damping ratio, relative bandwidth, linewidth and bandwidth measured in octaves.</w:t>
      </w:r>
    </w:p>
    <w:p w:rsidR="00D16EBE" w:rsidRDefault="00DE53C9">
      <w:pPr>
        <w:ind w:left="360" w:right="564"/>
        <w:rPr>
          <w:sz w:val="20"/>
        </w:rPr>
      </w:pPr>
      <w:r>
        <w:rPr>
          <w:sz w:val="20"/>
        </w:rPr>
        <w:t>The concept of Q originated with K. S. Johnson of Western Electric Company's Engineering Department while evaluating the quality of coils (inductors). His choice of the symbol Q was only because, at the time, all other letters of the alphabet were taken. The term was not intended as an abbreviation</w:t>
      </w:r>
      <w:r>
        <w:rPr>
          <w:spacing w:val="-5"/>
          <w:sz w:val="20"/>
        </w:rPr>
        <w:t xml:space="preserve"> </w:t>
      </w:r>
      <w:r>
        <w:rPr>
          <w:sz w:val="20"/>
        </w:rPr>
        <w:t>for</w:t>
      </w:r>
      <w:r>
        <w:rPr>
          <w:spacing w:val="-4"/>
          <w:sz w:val="20"/>
        </w:rPr>
        <w:t xml:space="preserve"> </w:t>
      </w:r>
      <w:r>
        <w:rPr>
          <w:sz w:val="20"/>
        </w:rPr>
        <w:t>"quality"</w:t>
      </w:r>
      <w:r>
        <w:rPr>
          <w:spacing w:val="-2"/>
          <w:sz w:val="20"/>
        </w:rPr>
        <w:t xml:space="preserve"> </w:t>
      </w:r>
      <w:r>
        <w:rPr>
          <w:sz w:val="20"/>
        </w:rPr>
        <w:t>or</w:t>
      </w:r>
      <w:r>
        <w:rPr>
          <w:spacing w:val="-6"/>
          <w:sz w:val="20"/>
        </w:rPr>
        <w:t xml:space="preserve"> </w:t>
      </w:r>
      <w:r>
        <w:rPr>
          <w:sz w:val="20"/>
        </w:rPr>
        <w:t>"quality</w:t>
      </w:r>
      <w:r>
        <w:rPr>
          <w:spacing w:val="-5"/>
          <w:sz w:val="20"/>
        </w:rPr>
        <w:t xml:space="preserve"> </w:t>
      </w:r>
      <w:r>
        <w:rPr>
          <w:sz w:val="20"/>
        </w:rPr>
        <w:t>factor",</w:t>
      </w:r>
      <w:r>
        <w:rPr>
          <w:spacing w:val="-4"/>
          <w:sz w:val="20"/>
        </w:rPr>
        <w:t xml:space="preserve"> </w:t>
      </w:r>
      <w:r>
        <w:rPr>
          <w:sz w:val="20"/>
        </w:rPr>
        <w:t>although</w:t>
      </w:r>
      <w:r>
        <w:rPr>
          <w:spacing w:val="-5"/>
          <w:sz w:val="20"/>
        </w:rPr>
        <w:t xml:space="preserve"> </w:t>
      </w:r>
      <w:r>
        <w:rPr>
          <w:sz w:val="20"/>
        </w:rPr>
        <w:t>these</w:t>
      </w:r>
      <w:r>
        <w:rPr>
          <w:spacing w:val="-2"/>
          <w:sz w:val="20"/>
        </w:rPr>
        <w:t xml:space="preserve"> </w:t>
      </w:r>
      <w:r>
        <w:rPr>
          <w:sz w:val="20"/>
        </w:rPr>
        <w:t>terms</w:t>
      </w:r>
      <w:r>
        <w:rPr>
          <w:spacing w:val="-5"/>
          <w:sz w:val="20"/>
        </w:rPr>
        <w:t xml:space="preserve"> </w:t>
      </w:r>
      <w:r>
        <w:rPr>
          <w:sz w:val="20"/>
        </w:rPr>
        <w:t>have</w:t>
      </w:r>
      <w:r>
        <w:rPr>
          <w:spacing w:val="-2"/>
          <w:sz w:val="20"/>
        </w:rPr>
        <w:t xml:space="preserve"> </w:t>
      </w:r>
      <w:r>
        <w:rPr>
          <w:sz w:val="20"/>
        </w:rPr>
        <w:t>grown</w:t>
      </w:r>
      <w:r>
        <w:rPr>
          <w:spacing w:val="-5"/>
          <w:sz w:val="20"/>
        </w:rPr>
        <w:t xml:space="preserve"> </w:t>
      </w:r>
      <w:r>
        <w:rPr>
          <w:sz w:val="20"/>
        </w:rPr>
        <w:t>to</w:t>
      </w:r>
      <w:r>
        <w:rPr>
          <w:spacing w:val="-3"/>
          <w:sz w:val="20"/>
        </w:rPr>
        <w:t xml:space="preserve"> </w:t>
      </w:r>
      <w:r>
        <w:rPr>
          <w:sz w:val="20"/>
        </w:rPr>
        <w:t>be</w:t>
      </w:r>
      <w:r>
        <w:rPr>
          <w:spacing w:val="-4"/>
          <w:sz w:val="20"/>
        </w:rPr>
        <w:t xml:space="preserve"> </w:t>
      </w:r>
      <w:r>
        <w:rPr>
          <w:sz w:val="20"/>
        </w:rPr>
        <w:t>associated</w:t>
      </w:r>
      <w:r>
        <w:rPr>
          <w:spacing w:val="-1"/>
          <w:sz w:val="20"/>
        </w:rPr>
        <w:t xml:space="preserve"> </w:t>
      </w:r>
      <w:r>
        <w:rPr>
          <w:sz w:val="20"/>
        </w:rPr>
        <w:t>with it. [5][6][7]</w:t>
      </w:r>
    </w:p>
    <w:p w:rsidR="00D16EBE" w:rsidRDefault="00DE53C9">
      <w:pPr>
        <w:spacing w:before="1"/>
        <w:ind w:left="360" w:right="429"/>
        <w:rPr>
          <w:sz w:val="20"/>
        </w:rPr>
      </w:pPr>
      <w:r>
        <w:rPr>
          <w:sz w:val="20"/>
        </w:rPr>
        <w:t>In</w:t>
      </w:r>
      <w:r>
        <w:rPr>
          <w:spacing w:val="-4"/>
          <w:sz w:val="20"/>
        </w:rPr>
        <w:t xml:space="preserve"> </w:t>
      </w:r>
      <w:r>
        <w:rPr>
          <w:sz w:val="20"/>
        </w:rPr>
        <w:t>the</w:t>
      </w:r>
      <w:r>
        <w:rPr>
          <w:spacing w:val="-3"/>
          <w:sz w:val="20"/>
        </w:rPr>
        <w:t xml:space="preserve"> </w:t>
      </w:r>
      <w:r>
        <w:rPr>
          <w:sz w:val="20"/>
        </w:rPr>
        <w:t>context</w:t>
      </w:r>
      <w:r>
        <w:rPr>
          <w:spacing w:val="-4"/>
          <w:sz w:val="20"/>
        </w:rPr>
        <w:t xml:space="preserve"> </w:t>
      </w:r>
      <w:r>
        <w:rPr>
          <w:sz w:val="20"/>
        </w:rPr>
        <w:t>of</w:t>
      </w:r>
      <w:r>
        <w:rPr>
          <w:spacing w:val="-5"/>
          <w:sz w:val="20"/>
        </w:rPr>
        <w:t xml:space="preserve"> </w:t>
      </w:r>
      <w:r>
        <w:rPr>
          <w:sz w:val="20"/>
        </w:rPr>
        <w:t>resonators,</w:t>
      </w:r>
      <w:r>
        <w:rPr>
          <w:spacing w:val="-3"/>
          <w:sz w:val="20"/>
        </w:rPr>
        <w:t xml:space="preserve"> </w:t>
      </w:r>
      <w:r>
        <w:rPr>
          <w:sz w:val="20"/>
        </w:rPr>
        <w:t>there</w:t>
      </w:r>
      <w:r>
        <w:rPr>
          <w:spacing w:val="-3"/>
          <w:sz w:val="20"/>
        </w:rPr>
        <w:t xml:space="preserve"> </w:t>
      </w:r>
      <w:r>
        <w:rPr>
          <w:sz w:val="20"/>
        </w:rPr>
        <w:t>are</w:t>
      </w:r>
      <w:r>
        <w:rPr>
          <w:spacing w:val="-3"/>
          <w:sz w:val="20"/>
        </w:rPr>
        <w:t xml:space="preserve"> </w:t>
      </w:r>
      <w:r>
        <w:rPr>
          <w:sz w:val="20"/>
        </w:rPr>
        <w:t>two</w:t>
      </w:r>
      <w:r>
        <w:rPr>
          <w:spacing w:val="-2"/>
          <w:sz w:val="20"/>
        </w:rPr>
        <w:t xml:space="preserve"> </w:t>
      </w:r>
      <w:r>
        <w:rPr>
          <w:sz w:val="20"/>
        </w:rPr>
        <w:t>common definitions</w:t>
      </w:r>
      <w:r>
        <w:rPr>
          <w:spacing w:val="-1"/>
          <w:sz w:val="20"/>
        </w:rPr>
        <w:t xml:space="preserve"> </w:t>
      </w:r>
      <w:r>
        <w:rPr>
          <w:sz w:val="20"/>
        </w:rPr>
        <w:t>for</w:t>
      </w:r>
      <w:r>
        <w:rPr>
          <w:spacing w:val="-1"/>
          <w:sz w:val="20"/>
        </w:rPr>
        <w:t xml:space="preserve"> </w:t>
      </w:r>
      <w:r>
        <w:rPr>
          <w:sz w:val="20"/>
        </w:rPr>
        <w:t>Q,</w:t>
      </w:r>
      <w:r>
        <w:rPr>
          <w:spacing w:val="-1"/>
          <w:sz w:val="20"/>
        </w:rPr>
        <w:t xml:space="preserve"> </w:t>
      </w:r>
      <w:r>
        <w:rPr>
          <w:sz w:val="20"/>
        </w:rPr>
        <w:t>which</w:t>
      </w:r>
      <w:r>
        <w:rPr>
          <w:spacing w:val="-4"/>
          <w:sz w:val="20"/>
        </w:rPr>
        <w:t xml:space="preserve"> </w:t>
      </w:r>
      <w:r>
        <w:rPr>
          <w:sz w:val="20"/>
        </w:rPr>
        <w:t>aren't</w:t>
      </w:r>
      <w:r>
        <w:rPr>
          <w:spacing w:val="-4"/>
          <w:sz w:val="20"/>
        </w:rPr>
        <w:t xml:space="preserve"> </w:t>
      </w:r>
      <w:r>
        <w:rPr>
          <w:sz w:val="20"/>
        </w:rPr>
        <w:t>exactly</w:t>
      </w:r>
      <w:r>
        <w:rPr>
          <w:spacing w:val="-4"/>
          <w:sz w:val="20"/>
        </w:rPr>
        <w:t xml:space="preserve"> </w:t>
      </w:r>
      <w:r>
        <w:rPr>
          <w:sz w:val="20"/>
        </w:rPr>
        <w:t>equivalent. They become approximately equivalent as Q becomes larger, meaning the resonator becomes less damped. One of these definitions is the frequency-to-bandwidth ratio of the resonator:[5]</w:t>
      </w:r>
    </w:p>
    <w:p w:rsidR="00D16EBE" w:rsidRDefault="00DE53C9">
      <w:pPr>
        <w:spacing w:line="229" w:lineRule="exact"/>
        <w:ind w:left="360"/>
        <w:rPr>
          <w:sz w:val="20"/>
        </w:rPr>
      </w:pPr>
      <w:r>
        <w:rPr>
          <w:sz w:val="20"/>
        </w:rPr>
        <w:t>{\displaystyle</w:t>
      </w:r>
      <w:r>
        <w:rPr>
          <w:spacing w:val="-7"/>
          <w:sz w:val="20"/>
        </w:rPr>
        <w:t xml:space="preserve"> </w:t>
      </w:r>
      <w:r>
        <w:rPr>
          <w:sz w:val="20"/>
        </w:rPr>
        <w:t>Q\</w:t>
      </w:r>
      <w:r>
        <w:rPr>
          <w:spacing w:val="-9"/>
          <w:sz w:val="20"/>
        </w:rPr>
        <w:t xml:space="preserve"> </w:t>
      </w:r>
      <w:r>
        <w:rPr>
          <w:sz w:val="20"/>
        </w:rPr>
        <w:t>{\stackrel</w:t>
      </w:r>
      <w:r>
        <w:rPr>
          <w:spacing w:val="-7"/>
          <w:sz w:val="20"/>
        </w:rPr>
        <w:t xml:space="preserve"> </w:t>
      </w:r>
      <w:r>
        <w:rPr>
          <w:sz w:val="20"/>
        </w:rPr>
        <w:t>{\mathrm</w:t>
      </w:r>
      <w:r>
        <w:rPr>
          <w:spacing w:val="-10"/>
          <w:sz w:val="20"/>
        </w:rPr>
        <w:t xml:space="preserve"> </w:t>
      </w:r>
      <w:r>
        <w:rPr>
          <w:sz w:val="20"/>
        </w:rPr>
        <w:t>{def}</w:t>
      </w:r>
      <w:r>
        <w:rPr>
          <w:spacing w:val="-6"/>
          <w:sz w:val="20"/>
        </w:rPr>
        <w:t xml:space="preserve"> </w:t>
      </w:r>
      <w:r>
        <w:rPr>
          <w:sz w:val="20"/>
        </w:rPr>
        <w:t>}{=}}\</w:t>
      </w:r>
      <w:r>
        <w:rPr>
          <w:spacing w:val="-9"/>
          <w:sz w:val="20"/>
        </w:rPr>
        <w:t xml:space="preserve"> </w:t>
      </w:r>
      <w:r>
        <w:rPr>
          <w:sz w:val="20"/>
        </w:rPr>
        <w:t>{\frac</w:t>
      </w:r>
      <w:r>
        <w:rPr>
          <w:spacing w:val="-7"/>
          <w:sz w:val="20"/>
        </w:rPr>
        <w:t xml:space="preserve"> </w:t>
      </w:r>
      <w:r>
        <w:rPr>
          <w:sz w:val="20"/>
        </w:rPr>
        <w:t>{f_{r}}{\Delta</w:t>
      </w:r>
      <w:r>
        <w:rPr>
          <w:spacing w:val="-4"/>
          <w:sz w:val="20"/>
        </w:rPr>
        <w:t xml:space="preserve"> </w:t>
      </w:r>
      <w:r>
        <w:rPr>
          <w:sz w:val="20"/>
        </w:rPr>
        <w:t>f}}={\frac</w:t>
      </w:r>
      <w:r>
        <w:rPr>
          <w:spacing w:val="-6"/>
          <w:sz w:val="20"/>
        </w:rPr>
        <w:t xml:space="preserve"> </w:t>
      </w:r>
      <w:r>
        <w:rPr>
          <w:spacing w:val="-2"/>
          <w:sz w:val="20"/>
        </w:rPr>
        <w:t>{\omega</w:t>
      </w:r>
    </w:p>
    <w:p w:rsidR="00D16EBE" w:rsidRDefault="00DE53C9">
      <w:pPr>
        <w:ind w:left="360"/>
        <w:rPr>
          <w:sz w:val="20"/>
        </w:rPr>
      </w:pPr>
      <w:r>
        <w:rPr>
          <w:sz w:val="20"/>
        </w:rPr>
        <w:t>_{r}}{\Delta</w:t>
      </w:r>
      <w:r>
        <w:rPr>
          <w:spacing w:val="-8"/>
          <w:sz w:val="20"/>
        </w:rPr>
        <w:t xml:space="preserve"> </w:t>
      </w:r>
      <w:r>
        <w:rPr>
          <w:sz w:val="20"/>
        </w:rPr>
        <w:t>\omega</w:t>
      </w:r>
      <w:r>
        <w:rPr>
          <w:spacing w:val="-10"/>
          <w:sz w:val="20"/>
        </w:rPr>
        <w:t xml:space="preserve"> </w:t>
      </w:r>
      <w:r>
        <w:rPr>
          <w:spacing w:val="-4"/>
          <w:sz w:val="20"/>
        </w:rPr>
        <w:t>}},}</w:t>
      </w:r>
    </w:p>
    <w:p w:rsidR="00D16EBE" w:rsidRDefault="00DE53C9">
      <w:pPr>
        <w:ind w:left="360"/>
        <w:rPr>
          <w:sz w:val="20"/>
        </w:rPr>
      </w:pPr>
      <w:r>
        <w:rPr>
          <w:sz w:val="20"/>
        </w:rPr>
        <w:t>where</w:t>
      </w:r>
      <w:r>
        <w:rPr>
          <w:spacing w:val="-4"/>
          <w:sz w:val="20"/>
        </w:rPr>
        <w:t xml:space="preserve"> </w:t>
      </w:r>
      <w:r>
        <w:rPr>
          <w:sz w:val="20"/>
        </w:rPr>
        <w:t>fr</w:t>
      </w:r>
      <w:r>
        <w:rPr>
          <w:spacing w:val="-5"/>
          <w:sz w:val="20"/>
        </w:rPr>
        <w:t xml:space="preserve"> </w:t>
      </w:r>
      <w:r>
        <w:rPr>
          <w:sz w:val="20"/>
        </w:rPr>
        <w:t>is</w:t>
      </w:r>
      <w:r>
        <w:rPr>
          <w:spacing w:val="-5"/>
          <w:sz w:val="20"/>
        </w:rPr>
        <w:t xml:space="preserve"> </w:t>
      </w:r>
      <w:r>
        <w:rPr>
          <w:sz w:val="20"/>
        </w:rPr>
        <w:t>the</w:t>
      </w:r>
      <w:r>
        <w:rPr>
          <w:spacing w:val="-5"/>
          <w:sz w:val="20"/>
        </w:rPr>
        <w:t xml:space="preserve"> </w:t>
      </w:r>
      <w:r>
        <w:rPr>
          <w:sz w:val="20"/>
        </w:rPr>
        <w:t>resonant</w:t>
      </w:r>
      <w:r>
        <w:rPr>
          <w:spacing w:val="-3"/>
          <w:sz w:val="20"/>
        </w:rPr>
        <w:t xml:space="preserve"> </w:t>
      </w:r>
      <w:r>
        <w:rPr>
          <w:sz w:val="20"/>
        </w:rPr>
        <w:t>frequency,</w:t>
      </w:r>
      <w:r>
        <w:rPr>
          <w:spacing w:val="-3"/>
          <w:sz w:val="20"/>
        </w:rPr>
        <w:t xml:space="preserve"> </w:t>
      </w:r>
      <w:r>
        <w:rPr>
          <w:sz w:val="20"/>
        </w:rPr>
        <w:t>Δf</w:t>
      </w:r>
      <w:r>
        <w:rPr>
          <w:spacing w:val="-4"/>
          <w:sz w:val="20"/>
        </w:rPr>
        <w:t xml:space="preserve"> </w:t>
      </w:r>
      <w:r>
        <w:rPr>
          <w:sz w:val="20"/>
        </w:rPr>
        <w:t>is</w:t>
      </w:r>
      <w:r>
        <w:rPr>
          <w:spacing w:val="-5"/>
          <w:sz w:val="20"/>
        </w:rPr>
        <w:t xml:space="preserve"> </w:t>
      </w:r>
      <w:r>
        <w:rPr>
          <w:sz w:val="20"/>
        </w:rPr>
        <w:t>the</w:t>
      </w:r>
      <w:r>
        <w:rPr>
          <w:spacing w:val="-4"/>
          <w:sz w:val="20"/>
        </w:rPr>
        <w:t xml:space="preserve"> </w:t>
      </w:r>
      <w:r>
        <w:rPr>
          <w:sz w:val="20"/>
        </w:rPr>
        <w:t>resonance</w:t>
      </w:r>
      <w:r>
        <w:rPr>
          <w:spacing w:val="-3"/>
          <w:sz w:val="20"/>
        </w:rPr>
        <w:t xml:space="preserve"> </w:t>
      </w:r>
      <w:r>
        <w:rPr>
          <w:sz w:val="20"/>
        </w:rPr>
        <w:t>width</w:t>
      </w:r>
      <w:r>
        <w:rPr>
          <w:spacing w:val="-2"/>
          <w:sz w:val="20"/>
        </w:rPr>
        <w:t xml:space="preserve"> </w:t>
      </w:r>
      <w:r>
        <w:rPr>
          <w:sz w:val="20"/>
        </w:rPr>
        <w:t>or</w:t>
      </w:r>
      <w:r>
        <w:rPr>
          <w:spacing w:val="-4"/>
          <w:sz w:val="20"/>
        </w:rPr>
        <w:t xml:space="preserve"> </w:t>
      </w:r>
      <w:r>
        <w:rPr>
          <w:sz w:val="20"/>
        </w:rPr>
        <w:t>full</w:t>
      </w:r>
      <w:r>
        <w:rPr>
          <w:spacing w:val="-3"/>
          <w:sz w:val="20"/>
        </w:rPr>
        <w:t xml:space="preserve"> </w:t>
      </w:r>
      <w:r>
        <w:rPr>
          <w:sz w:val="20"/>
        </w:rPr>
        <w:t>width</w:t>
      </w:r>
      <w:r>
        <w:rPr>
          <w:spacing w:val="-7"/>
          <w:sz w:val="20"/>
        </w:rPr>
        <w:t xml:space="preserve"> </w:t>
      </w:r>
      <w:r>
        <w:rPr>
          <w:sz w:val="20"/>
        </w:rPr>
        <w:t>at</w:t>
      </w:r>
      <w:r>
        <w:rPr>
          <w:spacing w:val="-3"/>
          <w:sz w:val="20"/>
        </w:rPr>
        <w:t xml:space="preserve"> </w:t>
      </w:r>
      <w:r>
        <w:rPr>
          <w:sz w:val="20"/>
        </w:rPr>
        <w:t>half</w:t>
      </w:r>
      <w:r>
        <w:rPr>
          <w:spacing w:val="-4"/>
          <w:sz w:val="20"/>
        </w:rPr>
        <w:t xml:space="preserve"> </w:t>
      </w:r>
      <w:r>
        <w:rPr>
          <w:sz w:val="20"/>
        </w:rPr>
        <w:t>maximum</w:t>
      </w:r>
      <w:r>
        <w:rPr>
          <w:spacing w:val="-4"/>
          <w:sz w:val="20"/>
        </w:rPr>
        <w:t xml:space="preserve"> </w:t>
      </w:r>
      <w:r>
        <w:rPr>
          <w:spacing w:val="-2"/>
          <w:sz w:val="20"/>
        </w:rPr>
        <w:t>(FWHM)</w:t>
      </w:r>
    </w:p>
    <w:p w:rsidR="00D16EBE" w:rsidRDefault="00DE53C9">
      <w:pPr>
        <w:spacing w:before="1"/>
        <w:ind w:left="360" w:right="429"/>
        <w:rPr>
          <w:sz w:val="20"/>
        </w:rPr>
      </w:pPr>
      <w:r>
        <w:rPr>
          <w:sz w:val="20"/>
        </w:rPr>
        <w:t>i.e. the bandwidth over which the power of vibration is greater than half the power at the resonant frequency,</w:t>
      </w:r>
      <w:r>
        <w:rPr>
          <w:spacing w:val="-3"/>
          <w:sz w:val="20"/>
        </w:rPr>
        <w:t xml:space="preserve"> </w:t>
      </w:r>
      <w:r>
        <w:rPr>
          <w:sz w:val="20"/>
        </w:rPr>
        <w:t>ωr</w:t>
      </w:r>
      <w:r>
        <w:rPr>
          <w:spacing w:val="-3"/>
          <w:sz w:val="20"/>
        </w:rPr>
        <w:t xml:space="preserve"> </w:t>
      </w:r>
      <w:r>
        <w:rPr>
          <w:sz w:val="20"/>
        </w:rPr>
        <w:t>=</w:t>
      </w:r>
      <w:r>
        <w:rPr>
          <w:spacing w:val="-4"/>
          <w:sz w:val="20"/>
        </w:rPr>
        <w:t xml:space="preserve"> </w:t>
      </w:r>
      <w:r>
        <w:rPr>
          <w:sz w:val="20"/>
        </w:rPr>
        <w:t>2πfr</w:t>
      </w:r>
      <w:r>
        <w:rPr>
          <w:spacing w:val="-3"/>
          <w:sz w:val="20"/>
        </w:rPr>
        <w:t xml:space="preserve"> </w:t>
      </w:r>
      <w:r>
        <w:rPr>
          <w:sz w:val="20"/>
        </w:rPr>
        <w:t>is</w:t>
      </w:r>
      <w:r>
        <w:rPr>
          <w:spacing w:val="-5"/>
          <w:sz w:val="20"/>
        </w:rPr>
        <w:t xml:space="preserve"> </w:t>
      </w:r>
      <w:r>
        <w:rPr>
          <w:sz w:val="20"/>
        </w:rPr>
        <w:t>the</w:t>
      </w:r>
      <w:r>
        <w:rPr>
          <w:spacing w:val="-3"/>
          <w:sz w:val="20"/>
        </w:rPr>
        <w:t xml:space="preserve"> </w:t>
      </w:r>
      <w:r>
        <w:rPr>
          <w:sz w:val="20"/>
        </w:rPr>
        <w:t>angular</w:t>
      </w:r>
      <w:r>
        <w:rPr>
          <w:spacing w:val="-3"/>
          <w:sz w:val="20"/>
        </w:rPr>
        <w:t xml:space="preserve"> </w:t>
      </w:r>
      <w:r>
        <w:rPr>
          <w:sz w:val="20"/>
        </w:rPr>
        <w:t>resonant</w:t>
      </w:r>
      <w:r>
        <w:rPr>
          <w:spacing w:val="-2"/>
          <w:sz w:val="20"/>
        </w:rPr>
        <w:t xml:space="preserve"> </w:t>
      </w:r>
      <w:r>
        <w:rPr>
          <w:sz w:val="20"/>
        </w:rPr>
        <w:t>frequency,</w:t>
      </w:r>
      <w:r>
        <w:rPr>
          <w:spacing w:val="-4"/>
          <w:sz w:val="20"/>
        </w:rPr>
        <w:t xml:space="preserve"> </w:t>
      </w:r>
      <w:r>
        <w:rPr>
          <w:sz w:val="20"/>
        </w:rPr>
        <w:t>and</w:t>
      </w:r>
      <w:r>
        <w:rPr>
          <w:spacing w:val="-3"/>
          <w:sz w:val="20"/>
        </w:rPr>
        <w:t xml:space="preserve"> </w:t>
      </w:r>
      <w:r>
        <w:rPr>
          <w:sz w:val="20"/>
        </w:rPr>
        <w:t>Δω is</w:t>
      </w:r>
      <w:r>
        <w:rPr>
          <w:spacing w:val="-5"/>
          <w:sz w:val="20"/>
        </w:rPr>
        <w:t xml:space="preserve"> </w:t>
      </w:r>
      <w:r>
        <w:rPr>
          <w:sz w:val="20"/>
        </w:rPr>
        <w:t>the</w:t>
      </w:r>
      <w:r>
        <w:rPr>
          <w:spacing w:val="-4"/>
          <w:sz w:val="20"/>
        </w:rPr>
        <w:t xml:space="preserve"> </w:t>
      </w:r>
      <w:r>
        <w:rPr>
          <w:sz w:val="20"/>
        </w:rPr>
        <w:t>angular</w:t>
      </w:r>
      <w:r>
        <w:rPr>
          <w:spacing w:val="-3"/>
          <w:sz w:val="20"/>
        </w:rPr>
        <w:t xml:space="preserve"> </w:t>
      </w:r>
      <w:r>
        <w:rPr>
          <w:sz w:val="20"/>
        </w:rPr>
        <w:t>half-power</w:t>
      </w:r>
      <w:r>
        <w:rPr>
          <w:spacing w:val="-1"/>
          <w:sz w:val="20"/>
        </w:rPr>
        <w:t xml:space="preserve"> </w:t>
      </w:r>
      <w:r>
        <w:rPr>
          <w:sz w:val="20"/>
        </w:rPr>
        <w:t>bandwidth. Under this definition, Q is the reciprocal of fractional bandwidth.</w:t>
      </w:r>
    </w:p>
    <w:p w:rsidR="00D16EBE" w:rsidRDefault="00DE53C9">
      <w:pPr>
        <w:spacing w:line="229" w:lineRule="exact"/>
        <w:ind w:left="360"/>
        <w:rPr>
          <w:sz w:val="20"/>
        </w:rPr>
      </w:pPr>
      <w:r>
        <w:rPr>
          <w:sz w:val="20"/>
        </w:rPr>
        <w:t>Stored</w:t>
      </w:r>
      <w:r>
        <w:rPr>
          <w:spacing w:val="-5"/>
          <w:sz w:val="20"/>
        </w:rPr>
        <w:t xml:space="preserve"> </w:t>
      </w:r>
      <w:r>
        <w:rPr>
          <w:sz w:val="20"/>
        </w:rPr>
        <w:t>energy</w:t>
      </w:r>
      <w:r>
        <w:rPr>
          <w:spacing w:val="-8"/>
          <w:sz w:val="20"/>
        </w:rPr>
        <w:t xml:space="preserve"> </w:t>
      </w:r>
      <w:r>
        <w:rPr>
          <w:spacing w:val="-2"/>
          <w:sz w:val="20"/>
        </w:rPr>
        <w:t>definition[edit]</w:t>
      </w:r>
    </w:p>
    <w:p w:rsidR="00D16EBE" w:rsidRDefault="00DE53C9">
      <w:pPr>
        <w:ind w:left="360"/>
        <w:rPr>
          <w:sz w:val="20"/>
        </w:rPr>
      </w:pPr>
      <w:r>
        <w:rPr>
          <w:sz w:val="20"/>
        </w:rPr>
        <w:t>The</w:t>
      </w:r>
      <w:r>
        <w:rPr>
          <w:spacing w:val="-3"/>
          <w:sz w:val="20"/>
        </w:rPr>
        <w:t xml:space="preserve"> </w:t>
      </w:r>
      <w:r>
        <w:rPr>
          <w:sz w:val="20"/>
        </w:rPr>
        <w:t>other</w:t>
      </w:r>
      <w:r>
        <w:rPr>
          <w:spacing w:val="-2"/>
          <w:sz w:val="20"/>
        </w:rPr>
        <w:t xml:space="preserve"> </w:t>
      </w:r>
      <w:r>
        <w:rPr>
          <w:sz w:val="20"/>
        </w:rPr>
        <w:t>common</w:t>
      </w:r>
      <w:r>
        <w:rPr>
          <w:spacing w:val="-2"/>
          <w:sz w:val="20"/>
        </w:rPr>
        <w:t xml:space="preserve"> </w:t>
      </w:r>
      <w:r>
        <w:rPr>
          <w:sz w:val="20"/>
        </w:rPr>
        <w:t>nearly</w:t>
      </w:r>
      <w:r>
        <w:rPr>
          <w:spacing w:val="-7"/>
          <w:sz w:val="20"/>
        </w:rPr>
        <w:t xml:space="preserve"> </w:t>
      </w:r>
      <w:r>
        <w:rPr>
          <w:sz w:val="20"/>
        </w:rPr>
        <w:t>equivalent</w:t>
      </w:r>
      <w:r>
        <w:rPr>
          <w:spacing w:val="-4"/>
          <w:sz w:val="20"/>
        </w:rPr>
        <w:t xml:space="preserve"> </w:t>
      </w:r>
      <w:r>
        <w:rPr>
          <w:sz w:val="20"/>
        </w:rPr>
        <w:t>definition</w:t>
      </w:r>
      <w:r>
        <w:rPr>
          <w:spacing w:val="-4"/>
          <w:sz w:val="20"/>
        </w:rPr>
        <w:t xml:space="preserve"> </w:t>
      </w:r>
      <w:r>
        <w:rPr>
          <w:sz w:val="20"/>
        </w:rPr>
        <w:t>for Q</w:t>
      </w:r>
      <w:r>
        <w:rPr>
          <w:spacing w:val="-3"/>
          <w:sz w:val="20"/>
        </w:rPr>
        <w:t xml:space="preserve"> </w:t>
      </w:r>
      <w:r>
        <w:rPr>
          <w:sz w:val="20"/>
        </w:rPr>
        <w:t>is</w:t>
      </w:r>
      <w:r>
        <w:rPr>
          <w:spacing w:val="-4"/>
          <w:sz w:val="20"/>
        </w:rPr>
        <w:t xml:space="preserve"> </w:t>
      </w:r>
      <w:r>
        <w:rPr>
          <w:sz w:val="20"/>
        </w:rPr>
        <w:t>the</w:t>
      </w:r>
      <w:r>
        <w:rPr>
          <w:spacing w:val="-3"/>
          <w:sz w:val="20"/>
        </w:rPr>
        <w:t xml:space="preserve"> </w:t>
      </w:r>
      <w:r>
        <w:rPr>
          <w:sz w:val="20"/>
        </w:rPr>
        <w:t>ratio</w:t>
      </w:r>
      <w:r>
        <w:rPr>
          <w:spacing w:val="-2"/>
          <w:sz w:val="20"/>
        </w:rPr>
        <w:t xml:space="preserve"> </w:t>
      </w:r>
      <w:r>
        <w:rPr>
          <w:sz w:val="20"/>
        </w:rPr>
        <w:t>of</w:t>
      </w:r>
      <w:r>
        <w:rPr>
          <w:spacing w:val="-5"/>
          <w:sz w:val="20"/>
        </w:rPr>
        <w:t xml:space="preserve"> </w:t>
      </w:r>
      <w:r>
        <w:rPr>
          <w:sz w:val="20"/>
        </w:rPr>
        <w:t>the</w:t>
      </w:r>
      <w:r>
        <w:rPr>
          <w:spacing w:val="-3"/>
          <w:sz w:val="20"/>
        </w:rPr>
        <w:t xml:space="preserve"> </w:t>
      </w:r>
      <w:r>
        <w:rPr>
          <w:sz w:val="20"/>
        </w:rPr>
        <w:t>energy</w:t>
      </w:r>
      <w:r>
        <w:rPr>
          <w:spacing w:val="-4"/>
          <w:sz w:val="20"/>
        </w:rPr>
        <w:t xml:space="preserve"> </w:t>
      </w:r>
      <w:r>
        <w:rPr>
          <w:sz w:val="20"/>
        </w:rPr>
        <w:t>stored</w:t>
      </w:r>
      <w:r>
        <w:rPr>
          <w:spacing w:val="-2"/>
          <w:sz w:val="20"/>
        </w:rPr>
        <w:t xml:space="preserve"> </w:t>
      </w:r>
      <w:r>
        <w:rPr>
          <w:sz w:val="20"/>
        </w:rPr>
        <w:t>in</w:t>
      </w:r>
      <w:r>
        <w:rPr>
          <w:spacing w:val="-5"/>
          <w:sz w:val="20"/>
        </w:rPr>
        <w:t xml:space="preserve"> </w:t>
      </w:r>
      <w:r>
        <w:rPr>
          <w:sz w:val="20"/>
        </w:rPr>
        <w:t>the</w:t>
      </w:r>
      <w:r>
        <w:rPr>
          <w:spacing w:val="-1"/>
          <w:sz w:val="20"/>
        </w:rPr>
        <w:t xml:space="preserve"> </w:t>
      </w:r>
      <w:r>
        <w:rPr>
          <w:sz w:val="20"/>
        </w:rPr>
        <w:t>oscillating resonator to the energy dissipated per cycle by damping processes:[8][9][5]</w:t>
      </w:r>
    </w:p>
    <w:p w:rsidR="00D16EBE" w:rsidRDefault="00DE53C9">
      <w:pPr>
        <w:spacing w:before="1"/>
        <w:ind w:left="360" w:right="746"/>
        <w:rPr>
          <w:sz w:val="20"/>
        </w:rPr>
      </w:pPr>
      <w:r>
        <w:rPr>
          <w:sz w:val="20"/>
        </w:rPr>
        <w:t>{\displaystyle Q\ {\stackrel {\mathrm {def} }{=}}\ 2\pi \times {\frac {\text{energy stored}}{\text{energy</w:t>
      </w:r>
      <w:r>
        <w:rPr>
          <w:spacing w:val="-9"/>
          <w:sz w:val="20"/>
        </w:rPr>
        <w:t xml:space="preserve"> </w:t>
      </w:r>
      <w:r>
        <w:rPr>
          <w:sz w:val="20"/>
        </w:rPr>
        <w:t>dissipated</w:t>
      </w:r>
      <w:r>
        <w:rPr>
          <w:spacing w:val="-5"/>
          <w:sz w:val="20"/>
        </w:rPr>
        <w:t xml:space="preserve"> </w:t>
      </w:r>
      <w:r>
        <w:rPr>
          <w:sz w:val="20"/>
        </w:rPr>
        <w:t>per</w:t>
      </w:r>
      <w:r>
        <w:rPr>
          <w:spacing w:val="-5"/>
          <w:sz w:val="20"/>
        </w:rPr>
        <w:t xml:space="preserve"> </w:t>
      </w:r>
      <w:r>
        <w:rPr>
          <w:sz w:val="20"/>
        </w:rPr>
        <w:t>cycle}}}=2\pi</w:t>
      </w:r>
      <w:r>
        <w:rPr>
          <w:spacing w:val="-4"/>
          <w:sz w:val="20"/>
        </w:rPr>
        <w:t xml:space="preserve"> </w:t>
      </w:r>
      <w:r>
        <w:rPr>
          <w:sz w:val="20"/>
        </w:rPr>
        <w:t>f_{r}\times</w:t>
      </w:r>
      <w:r>
        <w:rPr>
          <w:spacing w:val="-7"/>
          <w:sz w:val="20"/>
        </w:rPr>
        <w:t xml:space="preserve"> </w:t>
      </w:r>
      <w:r>
        <w:rPr>
          <w:sz w:val="20"/>
        </w:rPr>
        <w:t>{\frac</w:t>
      </w:r>
      <w:r>
        <w:rPr>
          <w:spacing w:val="-6"/>
          <w:sz w:val="20"/>
        </w:rPr>
        <w:t xml:space="preserve"> </w:t>
      </w:r>
      <w:r>
        <w:rPr>
          <w:sz w:val="20"/>
        </w:rPr>
        <w:t>{\text{energy stored}}{\text{power loss}}}.}</w:t>
      </w:r>
    </w:p>
    <w:p w:rsidR="00D16EBE" w:rsidRDefault="00DE53C9">
      <w:pPr>
        <w:ind w:left="360" w:right="378"/>
        <w:rPr>
          <w:sz w:val="20"/>
        </w:rPr>
      </w:pPr>
      <w:r>
        <w:rPr>
          <w:sz w:val="20"/>
        </w:rPr>
        <w:t>The</w:t>
      </w:r>
      <w:r>
        <w:rPr>
          <w:spacing w:val="-2"/>
          <w:sz w:val="20"/>
        </w:rPr>
        <w:t xml:space="preserve"> </w:t>
      </w:r>
      <w:r>
        <w:rPr>
          <w:sz w:val="20"/>
        </w:rPr>
        <w:t>factor</w:t>
      </w:r>
      <w:r>
        <w:rPr>
          <w:spacing w:val="-2"/>
          <w:sz w:val="20"/>
        </w:rPr>
        <w:t xml:space="preserve"> </w:t>
      </w:r>
      <w:r>
        <w:rPr>
          <w:sz w:val="20"/>
        </w:rPr>
        <w:t>2π</w:t>
      </w:r>
      <w:r>
        <w:rPr>
          <w:spacing w:val="-1"/>
          <w:sz w:val="20"/>
        </w:rPr>
        <w:t xml:space="preserve"> </w:t>
      </w:r>
      <w:r>
        <w:rPr>
          <w:sz w:val="20"/>
        </w:rPr>
        <w:t>makes</w:t>
      </w:r>
      <w:r>
        <w:rPr>
          <w:spacing w:val="-2"/>
          <w:sz w:val="20"/>
        </w:rPr>
        <w:t xml:space="preserve"> </w:t>
      </w:r>
      <w:r>
        <w:rPr>
          <w:sz w:val="20"/>
        </w:rPr>
        <w:t>Q</w:t>
      </w:r>
      <w:r>
        <w:rPr>
          <w:spacing w:val="-2"/>
          <w:sz w:val="20"/>
        </w:rPr>
        <w:t xml:space="preserve"> </w:t>
      </w:r>
      <w:r>
        <w:rPr>
          <w:sz w:val="20"/>
        </w:rPr>
        <w:t>expressible</w:t>
      </w:r>
      <w:r>
        <w:rPr>
          <w:spacing w:val="-2"/>
          <w:sz w:val="20"/>
        </w:rPr>
        <w:t xml:space="preserve"> </w:t>
      </w:r>
      <w:r>
        <w:rPr>
          <w:sz w:val="20"/>
        </w:rPr>
        <w:t>in</w:t>
      </w:r>
      <w:r>
        <w:rPr>
          <w:spacing w:val="-4"/>
          <w:sz w:val="20"/>
        </w:rPr>
        <w:t xml:space="preserve"> </w:t>
      </w:r>
      <w:r>
        <w:rPr>
          <w:sz w:val="20"/>
        </w:rPr>
        <w:t>simpler</w:t>
      </w:r>
      <w:r>
        <w:rPr>
          <w:spacing w:val="-1"/>
          <w:sz w:val="20"/>
        </w:rPr>
        <w:t xml:space="preserve"> </w:t>
      </w:r>
      <w:r>
        <w:rPr>
          <w:sz w:val="20"/>
        </w:rPr>
        <w:t>terms,</w:t>
      </w:r>
      <w:r>
        <w:rPr>
          <w:spacing w:val="-2"/>
          <w:sz w:val="20"/>
        </w:rPr>
        <w:t xml:space="preserve"> </w:t>
      </w:r>
      <w:r>
        <w:rPr>
          <w:sz w:val="20"/>
        </w:rPr>
        <w:t>involving</w:t>
      </w:r>
      <w:r>
        <w:rPr>
          <w:spacing w:val="-3"/>
          <w:sz w:val="20"/>
        </w:rPr>
        <w:t xml:space="preserve"> </w:t>
      </w:r>
      <w:r>
        <w:rPr>
          <w:sz w:val="20"/>
        </w:rPr>
        <w:t>only</w:t>
      </w:r>
      <w:r>
        <w:rPr>
          <w:spacing w:val="-6"/>
          <w:sz w:val="20"/>
        </w:rPr>
        <w:t xml:space="preserve"> </w:t>
      </w:r>
      <w:r>
        <w:rPr>
          <w:sz w:val="20"/>
        </w:rPr>
        <w:t>the</w:t>
      </w:r>
      <w:r>
        <w:rPr>
          <w:spacing w:val="-2"/>
          <w:sz w:val="20"/>
        </w:rPr>
        <w:t xml:space="preserve"> </w:t>
      </w:r>
      <w:r>
        <w:rPr>
          <w:sz w:val="20"/>
        </w:rPr>
        <w:t>coefficients</w:t>
      </w:r>
      <w:r>
        <w:rPr>
          <w:spacing w:val="-3"/>
          <w:sz w:val="20"/>
        </w:rPr>
        <w:t xml:space="preserve"> </w:t>
      </w:r>
      <w:r>
        <w:rPr>
          <w:sz w:val="20"/>
        </w:rPr>
        <w:t>of</w:t>
      </w:r>
      <w:r>
        <w:rPr>
          <w:spacing w:val="-4"/>
          <w:sz w:val="20"/>
        </w:rPr>
        <w:t xml:space="preserve"> </w:t>
      </w:r>
      <w:r>
        <w:rPr>
          <w:sz w:val="20"/>
        </w:rPr>
        <w:t>the second-order differential equation describing most resonant systems, electrical or mechanical. In electrical systems, the stored energy is the sum of energies stored in lossless inductors and capacitors; the lost energy is</w:t>
      </w:r>
      <w:r>
        <w:rPr>
          <w:spacing w:val="40"/>
          <w:sz w:val="20"/>
        </w:rPr>
        <w:t xml:space="preserve"> </w:t>
      </w:r>
      <w:r>
        <w:rPr>
          <w:sz w:val="20"/>
        </w:rPr>
        <w:t>the</w:t>
      </w:r>
      <w:r>
        <w:rPr>
          <w:spacing w:val="-2"/>
          <w:sz w:val="20"/>
        </w:rPr>
        <w:t xml:space="preserve"> </w:t>
      </w:r>
      <w:r>
        <w:rPr>
          <w:sz w:val="20"/>
        </w:rPr>
        <w:t>sum</w:t>
      </w:r>
      <w:r>
        <w:rPr>
          <w:spacing w:val="-6"/>
          <w:sz w:val="20"/>
        </w:rPr>
        <w:t xml:space="preserve"> </w:t>
      </w:r>
      <w:r>
        <w:rPr>
          <w:sz w:val="20"/>
        </w:rPr>
        <w:t>of</w:t>
      </w:r>
      <w:r>
        <w:rPr>
          <w:spacing w:val="-4"/>
          <w:sz w:val="20"/>
        </w:rPr>
        <w:t xml:space="preserve"> </w:t>
      </w:r>
      <w:r>
        <w:rPr>
          <w:sz w:val="20"/>
        </w:rPr>
        <w:t>the</w:t>
      </w:r>
      <w:r>
        <w:rPr>
          <w:spacing w:val="-2"/>
          <w:sz w:val="20"/>
        </w:rPr>
        <w:t xml:space="preserve"> </w:t>
      </w:r>
      <w:r>
        <w:rPr>
          <w:sz w:val="20"/>
        </w:rPr>
        <w:t>energies</w:t>
      </w:r>
      <w:r>
        <w:rPr>
          <w:spacing w:val="-3"/>
          <w:sz w:val="20"/>
        </w:rPr>
        <w:t xml:space="preserve"> </w:t>
      </w:r>
      <w:r>
        <w:rPr>
          <w:sz w:val="20"/>
        </w:rPr>
        <w:t>dissipated</w:t>
      </w:r>
      <w:r>
        <w:rPr>
          <w:spacing w:val="-1"/>
          <w:sz w:val="20"/>
        </w:rPr>
        <w:t xml:space="preserve"> </w:t>
      </w:r>
      <w:r>
        <w:rPr>
          <w:sz w:val="20"/>
        </w:rPr>
        <w:t>in resistors</w:t>
      </w:r>
      <w:r>
        <w:rPr>
          <w:spacing w:val="-2"/>
          <w:sz w:val="20"/>
        </w:rPr>
        <w:t xml:space="preserve"> </w:t>
      </w:r>
      <w:r>
        <w:rPr>
          <w:sz w:val="20"/>
        </w:rPr>
        <w:t>per</w:t>
      </w:r>
      <w:r>
        <w:rPr>
          <w:spacing w:val="-1"/>
          <w:sz w:val="20"/>
        </w:rPr>
        <w:t xml:space="preserve"> </w:t>
      </w:r>
      <w:r>
        <w:rPr>
          <w:sz w:val="20"/>
        </w:rPr>
        <w:t>cycle.</w:t>
      </w:r>
      <w:r>
        <w:rPr>
          <w:spacing w:val="-1"/>
          <w:sz w:val="20"/>
        </w:rPr>
        <w:t xml:space="preserve"> </w:t>
      </w:r>
      <w:r>
        <w:rPr>
          <w:sz w:val="20"/>
        </w:rPr>
        <w:t>In</w:t>
      </w:r>
      <w:r>
        <w:rPr>
          <w:spacing w:val="-1"/>
          <w:sz w:val="20"/>
        </w:rPr>
        <w:t xml:space="preserve"> </w:t>
      </w:r>
      <w:r>
        <w:rPr>
          <w:sz w:val="20"/>
        </w:rPr>
        <w:t>mechanical systems,</w:t>
      </w:r>
      <w:r>
        <w:rPr>
          <w:spacing w:val="-2"/>
          <w:sz w:val="20"/>
        </w:rPr>
        <w:t xml:space="preserve"> </w:t>
      </w:r>
      <w:r>
        <w:rPr>
          <w:sz w:val="20"/>
        </w:rPr>
        <w:t>the</w:t>
      </w:r>
      <w:r>
        <w:rPr>
          <w:spacing w:val="-2"/>
          <w:sz w:val="20"/>
        </w:rPr>
        <w:t xml:space="preserve"> </w:t>
      </w:r>
      <w:r>
        <w:rPr>
          <w:sz w:val="20"/>
        </w:rPr>
        <w:t>stored energy</w:t>
      </w:r>
      <w:r>
        <w:rPr>
          <w:spacing w:val="-6"/>
          <w:sz w:val="20"/>
        </w:rPr>
        <w:t xml:space="preserve"> </w:t>
      </w:r>
      <w:r>
        <w:rPr>
          <w:sz w:val="20"/>
        </w:rPr>
        <w:t>is</w:t>
      </w:r>
      <w:r>
        <w:rPr>
          <w:spacing w:val="-3"/>
          <w:sz w:val="20"/>
        </w:rPr>
        <w:t xml:space="preserve"> </w:t>
      </w:r>
      <w:r>
        <w:rPr>
          <w:sz w:val="20"/>
        </w:rPr>
        <w:t>the sum of the potential and kinetic energies at some point in time; the lost energy is the work done by an external force, per cycle, to maintain amplitude.</w:t>
      </w:r>
    </w:p>
    <w:p w:rsidR="00D16EBE" w:rsidRDefault="00DE53C9">
      <w:pPr>
        <w:ind w:left="360" w:right="928"/>
        <w:rPr>
          <w:sz w:val="20"/>
        </w:rPr>
      </w:pPr>
      <w:r>
        <w:rPr>
          <w:sz w:val="20"/>
        </w:rPr>
        <w:t>More</w:t>
      </w:r>
      <w:r>
        <w:rPr>
          <w:spacing w:val="-2"/>
          <w:sz w:val="20"/>
        </w:rPr>
        <w:t xml:space="preserve"> </w:t>
      </w:r>
      <w:r>
        <w:rPr>
          <w:sz w:val="20"/>
        </w:rPr>
        <w:t>generally</w:t>
      </w:r>
      <w:r>
        <w:rPr>
          <w:spacing w:val="-6"/>
          <w:sz w:val="20"/>
        </w:rPr>
        <w:t xml:space="preserve"> </w:t>
      </w:r>
      <w:r>
        <w:rPr>
          <w:sz w:val="20"/>
        </w:rPr>
        <w:t>and</w:t>
      </w:r>
      <w:r>
        <w:rPr>
          <w:spacing w:val="-1"/>
          <w:sz w:val="20"/>
        </w:rPr>
        <w:t xml:space="preserve"> </w:t>
      </w:r>
      <w:r>
        <w:rPr>
          <w:sz w:val="20"/>
        </w:rPr>
        <w:t>in</w:t>
      </w:r>
      <w:r>
        <w:rPr>
          <w:spacing w:val="-4"/>
          <w:sz w:val="20"/>
        </w:rPr>
        <w:t xml:space="preserve"> </w:t>
      </w:r>
      <w:r>
        <w:rPr>
          <w:sz w:val="20"/>
        </w:rPr>
        <w:t>the</w:t>
      </w:r>
      <w:r>
        <w:rPr>
          <w:spacing w:val="-2"/>
          <w:sz w:val="20"/>
        </w:rPr>
        <w:t xml:space="preserve"> </w:t>
      </w:r>
      <w:r>
        <w:rPr>
          <w:sz w:val="20"/>
        </w:rPr>
        <w:t>context</w:t>
      </w:r>
      <w:r>
        <w:rPr>
          <w:spacing w:val="-3"/>
          <w:sz w:val="20"/>
        </w:rPr>
        <w:t xml:space="preserve"> </w:t>
      </w:r>
      <w:r>
        <w:rPr>
          <w:sz w:val="20"/>
        </w:rPr>
        <w:t>of</w:t>
      </w:r>
      <w:r>
        <w:rPr>
          <w:spacing w:val="-4"/>
          <w:sz w:val="20"/>
        </w:rPr>
        <w:t xml:space="preserve"> </w:t>
      </w:r>
      <w:r>
        <w:rPr>
          <w:sz w:val="20"/>
        </w:rPr>
        <w:t>reactive</w:t>
      </w:r>
      <w:r>
        <w:rPr>
          <w:spacing w:val="-2"/>
          <w:sz w:val="20"/>
        </w:rPr>
        <w:t xml:space="preserve"> </w:t>
      </w:r>
      <w:r>
        <w:rPr>
          <w:sz w:val="20"/>
        </w:rPr>
        <w:t>component</w:t>
      </w:r>
      <w:r>
        <w:rPr>
          <w:spacing w:val="-3"/>
          <w:sz w:val="20"/>
        </w:rPr>
        <w:t xml:space="preserve"> </w:t>
      </w:r>
      <w:r>
        <w:rPr>
          <w:sz w:val="20"/>
        </w:rPr>
        <w:t>specification</w:t>
      </w:r>
      <w:r>
        <w:rPr>
          <w:spacing w:val="-3"/>
          <w:sz w:val="20"/>
        </w:rPr>
        <w:t xml:space="preserve"> </w:t>
      </w:r>
      <w:r>
        <w:rPr>
          <w:sz w:val="20"/>
        </w:rPr>
        <w:t>(especially</w:t>
      </w:r>
      <w:r>
        <w:rPr>
          <w:spacing w:val="-6"/>
          <w:sz w:val="20"/>
        </w:rPr>
        <w:t xml:space="preserve"> </w:t>
      </w:r>
      <w:r>
        <w:rPr>
          <w:sz w:val="20"/>
        </w:rPr>
        <w:t>inductors),</w:t>
      </w:r>
      <w:r>
        <w:rPr>
          <w:spacing w:val="-2"/>
          <w:sz w:val="20"/>
        </w:rPr>
        <w:t xml:space="preserve"> </w:t>
      </w:r>
      <w:r>
        <w:rPr>
          <w:sz w:val="20"/>
        </w:rPr>
        <w:t>the frequency-dependent definition of Q is used:[8][10][failed verification – see discussion][9]</w:t>
      </w:r>
    </w:p>
    <w:p w:rsidR="00D16EBE" w:rsidRDefault="00D16EBE">
      <w:pPr>
        <w:rPr>
          <w:sz w:val="20"/>
        </w:rPr>
        <w:sectPr w:rsidR="00D16EBE">
          <w:footerReference w:type="default" r:id="rId167"/>
          <w:pgSz w:w="11910" w:h="16840"/>
          <w:pgMar w:top="1340" w:right="1440" w:bottom="280" w:left="1440" w:header="0" w:footer="0" w:gutter="0"/>
          <w:cols w:space="720"/>
        </w:sectPr>
      </w:pPr>
    </w:p>
    <w:p w:rsidR="00D16EBE" w:rsidRDefault="00DE53C9">
      <w:pPr>
        <w:ind w:left="360"/>
        <w:rPr>
          <w:sz w:val="20"/>
        </w:rPr>
      </w:pPr>
      <w:r>
        <w:rPr>
          <w:sz w:val="20"/>
        </w:rPr>
        <w:lastRenderedPageBreak/>
        <w:t>{\displaystyle</w:t>
      </w:r>
      <w:r>
        <w:rPr>
          <w:spacing w:val="-6"/>
          <w:sz w:val="20"/>
        </w:rPr>
        <w:t xml:space="preserve"> </w:t>
      </w:r>
      <w:r>
        <w:rPr>
          <w:sz w:val="20"/>
        </w:rPr>
        <w:t>Q(\omega</w:t>
      </w:r>
      <w:r>
        <w:rPr>
          <w:spacing w:val="-6"/>
          <w:sz w:val="20"/>
        </w:rPr>
        <w:t xml:space="preserve"> </w:t>
      </w:r>
      <w:r>
        <w:rPr>
          <w:sz w:val="20"/>
        </w:rPr>
        <w:t>)=\omega</w:t>
      </w:r>
      <w:r>
        <w:rPr>
          <w:spacing w:val="-3"/>
          <w:sz w:val="20"/>
        </w:rPr>
        <w:t xml:space="preserve"> </w:t>
      </w:r>
      <w:r>
        <w:rPr>
          <w:sz w:val="20"/>
        </w:rPr>
        <w:t>\times</w:t>
      </w:r>
      <w:r>
        <w:rPr>
          <w:spacing w:val="-7"/>
          <w:sz w:val="20"/>
        </w:rPr>
        <w:t xml:space="preserve"> </w:t>
      </w:r>
      <w:r>
        <w:rPr>
          <w:sz w:val="20"/>
        </w:rPr>
        <w:t>{\frac</w:t>
      </w:r>
      <w:r>
        <w:rPr>
          <w:spacing w:val="-6"/>
          <w:sz w:val="20"/>
        </w:rPr>
        <w:t xml:space="preserve"> </w:t>
      </w:r>
      <w:r>
        <w:rPr>
          <w:sz w:val="20"/>
        </w:rPr>
        <w:t>{\text{maximum</w:t>
      </w:r>
      <w:r>
        <w:rPr>
          <w:spacing w:val="-10"/>
          <w:sz w:val="20"/>
        </w:rPr>
        <w:t xml:space="preserve"> </w:t>
      </w:r>
      <w:r>
        <w:rPr>
          <w:sz w:val="20"/>
        </w:rPr>
        <w:t>energy</w:t>
      </w:r>
      <w:r>
        <w:rPr>
          <w:spacing w:val="-7"/>
          <w:sz w:val="20"/>
        </w:rPr>
        <w:t xml:space="preserve"> </w:t>
      </w:r>
      <w:r>
        <w:rPr>
          <w:sz w:val="20"/>
        </w:rPr>
        <w:t xml:space="preserve">stored}}{\text{power </w:t>
      </w:r>
      <w:r>
        <w:rPr>
          <w:spacing w:val="-2"/>
          <w:sz w:val="20"/>
        </w:rPr>
        <w:t>loss}}},}</w:t>
      </w:r>
    </w:p>
    <w:p w:rsidR="00D16EBE" w:rsidRDefault="00DE53C9">
      <w:pPr>
        <w:pStyle w:val="BodyText"/>
        <w:spacing w:before="55"/>
        <w:ind w:left="276"/>
        <w:rPr>
          <w:rFonts w:ascii="Calibri"/>
        </w:rPr>
      </w:pPr>
      <w:r>
        <w:br w:type="column"/>
      </w:r>
      <w:r>
        <w:rPr>
          <w:rFonts w:ascii="Calibri"/>
          <w:spacing w:val="-4"/>
        </w:rPr>
        <w:lastRenderedPageBreak/>
        <w:t>1065</w:t>
      </w:r>
    </w:p>
    <w:p w:rsidR="00D16EBE" w:rsidRDefault="00D16EBE">
      <w:pPr>
        <w:pStyle w:val="BodyText"/>
        <w:rPr>
          <w:rFonts w:ascii="Calibri"/>
        </w:rPr>
        <w:sectPr w:rsidR="00D16EBE">
          <w:type w:val="continuous"/>
          <w:pgSz w:w="11910" w:h="16840"/>
          <w:pgMar w:top="1820" w:right="1440" w:bottom="1120" w:left="1440" w:header="0" w:footer="0" w:gutter="0"/>
          <w:cols w:num="2" w:space="720" w:equalWidth="0">
            <w:col w:w="7966" w:space="40"/>
            <w:col w:w="1024"/>
          </w:cols>
        </w:sectPr>
      </w:pPr>
    </w:p>
    <w:p w:rsidR="00D16EBE" w:rsidRDefault="00DE53C9">
      <w:pPr>
        <w:spacing w:before="77"/>
        <w:ind w:left="360" w:right="429"/>
        <w:rPr>
          <w:sz w:val="20"/>
        </w:rPr>
      </w:pPr>
      <w:r>
        <w:rPr>
          <w:sz w:val="20"/>
        </w:rPr>
        <w:lastRenderedPageBreak/>
        <w:t>where ω is the angular frequency at which the stored energy and power loss are measured. This definition</w:t>
      </w:r>
      <w:r>
        <w:rPr>
          <w:spacing w:val="-4"/>
          <w:sz w:val="20"/>
        </w:rPr>
        <w:t xml:space="preserve"> </w:t>
      </w:r>
      <w:r>
        <w:rPr>
          <w:sz w:val="20"/>
        </w:rPr>
        <w:t>is</w:t>
      </w:r>
      <w:r>
        <w:rPr>
          <w:spacing w:val="-4"/>
          <w:sz w:val="20"/>
        </w:rPr>
        <w:t xml:space="preserve"> </w:t>
      </w:r>
      <w:r>
        <w:rPr>
          <w:sz w:val="20"/>
        </w:rPr>
        <w:t>consistent</w:t>
      </w:r>
      <w:r>
        <w:rPr>
          <w:spacing w:val="-1"/>
          <w:sz w:val="20"/>
        </w:rPr>
        <w:t xml:space="preserve"> </w:t>
      </w:r>
      <w:r>
        <w:rPr>
          <w:sz w:val="20"/>
        </w:rPr>
        <w:t>with</w:t>
      </w:r>
      <w:r>
        <w:rPr>
          <w:spacing w:val="-4"/>
          <w:sz w:val="20"/>
        </w:rPr>
        <w:t xml:space="preserve"> </w:t>
      </w:r>
      <w:r>
        <w:rPr>
          <w:sz w:val="20"/>
        </w:rPr>
        <w:t>its</w:t>
      </w:r>
      <w:r>
        <w:rPr>
          <w:spacing w:val="-2"/>
          <w:sz w:val="20"/>
        </w:rPr>
        <w:t xml:space="preserve"> </w:t>
      </w:r>
      <w:r>
        <w:rPr>
          <w:sz w:val="20"/>
        </w:rPr>
        <w:t>usage</w:t>
      </w:r>
      <w:r>
        <w:rPr>
          <w:spacing w:val="-3"/>
          <w:sz w:val="20"/>
        </w:rPr>
        <w:t xml:space="preserve"> </w:t>
      </w:r>
      <w:r>
        <w:rPr>
          <w:sz w:val="20"/>
        </w:rPr>
        <w:t>in</w:t>
      </w:r>
      <w:r>
        <w:rPr>
          <w:spacing w:val="-5"/>
          <w:sz w:val="20"/>
        </w:rPr>
        <w:t xml:space="preserve"> </w:t>
      </w:r>
      <w:r>
        <w:rPr>
          <w:sz w:val="20"/>
        </w:rPr>
        <w:t>describing</w:t>
      </w:r>
      <w:r>
        <w:rPr>
          <w:spacing w:val="-4"/>
          <w:sz w:val="20"/>
        </w:rPr>
        <w:t xml:space="preserve"> </w:t>
      </w:r>
      <w:r>
        <w:rPr>
          <w:sz w:val="20"/>
        </w:rPr>
        <w:t>circuits</w:t>
      </w:r>
      <w:r>
        <w:rPr>
          <w:spacing w:val="-2"/>
          <w:sz w:val="20"/>
        </w:rPr>
        <w:t xml:space="preserve"> </w:t>
      </w:r>
      <w:r>
        <w:rPr>
          <w:sz w:val="20"/>
        </w:rPr>
        <w:t>with</w:t>
      </w:r>
      <w:r>
        <w:rPr>
          <w:spacing w:val="-5"/>
          <w:sz w:val="20"/>
        </w:rPr>
        <w:t xml:space="preserve"> </w:t>
      </w:r>
      <w:r>
        <w:rPr>
          <w:sz w:val="20"/>
        </w:rPr>
        <w:t>a</w:t>
      </w:r>
      <w:r>
        <w:rPr>
          <w:spacing w:val="-3"/>
          <w:sz w:val="20"/>
        </w:rPr>
        <w:t xml:space="preserve"> </w:t>
      </w:r>
      <w:r>
        <w:rPr>
          <w:sz w:val="20"/>
        </w:rPr>
        <w:t>single</w:t>
      </w:r>
      <w:r>
        <w:rPr>
          <w:spacing w:val="-3"/>
          <w:sz w:val="20"/>
        </w:rPr>
        <w:t xml:space="preserve"> </w:t>
      </w:r>
      <w:r>
        <w:rPr>
          <w:sz w:val="20"/>
        </w:rPr>
        <w:t>reactive</w:t>
      </w:r>
      <w:r>
        <w:rPr>
          <w:spacing w:val="-3"/>
          <w:sz w:val="20"/>
        </w:rPr>
        <w:t xml:space="preserve"> </w:t>
      </w:r>
      <w:r>
        <w:rPr>
          <w:sz w:val="20"/>
        </w:rPr>
        <w:t>element</w:t>
      </w:r>
      <w:r>
        <w:rPr>
          <w:spacing w:val="-4"/>
          <w:sz w:val="20"/>
        </w:rPr>
        <w:t xml:space="preserve"> </w:t>
      </w:r>
      <w:r>
        <w:rPr>
          <w:sz w:val="20"/>
        </w:rPr>
        <w:t>(capacitor</w:t>
      </w:r>
      <w:r>
        <w:rPr>
          <w:spacing w:val="-3"/>
          <w:sz w:val="20"/>
        </w:rPr>
        <w:t xml:space="preserve"> </w:t>
      </w:r>
      <w:r>
        <w:rPr>
          <w:sz w:val="20"/>
        </w:rPr>
        <w:t>or inductor), where it can be shown to be equal to the ratio of reactive power to real power.</w:t>
      </w:r>
    </w:p>
    <w:p w:rsidR="00D16EBE" w:rsidRDefault="00DE53C9">
      <w:pPr>
        <w:ind w:left="360" w:right="5539"/>
        <w:rPr>
          <w:sz w:val="20"/>
        </w:rPr>
      </w:pPr>
      <w:r>
        <w:rPr>
          <w:sz w:val="20"/>
        </w:rPr>
        <w:t>(See</w:t>
      </w:r>
      <w:r>
        <w:rPr>
          <w:spacing w:val="-13"/>
          <w:sz w:val="20"/>
        </w:rPr>
        <w:t xml:space="preserve"> </w:t>
      </w:r>
      <w:r>
        <w:rPr>
          <w:sz w:val="20"/>
        </w:rPr>
        <w:t>Individual</w:t>
      </w:r>
      <w:r>
        <w:rPr>
          <w:spacing w:val="-12"/>
          <w:sz w:val="20"/>
        </w:rPr>
        <w:t xml:space="preserve"> </w:t>
      </w:r>
      <w:r>
        <w:rPr>
          <w:sz w:val="20"/>
        </w:rPr>
        <w:t>reactive</w:t>
      </w:r>
      <w:r>
        <w:rPr>
          <w:spacing w:val="-12"/>
          <w:sz w:val="20"/>
        </w:rPr>
        <w:t xml:space="preserve"> </w:t>
      </w:r>
      <w:r>
        <w:rPr>
          <w:sz w:val="20"/>
        </w:rPr>
        <w:t>components.) Q factor and damping[edit]</w:t>
      </w:r>
    </w:p>
    <w:p w:rsidR="00D16EBE" w:rsidRDefault="00DE53C9">
      <w:pPr>
        <w:ind w:left="360" w:right="429"/>
        <w:rPr>
          <w:sz w:val="20"/>
        </w:rPr>
      </w:pPr>
      <w:r>
        <w:rPr>
          <w:sz w:val="20"/>
        </w:rPr>
        <w:t>A</w:t>
      </w:r>
      <w:r>
        <w:rPr>
          <w:spacing w:val="-4"/>
          <w:sz w:val="20"/>
        </w:rPr>
        <w:t xml:space="preserve"> </w:t>
      </w:r>
      <w:r>
        <w:rPr>
          <w:sz w:val="20"/>
        </w:rPr>
        <w:t>system</w:t>
      </w:r>
      <w:r>
        <w:rPr>
          <w:spacing w:val="-1"/>
          <w:sz w:val="20"/>
        </w:rPr>
        <w:t xml:space="preserve"> </w:t>
      </w:r>
      <w:r>
        <w:rPr>
          <w:sz w:val="20"/>
        </w:rPr>
        <w:t>with</w:t>
      </w:r>
      <w:r>
        <w:rPr>
          <w:spacing w:val="-2"/>
          <w:sz w:val="20"/>
        </w:rPr>
        <w:t xml:space="preserve"> </w:t>
      </w:r>
      <w:r>
        <w:rPr>
          <w:sz w:val="20"/>
        </w:rPr>
        <w:t>low</w:t>
      </w:r>
      <w:r>
        <w:rPr>
          <w:spacing w:val="-7"/>
          <w:sz w:val="20"/>
        </w:rPr>
        <w:t xml:space="preserve"> </w:t>
      </w:r>
      <w:r>
        <w:rPr>
          <w:sz w:val="20"/>
        </w:rPr>
        <w:t>quality</w:t>
      </w:r>
      <w:r>
        <w:rPr>
          <w:spacing w:val="-3"/>
          <w:sz w:val="20"/>
        </w:rPr>
        <w:t xml:space="preserve"> </w:t>
      </w:r>
      <w:r>
        <w:rPr>
          <w:sz w:val="20"/>
        </w:rPr>
        <w:t>factor (Q</w:t>
      </w:r>
      <w:r>
        <w:rPr>
          <w:spacing w:val="-2"/>
          <w:sz w:val="20"/>
        </w:rPr>
        <w:t xml:space="preserve"> </w:t>
      </w:r>
      <w:r>
        <w:rPr>
          <w:sz w:val="20"/>
        </w:rPr>
        <w:t>&lt;</w:t>
      </w:r>
      <w:r>
        <w:rPr>
          <w:spacing w:val="-2"/>
          <w:sz w:val="20"/>
        </w:rPr>
        <w:t xml:space="preserve"> </w:t>
      </w:r>
      <w:r>
        <w:rPr>
          <w:sz w:val="20"/>
        </w:rPr>
        <w:t>1⁄2)</w:t>
      </w:r>
      <w:r>
        <w:rPr>
          <w:spacing w:val="-2"/>
          <w:sz w:val="20"/>
        </w:rPr>
        <w:t xml:space="preserve"> </w:t>
      </w:r>
      <w:r>
        <w:rPr>
          <w:sz w:val="20"/>
        </w:rPr>
        <w:t>is</w:t>
      </w:r>
      <w:r>
        <w:rPr>
          <w:spacing w:val="-3"/>
          <w:sz w:val="20"/>
        </w:rPr>
        <w:t xml:space="preserve"> </w:t>
      </w:r>
      <w:r>
        <w:rPr>
          <w:sz w:val="20"/>
        </w:rPr>
        <w:t>said</w:t>
      </w:r>
      <w:r>
        <w:rPr>
          <w:spacing w:val="-1"/>
          <w:sz w:val="20"/>
        </w:rPr>
        <w:t xml:space="preserve"> </w:t>
      </w:r>
      <w:r>
        <w:rPr>
          <w:sz w:val="20"/>
        </w:rPr>
        <w:t>to</w:t>
      </w:r>
      <w:r>
        <w:rPr>
          <w:spacing w:val="-1"/>
          <w:sz w:val="20"/>
        </w:rPr>
        <w:t xml:space="preserve"> </w:t>
      </w:r>
      <w:r>
        <w:rPr>
          <w:sz w:val="20"/>
        </w:rPr>
        <w:t>be</w:t>
      </w:r>
      <w:r>
        <w:rPr>
          <w:spacing w:val="-2"/>
          <w:sz w:val="20"/>
        </w:rPr>
        <w:t xml:space="preserve"> </w:t>
      </w:r>
      <w:r>
        <w:rPr>
          <w:sz w:val="20"/>
        </w:rPr>
        <w:t>overdamped.</w:t>
      </w:r>
      <w:r>
        <w:rPr>
          <w:spacing w:val="-2"/>
          <w:sz w:val="20"/>
        </w:rPr>
        <w:t xml:space="preserve"> </w:t>
      </w:r>
      <w:r>
        <w:rPr>
          <w:sz w:val="20"/>
        </w:rPr>
        <w:t>Such</w:t>
      </w:r>
      <w:r>
        <w:rPr>
          <w:spacing w:val="-3"/>
          <w:sz w:val="20"/>
        </w:rPr>
        <w:t xml:space="preserve"> </w:t>
      </w:r>
      <w:r>
        <w:rPr>
          <w:sz w:val="20"/>
        </w:rPr>
        <w:t>a</w:t>
      </w:r>
      <w:r>
        <w:rPr>
          <w:spacing w:val="-2"/>
          <w:sz w:val="20"/>
        </w:rPr>
        <w:t xml:space="preserve"> </w:t>
      </w:r>
      <w:r>
        <w:rPr>
          <w:sz w:val="20"/>
        </w:rPr>
        <w:t>system</w:t>
      </w:r>
      <w:r>
        <w:rPr>
          <w:spacing w:val="-6"/>
          <w:sz w:val="20"/>
        </w:rPr>
        <w:t xml:space="preserve"> </w:t>
      </w:r>
      <w:r>
        <w:rPr>
          <w:sz w:val="20"/>
        </w:rPr>
        <w:t>doesn't</w:t>
      </w:r>
      <w:r>
        <w:rPr>
          <w:spacing w:val="-3"/>
          <w:sz w:val="20"/>
        </w:rPr>
        <w:t xml:space="preserve"> </w:t>
      </w:r>
      <w:r>
        <w:rPr>
          <w:sz w:val="20"/>
        </w:rPr>
        <w:t>oscillate</w:t>
      </w:r>
      <w:r>
        <w:rPr>
          <w:spacing w:val="-2"/>
          <w:sz w:val="20"/>
        </w:rPr>
        <w:t xml:space="preserve"> </w:t>
      </w:r>
      <w:r>
        <w:rPr>
          <w:sz w:val="20"/>
        </w:rPr>
        <w:t>at all, but when displaced from its equilibrium steady-state output it returns to it by exponential decay, approaching the steady state value asymptotically. It has an impulse response that is the sum of</w:t>
      </w:r>
    </w:p>
    <w:p w:rsidR="00D16EBE" w:rsidRDefault="00DE53C9">
      <w:pPr>
        <w:ind w:left="360" w:right="470"/>
        <w:rPr>
          <w:sz w:val="20"/>
        </w:rPr>
      </w:pPr>
      <w:r>
        <w:rPr>
          <w:sz w:val="20"/>
        </w:rPr>
        <w:t>two decaying exponential functions with different rates of decay. As the quality factor decreases the slower decay mode becomes stronger relative to the faster mode and dominates the system's response resulting</w:t>
      </w:r>
      <w:r>
        <w:rPr>
          <w:spacing w:val="-4"/>
          <w:sz w:val="20"/>
        </w:rPr>
        <w:t xml:space="preserve"> </w:t>
      </w:r>
      <w:r>
        <w:rPr>
          <w:sz w:val="20"/>
        </w:rPr>
        <w:t>in</w:t>
      </w:r>
      <w:r>
        <w:rPr>
          <w:spacing w:val="-5"/>
          <w:sz w:val="20"/>
        </w:rPr>
        <w:t xml:space="preserve"> </w:t>
      </w:r>
      <w:r>
        <w:rPr>
          <w:sz w:val="20"/>
        </w:rPr>
        <w:t>a</w:t>
      </w:r>
      <w:r>
        <w:rPr>
          <w:spacing w:val="-3"/>
          <w:sz w:val="20"/>
        </w:rPr>
        <w:t xml:space="preserve"> </w:t>
      </w:r>
      <w:r>
        <w:rPr>
          <w:sz w:val="20"/>
        </w:rPr>
        <w:t>slower</w:t>
      </w:r>
      <w:r>
        <w:rPr>
          <w:spacing w:val="-2"/>
          <w:sz w:val="20"/>
        </w:rPr>
        <w:t xml:space="preserve"> </w:t>
      </w:r>
      <w:r>
        <w:rPr>
          <w:sz w:val="20"/>
        </w:rPr>
        <w:t>system.</w:t>
      </w:r>
      <w:r>
        <w:rPr>
          <w:spacing w:val="-1"/>
          <w:sz w:val="20"/>
        </w:rPr>
        <w:t xml:space="preserve"> </w:t>
      </w:r>
      <w:r>
        <w:rPr>
          <w:sz w:val="20"/>
        </w:rPr>
        <w:t>A</w:t>
      </w:r>
      <w:r>
        <w:rPr>
          <w:spacing w:val="-5"/>
          <w:sz w:val="20"/>
        </w:rPr>
        <w:t xml:space="preserve"> </w:t>
      </w:r>
      <w:r>
        <w:rPr>
          <w:sz w:val="20"/>
        </w:rPr>
        <w:t>second-order</w:t>
      </w:r>
      <w:r>
        <w:rPr>
          <w:spacing w:val="-1"/>
          <w:sz w:val="20"/>
        </w:rPr>
        <w:t xml:space="preserve"> </w:t>
      </w:r>
      <w:r>
        <w:rPr>
          <w:sz w:val="20"/>
        </w:rPr>
        <w:t>low-pass</w:t>
      </w:r>
      <w:r>
        <w:rPr>
          <w:spacing w:val="-2"/>
          <w:sz w:val="20"/>
        </w:rPr>
        <w:t xml:space="preserve"> </w:t>
      </w:r>
      <w:r>
        <w:rPr>
          <w:sz w:val="20"/>
        </w:rPr>
        <w:t>filter with</w:t>
      </w:r>
      <w:r>
        <w:rPr>
          <w:spacing w:val="-4"/>
          <w:sz w:val="20"/>
        </w:rPr>
        <w:t xml:space="preserve"> </w:t>
      </w:r>
      <w:r>
        <w:rPr>
          <w:sz w:val="20"/>
        </w:rPr>
        <w:t>a</w:t>
      </w:r>
      <w:r>
        <w:rPr>
          <w:spacing w:val="-3"/>
          <w:sz w:val="20"/>
        </w:rPr>
        <w:t xml:space="preserve"> </w:t>
      </w:r>
      <w:r>
        <w:rPr>
          <w:sz w:val="20"/>
        </w:rPr>
        <w:t>very</w:t>
      </w:r>
      <w:r>
        <w:rPr>
          <w:spacing w:val="-4"/>
          <w:sz w:val="20"/>
        </w:rPr>
        <w:t xml:space="preserve"> </w:t>
      </w:r>
      <w:r>
        <w:rPr>
          <w:sz w:val="20"/>
        </w:rPr>
        <w:t>low</w:t>
      </w:r>
      <w:r>
        <w:rPr>
          <w:spacing w:val="-7"/>
          <w:sz w:val="20"/>
        </w:rPr>
        <w:t xml:space="preserve"> </w:t>
      </w:r>
      <w:r>
        <w:rPr>
          <w:sz w:val="20"/>
        </w:rPr>
        <w:t>quality</w:t>
      </w:r>
      <w:r>
        <w:rPr>
          <w:spacing w:val="-4"/>
          <w:sz w:val="20"/>
        </w:rPr>
        <w:t xml:space="preserve"> </w:t>
      </w:r>
      <w:r>
        <w:rPr>
          <w:sz w:val="20"/>
        </w:rPr>
        <w:t>factor</w:t>
      </w:r>
      <w:r>
        <w:rPr>
          <w:spacing w:val="-3"/>
          <w:sz w:val="20"/>
        </w:rPr>
        <w:t xml:space="preserve"> </w:t>
      </w:r>
      <w:r>
        <w:rPr>
          <w:sz w:val="20"/>
        </w:rPr>
        <w:t>has</w:t>
      </w:r>
      <w:r>
        <w:rPr>
          <w:spacing w:val="-4"/>
          <w:sz w:val="20"/>
        </w:rPr>
        <w:t xml:space="preserve"> </w:t>
      </w:r>
      <w:r>
        <w:rPr>
          <w:sz w:val="20"/>
        </w:rPr>
        <w:t>a</w:t>
      </w:r>
      <w:r>
        <w:rPr>
          <w:spacing w:val="-3"/>
          <w:sz w:val="20"/>
        </w:rPr>
        <w:t xml:space="preserve"> </w:t>
      </w:r>
      <w:r>
        <w:rPr>
          <w:sz w:val="20"/>
        </w:rPr>
        <w:t>nearly first-order step response; the system's output responds to a step input by slowly rising toward</w:t>
      </w:r>
    </w:p>
    <w:p w:rsidR="00D16EBE" w:rsidRDefault="00DE53C9">
      <w:pPr>
        <w:spacing w:before="1"/>
        <w:ind w:left="360"/>
        <w:rPr>
          <w:sz w:val="20"/>
        </w:rPr>
      </w:pPr>
      <w:r>
        <w:rPr>
          <w:sz w:val="20"/>
        </w:rPr>
        <w:t>an</w:t>
      </w:r>
      <w:r>
        <w:rPr>
          <w:spacing w:val="-3"/>
          <w:sz w:val="20"/>
        </w:rPr>
        <w:t xml:space="preserve"> </w:t>
      </w:r>
      <w:r>
        <w:rPr>
          <w:spacing w:val="-2"/>
          <w:sz w:val="20"/>
        </w:rPr>
        <w:t>asymptote.</w:t>
      </w:r>
    </w:p>
    <w:p w:rsidR="00D16EBE" w:rsidRDefault="00DE53C9">
      <w:pPr>
        <w:ind w:left="360" w:right="374"/>
        <w:rPr>
          <w:sz w:val="20"/>
        </w:rPr>
      </w:pPr>
      <w:r>
        <w:rPr>
          <w:sz w:val="20"/>
        </w:rPr>
        <w:t>A</w:t>
      </w:r>
      <w:r>
        <w:rPr>
          <w:spacing w:val="-3"/>
          <w:sz w:val="20"/>
        </w:rPr>
        <w:t xml:space="preserve"> </w:t>
      </w:r>
      <w:r>
        <w:rPr>
          <w:sz w:val="20"/>
        </w:rPr>
        <w:t>system with</w:t>
      </w:r>
      <w:r>
        <w:rPr>
          <w:spacing w:val="-1"/>
          <w:sz w:val="20"/>
        </w:rPr>
        <w:t xml:space="preserve"> </w:t>
      </w:r>
      <w:r>
        <w:rPr>
          <w:sz w:val="20"/>
        </w:rPr>
        <w:t>high</w:t>
      </w:r>
      <w:r>
        <w:rPr>
          <w:spacing w:val="-2"/>
          <w:sz w:val="20"/>
        </w:rPr>
        <w:t xml:space="preserve"> </w:t>
      </w:r>
      <w:r>
        <w:rPr>
          <w:sz w:val="20"/>
        </w:rPr>
        <w:t>quality</w:t>
      </w:r>
      <w:r>
        <w:rPr>
          <w:spacing w:val="-2"/>
          <w:sz w:val="20"/>
        </w:rPr>
        <w:t xml:space="preserve"> </w:t>
      </w:r>
      <w:r>
        <w:rPr>
          <w:sz w:val="20"/>
        </w:rPr>
        <w:t>factor (Q</w:t>
      </w:r>
      <w:r>
        <w:rPr>
          <w:spacing w:val="-1"/>
          <w:sz w:val="20"/>
        </w:rPr>
        <w:t xml:space="preserve"> </w:t>
      </w:r>
      <w:r>
        <w:rPr>
          <w:sz w:val="20"/>
        </w:rPr>
        <w:t>&gt;</w:t>
      </w:r>
      <w:r>
        <w:rPr>
          <w:spacing w:val="-1"/>
          <w:sz w:val="20"/>
        </w:rPr>
        <w:t xml:space="preserve"> </w:t>
      </w:r>
      <w:r>
        <w:rPr>
          <w:sz w:val="20"/>
        </w:rPr>
        <w:t>1⁄2)</w:t>
      </w:r>
      <w:r>
        <w:rPr>
          <w:spacing w:val="-1"/>
          <w:sz w:val="20"/>
        </w:rPr>
        <w:t xml:space="preserve"> </w:t>
      </w:r>
      <w:r>
        <w:rPr>
          <w:sz w:val="20"/>
        </w:rPr>
        <w:t>is</w:t>
      </w:r>
      <w:r>
        <w:rPr>
          <w:spacing w:val="-2"/>
          <w:sz w:val="20"/>
        </w:rPr>
        <w:t xml:space="preserve"> </w:t>
      </w:r>
      <w:r>
        <w:rPr>
          <w:sz w:val="20"/>
        </w:rPr>
        <w:t>said to be underdamped.</w:t>
      </w:r>
      <w:r>
        <w:rPr>
          <w:spacing w:val="-1"/>
          <w:sz w:val="20"/>
        </w:rPr>
        <w:t xml:space="preserve"> </w:t>
      </w:r>
      <w:r>
        <w:rPr>
          <w:sz w:val="20"/>
        </w:rPr>
        <w:t>Underdamped systems</w:t>
      </w:r>
      <w:r>
        <w:rPr>
          <w:spacing w:val="-2"/>
          <w:sz w:val="20"/>
        </w:rPr>
        <w:t xml:space="preserve"> </w:t>
      </w:r>
      <w:r>
        <w:rPr>
          <w:sz w:val="20"/>
        </w:rPr>
        <w:t>combine oscillation at a specific frequency with a decay of the amplitude of the signal. Underdamped systems with a low quality factor (a little above Q = 1⁄2) may oscillate only once or a few times before dying out.</w:t>
      </w:r>
      <w:r>
        <w:rPr>
          <w:spacing w:val="-2"/>
          <w:sz w:val="20"/>
        </w:rPr>
        <w:t xml:space="preserve"> </w:t>
      </w:r>
      <w:r>
        <w:rPr>
          <w:sz w:val="20"/>
        </w:rPr>
        <w:t>As</w:t>
      </w:r>
      <w:r>
        <w:rPr>
          <w:spacing w:val="-3"/>
          <w:sz w:val="20"/>
        </w:rPr>
        <w:t xml:space="preserve"> </w:t>
      </w:r>
      <w:r>
        <w:rPr>
          <w:sz w:val="20"/>
        </w:rPr>
        <w:t>the</w:t>
      </w:r>
      <w:r>
        <w:rPr>
          <w:spacing w:val="-2"/>
          <w:sz w:val="20"/>
        </w:rPr>
        <w:t xml:space="preserve"> </w:t>
      </w:r>
      <w:r>
        <w:rPr>
          <w:sz w:val="20"/>
        </w:rPr>
        <w:t>quality</w:t>
      </w:r>
      <w:r>
        <w:rPr>
          <w:spacing w:val="-3"/>
          <w:sz w:val="20"/>
        </w:rPr>
        <w:t xml:space="preserve"> </w:t>
      </w:r>
      <w:r>
        <w:rPr>
          <w:sz w:val="20"/>
        </w:rPr>
        <w:t>factor</w:t>
      </w:r>
      <w:r>
        <w:rPr>
          <w:spacing w:val="-2"/>
          <w:sz w:val="20"/>
        </w:rPr>
        <w:t xml:space="preserve"> </w:t>
      </w:r>
      <w:r>
        <w:rPr>
          <w:sz w:val="20"/>
        </w:rPr>
        <w:t>increases,</w:t>
      </w:r>
      <w:r>
        <w:rPr>
          <w:spacing w:val="-2"/>
          <w:sz w:val="20"/>
        </w:rPr>
        <w:t xml:space="preserve"> </w:t>
      </w:r>
      <w:r>
        <w:rPr>
          <w:sz w:val="20"/>
        </w:rPr>
        <w:t>the</w:t>
      </w:r>
      <w:r>
        <w:rPr>
          <w:spacing w:val="-2"/>
          <w:sz w:val="20"/>
        </w:rPr>
        <w:t xml:space="preserve"> </w:t>
      </w:r>
      <w:r>
        <w:rPr>
          <w:sz w:val="20"/>
        </w:rPr>
        <w:t>relative</w:t>
      </w:r>
      <w:r>
        <w:rPr>
          <w:spacing w:val="-2"/>
          <w:sz w:val="20"/>
        </w:rPr>
        <w:t xml:space="preserve"> </w:t>
      </w:r>
      <w:r>
        <w:rPr>
          <w:sz w:val="20"/>
        </w:rPr>
        <w:t>amount</w:t>
      </w:r>
      <w:r>
        <w:rPr>
          <w:spacing w:val="-3"/>
          <w:sz w:val="20"/>
        </w:rPr>
        <w:t xml:space="preserve"> </w:t>
      </w:r>
      <w:r>
        <w:rPr>
          <w:sz w:val="20"/>
        </w:rPr>
        <w:t>of</w:t>
      </w:r>
      <w:r>
        <w:rPr>
          <w:spacing w:val="-4"/>
          <w:sz w:val="20"/>
        </w:rPr>
        <w:t xml:space="preserve"> </w:t>
      </w:r>
      <w:r>
        <w:rPr>
          <w:sz w:val="20"/>
        </w:rPr>
        <w:t>damping</w:t>
      </w:r>
      <w:r>
        <w:rPr>
          <w:spacing w:val="-3"/>
          <w:sz w:val="20"/>
        </w:rPr>
        <w:t xml:space="preserve"> </w:t>
      </w:r>
      <w:r>
        <w:rPr>
          <w:sz w:val="20"/>
        </w:rPr>
        <w:t>decreases. A</w:t>
      </w:r>
      <w:r>
        <w:rPr>
          <w:spacing w:val="-4"/>
          <w:sz w:val="20"/>
        </w:rPr>
        <w:t xml:space="preserve"> </w:t>
      </w:r>
      <w:r>
        <w:rPr>
          <w:sz w:val="20"/>
        </w:rPr>
        <w:t>high-quality</w:t>
      </w:r>
      <w:r>
        <w:rPr>
          <w:spacing w:val="-6"/>
          <w:sz w:val="20"/>
        </w:rPr>
        <w:t xml:space="preserve"> </w:t>
      </w:r>
      <w:r>
        <w:rPr>
          <w:sz w:val="20"/>
        </w:rPr>
        <w:t>bell</w:t>
      </w:r>
      <w:r>
        <w:rPr>
          <w:spacing w:val="-2"/>
          <w:sz w:val="20"/>
        </w:rPr>
        <w:t xml:space="preserve"> </w:t>
      </w:r>
      <w:r>
        <w:rPr>
          <w:sz w:val="20"/>
        </w:rPr>
        <w:t>rings with a single pure tone for a very long time after being struck. A purely oscillatory system, such as a bell that rings forever, has an infinite quality factor. More generally, the output of a second-order low- pass filter with a very high quality factor responds to a step input by quickly rising above, oscillating around, and eventually converging to a steady-state value.</w:t>
      </w:r>
    </w:p>
    <w:p w:rsidR="00D16EBE" w:rsidRDefault="00DE53C9">
      <w:pPr>
        <w:ind w:left="360" w:right="374"/>
        <w:rPr>
          <w:sz w:val="20"/>
        </w:rPr>
      </w:pPr>
      <w:r>
        <w:rPr>
          <w:sz w:val="20"/>
        </w:rPr>
        <w:t>A system with an intermediate quality factor (Q = 1⁄2) is said to be critically damped. Like an overdamped</w:t>
      </w:r>
      <w:r>
        <w:rPr>
          <w:spacing w:val="-1"/>
          <w:sz w:val="20"/>
        </w:rPr>
        <w:t xml:space="preserve"> </w:t>
      </w:r>
      <w:r>
        <w:rPr>
          <w:sz w:val="20"/>
        </w:rPr>
        <w:t>system,</w:t>
      </w:r>
      <w:r>
        <w:rPr>
          <w:spacing w:val="-2"/>
          <w:sz w:val="20"/>
        </w:rPr>
        <w:t xml:space="preserve"> </w:t>
      </w:r>
      <w:r>
        <w:rPr>
          <w:sz w:val="20"/>
        </w:rPr>
        <w:t>the</w:t>
      </w:r>
      <w:r>
        <w:rPr>
          <w:spacing w:val="-2"/>
          <w:sz w:val="20"/>
        </w:rPr>
        <w:t xml:space="preserve"> </w:t>
      </w:r>
      <w:r>
        <w:rPr>
          <w:sz w:val="20"/>
        </w:rPr>
        <w:t>output</w:t>
      </w:r>
      <w:r>
        <w:rPr>
          <w:spacing w:val="-3"/>
          <w:sz w:val="20"/>
        </w:rPr>
        <w:t xml:space="preserve"> </w:t>
      </w:r>
      <w:r>
        <w:rPr>
          <w:sz w:val="20"/>
        </w:rPr>
        <w:t>does</w:t>
      </w:r>
      <w:r>
        <w:rPr>
          <w:spacing w:val="-3"/>
          <w:sz w:val="20"/>
        </w:rPr>
        <w:t xml:space="preserve"> </w:t>
      </w:r>
      <w:r>
        <w:rPr>
          <w:sz w:val="20"/>
        </w:rPr>
        <w:t>not</w:t>
      </w:r>
      <w:r>
        <w:rPr>
          <w:spacing w:val="-3"/>
          <w:sz w:val="20"/>
        </w:rPr>
        <w:t xml:space="preserve"> </w:t>
      </w:r>
      <w:r>
        <w:rPr>
          <w:sz w:val="20"/>
        </w:rPr>
        <w:t>oscillate,</w:t>
      </w:r>
      <w:r>
        <w:rPr>
          <w:spacing w:val="-1"/>
          <w:sz w:val="20"/>
        </w:rPr>
        <w:t xml:space="preserve"> </w:t>
      </w:r>
      <w:r>
        <w:rPr>
          <w:sz w:val="20"/>
        </w:rPr>
        <w:t>and</w:t>
      </w:r>
      <w:r>
        <w:rPr>
          <w:spacing w:val="-1"/>
          <w:sz w:val="20"/>
        </w:rPr>
        <w:t xml:space="preserve"> </w:t>
      </w:r>
      <w:r>
        <w:rPr>
          <w:sz w:val="20"/>
        </w:rPr>
        <w:t>does</w:t>
      </w:r>
      <w:r>
        <w:rPr>
          <w:spacing w:val="-3"/>
          <w:sz w:val="20"/>
        </w:rPr>
        <w:t xml:space="preserve"> </w:t>
      </w:r>
      <w:r>
        <w:rPr>
          <w:sz w:val="20"/>
        </w:rPr>
        <w:t>not</w:t>
      </w:r>
      <w:r>
        <w:rPr>
          <w:spacing w:val="-3"/>
          <w:sz w:val="20"/>
        </w:rPr>
        <w:t xml:space="preserve"> </w:t>
      </w:r>
      <w:r>
        <w:rPr>
          <w:sz w:val="20"/>
        </w:rPr>
        <w:t>overshoot</w:t>
      </w:r>
      <w:r>
        <w:rPr>
          <w:spacing w:val="-3"/>
          <w:sz w:val="20"/>
        </w:rPr>
        <w:t xml:space="preserve"> </w:t>
      </w:r>
      <w:r>
        <w:rPr>
          <w:sz w:val="20"/>
        </w:rPr>
        <w:t>its</w:t>
      </w:r>
      <w:r>
        <w:rPr>
          <w:spacing w:val="-3"/>
          <w:sz w:val="20"/>
        </w:rPr>
        <w:t xml:space="preserve"> </w:t>
      </w:r>
      <w:r>
        <w:rPr>
          <w:sz w:val="20"/>
        </w:rPr>
        <w:t>steady-state</w:t>
      </w:r>
      <w:r>
        <w:rPr>
          <w:spacing w:val="-2"/>
          <w:sz w:val="20"/>
        </w:rPr>
        <w:t xml:space="preserve"> </w:t>
      </w:r>
      <w:r>
        <w:rPr>
          <w:sz w:val="20"/>
        </w:rPr>
        <w:t>output</w:t>
      </w:r>
      <w:r>
        <w:rPr>
          <w:spacing w:val="-3"/>
          <w:sz w:val="20"/>
        </w:rPr>
        <w:t xml:space="preserve"> </w:t>
      </w:r>
      <w:r>
        <w:rPr>
          <w:sz w:val="20"/>
        </w:rPr>
        <w:t>(i.e.,</w:t>
      </w:r>
      <w:r>
        <w:rPr>
          <w:spacing w:val="-2"/>
          <w:sz w:val="20"/>
        </w:rPr>
        <w:t xml:space="preserve"> </w:t>
      </w:r>
      <w:r>
        <w:rPr>
          <w:sz w:val="20"/>
        </w:rPr>
        <w:t>it approaches a steady-state asymptote). Like an underdamped response, the output of such a system responds quickly to a unit step input. Critical damping results in the fastest response (approach to the final value) possible without overshoot. Real system specifications usually</w:t>
      </w:r>
      <w:r>
        <w:rPr>
          <w:spacing w:val="-2"/>
          <w:sz w:val="20"/>
        </w:rPr>
        <w:t xml:space="preserve"> </w:t>
      </w:r>
      <w:r>
        <w:rPr>
          <w:sz w:val="20"/>
        </w:rPr>
        <w:t>allow some overshoot for a faster initial response or require a slower initial response to provide a safety margin against overshoot. In negative feedback systems, the dominant closed-loop response is often well-modeled by a second- order system. The phase margin of the open-loop system sets the quality factor Q of the closed-loop system;</w:t>
      </w:r>
      <w:r>
        <w:rPr>
          <w:spacing w:val="-5"/>
          <w:sz w:val="20"/>
        </w:rPr>
        <w:t xml:space="preserve"> </w:t>
      </w:r>
      <w:r>
        <w:rPr>
          <w:sz w:val="20"/>
        </w:rPr>
        <w:t>as</w:t>
      </w:r>
      <w:r>
        <w:rPr>
          <w:spacing w:val="-5"/>
          <w:sz w:val="20"/>
        </w:rPr>
        <w:t xml:space="preserve"> </w:t>
      </w:r>
      <w:r>
        <w:rPr>
          <w:sz w:val="20"/>
        </w:rPr>
        <w:t>the</w:t>
      </w:r>
      <w:r>
        <w:rPr>
          <w:spacing w:val="-4"/>
          <w:sz w:val="20"/>
        </w:rPr>
        <w:t xml:space="preserve"> </w:t>
      </w:r>
      <w:r>
        <w:rPr>
          <w:sz w:val="20"/>
        </w:rPr>
        <w:t>phase</w:t>
      </w:r>
      <w:r>
        <w:rPr>
          <w:spacing w:val="-2"/>
          <w:sz w:val="20"/>
        </w:rPr>
        <w:t xml:space="preserve"> </w:t>
      </w:r>
      <w:r>
        <w:rPr>
          <w:sz w:val="20"/>
        </w:rPr>
        <w:t>margin</w:t>
      </w:r>
      <w:r>
        <w:rPr>
          <w:spacing w:val="-5"/>
          <w:sz w:val="20"/>
        </w:rPr>
        <w:t xml:space="preserve"> </w:t>
      </w:r>
      <w:r>
        <w:rPr>
          <w:sz w:val="20"/>
        </w:rPr>
        <w:t>decreases,</w:t>
      </w:r>
      <w:r>
        <w:rPr>
          <w:spacing w:val="-4"/>
          <w:sz w:val="20"/>
        </w:rPr>
        <w:t xml:space="preserve"> </w:t>
      </w:r>
      <w:r>
        <w:rPr>
          <w:sz w:val="20"/>
        </w:rPr>
        <w:t>the</w:t>
      </w:r>
      <w:r>
        <w:rPr>
          <w:spacing w:val="-4"/>
          <w:sz w:val="20"/>
        </w:rPr>
        <w:t xml:space="preserve"> </w:t>
      </w:r>
      <w:r>
        <w:rPr>
          <w:sz w:val="20"/>
        </w:rPr>
        <w:t>approximate</w:t>
      </w:r>
      <w:r>
        <w:rPr>
          <w:spacing w:val="-1"/>
          <w:sz w:val="20"/>
        </w:rPr>
        <w:t xml:space="preserve"> </w:t>
      </w:r>
      <w:r>
        <w:rPr>
          <w:sz w:val="20"/>
        </w:rPr>
        <w:t>second-order</w:t>
      </w:r>
      <w:r>
        <w:rPr>
          <w:spacing w:val="-3"/>
          <w:sz w:val="20"/>
        </w:rPr>
        <w:t xml:space="preserve"> </w:t>
      </w:r>
      <w:r>
        <w:rPr>
          <w:sz w:val="20"/>
        </w:rPr>
        <w:t>closed-loop</w:t>
      </w:r>
      <w:r>
        <w:rPr>
          <w:spacing w:val="-3"/>
          <w:sz w:val="20"/>
        </w:rPr>
        <w:t xml:space="preserve"> </w:t>
      </w:r>
      <w:r>
        <w:rPr>
          <w:sz w:val="20"/>
        </w:rPr>
        <w:t>system</w:t>
      </w:r>
      <w:r>
        <w:rPr>
          <w:spacing w:val="-6"/>
          <w:sz w:val="20"/>
        </w:rPr>
        <w:t xml:space="preserve"> </w:t>
      </w:r>
      <w:r>
        <w:rPr>
          <w:sz w:val="20"/>
        </w:rPr>
        <w:t>is</w:t>
      </w:r>
      <w:r>
        <w:rPr>
          <w:spacing w:val="-3"/>
          <w:sz w:val="20"/>
        </w:rPr>
        <w:t xml:space="preserve"> </w:t>
      </w:r>
      <w:r>
        <w:rPr>
          <w:sz w:val="20"/>
        </w:rPr>
        <w:t>made</w:t>
      </w:r>
      <w:r>
        <w:rPr>
          <w:spacing w:val="-2"/>
          <w:sz w:val="20"/>
        </w:rPr>
        <w:t xml:space="preserve"> </w:t>
      </w:r>
      <w:r>
        <w:rPr>
          <w:sz w:val="20"/>
        </w:rPr>
        <w:t>more oscillatory (i.e., has a higher quality factor).</w:t>
      </w:r>
    </w:p>
    <w:p w:rsidR="00D16EBE" w:rsidRDefault="00D16EBE">
      <w:pPr>
        <w:pStyle w:val="BodyText"/>
        <w:rPr>
          <w:sz w:val="20"/>
        </w:rPr>
      </w:pPr>
    </w:p>
    <w:p w:rsidR="00D16EBE" w:rsidRDefault="00D16EBE">
      <w:pPr>
        <w:pStyle w:val="BodyText"/>
        <w:rPr>
          <w:sz w:val="20"/>
        </w:rPr>
      </w:pPr>
    </w:p>
    <w:p w:rsidR="00D16EBE" w:rsidRDefault="00D16EBE">
      <w:pPr>
        <w:pStyle w:val="BodyText"/>
        <w:spacing w:before="3"/>
        <w:rPr>
          <w:sz w:val="20"/>
        </w:rPr>
      </w:pPr>
    </w:p>
    <w:p w:rsidR="00D16EBE" w:rsidRDefault="00DE53C9">
      <w:pPr>
        <w:pStyle w:val="Heading1"/>
        <w:ind w:right="14"/>
      </w:pPr>
      <w:r>
        <w:rPr>
          <w:spacing w:val="-2"/>
        </w:rPr>
        <w:t>TRANSFORMER</w:t>
      </w:r>
    </w:p>
    <w:p w:rsidR="00D16EBE" w:rsidRDefault="00DE53C9">
      <w:pPr>
        <w:pStyle w:val="BodyText"/>
        <w:spacing w:before="249"/>
        <w:ind w:left="360" w:right="429"/>
      </w:pPr>
      <w:r>
        <w:t>An ideal transformer is very efficient so they don’t have energy losses, which means the power supplied to the transformer’s input terminal must be equivalent to the power supplied to the transformer’s output terminal. So the input power and output power in an ideal transformer are equal</w:t>
      </w:r>
      <w:r>
        <w:rPr>
          <w:spacing w:val="-1"/>
        </w:rPr>
        <w:t xml:space="preserve"> </w:t>
      </w:r>
      <w:r>
        <w:t>including</w:t>
      </w:r>
      <w:r>
        <w:rPr>
          <w:spacing w:val="-2"/>
        </w:rPr>
        <w:t xml:space="preserve"> </w:t>
      </w:r>
      <w:r>
        <w:t>zero energy</w:t>
      </w:r>
      <w:r>
        <w:rPr>
          <w:spacing w:val="-2"/>
        </w:rPr>
        <w:t xml:space="preserve"> </w:t>
      </w:r>
      <w:r>
        <w:t>losses. But in</w:t>
      </w:r>
      <w:r>
        <w:rPr>
          <w:spacing w:val="-2"/>
        </w:rPr>
        <w:t xml:space="preserve"> </w:t>
      </w:r>
      <w:r>
        <w:t>practice,</w:t>
      </w:r>
      <w:r>
        <w:rPr>
          <w:spacing w:val="-2"/>
        </w:rPr>
        <w:t xml:space="preserve"> </w:t>
      </w:r>
      <w:r>
        <w:t>both the input</w:t>
      </w:r>
      <w:r>
        <w:rPr>
          <w:spacing w:val="-1"/>
        </w:rPr>
        <w:t xml:space="preserve"> </w:t>
      </w:r>
      <w:r>
        <w:t>and output powers</w:t>
      </w:r>
      <w:r>
        <w:rPr>
          <w:spacing w:val="-2"/>
        </w:rPr>
        <w:t xml:space="preserve"> </w:t>
      </w:r>
      <w:r>
        <w:t>of</w:t>
      </w:r>
      <w:r>
        <w:rPr>
          <w:spacing w:val="-4"/>
        </w:rPr>
        <w:t xml:space="preserve"> </w:t>
      </w:r>
      <w:r>
        <w:t>the</w:t>
      </w:r>
      <w:r>
        <w:rPr>
          <w:spacing w:val="-4"/>
        </w:rPr>
        <w:t xml:space="preserve"> </w:t>
      </w:r>
      <w:r>
        <w:t>transformer</w:t>
      </w:r>
      <w:r>
        <w:rPr>
          <w:spacing w:val="-4"/>
        </w:rPr>
        <w:t xml:space="preserve"> </w:t>
      </w:r>
      <w:r>
        <w:t>will</w:t>
      </w:r>
      <w:r>
        <w:rPr>
          <w:spacing w:val="-4"/>
        </w:rPr>
        <w:t xml:space="preserve"> </w:t>
      </w:r>
      <w:r>
        <w:t>not</w:t>
      </w:r>
      <w:r>
        <w:rPr>
          <w:spacing w:val="-4"/>
        </w:rPr>
        <w:t xml:space="preserve"> </w:t>
      </w:r>
      <w:r>
        <w:t>equal</w:t>
      </w:r>
      <w:r>
        <w:rPr>
          <w:spacing w:val="-1"/>
        </w:rPr>
        <w:t xml:space="preserve"> </w:t>
      </w:r>
      <w:r>
        <w:t>due</w:t>
      </w:r>
      <w:r>
        <w:rPr>
          <w:spacing w:val="-2"/>
        </w:rPr>
        <w:t xml:space="preserve"> </w:t>
      </w:r>
      <w:r>
        <w:t>to</w:t>
      </w:r>
      <w:r>
        <w:rPr>
          <w:spacing w:val="-5"/>
        </w:rPr>
        <w:t xml:space="preserve"> </w:t>
      </w:r>
      <w:r>
        <w:t>electrical</w:t>
      </w:r>
      <w:r>
        <w:rPr>
          <w:spacing w:val="-4"/>
        </w:rPr>
        <w:t xml:space="preserve"> </w:t>
      </w:r>
      <w:r>
        <w:t>losses</w:t>
      </w:r>
      <w:r>
        <w:rPr>
          <w:spacing w:val="-2"/>
        </w:rPr>
        <w:t xml:space="preserve"> </w:t>
      </w:r>
      <w:r>
        <w:t>within</w:t>
      </w:r>
      <w:r>
        <w:rPr>
          <w:spacing w:val="-5"/>
        </w:rPr>
        <w:t xml:space="preserve"> </w:t>
      </w:r>
      <w:r>
        <w:t>the</w:t>
      </w:r>
      <w:r>
        <w:rPr>
          <w:spacing w:val="-4"/>
        </w:rPr>
        <w:t xml:space="preserve"> </w:t>
      </w:r>
      <w:r>
        <w:t>transformer.</w:t>
      </w:r>
      <w:r>
        <w:rPr>
          <w:spacing w:val="-2"/>
        </w:rPr>
        <w:t xml:space="preserve"> </w:t>
      </w:r>
      <w:r>
        <w:t>It</w:t>
      </w:r>
      <w:r>
        <w:rPr>
          <w:spacing w:val="-1"/>
        </w:rPr>
        <w:t xml:space="preserve"> </w:t>
      </w:r>
      <w:r>
        <w:t>is</w:t>
      </w:r>
      <w:r>
        <w:rPr>
          <w:spacing w:val="-2"/>
        </w:rPr>
        <w:t xml:space="preserve"> </w:t>
      </w:r>
      <w:r>
        <w:t>a static device because it doesn’t have any movable parts, so we cannot observe mechanical losses</w:t>
      </w:r>
      <w:r>
        <w:rPr>
          <w:spacing w:val="-1"/>
        </w:rPr>
        <w:t xml:space="preserve"> </w:t>
      </w:r>
      <w:r>
        <w:t>but electrical</w:t>
      </w:r>
      <w:r>
        <w:rPr>
          <w:spacing w:val="-3"/>
        </w:rPr>
        <w:t xml:space="preserve"> </w:t>
      </w:r>
      <w:r>
        <w:t>losses</w:t>
      </w:r>
      <w:r>
        <w:rPr>
          <w:spacing w:val="-3"/>
        </w:rPr>
        <w:t xml:space="preserve"> </w:t>
      </w:r>
      <w:r>
        <w:t>will</w:t>
      </w:r>
      <w:r>
        <w:rPr>
          <w:spacing w:val="-3"/>
        </w:rPr>
        <w:t xml:space="preserve"> </w:t>
      </w:r>
      <w:r>
        <w:t>occur</w:t>
      </w:r>
      <w:r>
        <w:rPr>
          <w:spacing w:val="-1"/>
        </w:rPr>
        <w:t xml:space="preserve"> </w:t>
      </w:r>
      <w:r>
        <w:t>like</w:t>
      </w:r>
      <w:r>
        <w:rPr>
          <w:spacing w:val="-1"/>
        </w:rPr>
        <w:t xml:space="preserve"> </w:t>
      </w:r>
      <w:r>
        <w:t>copper</w:t>
      </w:r>
      <w:r>
        <w:rPr>
          <w:spacing w:val="-3"/>
        </w:rPr>
        <w:t xml:space="preserve"> </w:t>
      </w:r>
      <w:r>
        <w:t>and</w:t>
      </w:r>
      <w:r>
        <w:rPr>
          <w:spacing w:val="-1"/>
        </w:rPr>
        <w:t xml:space="preserve"> </w:t>
      </w:r>
      <w:r>
        <w:t>iron.</w:t>
      </w:r>
      <w:r>
        <w:rPr>
          <w:spacing w:val="-4"/>
        </w:rPr>
        <w:t xml:space="preserve"> </w:t>
      </w:r>
      <w:r>
        <w:t>This</w:t>
      </w:r>
      <w:r>
        <w:rPr>
          <w:spacing w:val="-1"/>
        </w:rPr>
        <w:t xml:space="preserve"> </w:t>
      </w:r>
      <w:r>
        <w:t>article</w:t>
      </w:r>
      <w:r>
        <w:rPr>
          <w:spacing w:val="-1"/>
        </w:rPr>
        <w:t xml:space="preserve"> </w:t>
      </w:r>
      <w:r>
        <w:t>discusses</w:t>
      </w:r>
      <w:r>
        <w:rPr>
          <w:spacing w:val="-1"/>
        </w:rPr>
        <w:t xml:space="preserve"> </w:t>
      </w:r>
      <w:r>
        <w:t>an</w:t>
      </w:r>
      <w:r>
        <w:rPr>
          <w:spacing w:val="-1"/>
        </w:rPr>
        <w:t xml:space="preserve"> </w:t>
      </w:r>
      <w:r>
        <w:t>overview of different types of losses in a transformer.</w:t>
      </w:r>
    </w:p>
    <w:p w:rsidR="00D16EBE" w:rsidRDefault="00DE53C9">
      <w:pPr>
        <w:pStyle w:val="BodyText"/>
        <w:spacing w:line="252" w:lineRule="exact"/>
        <w:ind w:left="360"/>
      </w:pPr>
      <w:r>
        <w:t>Types</w:t>
      </w:r>
      <w:r>
        <w:rPr>
          <w:spacing w:val="-2"/>
        </w:rPr>
        <w:t xml:space="preserve"> </w:t>
      </w:r>
      <w:r>
        <w:t>of</w:t>
      </w:r>
      <w:r>
        <w:rPr>
          <w:spacing w:val="-2"/>
        </w:rPr>
        <w:t xml:space="preserve"> </w:t>
      </w:r>
      <w:r>
        <w:t>Losses</w:t>
      </w:r>
      <w:r>
        <w:rPr>
          <w:spacing w:val="-3"/>
        </w:rPr>
        <w:t xml:space="preserve"> </w:t>
      </w:r>
      <w:r>
        <w:t>in</w:t>
      </w:r>
      <w:r>
        <w:rPr>
          <w:spacing w:val="-2"/>
        </w:rPr>
        <w:t xml:space="preserve"> </w:t>
      </w:r>
      <w:r>
        <w:t>a</w:t>
      </w:r>
      <w:r>
        <w:rPr>
          <w:spacing w:val="-3"/>
        </w:rPr>
        <w:t xml:space="preserve"> </w:t>
      </w:r>
      <w:r>
        <w:rPr>
          <w:spacing w:val="-2"/>
        </w:rPr>
        <w:t>Transformer</w:t>
      </w:r>
    </w:p>
    <w:p w:rsidR="00D16EBE" w:rsidRDefault="00DE53C9">
      <w:pPr>
        <w:pStyle w:val="BodyText"/>
        <w:ind w:left="360" w:right="429"/>
      </w:pPr>
      <w:r>
        <w:t>There are different kinds of losses that will be occurred in the transformer such as iron, copper, hysteresis, eddy, stray &amp; dielectric. The copper loss mainly occurs due to the resistance</w:t>
      </w:r>
      <w:r>
        <w:rPr>
          <w:spacing w:val="-2"/>
        </w:rPr>
        <w:t xml:space="preserve"> </w:t>
      </w:r>
      <w:r>
        <w:t>in</w:t>
      </w:r>
      <w:r>
        <w:rPr>
          <w:spacing w:val="-5"/>
        </w:rPr>
        <w:t xml:space="preserve"> </w:t>
      </w:r>
      <w:r>
        <w:t>the</w:t>
      </w:r>
      <w:r>
        <w:rPr>
          <w:spacing w:val="-4"/>
        </w:rPr>
        <w:t xml:space="preserve"> </w:t>
      </w:r>
      <w:r>
        <w:t>transformer</w:t>
      </w:r>
      <w:r>
        <w:rPr>
          <w:spacing w:val="-1"/>
        </w:rPr>
        <w:t xml:space="preserve"> </w:t>
      </w:r>
      <w:r>
        <w:t>winding</w:t>
      </w:r>
      <w:r>
        <w:rPr>
          <w:spacing w:val="-5"/>
        </w:rPr>
        <w:t xml:space="preserve"> </w:t>
      </w:r>
      <w:r>
        <w:t>whereas</w:t>
      </w:r>
      <w:r>
        <w:rPr>
          <w:spacing w:val="-2"/>
        </w:rPr>
        <w:t xml:space="preserve"> </w:t>
      </w:r>
      <w:r>
        <w:t>hysteresis</w:t>
      </w:r>
      <w:r>
        <w:rPr>
          <w:spacing w:val="-2"/>
        </w:rPr>
        <w:t xml:space="preserve"> </w:t>
      </w:r>
      <w:r>
        <w:t>losses</w:t>
      </w:r>
      <w:r>
        <w:rPr>
          <w:spacing w:val="-2"/>
        </w:rPr>
        <w:t xml:space="preserve"> </w:t>
      </w:r>
      <w:r>
        <w:t>will</w:t>
      </w:r>
      <w:r>
        <w:rPr>
          <w:spacing w:val="-4"/>
        </w:rPr>
        <w:t xml:space="preserve"> </w:t>
      </w:r>
      <w:r>
        <w:t>be</w:t>
      </w:r>
      <w:r>
        <w:rPr>
          <w:spacing w:val="-2"/>
        </w:rPr>
        <w:t xml:space="preserve"> </w:t>
      </w:r>
      <w:r>
        <w:t>occurred</w:t>
      </w:r>
      <w:r>
        <w:rPr>
          <w:spacing w:val="-4"/>
        </w:rPr>
        <w:t xml:space="preserve"> </w:t>
      </w:r>
      <w:r>
        <w:t>due</w:t>
      </w:r>
      <w:r>
        <w:rPr>
          <w:spacing w:val="-2"/>
        </w:rPr>
        <w:t xml:space="preserve"> </w:t>
      </w:r>
      <w:r>
        <w:t>to</w:t>
      </w:r>
      <w:r>
        <w:rPr>
          <w:spacing w:val="-5"/>
        </w:rPr>
        <w:t xml:space="preserve"> </w:t>
      </w:r>
      <w:r>
        <w:t>the magnetization change within the core.</w:t>
      </w:r>
    </w:p>
    <w:p w:rsidR="00D16EBE" w:rsidRDefault="00D16EBE">
      <w:pPr>
        <w:pStyle w:val="BodyText"/>
      </w:pPr>
    </w:p>
    <w:p w:rsidR="00D16EBE" w:rsidRDefault="00DE53C9">
      <w:pPr>
        <w:pStyle w:val="BodyText"/>
        <w:ind w:left="360"/>
        <w:jc w:val="both"/>
      </w:pPr>
      <w:r>
        <w:t>Iron</w:t>
      </w:r>
      <w:r>
        <w:rPr>
          <w:spacing w:val="-4"/>
        </w:rPr>
        <w:t xml:space="preserve"> Loss</w:t>
      </w:r>
    </w:p>
    <w:p w:rsidR="00D16EBE" w:rsidRDefault="00DE53C9">
      <w:pPr>
        <w:pStyle w:val="BodyText"/>
        <w:ind w:left="360" w:right="454"/>
        <w:jc w:val="both"/>
      </w:pPr>
      <w:r>
        <w:t>Iron losses mainly</w:t>
      </w:r>
      <w:r>
        <w:rPr>
          <w:spacing w:val="-3"/>
        </w:rPr>
        <w:t xml:space="preserve"> </w:t>
      </w:r>
      <w:r>
        <w:t>occur</w:t>
      </w:r>
      <w:r>
        <w:rPr>
          <w:spacing w:val="-2"/>
        </w:rPr>
        <w:t xml:space="preserve"> </w:t>
      </w:r>
      <w:r>
        <w:t>through the alternating</w:t>
      </w:r>
      <w:r>
        <w:rPr>
          <w:spacing w:val="-3"/>
        </w:rPr>
        <w:t xml:space="preserve"> </w:t>
      </w:r>
      <w:r>
        <w:t>flux within</w:t>
      </w:r>
      <w:r>
        <w:rPr>
          <w:spacing w:val="-3"/>
        </w:rPr>
        <w:t xml:space="preserve"> </w:t>
      </w:r>
      <w:r>
        <w:t>the</w:t>
      </w:r>
      <w:r>
        <w:rPr>
          <w:spacing w:val="-2"/>
        </w:rPr>
        <w:t xml:space="preserve"> </w:t>
      </w:r>
      <w:r>
        <w:t>transformer’s core.</w:t>
      </w:r>
      <w:r>
        <w:rPr>
          <w:spacing w:val="-2"/>
        </w:rPr>
        <w:t xml:space="preserve"> </w:t>
      </w:r>
      <w:r>
        <w:t>Once this loss</w:t>
      </w:r>
      <w:r>
        <w:rPr>
          <w:spacing w:val="-2"/>
        </w:rPr>
        <w:t xml:space="preserve"> </w:t>
      </w:r>
      <w:r>
        <w:t>occurs within</w:t>
      </w:r>
      <w:r>
        <w:rPr>
          <w:spacing w:val="-3"/>
        </w:rPr>
        <w:t xml:space="preserve"> </w:t>
      </w:r>
      <w:r>
        <w:t>the core</w:t>
      </w:r>
      <w:r>
        <w:rPr>
          <w:spacing w:val="-2"/>
        </w:rPr>
        <w:t xml:space="preserve"> </w:t>
      </w:r>
      <w:r>
        <w:t>then</w:t>
      </w:r>
      <w:r>
        <w:rPr>
          <w:spacing w:val="-2"/>
        </w:rPr>
        <w:t xml:space="preserve"> </w:t>
      </w:r>
      <w:r>
        <w:t>it</w:t>
      </w:r>
      <w:r>
        <w:rPr>
          <w:spacing w:val="-2"/>
        </w:rPr>
        <w:t xml:space="preserve"> </w:t>
      </w:r>
      <w:r>
        <w:t>is</w:t>
      </w:r>
      <w:r>
        <w:rPr>
          <w:spacing w:val="-2"/>
        </w:rPr>
        <w:t xml:space="preserve"> </w:t>
      </w:r>
      <w:r>
        <w:t>called</w:t>
      </w:r>
      <w:r>
        <w:rPr>
          <w:spacing w:val="-2"/>
        </w:rPr>
        <w:t xml:space="preserve"> </w:t>
      </w:r>
      <w:r>
        <w:t>core loss.</w:t>
      </w:r>
      <w:r>
        <w:rPr>
          <w:spacing w:val="-3"/>
        </w:rPr>
        <w:t xml:space="preserve"> </w:t>
      </w:r>
      <w:r>
        <w:t>This kind of loss mainly</w:t>
      </w:r>
      <w:r>
        <w:rPr>
          <w:spacing w:val="-3"/>
        </w:rPr>
        <w:t xml:space="preserve"> </w:t>
      </w:r>
      <w:r>
        <w:t>depends on</w:t>
      </w:r>
      <w:r>
        <w:rPr>
          <w:spacing w:val="-2"/>
        </w:rPr>
        <w:t xml:space="preserve"> </w:t>
      </w:r>
      <w:r>
        <w:t>the material’s</w:t>
      </w:r>
      <w:r>
        <w:rPr>
          <w:spacing w:val="-4"/>
        </w:rPr>
        <w:t xml:space="preserve"> </w:t>
      </w:r>
      <w:r>
        <w:t>magnetic</w:t>
      </w:r>
      <w:r>
        <w:rPr>
          <w:spacing w:val="-2"/>
        </w:rPr>
        <w:t xml:space="preserve"> </w:t>
      </w:r>
      <w:r>
        <w:t>properties</w:t>
      </w:r>
      <w:r>
        <w:rPr>
          <w:spacing w:val="-2"/>
        </w:rPr>
        <w:t xml:space="preserve"> </w:t>
      </w:r>
      <w:r>
        <w:t>within</w:t>
      </w:r>
      <w:r>
        <w:rPr>
          <w:spacing w:val="-5"/>
        </w:rPr>
        <w:t xml:space="preserve"> </w:t>
      </w:r>
      <w:r>
        <w:t>the</w:t>
      </w:r>
      <w:r>
        <w:rPr>
          <w:spacing w:val="-2"/>
        </w:rPr>
        <w:t xml:space="preserve"> </w:t>
      </w:r>
      <w:r>
        <w:t>core</w:t>
      </w:r>
      <w:r>
        <w:rPr>
          <w:spacing w:val="-4"/>
        </w:rPr>
        <w:t xml:space="preserve"> </w:t>
      </w:r>
      <w:r>
        <w:t>of</w:t>
      </w:r>
      <w:r>
        <w:rPr>
          <w:spacing w:val="-4"/>
        </w:rPr>
        <w:t xml:space="preserve"> </w:t>
      </w:r>
      <w:r>
        <w:t>the</w:t>
      </w:r>
      <w:r>
        <w:rPr>
          <w:spacing w:val="-1"/>
        </w:rPr>
        <w:t xml:space="preserve"> </w:t>
      </w:r>
      <w:r>
        <w:t>transformer.</w:t>
      </w:r>
      <w:r>
        <w:rPr>
          <w:spacing w:val="-5"/>
        </w:rPr>
        <w:t xml:space="preserve"> </w:t>
      </w:r>
      <w:r>
        <w:t>The</w:t>
      </w:r>
      <w:r>
        <w:rPr>
          <w:spacing w:val="-2"/>
        </w:rPr>
        <w:t xml:space="preserve"> </w:t>
      </w:r>
      <w:r>
        <w:t>core</w:t>
      </w:r>
      <w:r>
        <w:rPr>
          <w:spacing w:val="-4"/>
        </w:rPr>
        <w:t xml:space="preserve"> </w:t>
      </w:r>
      <w:r>
        <w:t>in</w:t>
      </w:r>
      <w:r>
        <w:rPr>
          <w:spacing w:val="-5"/>
        </w:rPr>
        <w:t xml:space="preserve"> </w:t>
      </w:r>
      <w:r>
        <w:t>the</w:t>
      </w:r>
      <w:r>
        <w:rPr>
          <w:spacing w:val="-4"/>
        </w:rPr>
        <w:t xml:space="preserve"> </w:t>
      </w:r>
      <w:r>
        <w:t>transformer can be made with iron, so these are called iron losses. This type of loss can be categorized</w:t>
      </w:r>
    </w:p>
    <w:p w:rsidR="00D16EBE" w:rsidRDefault="00D16EBE">
      <w:pPr>
        <w:pStyle w:val="BodyText"/>
        <w:jc w:val="both"/>
        <w:sectPr w:rsidR="00D16EBE">
          <w:footerReference w:type="default" r:id="rId168"/>
          <w:pgSz w:w="11910" w:h="16840"/>
          <w:pgMar w:top="1340" w:right="1440" w:bottom="280" w:left="1440" w:header="0" w:footer="0" w:gutter="0"/>
          <w:cols w:space="720"/>
        </w:sectPr>
      </w:pPr>
    </w:p>
    <w:p w:rsidR="00D16EBE" w:rsidRDefault="00DE53C9">
      <w:pPr>
        <w:pStyle w:val="BodyText"/>
        <w:spacing w:before="2"/>
        <w:ind w:left="360" w:right="38"/>
      </w:pPr>
      <w:r>
        <w:lastRenderedPageBreak/>
        <w:t>into</w:t>
      </w:r>
      <w:r>
        <w:rPr>
          <w:spacing w:val="-7"/>
        </w:rPr>
        <w:t xml:space="preserve"> </w:t>
      </w:r>
      <w:r>
        <w:t>two</w:t>
      </w:r>
      <w:r>
        <w:rPr>
          <w:spacing w:val="-7"/>
        </w:rPr>
        <w:t xml:space="preserve"> </w:t>
      </w:r>
      <w:r>
        <w:t>types</w:t>
      </w:r>
      <w:r>
        <w:rPr>
          <w:spacing w:val="-4"/>
        </w:rPr>
        <w:t xml:space="preserve"> </w:t>
      </w:r>
      <w:r>
        <w:t>like</w:t>
      </w:r>
      <w:r>
        <w:rPr>
          <w:spacing w:val="-4"/>
        </w:rPr>
        <w:t xml:space="preserve"> </w:t>
      </w:r>
      <w:r>
        <w:t>hysteresis</w:t>
      </w:r>
      <w:r>
        <w:rPr>
          <w:spacing w:val="-4"/>
        </w:rPr>
        <w:t xml:space="preserve"> </w:t>
      </w:r>
      <w:r>
        <w:t>as</w:t>
      </w:r>
      <w:r>
        <w:rPr>
          <w:spacing w:val="-4"/>
        </w:rPr>
        <w:t xml:space="preserve"> </w:t>
      </w:r>
      <w:r>
        <w:t>well</w:t>
      </w:r>
      <w:r>
        <w:rPr>
          <w:spacing w:val="-3"/>
        </w:rPr>
        <w:t xml:space="preserve"> </w:t>
      </w:r>
      <w:r>
        <w:t>as</w:t>
      </w:r>
      <w:r>
        <w:rPr>
          <w:spacing w:val="-4"/>
        </w:rPr>
        <w:t xml:space="preserve"> </w:t>
      </w:r>
      <w:r>
        <w:t>eddy</w:t>
      </w:r>
      <w:r>
        <w:rPr>
          <w:spacing w:val="-7"/>
        </w:rPr>
        <w:t xml:space="preserve"> </w:t>
      </w:r>
      <w:r>
        <w:t>current. Hysteresis Loss</w:t>
      </w:r>
    </w:p>
    <w:p w:rsidR="00D16EBE" w:rsidRDefault="00DE53C9">
      <w:pPr>
        <w:pStyle w:val="BodyText"/>
        <w:spacing w:line="188" w:lineRule="exact"/>
        <w:ind w:left="360"/>
        <w:rPr>
          <w:rFonts w:ascii="Calibri"/>
        </w:rPr>
      </w:pPr>
      <w:r>
        <w:br w:type="column"/>
      </w:r>
      <w:r>
        <w:rPr>
          <w:rFonts w:ascii="Calibri"/>
          <w:spacing w:val="-4"/>
        </w:rPr>
        <w:lastRenderedPageBreak/>
        <w:t>1066</w:t>
      </w:r>
    </w:p>
    <w:p w:rsidR="00D16EBE" w:rsidRDefault="00D16EBE">
      <w:pPr>
        <w:pStyle w:val="BodyText"/>
        <w:spacing w:line="188" w:lineRule="exact"/>
        <w:rPr>
          <w:rFonts w:ascii="Calibri"/>
        </w:rPr>
        <w:sectPr w:rsidR="00D16EBE">
          <w:type w:val="continuous"/>
          <w:pgSz w:w="11910" w:h="16840"/>
          <w:pgMar w:top="1820" w:right="1440" w:bottom="1120" w:left="1440" w:header="0" w:footer="0" w:gutter="0"/>
          <w:cols w:num="2" w:space="720" w:equalWidth="0">
            <w:col w:w="5081" w:space="2840"/>
            <w:col w:w="1109"/>
          </w:cols>
        </w:sectPr>
      </w:pPr>
    </w:p>
    <w:p w:rsidR="00D16EBE" w:rsidRDefault="00DE53C9">
      <w:pPr>
        <w:pStyle w:val="BodyText"/>
        <w:spacing w:before="75"/>
        <w:ind w:left="360" w:right="481"/>
      </w:pPr>
      <w:r>
        <w:lastRenderedPageBreak/>
        <w:t>This kind of loss mainly occurs when the alternating current is applied to the core of the transformer then the magnetic field will be reversed. This loss mainly depends on the core material used in the transformer. To reduce this loss, the high-grade core material can be used. CRGO- Cold rolled grain oriented Si steel can be used commonly like the core of the transformer</w:t>
      </w:r>
      <w:r>
        <w:rPr>
          <w:spacing w:val="-1"/>
        </w:rPr>
        <w:t xml:space="preserve"> </w:t>
      </w:r>
      <w:r>
        <w:t>so</w:t>
      </w:r>
      <w:r>
        <w:rPr>
          <w:spacing w:val="-4"/>
        </w:rPr>
        <w:t xml:space="preserve"> </w:t>
      </w:r>
      <w:r>
        <w:t>that</w:t>
      </w:r>
      <w:r>
        <w:rPr>
          <w:spacing w:val="-1"/>
        </w:rPr>
        <w:t xml:space="preserve"> </w:t>
      </w:r>
      <w:r>
        <w:t>Hysteresis</w:t>
      </w:r>
      <w:r>
        <w:rPr>
          <w:spacing w:val="-4"/>
        </w:rPr>
        <w:t xml:space="preserve"> </w:t>
      </w:r>
      <w:r>
        <w:t>loss</w:t>
      </w:r>
      <w:r>
        <w:rPr>
          <w:spacing w:val="-2"/>
        </w:rPr>
        <w:t xml:space="preserve"> </w:t>
      </w:r>
      <w:r>
        <w:t>can</w:t>
      </w:r>
      <w:r>
        <w:rPr>
          <w:spacing w:val="-4"/>
        </w:rPr>
        <w:t xml:space="preserve"> </w:t>
      </w:r>
      <w:r>
        <w:t>be</w:t>
      </w:r>
      <w:r>
        <w:rPr>
          <w:spacing w:val="-4"/>
        </w:rPr>
        <w:t xml:space="preserve"> </w:t>
      </w:r>
      <w:r>
        <w:t>reduced.</w:t>
      </w:r>
      <w:r>
        <w:rPr>
          <w:spacing w:val="-5"/>
        </w:rPr>
        <w:t xml:space="preserve"> </w:t>
      </w:r>
      <w:r>
        <w:t>This</w:t>
      </w:r>
      <w:r>
        <w:rPr>
          <w:spacing w:val="-2"/>
        </w:rPr>
        <w:t xml:space="preserve"> </w:t>
      </w:r>
      <w:r>
        <w:t>loss</w:t>
      </w:r>
      <w:r>
        <w:rPr>
          <w:spacing w:val="-2"/>
        </w:rPr>
        <w:t xml:space="preserve"> </w:t>
      </w:r>
      <w:r>
        <w:t>can</w:t>
      </w:r>
      <w:r>
        <w:rPr>
          <w:spacing w:val="-2"/>
        </w:rPr>
        <w:t xml:space="preserve"> </w:t>
      </w:r>
      <w:r>
        <w:t>be</w:t>
      </w:r>
      <w:r>
        <w:rPr>
          <w:spacing w:val="-4"/>
        </w:rPr>
        <w:t xml:space="preserve"> </w:t>
      </w:r>
      <w:r>
        <w:t>represented</w:t>
      </w:r>
      <w:r>
        <w:rPr>
          <w:spacing w:val="-2"/>
        </w:rPr>
        <w:t xml:space="preserve"> </w:t>
      </w:r>
      <w:r>
        <w:t>by</w:t>
      </w:r>
      <w:r>
        <w:rPr>
          <w:spacing w:val="-4"/>
        </w:rPr>
        <w:t xml:space="preserve"> </w:t>
      </w:r>
      <w:r>
        <w:t>using</w:t>
      </w:r>
      <w:r>
        <w:rPr>
          <w:spacing w:val="-5"/>
        </w:rPr>
        <w:t xml:space="preserve"> </w:t>
      </w:r>
      <w:r>
        <w:t>the following equation.</w:t>
      </w:r>
    </w:p>
    <w:p w:rsidR="00D16EBE" w:rsidRDefault="00D16EBE">
      <w:pPr>
        <w:pStyle w:val="BodyText"/>
        <w:sectPr w:rsidR="00D16EBE">
          <w:footerReference w:type="default" r:id="rId169"/>
          <w:pgSz w:w="11910" w:h="16840"/>
          <w:pgMar w:top="1340" w:right="1440" w:bottom="280" w:left="1440" w:header="0" w:footer="0" w:gutter="0"/>
          <w:cols w:space="720"/>
        </w:sectPr>
      </w:pPr>
    </w:p>
    <w:p w:rsidR="00D16EBE" w:rsidRDefault="00D16EBE">
      <w:pPr>
        <w:pStyle w:val="BodyText"/>
        <w:spacing w:before="1"/>
      </w:pPr>
    </w:p>
    <w:p w:rsidR="00D16EBE" w:rsidRDefault="00DE53C9">
      <w:pPr>
        <w:pStyle w:val="BodyText"/>
        <w:ind w:left="360"/>
      </w:pPr>
      <w:r>
        <w:rPr>
          <w:spacing w:val="-2"/>
        </w:rPr>
        <w:t>Where</w:t>
      </w:r>
    </w:p>
    <w:p w:rsidR="00D16EBE" w:rsidRDefault="00DE53C9">
      <w:pPr>
        <w:pStyle w:val="BodyText"/>
        <w:spacing w:line="253" w:lineRule="exact"/>
        <w:ind w:left="1570"/>
      </w:pPr>
      <w:r>
        <w:br w:type="column"/>
      </w:r>
      <w:r>
        <w:lastRenderedPageBreak/>
        <w:t>Ph</w:t>
      </w:r>
      <w:r>
        <w:rPr>
          <w:spacing w:val="-4"/>
        </w:rPr>
        <w:t xml:space="preserve"> </w:t>
      </w:r>
      <w:r>
        <w:t>= Khf</w:t>
      </w:r>
      <w:r>
        <w:rPr>
          <w:spacing w:val="-1"/>
        </w:rPr>
        <w:t xml:space="preserve"> </w:t>
      </w:r>
      <w:r>
        <w:t xml:space="preserve">Bx </w:t>
      </w:r>
      <w:r>
        <w:rPr>
          <w:spacing w:val="-10"/>
        </w:rPr>
        <w:t>m</w:t>
      </w:r>
    </w:p>
    <w:p w:rsidR="00D16EBE" w:rsidRDefault="00D16EBE">
      <w:pPr>
        <w:pStyle w:val="BodyText"/>
      </w:pPr>
    </w:p>
    <w:p w:rsidR="00D16EBE" w:rsidRDefault="00DE53C9">
      <w:pPr>
        <w:pStyle w:val="BodyText"/>
        <w:ind w:left="360"/>
      </w:pPr>
      <w:r>
        <w:t>‘kh’</w:t>
      </w:r>
      <w:r>
        <w:rPr>
          <w:spacing w:val="-5"/>
        </w:rPr>
        <w:t xml:space="preserve"> </w:t>
      </w:r>
      <w:r>
        <w:t>is</w:t>
      </w:r>
      <w:r>
        <w:rPr>
          <w:spacing w:val="-4"/>
        </w:rPr>
        <w:t xml:space="preserve"> </w:t>
      </w:r>
      <w:r>
        <w:t>the</w:t>
      </w:r>
      <w:r>
        <w:rPr>
          <w:spacing w:val="-3"/>
        </w:rPr>
        <w:t xml:space="preserve"> </w:t>
      </w:r>
      <w:r>
        <w:t>constant</w:t>
      </w:r>
      <w:r>
        <w:rPr>
          <w:spacing w:val="-1"/>
        </w:rPr>
        <w:t xml:space="preserve"> </w:t>
      </w:r>
      <w:r>
        <w:t>that</w:t>
      </w:r>
      <w:r>
        <w:rPr>
          <w:spacing w:val="-5"/>
        </w:rPr>
        <w:t xml:space="preserve"> </w:t>
      </w:r>
      <w:r>
        <w:t>depends</w:t>
      </w:r>
      <w:r>
        <w:rPr>
          <w:spacing w:val="-2"/>
        </w:rPr>
        <w:t xml:space="preserve"> </w:t>
      </w:r>
      <w:r>
        <w:t>on</w:t>
      </w:r>
      <w:r>
        <w:rPr>
          <w:spacing w:val="-3"/>
        </w:rPr>
        <w:t xml:space="preserve"> </w:t>
      </w:r>
      <w:r>
        <w:t>the</w:t>
      </w:r>
      <w:r>
        <w:rPr>
          <w:spacing w:val="-2"/>
        </w:rPr>
        <w:t xml:space="preserve"> </w:t>
      </w:r>
      <w:r>
        <w:t>quality</w:t>
      </w:r>
      <w:r>
        <w:rPr>
          <w:spacing w:val="-6"/>
        </w:rPr>
        <w:t xml:space="preserve"> </w:t>
      </w:r>
      <w:r>
        <w:t>&amp;</w:t>
      </w:r>
      <w:r>
        <w:rPr>
          <w:spacing w:val="-4"/>
        </w:rPr>
        <w:t xml:space="preserve"> </w:t>
      </w:r>
      <w:r>
        <w:t>volume</w:t>
      </w:r>
      <w:r>
        <w:rPr>
          <w:spacing w:val="-2"/>
        </w:rPr>
        <w:t xml:space="preserve"> </w:t>
      </w:r>
      <w:r>
        <w:t>of</w:t>
      </w:r>
      <w:r>
        <w:rPr>
          <w:spacing w:val="-2"/>
        </w:rPr>
        <w:t xml:space="preserve"> </w:t>
      </w:r>
      <w:r>
        <w:t>the</w:t>
      </w:r>
      <w:r>
        <w:rPr>
          <w:spacing w:val="-2"/>
        </w:rPr>
        <w:t xml:space="preserve"> </w:t>
      </w:r>
      <w:r>
        <w:rPr>
          <w:spacing w:val="-4"/>
        </w:rPr>
        <w:t>core</w:t>
      </w:r>
    </w:p>
    <w:p w:rsidR="00D16EBE" w:rsidRDefault="00D16EBE">
      <w:pPr>
        <w:pStyle w:val="BodyText"/>
        <w:sectPr w:rsidR="00D16EBE">
          <w:type w:val="continuous"/>
          <w:pgSz w:w="11910" w:h="16840"/>
          <w:pgMar w:top="1820" w:right="1440" w:bottom="1120" w:left="1440" w:header="0" w:footer="0" w:gutter="0"/>
          <w:cols w:num="2" w:space="720" w:equalWidth="0">
            <w:col w:w="988" w:space="884"/>
            <w:col w:w="7158"/>
          </w:cols>
        </w:sectPr>
      </w:pPr>
    </w:p>
    <w:p w:rsidR="00D16EBE" w:rsidRDefault="00DE53C9">
      <w:pPr>
        <w:pStyle w:val="BodyText"/>
        <w:spacing w:before="2" w:line="252" w:lineRule="exact"/>
        <w:ind w:left="360"/>
      </w:pPr>
      <w:r>
        <w:lastRenderedPageBreak/>
        <w:t>material</w:t>
      </w:r>
      <w:r>
        <w:rPr>
          <w:spacing w:val="-2"/>
        </w:rPr>
        <w:t xml:space="preserve"> </w:t>
      </w:r>
      <w:r>
        <w:t>in</w:t>
      </w:r>
      <w:r>
        <w:rPr>
          <w:spacing w:val="-5"/>
        </w:rPr>
        <w:t xml:space="preserve"> </w:t>
      </w:r>
      <w:r>
        <w:t>the</w:t>
      </w:r>
      <w:r>
        <w:rPr>
          <w:spacing w:val="-2"/>
        </w:rPr>
        <w:t xml:space="preserve"> transformer</w:t>
      </w:r>
    </w:p>
    <w:p w:rsidR="00D16EBE" w:rsidRDefault="00DE53C9">
      <w:pPr>
        <w:pStyle w:val="BodyText"/>
        <w:spacing w:line="252" w:lineRule="exact"/>
        <w:ind w:left="2232"/>
      </w:pPr>
      <w:r>
        <w:t>‘Bm’</w:t>
      </w:r>
      <w:r>
        <w:rPr>
          <w:spacing w:val="-4"/>
        </w:rPr>
        <w:t xml:space="preserve"> </w:t>
      </w:r>
      <w:r>
        <w:t>is</w:t>
      </w:r>
      <w:r>
        <w:rPr>
          <w:spacing w:val="-3"/>
        </w:rPr>
        <w:t xml:space="preserve"> </w:t>
      </w:r>
      <w:r>
        <w:t>the</w:t>
      </w:r>
      <w:r>
        <w:rPr>
          <w:spacing w:val="-6"/>
        </w:rPr>
        <w:t xml:space="preserve"> </w:t>
      </w:r>
      <w:r>
        <w:t>highest</w:t>
      </w:r>
      <w:r>
        <w:rPr>
          <w:spacing w:val="-2"/>
        </w:rPr>
        <w:t xml:space="preserve"> </w:t>
      </w:r>
      <w:r>
        <w:t>flux</w:t>
      </w:r>
      <w:r>
        <w:rPr>
          <w:spacing w:val="-4"/>
        </w:rPr>
        <w:t xml:space="preserve"> </w:t>
      </w:r>
      <w:r>
        <w:t>density</w:t>
      </w:r>
      <w:r>
        <w:rPr>
          <w:spacing w:val="-6"/>
        </w:rPr>
        <w:t xml:space="preserve"> </w:t>
      </w:r>
      <w:r>
        <w:t>within</w:t>
      </w:r>
      <w:r>
        <w:rPr>
          <w:spacing w:val="-6"/>
        </w:rPr>
        <w:t xml:space="preserve"> </w:t>
      </w:r>
      <w:r>
        <w:t>the</w:t>
      </w:r>
      <w:r>
        <w:rPr>
          <w:spacing w:val="-3"/>
        </w:rPr>
        <w:t xml:space="preserve"> </w:t>
      </w:r>
      <w:r>
        <w:rPr>
          <w:spacing w:val="-4"/>
        </w:rPr>
        <w:t>core</w:t>
      </w:r>
    </w:p>
    <w:p w:rsidR="00D16EBE" w:rsidRDefault="00DE53C9">
      <w:pPr>
        <w:pStyle w:val="BodyText"/>
        <w:spacing w:line="252" w:lineRule="exact"/>
        <w:ind w:left="2232"/>
      </w:pPr>
      <w:r>
        <w:t>‘f’</w:t>
      </w:r>
      <w:r>
        <w:rPr>
          <w:spacing w:val="-5"/>
        </w:rPr>
        <w:t xml:space="preserve"> </w:t>
      </w:r>
      <w:r>
        <w:t>is</w:t>
      </w:r>
      <w:r>
        <w:rPr>
          <w:spacing w:val="-5"/>
        </w:rPr>
        <w:t xml:space="preserve"> </w:t>
      </w:r>
      <w:r>
        <w:t>the</w:t>
      </w:r>
      <w:r>
        <w:rPr>
          <w:spacing w:val="-3"/>
        </w:rPr>
        <w:t xml:space="preserve"> </w:t>
      </w:r>
      <w:r>
        <w:t>alternating</w:t>
      </w:r>
      <w:r>
        <w:rPr>
          <w:spacing w:val="-5"/>
        </w:rPr>
        <w:t xml:space="preserve"> </w:t>
      </w:r>
      <w:r>
        <w:t>flux</w:t>
      </w:r>
      <w:r>
        <w:rPr>
          <w:spacing w:val="-6"/>
        </w:rPr>
        <w:t xml:space="preserve"> </w:t>
      </w:r>
      <w:r>
        <w:t>frequency</w:t>
      </w:r>
      <w:r>
        <w:rPr>
          <w:spacing w:val="-6"/>
        </w:rPr>
        <w:t xml:space="preserve"> </w:t>
      </w:r>
      <w:r>
        <w:t>otherwise</w:t>
      </w:r>
      <w:r>
        <w:rPr>
          <w:spacing w:val="-2"/>
        </w:rPr>
        <w:t xml:space="preserve"> supply</w:t>
      </w:r>
    </w:p>
    <w:p w:rsidR="00D16EBE" w:rsidRDefault="00DE53C9">
      <w:pPr>
        <w:pStyle w:val="BodyText"/>
        <w:spacing w:before="1"/>
        <w:ind w:left="360" w:firstLine="1871"/>
      </w:pPr>
      <w:r>
        <w:t>‘x’</w:t>
      </w:r>
      <w:r>
        <w:rPr>
          <w:spacing w:val="-3"/>
        </w:rPr>
        <w:t xml:space="preserve"> </w:t>
      </w:r>
      <w:r>
        <w:t>is</w:t>
      </w:r>
      <w:r>
        <w:rPr>
          <w:spacing w:val="-3"/>
        </w:rPr>
        <w:t xml:space="preserve"> </w:t>
      </w:r>
      <w:r>
        <w:t>the</w:t>
      </w:r>
      <w:r>
        <w:rPr>
          <w:spacing w:val="-3"/>
        </w:rPr>
        <w:t xml:space="preserve"> </w:t>
      </w:r>
      <w:r>
        <w:t>constant</w:t>
      </w:r>
      <w:r>
        <w:rPr>
          <w:spacing w:val="-2"/>
        </w:rPr>
        <w:t xml:space="preserve"> </w:t>
      </w:r>
      <w:r>
        <w:t>of</w:t>
      </w:r>
      <w:r>
        <w:rPr>
          <w:spacing w:val="-1"/>
        </w:rPr>
        <w:t xml:space="preserve"> </w:t>
      </w:r>
      <w:r>
        <w:t>the</w:t>
      </w:r>
      <w:r>
        <w:rPr>
          <w:spacing w:val="-3"/>
        </w:rPr>
        <w:t xml:space="preserve"> </w:t>
      </w:r>
      <w:r>
        <w:t>Steinmetz</w:t>
      </w:r>
      <w:r>
        <w:rPr>
          <w:spacing w:val="-5"/>
        </w:rPr>
        <w:t xml:space="preserve"> </w:t>
      </w:r>
      <w:r>
        <w:t>and</w:t>
      </w:r>
      <w:r>
        <w:rPr>
          <w:spacing w:val="-3"/>
        </w:rPr>
        <w:t xml:space="preserve"> </w:t>
      </w:r>
      <w:r>
        <w:t>the</w:t>
      </w:r>
      <w:r>
        <w:rPr>
          <w:spacing w:val="-3"/>
        </w:rPr>
        <w:t xml:space="preserve"> </w:t>
      </w:r>
      <w:r>
        <w:t>value</w:t>
      </w:r>
      <w:r>
        <w:rPr>
          <w:spacing w:val="-3"/>
        </w:rPr>
        <w:t xml:space="preserve"> </w:t>
      </w:r>
      <w:r>
        <w:t>of</w:t>
      </w:r>
      <w:r>
        <w:rPr>
          <w:spacing w:val="-5"/>
        </w:rPr>
        <w:t xml:space="preserve"> </w:t>
      </w:r>
      <w:r>
        <w:t>this</w:t>
      </w:r>
      <w:r>
        <w:rPr>
          <w:spacing w:val="-3"/>
        </w:rPr>
        <w:t xml:space="preserve"> </w:t>
      </w:r>
      <w:r>
        <w:t>constant</w:t>
      </w:r>
      <w:r>
        <w:rPr>
          <w:spacing w:val="-2"/>
        </w:rPr>
        <w:t xml:space="preserve"> </w:t>
      </w:r>
      <w:r>
        <w:t>mainly changes from 1.5 to 2.5.</w:t>
      </w:r>
    </w:p>
    <w:p w:rsidR="00D16EBE" w:rsidRDefault="00DE53C9">
      <w:pPr>
        <w:pStyle w:val="BodyText"/>
        <w:spacing w:line="253" w:lineRule="exact"/>
        <w:ind w:left="360"/>
      </w:pPr>
      <w:r>
        <w:t>Eddy</w:t>
      </w:r>
      <w:r>
        <w:rPr>
          <w:spacing w:val="-5"/>
        </w:rPr>
        <w:t xml:space="preserve"> </w:t>
      </w:r>
      <w:r>
        <w:t xml:space="preserve">Current </w:t>
      </w:r>
      <w:r>
        <w:rPr>
          <w:spacing w:val="-4"/>
        </w:rPr>
        <w:t>Loss</w:t>
      </w:r>
    </w:p>
    <w:p w:rsidR="00D16EBE" w:rsidRDefault="00DE53C9">
      <w:pPr>
        <w:pStyle w:val="BodyText"/>
        <w:ind w:left="360" w:right="294"/>
      </w:pPr>
      <w:r>
        <w:t>Once the flux is connected to a closed circuit, then an e.m.f can be induced within the circuit and</w:t>
      </w:r>
      <w:r>
        <w:rPr>
          <w:spacing w:val="-1"/>
        </w:rPr>
        <w:t xml:space="preserve"> </w:t>
      </w:r>
      <w:r>
        <w:t>there</w:t>
      </w:r>
      <w:r>
        <w:rPr>
          <w:spacing w:val="-1"/>
        </w:rPr>
        <w:t xml:space="preserve"> </w:t>
      </w:r>
      <w:r>
        <w:t>is</w:t>
      </w:r>
      <w:r>
        <w:rPr>
          <w:spacing w:val="-3"/>
        </w:rPr>
        <w:t xml:space="preserve"> </w:t>
      </w:r>
      <w:r>
        <w:t>a</w:t>
      </w:r>
      <w:r>
        <w:rPr>
          <w:spacing w:val="-1"/>
        </w:rPr>
        <w:t xml:space="preserve"> </w:t>
      </w:r>
      <w:r>
        <w:t>supply</w:t>
      </w:r>
      <w:r>
        <w:rPr>
          <w:spacing w:val="-4"/>
        </w:rPr>
        <w:t xml:space="preserve"> </w:t>
      </w:r>
      <w:r>
        <w:t>in</w:t>
      </w:r>
      <w:r>
        <w:rPr>
          <w:spacing w:val="-4"/>
        </w:rPr>
        <w:t xml:space="preserve"> </w:t>
      </w:r>
      <w:r>
        <w:t>the</w:t>
      </w:r>
      <w:r>
        <w:rPr>
          <w:spacing w:val="-3"/>
        </w:rPr>
        <w:t xml:space="preserve"> </w:t>
      </w:r>
      <w:r>
        <w:t>circuit.</w:t>
      </w:r>
      <w:r>
        <w:rPr>
          <w:spacing w:val="-4"/>
        </w:rPr>
        <w:t xml:space="preserve"> </w:t>
      </w:r>
      <w:r>
        <w:t>The</w:t>
      </w:r>
      <w:r>
        <w:rPr>
          <w:spacing w:val="-3"/>
        </w:rPr>
        <w:t xml:space="preserve"> </w:t>
      </w:r>
      <w:r>
        <w:t>flow</w:t>
      </w:r>
      <w:r>
        <w:rPr>
          <w:spacing w:val="-2"/>
        </w:rPr>
        <w:t xml:space="preserve"> </w:t>
      </w:r>
      <w:r>
        <w:t>of</w:t>
      </w:r>
      <w:r>
        <w:rPr>
          <w:spacing w:val="-3"/>
        </w:rPr>
        <w:t xml:space="preserve"> </w:t>
      </w:r>
      <w:r>
        <w:t>current</w:t>
      </w:r>
      <w:r>
        <w:rPr>
          <w:spacing w:val="-3"/>
        </w:rPr>
        <w:t xml:space="preserve"> </w:t>
      </w:r>
      <w:r>
        <w:t>value mainly</w:t>
      </w:r>
      <w:r>
        <w:rPr>
          <w:spacing w:val="-4"/>
        </w:rPr>
        <w:t xml:space="preserve"> </w:t>
      </w:r>
      <w:r>
        <w:t>depends</w:t>
      </w:r>
      <w:r>
        <w:rPr>
          <w:spacing w:val="-1"/>
        </w:rPr>
        <w:t xml:space="preserve"> </w:t>
      </w:r>
      <w:r>
        <w:t>on</w:t>
      </w:r>
      <w:r>
        <w:rPr>
          <w:spacing w:val="-3"/>
        </w:rPr>
        <w:t xml:space="preserve"> </w:t>
      </w:r>
      <w:r>
        <w:t>the</w:t>
      </w:r>
      <w:r>
        <w:rPr>
          <w:spacing w:val="-1"/>
        </w:rPr>
        <w:t xml:space="preserve"> </w:t>
      </w:r>
      <w:r>
        <w:t>sum</w:t>
      </w:r>
      <w:r>
        <w:rPr>
          <w:spacing w:val="-5"/>
        </w:rPr>
        <w:t xml:space="preserve"> </w:t>
      </w:r>
      <w:r>
        <w:t>of</w:t>
      </w:r>
      <w:r>
        <w:rPr>
          <w:spacing w:val="-1"/>
        </w:rPr>
        <w:t xml:space="preserve"> </w:t>
      </w:r>
      <w:r>
        <w:t>an</w:t>
      </w:r>
    </w:p>
    <w:p w:rsidR="00D16EBE" w:rsidRDefault="00DE53C9">
      <w:pPr>
        <w:pStyle w:val="BodyText"/>
        <w:spacing w:before="1" w:line="252" w:lineRule="exact"/>
        <w:ind w:left="360"/>
      </w:pPr>
      <w:r>
        <w:t>e.m.f</w:t>
      </w:r>
      <w:r>
        <w:rPr>
          <w:spacing w:val="-2"/>
        </w:rPr>
        <w:t xml:space="preserve"> </w:t>
      </w:r>
      <w:r>
        <w:t>and</w:t>
      </w:r>
      <w:r>
        <w:rPr>
          <w:spacing w:val="-2"/>
        </w:rPr>
        <w:t xml:space="preserve"> </w:t>
      </w:r>
      <w:r>
        <w:t>resistance</w:t>
      </w:r>
      <w:r>
        <w:rPr>
          <w:spacing w:val="-4"/>
        </w:rPr>
        <w:t xml:space="preserve"> </w:t>
      </w:r>
      <w:r>
        <w:t>in</w:t>
      </w:r>
      <w:r>
        <w:rPr>
          <w:spacing w:val="-2"/>
        </w:rPr>
        <w:t xml:space="preserve"> </w:t>
      </w:r>
      <w:r>
        <w:t>the</w:t>
      </w:r>
      <w:r>
        <w:rPr>
          <w:spacing w:val="-1"/>
        </w:rPr>
        <w:t xml:space="preserve"> </w:t>
      </w:r>
      <w:r>
        <w:t>region</w:t>
      </w:r>
      <w:r>
        <w:rPr>
          <w:spacing w:val="-2"/>
        </w:rPr>
        <w:t xml:space="preserve"> </w:t>
      </w:r>
      <w:r>
        <w:t>of</w:t>
      </w:r>
      <w:r>
        <w:rPr>
          <w:spacing w:val="-4"/>
        </w:rPr>
        <w:t xml:space="preserve"> </w:t>
      </w:r>
      <w:r>
        <w:t>the</w:t>
      </w:r>
      <w:r>
        <w:rPr>
          <w:spacing w:val="-3"/>
        </w:rPr>
        <w:t xml:space="preserve"> </w:t>
      </w:r>
      <w:r>
        <w:rPr>
          <w:spacing w:val="-2"/>
        </w:rPr>
        <w:t>circuit.</w:t>
      </w:r>
    </w:p>
    <w:p w:rsidR="00D16EBE" w:rsidRDefault="00DE53C9">
      <w:pPr>
        <w:pStyle w:val="BodyText"/>
        <w:ind w:left="360" w:right="481"/>
      </w:pPr>
      <w:r>
        <w:t>The</w:t>
      </w:r>
      <w:r>
        <w:rPr>
          <w:spacing w:val="-4"/>
        </w:rPr>
        <w:t xml:space="preserve"> </w:t>
      </w:r>
      <w:r>
        <w:t>core</w:t>
      </w:r>
      <w:r>
        <w:rPr>
          <w:spacing w:val="-2"/>
        </w:rPr>
        <w:t xml:space="preserve"> </w:t>
      </w:r>
      <w:r>
        <w:t>of</w:t>
      </w:r>
      <w:r>
        <w:rPr>
          <w:spacing w:val="-2"/>
        </w:rPr>
        <w:t xml:space="preserve"> </w:t>
      </w:r>
      <w:r>
        <w:t>the</w:t>
      </w:r>
      <w:r>
        <w:rPr>
          <w:spacing w:val="-2"/>
        </w:rPr>
        <w:t xml:space="preserve"> </w:t>
      </w:r>
      <w:r>
        <w:t>transformer</w:t>
      </w:r>
      <w:r>
        <w:rPr>
          <w:spacing w:val="-1"/>
        </w:rPr>
        <w:t xml:space="preserve"> </w:t>
      </w:r>
      <w:r>
        <w:t>can</w:t>
      </w:r>
      <w:r>
        <w:rPr>
          <w:spacing w:val="-2"/>
        </w:rPr>
        <w:t xml:space="preserve"> </w:t>
      </w:r>
      <w:r>
        <w:t>be</w:t>
      </w:r>
      <w:r>
        <w:rPr>
          <w:spacing w:val="-4"/>
        </w:rPr>
        <w:t xml:space="preserve"> </w:t>
      </w:r>
      <w:r>
        <w:t>designed</w:t>
      </w:r>
      <w:r>
        <w:rPr>
          <w:spacing w:val="-2"/>
        </w:rPr>
        <w:t xml:space="preserve"> </w:t>
      </w:r>
      <w:r>
        <w:t>with</w:t>
      </w:r>
      <w:r>
        <w:rPr>
          <w:spacing w:val="-2"/>
        </w:rPr>
        <w:t xml:space="preserve"> </w:t>
      </w:r>
      <w:r>
        <w:t>a</w:t>
      </w:r>
      <w:r>
        <w:rPr>
          <w:spacing w:val="-4"/>
        </w:rPr>
        <w:t xml:space="preserve"> </w:t>
      </w:r>
      <w:r>
        <w:t>conducting</w:t>
      </w:r>
      <w:r>
        <w:rPr>
          <w:spacing w:val="-5"/>
        </w:rPr>
        <w:t xml:space="preserve"> </w:t>
      </w:r>
      <w:r>
        <w:t>material.</w:t>
      </w:r>
      <w:r>
        <w:rPr>
          <w:spacing w:val="-5"/>
        </w:rPr>
        <w:t xml:space="preserve"> </w:t>
      </w:r>
      <w:r>
        <w:t>The</w:t>
      </w:r>
      <w:r>
        <w:rPr>
          <w:spacing w:val="-4"/>
        </w:rPr>
        <w:t xml:space="preserve"> </w:t>
      </w:r>
      <w:r>
        <w:t>flow</w:t>
      </w:r>
      <w:r>
        <w:rPr>
          <w:spacing w:val="-6"/>
        </w:rPr>
        <w:t xml:space="preserve"> </w:t>
      </w:r>
      <w:r>
        <w:t>of</w:t>
      </w:r>
      <w:r>
        <w:rPr>
          <w:spacing w:val="-2"/>
        </w:rPr>
        <w:t xml:space="preserve"> </w:t>
      </w:r>
      <w:r>
        <w:t>current in the emf can be supplied</w:t>
      </w:r>
      <w:r>
        <w:rPr>
          <w:spacing w:val="-1"/>
        </w:rPr>
        <w:t xml:space="preserve"> </w:t>
      </w:r>
      <w:r>
        <w:t>within the body</w:t>
      </w:r>
      <w:r>
        <w:rPr>
          <w:spacing w:val="-1"/>
        </w:rPr>
        <w:t xml:space="preserve"> </w:t>
      </w:r>
      <w:r>
        <w:t>of</w:t>
      </w:r>
      <w:r>
        <w:rPr>
          <w:spacing w:val="-1"/>
        </w:rPr>
        <w:t xml:space="preserve"> </w:t>
      </w:r>
      <w:r>
        <w:t>the material.</w:t>
      </w:r>
      <w:r>
        <w:rPr>
          <w:spacing w:val="-2"/>
        </w:rPr>
        <w:t xml:space="preserve"> </w:t>
      </w:r>
      <w:r>
        <w:t>This</w:t>
      </w:r>
      <w:r>
        <w:rPr>
          <w:spacing w:val="-1"/>
        </w:rPr>
        <w:t xml:space="preserve"> </w:t>
      </w:r>
      <w:r>
        <w:t>flow of current is</w:t>
      </w:r>
      <w:r>
        <w:rPr>
          <w:spacing w:val="-1"/>
        </w:rPr>
        <w:t xml:space="preserve"> </w:t>
      </w:r>
      <w:r>
        <w:t xml:space="preserve">known as eddy current. This current will occur once the conductor experiences an altering magnetic </w:t>
      </w:r>
      <w:r>
        <w:rPr>
          <w:spacing w:val="-2"/>
        </w:rPr>
        <w:t>field.</w:t>
      </w:r>
    </w:p>
    <w:p w:rsidR="00D16EBE" w:rsidRDefault="00DE53C9">
      <w:pPr>
        <w:pStyle w:val="BodyText"/>
        <w:ind w:left="360" w:right="414"/>
      </w:pPr>
      <w:r>
        <w:t>When</w:t>
      </w:r>
      <w:r>
        <w:rPr>
          <w:spacing w:val="-5"/>
        </w:rPr>
        <w:t xml:space="preserve"> </w:t>
      </w:r>
      <w:r>
        <w:t>these</w:t>
      </w:r>
      <w:r>
        <w:rPr>
          <w:spacing w:val="-2"/>
        </w:rPr>
        <w:t xml:space="preserve"> </w:t>
      </w:r>
      <w:r>
        <w:t>currents</w:t>
      </w:r>
      <w:r>
        <w:rPr>
          <w:spacing w:val="-2"/>
        </w:rPr>
        <w:t xml:space="preserve"> </w:t>
      </w:r>
      <w:r>
        <w:t>are</w:t>
      </w:r>
      <w:r>
        <w:rPr>
          <w:spacing w:val="-2"/>
        </w:rPr>
        <w:t xml:space="preserve"> </w:t>
      </w:r>
      <w:r>
        <w:t>not</w:t>
      </w:r>
      <w:r>
        <w:rPr>
          <w:spacing w:val="-4"/>
        </w:rPr>
        <w:t xml:space="preserve"> </w:t>
      </w:r>
      <w:r>
        <w:t>accountable</w:t>
      </w:r>
      <w:r>
        <w:rPr>
          <w:spacing w:val="-4"/>
        </w:rPr>
        <w:t xml:space="preserve"> </w:t>
      </w:r>
      <w:r>
        <w:t>for</w:t>
      </w:r>
      <w:r>
        <w:rPr>
          <w:spacing w:val="-2"/>
        </w:rPr>
        <w:t xml:space="preserve"> </w:t>
      </w:r>
      <w:r>
        <w:t>doing</w:t>
      </w:r>
      <w:r>
        <w:rPr>
          <w:spacing w:val="-5"/>
        </w:rPr>
        <w:t xml:space="preserve"> </w:t>
      </w:r>
      <w:r>
        <w:t>any</w:t>
      </w:r>
      <w:r>
        <w:rPr>
          <w:spacing w:val="-4"/>
        </w:rPr>
        <w:t xml:space="preserve"> </w:t>
      </w:r>
      <w:r>
        <w:t>functional</w:t>
      </w:r>
      <w:r>
        <w:rPr>
          <w:spacing w:val="-4"/>
        </w:rPr>
        <w:t xml:space="preserve"> </w:t>
      </w:r>
      <w:r>
        <w:t>task,</w:t>
      </w:r>
      <w:r>
        <w:rPr>
          <w:spacing w:val="-2"/>
        </w:rPr>
        <w:t xml:space="preserve"> </w:t>
      </w:r>
      <w:r>
        <w:t>then</w:t>
      </w:r>
      <w:r>
        <w:rPr>
          <w:spacing w:val="-4"/>
        </w:rPr>
        <w:t xml:space="preserve"> </w:t>
      </w:r>
      <w:r>
        <w:t>it</w:t>
      </w:r>
      <w:r>
        <w:rPr>
          <w:spacing w:val="-1"/>
        </w:rPr>
        <w:t xml:space="preserve"> </w:t>
      </w:r>
      <w:r>
        <w:t>generates</w:t>
      </w:r>
      <w:r>
        <w:rPr>
          <w:spacing w:val="-2"/>
        </w:rPr>
        <w:t xml:space="preserve"> </w:t>
      </w:r>
      <w:r>
        <w:t>a</w:t>
      </w:r>
      <w:r>
        <w:rPr>
          <w:spacing w:val="-4"/>
        </w:rPr>
        <w:t xml:space="preserve"> </w:t>
      </w:r>
      <w:r>
        <w:t>loss within the magnetic material. So it is called as an Eddy Current Loss. This loss can be reduced by designing the core using slight laminations. The eddy current equation can be derived by using the following equation.</w:t>
      </w:r>
    </w:p>
    <w:p w:rsidR="00D16EBE" w:rsidRDefault="00DE53C9">
      <w:pPr>
        <w:pStyle w:val="BodyText"/>
        <w:spacing w:before="1"/>
        <w:ind w:left="360"/>
      </w:pPr>
      <w:r>
        <w:t>Pe</w:t>
      </w:r>
      <w:r>
        <w:rPr>
          <w:spacing w:val="-5"/>
        </w:rPr>
        <w:t xml:space="preserve"> </w:t>
      </w:r>
      <w:r>
        <w:t>=</w:t>
      </w:r>
      <w:r>
        <w:rPr>
          <w:spacing w:val="-4"/>
        </w:rPr>
        <w:t xml:space="preserve"> </w:t>
      </w:r>
      <w:r>
        <w:t>KeBm2t2f2V</w:t>
      </w:r>
      <w:r>
        <w:rPr>
          <w:spacing w:val="-1"/>
        </w:rPr>
        <w:t xml:space="preserve"> </w:t>
      </w:r>
      <w:r>
        <w:rPr>
          <w:spacing w:val="-4"/>
        </w:rPr>
        <w:t>watts</w:t>
      </w:r>
    </w:p>
    <w:p w:rsidR="00D16EBE" w:rsidRDefault="00DE53C9">
      <w:pPr>
        <w:pStyle w:val="BodyText"/>
        <w:spacing w:before="251"/>
        <w:ind w:left="360"/>
      </w:pPr>
      <w:r>
        <w:rPr>
          <w:spacing w:val="-2"/>
        </w:rPr>
        <w:t>Where,</w:t>
      </w:r>
    </w:p>
    <w:p w:rsidR="00D16EBE" w:rsidRDefault="00DE53C9">
      <w:pPr>
        <w:pStyle w:val="BodyText"/>
        <w:spacing w:before="2"/>
        <w:ind w:left="360"/>
      </w:pPr>
      <w:r>
        <w:t>‘Ke’</w:t>
      </w:r>
      <w:r>
        <w:rPr>
          <w:spacing w:val="-4"/>
        </w:rPr>
        <w:t xml:space="preserve"> </w:t>
      </w:r>
      <w:r>
        <w:t>is</w:t>
      </w:r>
      <w:r>
        <w:rPr>
          <w:spacing w:val="-4"/>
        </w:rPr>
        <w:t xml:space="preserve"> </w:t>
      </w:r>
      <w:r>
        <w:t>the</w:t>
      </w:r>
      <w:r>
        <w:rPr>
          <w:spacing w:val="-2"/>
        </w:rPr>
        <w:t xml:space="preserve"> </w:t>
      </w:r>
      <w:r>
        <w:t>co-efficient</w:t>
      </w:r>
      <w:r>
        <w:rPr>
          <w:spacing w:val="-1"/>
        </w:rPr>
        <w:t xml:space="preserve"> </w:t>
      </w:r>
      <w:r>
        <w:t>of</w:t>
      </w:r>
      <w:r>
        <w:rPr>
          <w:spacing w:val="-4"/>
        </w:rPr>
        <w:t xml:space="preserve"> </w:t>
      </w:r>
      <w:r>
        <w:t>eddy</w:t>
      </w:r>
      <w:r>
        <w:rPr>
          <w:spacing w:val="-5"/>
        </w:rPr>
        <w:t xml:space="preserve"> </w:t>
      </w:r>
      <w:r>
        <w:t>current.</w:t>
      </w:r>
      <w:r>
        <w:rPr>
          <w:spacing w:val="-5"/>
        </w:rPr>
        <w:t xml:space="preserve"> </w:t>
      </w:r>
      <w:r>
        <w:t>This</w:t>
      </w:r>
      <w:r>
        <w:rPr>
          <w:spacing w:val="-2"/>
        </w:rPr>
        <w:t xml:space="preserve"> </w:t>
      </w:r>
      <w:r>
        <w:t>value</w:t>
      </w:r>
      <w:r>
        <w:rPr>
          <w:spacing w:val="-2"/>
        </w:rPr>
        <w:t xml:space="preserve"> </w:t>
      </w:r>
      <w:r>
        <w:t>mainly</w:t>
      </w:r>
      <w:r>
        <w:rPr>
          <w:spacing w:val="-1"/>
        </w:rPr>
        <w:t xml:space="preserve"> </w:t>
      </w:r>
      <w:r>
        <w:t>depends</w:t>
      </w:r>
      <w:r>
        <w:rPr>
          <w:spacing w:val="-2"/>
        </w:rPr>
        <w:t xml:space="preserve"> </w:t>
      </w:r>
      <w:r>
        <w:t>on</w:t>
      </w:r>
      <w:r>
        <w:rPr>
          <w:spacing w:val="-4"/>
        </w:rPr>
        <w:t xml:space="preserve"> </w:t>
      </w:r>
      <w:r>
        <w:t>the</w:t>
      </w:r>
      <w:r>
        <w:rPr>
          <w:spacing w:val="-2"/>
        </w:rPr>
        <w:t xml:space="preserve"> </w:t>
      </w:r>
      <w:r>
        <w:t>magnetic</w:t>
      </w:r>
      <w:r>
        <w:rPr>
          <w:spacing w:val="-2"/>
        </w:rPr>
        <w:t xml:space="preserve"> </w:t>
      </w:r>
      <w:r>
        <w:t>material’s nature like resistivity and volume of the core material &amp; the width of laminations</w:t>
      </w:r>
    </w:p>
    <w:p w:rsidR="00D16EBE" w:rsidRDefault="00DE53C9">
      <w:pPr>
        <w:pStyle w:val="BodyText"/>
        <w:ind w:left="360" w:right="4155"/>
      </w:pPr>
      <w:r>
        <w:t>‘Bm’</w:t>
      </w:r>
      <w:r>
        <w:rPr>
          <w:spacing w:val="-4"/>
        </w:rPr>
        <w:t xml:space="preserve"> </w:t>
      </w:r>
      <w:r>
        <w:t>is</w:t>
      </w:r>
      <w:r>
        <w:rPr>
          <w:spacing w:val="-4"/>
        </w:rPr>
        <w:t xml:space="preserve"> </w:t>
      </w:r>
      <w:r>
        <w:t>the</w:t>
      </w:r>
      <w:r>
        <w:rPr>
          <w:spacing w:val="-4"/>
        </w:rPr>
        <w:t xml:space="preserve"> </w:t>
      </w:r>
      <w:r>
        <w:t>highest</w:t>
      </w:r>
      <w:r>
        <w:rPr>
          <w:spacing w:val="-3"/>
        </w:rPr>
        <w:t xml:space="preserve"> </w:t>
      </w:r>
      <w:r>
        <w:t>rate</w:t>
      </w:r>
      <w:r>
        <w:rPr>
          <w:spacing w:val="-6"/>
        </w:rPr>
        <w:t xml:space="preserve"> </w:t>
      </w:r>
      <w:r>
        <w:t>of</w:t>
      </w:r>
      <w:r>
        <w:rPr>
          <w:spacing w:val="-6"/>
        </w:rPr>
        <w:t xml:space="preserve"> </w:t>
      </w:r>
      <w:r>
        <w:t>flux</w:t>
      </w:r>
      <w:r>
        <w:rPr>
          <w:spacing w:val="-4"/>
        </w:rPr>
        <w:t xml:space="preserve"> </w:t>
      </w:r>
      <w:r>
        <w:t>density</w:t>
      </w:r>
      <w:r>
        <w:rPr>
          <w:spacing w:val="-7"/>
        </w:rPr>
        <w:t xml:space="preserve"> </w:t>
      </w:r>
      <w:r>
        <w:t>in</w:t>
      </w:r>
      <w:r>
        <w:rPr>
          <w:spacing w:val="-4"/>
        </w:rPr>
        <w:t xml:space="preserve"> </w:t>
      </w:r>
      <w:r>
        <w:t>wb/m2 ‘T’ is the width of lamination within meters</w:t>
      </w:r>
    </w:p>
    <w:p w:rsidR="00D16EBE" w:rsidRDefault="00DE53C9">
      <w:pPr>
        <w:pStyle w:val="BodyText"/>
        <w:ind w:left="360" w:right="2625"/>
      </w:pPr>
      <w:r>
        <w:t>‘F’</w:t>
      </w:r>
      <w:r>
        <w:rPr>
          <w:spacing w:val="-4"/>
        </w:rPr>
        <w:t xml:space="preserve"> </w:t>
      </w:r>
      <w:r>
        <w:t>is</w:t>
      </w:r>
      <w:r>
        <w:rPr>
          <w:spacing w:val="-4"/>
        </w:rPr>
        <w:t xml:space="preserve"> </w:t>
      </w:r>
      <w:r>
        <w:t>the</w:t>
      </w:r>
      <w:r>
        <w:rPr>
          <w:spacing w:val="-4"/>
        </w:rPr>
        <w:t xml:space="preserve"> </w:t>
      </w:r>
      <w:r>
        <w:t>frequency</w:t>
      </w:r>
      <w:r>
        <w:rPr>
          <w:spacing w:val="-5"/>
        </w:rPr>
        <w:t xml:space="preserve"> </w:t>
      </w:r>
      <w:r>
        <w:t>of</w:t>
      </w:r>
      <w:r>
        <w:rPr>
          <w:spacing w:val="-4"/>
        </w:rPr>
        <w:t xml:space="preserve"> </w:t>
      </w:r>
      <w:r>
        <w:t>reverse</w:t>
      </w:r>
      <w:r>
        <w:rPr>
          <w:spacing w:val="-2"/>
        </w:rPr>
        <w:t xml:space="preserve"> </w:t>
      </w:r>
      <w:r>
        <w:t>of</w:t>
      </w:r>
      <w:r>
        <w:rPr>
          <w:spacing w:val="-2"/>
        </w:rPr>
        <w:t xml:space="preserve"> </w:t>
      </w:r>
      <w:r>
        <w:t>the magnetic</w:t>
      </w:r>
      <w:r>
        <w:rPr>
          <w:spacing w:val="-4"/>
        </w:rPr>
        <w:t xml:space="preserve"> </w:t>
      </w:r>
      <w:r>
        <w:t>field</w:t>
      </w:r>
      <w:r>
        <w:rPr>
          <w:spacing w:val="-2"/>
        </w:rPr>
        <w:t xml:space="preserve"> </w:t>
      </w:r>
      <w:r>
        <w:t>measured</w:t>
      </w:r>
      <w:r>
        <w:rPr>
          <w:spacing w:val="-4"/>
        </w:rPr>
        <w:t xml:space="preserve"> </w:t>
      </w:r>
      <w:r>
        <w:t>in</w:t>
      </w:r>
      <w:r>
        <w:rPr>
          <w:spacing w:val="-2"/>
        </w:rPr>
        <w:t xml:space="preserve"> </w:t>
      </w:r>
      <w:r>
        <w:t>Hz ‘V ‘is the amount of magnetic material in m3</w:t>
      </w:r>
    </w:p>
    <w:p w:rsidR="00D16EBE" w:rsidRDefault="00DE53C9">
      <w:pPr>
        <w:pStyle w:val="BodyText"/>
        <w:ind w:left="360"/>
      </w:pPr>
      <w:r>
        <w:t>Copper</w:t>
      </w:r>
      <w:r>
        <w:rPr>
          <w:spacing w:val="-2"/>
        </w:rPr>
        <w:t xml:space="preserve"> </w:t>
      </w:r>
      <w:r>
        <w:rPr>
          <w:spacing w:val="-4"/>
        </w:rPr>
        <w:t>Loss</w:t>
      </w:r>
    </w:p>
    <w:p w:rsidR="00D16EBE" w:rsidRDefault="00DE53C9">
      <w:pPr>
        <w:pStyle w:val="BodyText"/>
        <w:ind w:left="360"/>
      </w:pPr>
      <w:r>
        <w:t>Copper</w:t>
      </w:r>
      <w:r>
        <w:rPr>
          <w:spacing w:val="-4"/>
        </w:rPr>
        <w:t xml:space="preserve"> </w:t>
      </w:r>
      <w:r>
        <w:t>losses</w:t>
      </w:r>
      <w:r>
        <w:rPr>
          <w:spacing w:val="-2"/>
        </w:rPr>
        <w:t xml:space="preserve"> </w:t>
      </w:r>
      <w:r>
        <w:t>occur</w:t>
      </w:r>
      <w:r>
        <w:rPr>
          <w:spacing w:val="-2"/>
        </w:rPr>
        <w:t xml:space="preserve"> </w:t>
      </w:r>
      <w:r>
        <w:t>because</w:t>
      </w:r>
      <w:r>
        <w:rPr>
          <w:spacing w:val="-2"/>
        </w:rPr>
        <w:t xml:space="preserve"> </w:t>
      </w:r>
      <w:r>
        <w:t>of</w:t>
      </w:r>
      <w:r>
        <w:rPr>
          <w:spacing w:val="-4"/>
        </w:rPr>
        <w:t xml:space="preserve"> </w:t>
      </w:r>
      <w:r>
        <w:t>the</w:t>
      </w:r>
      <w:r>
        <w:rPr>
          <w:spacing w:val="-2"/>
        </w:rPr>
        <w:t xml:space="preserve"> </w:t>
      </w:r>
      <w:r>
        <w:t>Ohmic</w:t>
      </w:r>
      <w:r>
        <w:rPr>
          <w:spacing w:val="-2"/>
        </w:rPr>
        <w:t xml:space="preserve"> </w:t>
      </w:r>
      <w:r>
        <w:t>resistance</w:t>
      </w:r>
      <w:r>
        <w:rPr>
          <w:spacing w:val="-4"/>
        </w:rPr>
        <w:t xml:space="preserve"> </w:t>
      </w:r>
      <w:r>
        <w:t>in</w:t>
      </w:r>
      <w:r>
        <w:rPr>
          <w:spacing w:val="-2"/>
        </w:rPr>
        <w:t xml:space="preserve"> </w:t>
      </w:r>
      <w:r>
        <w:t>the</w:t>
      </w:r>
      <w:r>
        <w:rPr>
          <w:spacing w:val="-2"/>
        </w:rPr>
        <w:t xml:space="preserve"> </w:t>
      </w:r>
      <w:r>
        <w:t>windings</w:t>
      </w:r>
      <w:r>
        <w:rPr>
          <w:spacing w:val="-2"/>
        </w:rPr>
        <w:t xml:space="preserve"> </w:t>
      </w:r>
      <w:r>
        <w:t>of</w:t>
      </w:r>
      <w:r>
        <w:rPr>
          <w:spacing w:val="-1"/>
        </w:rPr>
        <w:t xml:space="preserve"> </w:t>
      </w:r>
      <w:r>
        <w:t>the</w:t>
      </w:r>
      <w:r>
        <w:rPr>
          <w:spacing w:val="-4"/>
        </w:rPr>
        <w:t xml:space="preserve"> </w:t>
      </w:r>
      <w:r>
        <w:t>transformer.</w:t>
      </w:r>
      <w:r>
        <w:rPr>
          <w:spacing w:val="-2"/>
        </w:rPr>
        <w:t xml:space="preserve"> </w:t>
      </w:r>
      <w:r>
        <w:t>If</w:t>
      </w:r>
      <w:r>
        <w:rPr>
          <w:spacing w:val="-2"/>
        </w:rPr>
        <w:t xml:space="preserve"> </w:t>
      </w:r>
      <w:r>
        <w:t>the primary and secondary windings of the transformer are I1 and I2, then the resistance of these windings is R1 &amp; R2. So the copper losses that occurred in the windings are I12R1 &amp; I22R2 respectively. So, the entire copper loss will be</w:t>
      </w:r>
    </w:p>
    <w:p w:rsidR="00D16EBE" w:rsidRDefault="00DE53C9">
      <w:pPr>
        <w:pStyle w:val="BodyText"/>
        <w:spacing w:line="251" w:lineRule="exact"/>
        <w:ind w:left="360"/>
      </w:pPr>
      <w:r>
        <w:t>Pc</w:t>
      </w:r>
      <w:r>
        <w:rPr>
          <w:spacing w:val="-4"/>
        </w:rPr>
        <w:t xml:space="preserve"> </w:t>
      </w:r>
      <w:r>
        <w:t>=</w:t>
      </w:r>
      <w:r>
        <w:rPr>
          <w:spacing w:val="-1"/>
        </w:rPr>
        <w:t xml:space="preserve"> </w:t>
      </w:r>
      <w:r>
        <w:t>I12R1</w:t>
      </w:r>
      <w:r>
        <w:rPr>
          <w:spacing w:val="-1"/>
        </w:rPr>
        <w:t xml:space="preserve"> </w:t>
      </w:r>
      <w:r>
        <w:t>+</w:t>
      </w:r>
      <w:r>
        <w:rPr>
          <w:spacing w:val="-1"/>
        </w:rPr>
        <w:t xml:space="preserve"> </w:t>
      </w:r>
      <w:r>
        <w:rPr>
          <w:spacing w:val="-4"/>
        </w:rPr>
        <w:t>I22R2</w:t>
      </w:r>
    </w:p>
    <w:p w:rsidR="00D16EBE" w:rsidRDefault="00DE53C9">
      <w:pPr>
        <w:pStyle w:val="BodyText"/>
        <w:spacing w:before="2"/>
        <w:ind w:left="360" w:right="429"/>
      </w:pPr>
      <w:r>
        <w:t>These</w:t>
      </w:r>
      <w:r>
        <w:rPr>
          <w:spacing w:val="-4"/>
        </w:rPr>
        <w:t xml:space="preserve"> </w:t>
      </w:r>
      <w:r>
        <w:t>losses</w:t>
      </w:r>
      <w:r>
        <w:rPr>
          <w:spacing w:val="-4"/>
        </w:rPr>
        <w:t xml:space="preserve"> </w:t>
      </w:r>
      <w:r>
        <w:t>also</w:t>
      </w:r>
      <w:r>
        <w:rPr>
          <w:spacing w:val="-2"/>
        </w:rPr>
        <w:t xml:space="preserve"> </w:t>
      </w:r>
      <w:r>
        <w:t>called</w:t>
      </w:r>
      <w:r>
        <w:rPr>
          <w:spacing w:val="-2"/>
        </w:rPr>
        <w:t xml:space="preserve"> </w:t>
      </w:r>
      <w:r>
        <w:t>variable</w:t>
      </w:r>
      <w:r>
        <w:rPr>
          <w:spacing w:val="-2"/>
        </w:rPr>
        <w:t xml:space="preserve"> </w:t>
      </w:r>
      <w:r>
        <w:t>or</w:t>
      </w:r>
      <w:r>
        <w:rPr>
          <w:spacing w:val="-2"/>
        </w:rPr>
        <w:t xml:space="preserve"> </w:t>
      </w:r>
      <w:r>
        <w:t>ohmic</w:t>
      </w:r>
      <w:r>
        <w:rPr>
          <w:spacing w:val="-2"/>
        </w:rPr>
        <w:t xml:space="preserve"> </w:t>
      </w:r>
      <w:r>
        <w:t>losses</w:t>
      </w:r>
      <w:r>
        <w:rPr>
          <w:spacing w:val="-2"/>
        </w:rPr>
        <w:t xml:space="preserve"> </w:t>
      </w:r>
      <w:r>
        <w:t>because</w:t>
      </w:r>
      <w:r>
        <w:rPr>
          <w:spacing w:val="-2"/>
        </w:rPr>
        <w:t xml:space="preserve"> </w:t>
      </w:r>
      <w:r>
        <w:t>these</w:t>
      </w:r>
      <w:r>
        <w:rPr>
          <w:spacing w:val="-4"/>
        </w:rPr>
        <w:t xml:space="preserve"> </w:t>
      </w:r>
      <w:r>
        <w:t>losses</w:t>
      </w:r>
      <w:r>
        <w:rPr>
          <w:spacing w:val="-2"/>
        </w:rPr>
        <w:t xml:space="preserve"> </w:t>
      </w:r>
      <w:r>
        <w:t>will</w:t>
      </w:r>
      <w:r>
        <w:rPr>
          <w:spacing w:val="-1"/>
        </w:rPr>
        <w:t xml:space="preserve"> </w:t>
      </w:r>
      <w:r>
        <w:t>change</w:t>
      </w:r>
      <w:r>
        <w:rPr>
          <w:spacing w:val="-2"/>
        </w:rPr>
        <w:t xml:space="preserve"> </w:t>
      </w:r>
      <w:r>
        <w:t>based</w:t>
      </w:r>
      <w:r>
        <w:rPr>
          <w:spacing w:val="-5"/>
        </w:rPr>
        <w:t xml:space="preserve"> </w:t>
      </w:r>
      <w:r>
        <w:t>on the load.</w:t>
      </w:r>
    </w:p>
    <w:p w:rsidR="00D16EBE" w:rsidRDefault="00DE53C9">
      <w:pPr>
        <w:pStyle w:val="BodyText"/>
        <w:spacing w:before="1" w:line="252" w:lineRule="exact"/>
        <w:ind w:left="360"/>
      </w:pPr>
      <w:r>
        <w:t>Stray</w:t>
      </w:r>
      <w:r>
        <w:rPr>
          <w:spacing w:val="-1"/>
        </w:rPr>
        <w:t xml:space="preserve"> </w:t>
      </w:r>
      <w:r>
        <w:rPr>
          <w:spacing w:val="-4"/>
        </w:rPr>
        <w:t>Loss</w:t>
      </w:r>
    </w:p>
    <w:p w:rsidR="00D16EBE" w:rsidRDefault="00DE53C9">
      <w:pPr>
        <w:pStyle w:val="BodyText"/>
        <w:ind w:left="360" w:right="746"/>
      </w:pPr>
      <w:r>
        <w:t>These types of losses in a transformer can be occurred because of the occurrence of the leakage</w:t>
      </w:r>
      <w:r>
        <w:rPr>
          <w:spacing w:val="-2"/>
        </w:rPr>
        <w:t xml:space="preserve"> </w:t>
      </w:r>
      <w:r>
        <w:t>field.</w:t>
      </w:r>
      <w:r>
        <w:rPr>
          <w:spacing w:val="-2"/>
        </w:rPr>
        <w:t xml:space="preserve"> </w:t>
      </w:r>
      <w:r>
        <w:t>As</w:t>
      </w:r>
      <w:r>
        <w:rPr>
          <w:spacing w:val="-4"/>
        </w:rPr>
        <w:t xml:space="preserve"> </w:t>
      </w:r>
      <w:r>
        <w:t>compared</w:t>
      </w:r>
      <w:r>
        <w:rPr>
          <w:spacing w:val="-4"/>
        </w:rPr>
        <w:t xml:space="preserve"> </w:t>
      </w:r>
      <w:r>
        <w:t>with</w:t>
      </w:r>
      <w:r>
        <w:rPr>
          <w:spacing w:val="-2"/>
        </w:rPr>
        <w:t xml:space="preserve"> </w:t>
      </w:r>
      <w:r>
        <w:t>copper</w:t>
      </w:r>
      <w:r>
        <w:rPr>
          <w:spacing w:val="-2"/>
        </w:rPr>
        <w:t xml:space="preserve"> </w:t>
      </w:r>
      <w:r>
        <w:t>and</w:t>
      </w:r>
      <w:r>
        <w:rPr>
          <w:spacing w:val="-4"/>
        </w:rPr>
        <w:t xml:space="preserve"> </w:t>
      </w:r>
      <w:r>
        <w:t>iron</w:t>
      </w:r>
      <w:r>
        <w:rPr>
          <w:spacing w:val="-5"/>
        </w:rPr>
        <w:t xml:space="preserve"> </w:t>
      </w:r>
      <w:r>
        <w:t>losses,</w:t>
      </w:r>
      <w:r>
        <w:rPr>
          <w:spacing w:val="-2"/>
        </w:rPr>
        <w:t xml:space="preserve"> </w:t>
      </w:r>
      <w:r>
        <w:t>the</w:t>
      </w:r>
      <w:r>
        <w:rPr>
          <w:spacing w:val="-4"/>
        </w:rPr>
        <w:t xml:space="preserve"> </w:t>
      </w:r>
      <w:r>
        <w:t>percentage</w:t>
      </w:r>
      <w:r>
        <w:rPr>
          <w:spacing w:val="-2"/>
        </w:rPr>
        <w:t xml:space="preserve"> </w:t>
      </w:r>
      <w:r>
        <w:t>of</w:t>
      </w:r>
      <w:r>
        <w:rPr>
          <w:spacing w:val="-4"/>
        </w:rPr>
        <w:t xml:space="preserve"> </w:t>
      </w:r>
      <w:r>
        <w:t>stray</w:t>
      </w:r>
      <w:r>
        <w:rPr>
          <w:spacing w:val="-4"/>
        </w:rPr>
        <w:t xml:space="preserve"> </w:t>
      </w:r>
      <w:r>
        <w:t>losses</w:t>
      </w:r>
      <w:r>
        <w:rPr>
          <w:spacing w:val="-4"/>
        </w:rPr>
        <w:t xml:space="preserve"> </w:t>
      </w:r>
      <w:r>
        <w:t>are less, so these losses can be neglected.</w:t>
      </w:r>
    </w:p>
    <w:p w:rsidR="00D16EBE" w:rsidRDefault="00DE53C9">
      <w:pPr>
        <w:pStyle w:val="BodyText"/>
        <w:spacing w:line="252" w:lineRule="exact"/>
        <w:ind w:left="360"/>
      </w:pPr>
      <w:r>
        <w:t>Dielectric</w:t>
      </w:r>
      <w:r>
        <w:rPr>
          <w:spacing w:val="-7"/>
        </w:rPr>
        <w:t xml:space="preserve"> </w:t>
      </w:r>
      <w:r>
        <w:rPr>
          <w:spacing w:val="-4"/>
        </w:rPr>
        <w:t>Loss</w:t>
      </w:r>
    </w:p>
    <w:p w:rsidR="00D16EBE" w:rsidRDefault="00DE53C9">
      <w:pPr>
        <w:pStyle w:val="BodyText"/>
        <w:spacing w:before="1"/>
        <w:ind w:left="360" w:right="632"/>
        <w:jc w:val="both"/>
      </w:pPr>
      <w:r>
        <w:t>This</w:t>
      </w:r>
      <w:r>
        <w:rPr>
          <w:spacing w:val="-1"/>
        </w:rPr>
        <w:t xml:space="preserve"> </w:t>
      </w:r>
      <w:r>
        <w:t>loss</w:t>
      </w:r>
      <w:r>
        <w:rPr>
          <w:spacing w:val="-2"/>
        </w:rPr>
        <w:t xml:space="preserve"> </w:t>
      </w:r>
      <w:r>
        <w:t>mainly</w:t>
      </w:r>
      <w:r>
        <w:rPr>
          <w:spacing w:val="-3"/>
        </w:rPr>
        <w:t xml:space="preserve"> </w:t>
      </w:r>
      <w:r>
        <w:t>occurs within the oil of</w:t>
      </w:r>
      <w:r>
        <w:rPr>
          <w:spacing w:val="-1"/>
        </w:rPr>
        <w:t xml:space="preserve"> </w:t>
      </w:r>
      <w:r>
        <w:t>the</w:t>
      </w:r>
      <w:r>
        <w:rPr>
          <w:spacing w:val="-2"/>
        </w:rPr>
        <w:t xml:space="preserve"> </w:t>
      </w:r>
      <w:r>
        <w:t>transformer. Here oil</w:t>
      </w:r>
      <w:r>
        <w:rPr>
          <w:spacing w:val="-1"/>
        </w:rPr>
        <w:t xml:space="preserve"> </w:t>
      </w:r>
      <w:r>
        <w:t>is an insulating</w:t>
      </w:r>
      <w:r>
        <w:rPr>
          <w:spacing w:val="-3"/>
        </w:rPr>
        <w:t xml:space="preserve"> </w:t>
      </w:r>
      <w:r>
        <w:t>material. Once</w:t>
      </w:r>
      <w:r>
        <w:rPr>
          <w:spacing w:val="-3"/>
        </w:rPr>
        <w:t xml:space="preserve"> </w:t>
      </w:r>
      <w:r>
        <w:t>the</w:t>
      </w:r>
      <w:r>
        <w:rPr>
          <w:spacing w:val="-3"/>
        </w:rPr>
        <w:t xml:space="preserve"> </w:t>
      </w:r>
      <w:r>
        <w:t>oil</w:t>
      </w:r>
      <w:r>
        <w:rPr>
          <w:spacing w:val="-5"/>
        </w:rPr>
        <w:t xml:space="preserve"> </w:t>
      </w:r>
      <w:r>
        <w:t>in</w:t>
      </w:r>
      <w:r>
        <w:rPr>
          <w:spacing w:val="-3"/>
        </w:rPr>
        <w:t xml:space="preserve"> </w:t>
      </w:r>
      <w:r>
        <w:t>the</w:t>
      </w:r>
      <w:r>
        <w:rPr>
          <w:spacing w:val="-3"/>
        </w:rPr>
        <w:t xml:space="preserve"> </w:t>
      </w:r>
      <w:r>
        <w:t>transformer</w:t>
      </w:r>
      <w:r>
        <w:rPr>
          <w:spacing w:val="-2"/>
        </w:rPr>
        <w:t xml:space="preserve"> </w:t>
      </w:r>
      <w:r>
        <w:t>gets</w:t>
      </w:r>
      <w:r>
        <w:rPr>
          <w:spacing w:val="-3"/>
        </w:rPr>
        <w:t xml:space="preserve"> </w:t>
      </w:r>
      <w:r>
        <w:t>deteriorates</w:t>
      </w:r>
      <w:r>
        <w:rPr>
          <w:spacing w:val="-5"/>
        </w:rPr>
        <w:t xml:space="preserve"> </w:t>
      </w:r>
      <w:r>
        <w:t>otherwise</w:t>
      </w:r>
      <w:r>
        <w:rPr>
          <w:spacing w:val="-3"/>
        </w:rPr>
        <w:t xml:space="preserve"> </w:t>
      </w:r>
      <w:r>
        <w:t>when</w:t>
      </w:r>
      <w:r>
        <w:rPr>
          <w:spacing w:val="-5"/>
        </w:rPr>
        <w:t xml:space="preserve"> </w:t>
      </w:r>
      <w:r>
        <w:t>oil</w:t>
      </w:r>
      <w:r>
        <w:rPr>
          <w:spacing w:val="-2"/>
        </w:rPr>
        <w:t xml:space="preserve"> </w:t>
      </w:r>
      <w:r>
        <w:t>quality</w:t>
      </w:r>
      <w:r>
        <w:rPr>
          <w:spacing w:val="-6"/>
        </w:rPr>
        <w:t xml:space="preserve"> </w:t>
      </w:r>
      <w:r>
        <w:t>diminishes</w:t>
      </w:r>
      <w:r>
        <w:rPr>
          <w:spacing w:val="-3"/>
        </w:rPr>
        <w:t xml:space="preserve"> </w:t>
      </w:r>
      <w:r>
        <w:t>then the transformer’s efficiency will be affected.</w:t>
      </w:r>
    </w:p>
    <w:p w:rsidR="00D16EBE" w:rsidRDefault="00DE53C9">
      <w:pPr>
        <w:pStyle w:val="BodyText"/>
        <w:spacing w:before="5" w:line="232" w:lineRule="auto"/>
        <w:ind w:left="360" w:right="294"/>
      </w:pPr>
      <w:r>
        <w:t xml:space="preserve">An Auto Transformer is a transformer with only one winding wound on a laminated core. An </w:t>
      </w:r>
      <w:r>
        <w:rPr>
          <w:spacing w:val="-2"/>
          <w:position w:val="1"/>
        </w:rPr>
        <w:t>auto</w:t>
      </w:r>
      <w:r>
        <w:rPr>
          <w:spacing w:val="-12"/>
          <w:position w:val="1"/>
        </w:rPr>
        <w:t xml:space="preserve"> </w:t>
      </w:r>
      <w:r>
        <w:rPr>
          <w:spacing w:val="-2"/>
          <w:position w:val="1"/>
        </w:rPr>
        <w:t>transformer</w:t>
      </w:r>
      <w:r>
        <w:rPr>
          <w:spacing w:val="-12"/>
          <w:position w:val="1"/>
        </w:rPr>
        <w:t xml:space="preserve"> </w:t>
      </w:r>
      <w:r>
        <w:rPr>
          <w:spacing w:val="-2"/>
          <w:position w:val="1"/>
        </w:rPr>
        <w:t>is</w:t>
      </w:r>
      <w:r>
        <w:rPr>
          <w:spacing w:val="-12"/>
          <w:position w:val="1"/>
        </w:rPr>
        <w:t xml:space="preserve"> </w:t>
      </w:r>
      <w:r>
        <w:rPr>
          <w:spacing w:val="-2"/>
          <w:position w:val="1"/>
        </w:rPr>
        <w:t>similar</w:t>
      </w:r>
      <w:r>
        <w:rPr>
          <w:spacing w:val="-11"/>
          <w:position w:val="1"/>
        </w:rPr>
        <w:t xml:space="preserve"> </w:t>
      </w:r>
      <w:r>
        <w:rPr>
          <w:spacing w:val="-2"/>
          <w:position w:val="1"/>
        </w:rPr>
        <w:t>to</w:t>
      </w:r>
      <w:r>
        <w:rPr>
          <w:spacing w:val="-12"/>
          <w:position w:val="1"/>
        </w:rPr>
        <w:t xml:space="preserve"> </w:t>
      </w:r>
      <w:r>
        <w:rPr>
          <w:spacing w:val="-2"/>
          <w:position w:val="1"/>
        </w:rPr>
        <w:t>a</w:t>
      </w:r>
      <w:r>
        <w:rPr>
          <w:spacing w:val="-12"/>
          <w:position w:val="1"/>
        </w:rPr>
        <w:t xml:space="preserve"> </w:t>
      </w:r>
      <w:r>
        <w:rPr>
          <w:spacing w:val="-2"/>
          <w:position w:val="1"/>
        </w:rPr>
        <w:t>two</w:t>
      </w:r>
      <w:r>
        <w:rPr>
          <w:spacing w:val="-12"/>
          <w:position w:val="1"/>
        </w:rPr>
        <w:t xml:space="preserve"> </w:t>
      </w:r>
      <w:r>
        <w:rPr>
          <w:spacing w:val="-2"/>
          <w:position w:val="1"/>
        </w:rPr>
        <w:t>winding</w:t>
      </w:r>
      <w:r>
        <w:rPr>
          <w:spacing w:val="-11"/>
          <w:position w:val="1"/>
        </w:rPr>
        <w:t xml:space="preserve"> </w:t>
      </w:r>
      <w:r>
        <w:rPr>
          <w:spacing w:val="-2"/>
          <w:position w:val="1"/>
        </w:rPr>
        <w:t>transformer</w:t>
      </w:r>
      <w:r>
        <w:rPr>
          <w:spacing w:val="-12"/>
          <w:position w:val="1"/>
        </w:rPr>
        <w:t xml:space="preserve"> </w:t>
      </w:r>
      <w:r>
        <w:rPr>
          <w:spacing w:val="-2"/>
          <w:position w:val="1"/>
        </w:rPr>
        <w:t>but</w:t>
      </w:r>
      <w:r>
        <w:rPr>
          <w:spacing w:val="-12"/>
          <w:position w:val="1"/>
        </w:rPr>
        <w:t xml:space="preserve"> </w:t>
      </w:r>
      <w:r>
        <w:rPr>
          <w:spacing w:val="-2"/>
          <w:position w:val="1"/>
        </w:rPr>
        <w:t>differ</w:t>
      </w:r>
      <w:r>
        <w:rPr>
          <w:spacing w:val="-12"/>
          <w:position w:val="1"/>
        </w:rPr>
        <w:t xml:space="preserve"> </w:t>
      </w:r>
      <w:r>
        <w:rPr>
          <w:spacing w:val="-2"/>
          <w:position w:val="1"/>
        </w:rPr>
        <w:t>in</w:t>
      </w:r>
      <w:r>
        <w:rPr>
          <w:spacing w:val="-11"/>
          <w:position w:val="1"/>
        </w:rPr>
        <w:t xml:space="preserve"> </w:t>
      </w:r>
      <w:r>
        <w:rPr>
          <w:spacing w:val="-2"/>
          <w:position w:val="1"/>
        </w:rPr>
        <w:t>the</w:t>
      </w:r>
      <w:r>
        <w:rPr>
          <w:spacing w:val="-12"/>
          <w:position w:val="1"/>
        </w:rPr>
        <w:t xml:space="preserve"> </w:t>
      </w:r>
      <w:r>
        <w:rPr>
          <w:spacing w:val="-2"/>
          <w:position w:val="1"/>
        </w:rPr>
        <w:t>way</w:t>
      </w:r>
      <w:r>
        <w:rPr>
          <w:spacing w:val="-12"/>
          <w:position w:val="1"/>
        </w:rPr>
        <w:t xml:space="preserve"> </w:t>
      </w:r>
      <w:r>
        <w:rPr>
          <w:spacing w:val="-2"/>
          <w:position w:val="1"/>
        </w:rPr>
        <w:t>the</w:t>
      </w:r>
      <w:r>
        <w:rPr>
          <w:spacing w:val="-12"/>
          <w:position w:val="1"/>
        </w:rPr>
        <w:t xml:space="preserve"> </w:t>
      </w:r>
      <w:r>
        <w:rPr>
          <w:spacing w:val="-2"/>
          <w:position w:val="1"/>
        </w:rPr>
        <w:t>primary</w:t>
      </w:r>
      <w:r>
        <w:rPr>
          <w:spacing w:val="-11"/>
          <w:position w:val="1"/>
        </w:rPr>
        <w:t xml:space="preserve"> </w:t>
      </w:r>
      <w:r>
        <w:rPr>
          <w:rFonts w:ascii="Calibri"/>
          <w:spacing w:val="-66"/>
        </w:rPr>
        <w:t>1</w:t>
      </w:r>
      <w:r>
        <w:rPr>
          <w:spacing w:val="43"/>
          <w:position w:val="1"/>
        </w:rPr>
        <w:t>a</w:t>
      </w:r>
      <w:r>
        <w:rPr>
          <w:spacing w:val="-56"/>
          <w:position w:val="1"/>
        </w:rPr>
        <w:t>n</w:t>
      </w:r>
      <w:r>
        <w:rPr>
          <w:rFonts w:ascii="Calibri"/>
          <w:spacing w:val="29"/>
        </w:rPr>
        <w:t>0</w:t>
      </w:r>
      <w:r>
        <w:rPr>
          <w:spacing w:val="-56"/>
          <w:position w:val="1"/>
        </w:rPr>
        <w:t>d</w:t>
      </w:r>
      <w:r>
        <w:rPr>
          <w:rFonts w:ascii="Calibri"/>
          <w:spacing w:val="43"/>
        </w:rPr>
        <w:t>67</w:t>
      </w:r>
      <w:r>
        <w:rPr>
          <w:rFonts w:ascii="Calibri"/>
          <w:spacing w:val="-3"/>
        </w:rPr>
        <w:t xml:space="preserve"> </w:t>
      </w:r>
      <w:r>
        <w:t>secondary winding are interrelated. A part of the winding is common to both primary and secondary sides.</w:t>
      </w:r>
    </w:p>
    <w:p w:rsidR="00D16EBE" w:rsidRDefault="00D16EBE">
      <w:pPr>
        <w:pStyle w:val="BodyText"/>
        <w:spacing w:line="232" w:lineRule="auto"/>
        <w:sectPr w:rsidR="00D16EBE">
          <w:type w:val="continuous"/>
          <w:pgSz w:w="11910" w:h="16840"/>
          <w:pgMar w:top="1820" w:right="1440" w:bottom="1120" w:left="1440" w:header="0" w:footer="0" w:gutter="0"/>
          <w:cols w:space="720"/>
        </w:sectPr>
      </w:pPr>
    </w:p>
    <w:p w:rsidR="00D16EBE" w:rsidRDefault="00DE53C9">
      <w:pPr>
        <w:pStyle w:val="BodyText"/>
        <w:spacing w:before="68"/>
        <w:ind w:left="360"/>
      </w:pPr>
      <w:r>
        <w:lastRenderedPageBreak/>
        <w:t>On</w:t>
      </w:r>
      <w:r>
        <w:rPr>
          <w:spacing w:val="-2"/>
        </w:rPr>
        <w:t xml:space="preserve"> </w:t>
      </w:r>
      <w:r>
        <w:t>load</w:t>
      </w:r>
      <w:r>
        <w:rPr>
          <w:spacing w:val="-4"/>
        </w:rPr>
        <w:t xml:space="preserve"> </w:t>
      </w:r>
      <w:r>
        <w:t>condition,</w:t>
      </w:r>
      <w:r>
        <w:rPr>
          <w:spacing w:val="-2"/>
        </w:rPr>
        <w:t xml:space="preserve"> </w:t>
      </w:r>
      <w:r>
        <w:t>a</w:t>
      </w:r>
      <w:r>
        <w:rPr>
          <w:spacing w:val="-3"/>
        </w:rPr>
        <w:t xml:space="preserve"> </w:t>
      </w:r>
      <w:r>
        <w:t>part</w:t>
      </w:r>
      <w:r>
        <w:rPr>
          <w:spacing w:val="-1"/>
        </w:rPr>
        <w:t xml:space="preserve"> </w:t>
      </w:r>
      <w:r>
        <w:t>of</w:t>
      </w:r>
      <w:r>
        <w:rPr>
          <w:spacing w:val="-4"/>
        </w:rPr>
        <w:t xml:space="preserve"> </w:t>
      </w:r>
      <w:r>
        <w:t>the</w:t>
      </w:r>
      <w:r>
        <w:rPr>
          <w:spacing w:val="-3"/>
        </w:rPr>
        <w:t xml:space="preserve"> </w:t>
      </w:r>
      <w:r>
        <w:t>load</w:t>
      </w:r>
      <w:r>
        <w:rPr>
          <w:spacing w:val="-4"/>
        </w:rPr>
        <w:t xml:space="preserve"> </w:t>
      </w:r>
      <w:r>
        <w:t xml:space="preserve">current </w:t>
      </w:r>
      <w:r>
        <w:rPr>
          <w:spacing w:val="-5"/>
        </w:rPr>
        <w:t>is</w:t>
      </w:r>
    </w:p>
    <w:p w:rsidR="00D16EBE" w:rsidRDefault="00DE53C9">
      <w:pPr>
        <w:pStyle w:val="BodyText"/>
        <w:spacing w:before="1"/>
        <w:ind w:left="360" w:firstLine="110"/>
      </w:pPr>
      <w:r>
        <w:t>directly</w:t>
      </w:r>
      <w:r>
        <w:rPr>
          <w:spacing w:val="-4"/>
        </w:rPr>
        <w:t xml:space="preserve"> </w:t>
      </w:r>
      <w:r>
        <w:t>from</w:t>
      </w:r>
      <w:r>
        <w:rPr>
          <w:spacing w:val="-5"/>
        </w:rPr>
        <w:t xml:space="preserve"> </w:t>
      </w:r>
      <w:r>
        <w:t>the</w:t>
      </w:r>
      <w:r>
        <w:rPr>
          <w:spacing w:val="-3"/>
        </w:rPr>
        <w:t xml:space="preserve"> </w:t>
      </w:r>
      <w:r>
        <w:t>supply</w:t>
      </w:r>
      <w:r>
        <w:rPr>
          <w:spacing w:val="-4"/>
        </w:rPr>
        <w:t xml:space="preserve"> </w:t>
      </w:r>
      <w:r>
        <w:t>and</w:t>
      </w:r>
      <w:r>
        <w:rPr>
          <w:spacing w:val="-1"/>
        </w:rPr>
        <w:t xml:space="preserve"> </w:t>
      </w:r>
      <w:r>
        <w:t>the</w:t>
      </w:r>
      <w:r>
        <w:rPr>
          <w:spacing w:val="-3"/>
        </w:rPr>
        <w:t xml:space="preserve"> </w:t>
      </w:r>
      <w:r>
        <w:t>remaining</w:t>
      </w:r>
      <w:r>
        <w:rPr>
          <w:spacing w:val="-4"/>
        </w:rPr>
        <w:t xml:space="preserve"> </w:t>
      </w:r>
      <w:r>
        <w:t>part</w:t>
      </w:r>
      <w:r>
        <w:rPr>
          <w:spacing w:val="-3"/>
        </w:rPr>
        <w:t xml:space="preserve"> </w:t>
      </w:r>
      <w:r>
        <w:t>is</w:t>
      </w:r>
      <w:r>
        <w:rPr>
          <w:spacing w:val="-3"/>
        </w:rPr>
        <w:t xml:space="preserve"> </w:t>
      </w:r>
      <w:r>
        <w:t>obtained</w:t>
      </w:r>
      <w:r>
        <w:rPr>
          <w:spacing w:val="-3"/>
        </w:rPr>
        <w:t xml:space="preserve"> </w:t>
      </w:r>
      <w:r>
        <w:t>by</w:t>
      </w:r>
      <w:r>
        <w:rPr>
          <w:spacing w:val="-4"/>
        </w:rPr>
        <w:t xml:space="preserve"> </w:t>
      </w:r>
      <w:r>
        <w:t>transformer action.</w:t>
      </w:r>
      <w:r>
        <w:rPr>
          <w:spacing w:val="-1"/>
        </w:rPr>
        <w:t xml:space="preserve"> </w:t>
      </w:r>
      <w:r>
        <w:t>An</w:t>
      </w:r>
      <w:r>
        <w:rPr>
          <w:spacing w:val="-1"/>
        </w:rPr>
        <w:t xml:space="preserve"> </w:t>
      </w:r>
      <w:r>
        <w:t>Auto transformer works as a voltage regulator.</w:t>
      </w:r>
    </w:p>
    <w:p w:rsidR="00D16EBE" w:rsidRDefault="00DE53C9">
      <w:pPr>
        <w:pStyle w:val="BodyText"/>
        <w:spacing w:line="252" w:lineRule="exact"/>
        <w:ind w:left="360"/>
      </w:pPr>
      <w:r>
        <w:t>Explanation</w:t>
      </w:r>
      <w:r>
        <w:rPr>
          <w:spacing w:val="-5"/>
        </w:rPr>
        <w:t xml:space="preserve"> </w:t>
      </w:r>
      <w:r>
        <w:t>of</w:t>
      </w:r>
      <w:r>
        <w:rPr>
          <w:spacing w:val="-4"/>
        </w:rPr>
        <w:t xml:space="preserve"> </w:t>
      </w:r>
      <w:r>
        <w:t>Auto</w:t>
      </w:r>
      <w:r>
        <w:rPr>
          <w:spacing w:val="-10"/>
        </w:rPr>
        <w:t xml:space="preserve"> </w:t>
      </w:r>
      <w:r>
        <w:t>Transformer</w:t>
      </w:r>
      <w:r>
        <w:rPr>
          <w:spacing w:val="-3"/>
        </w:rPr>
        <w:t xml:space="preserve"> </w:t>
      </w:r>
      <w:r>
        <w:t>with</w:t>
      </w:r>
      <w:r>
        <w:rPr>
          <w:spacing w:val="-5"/>
        </w:rPr>
        <w:t xml:space="preserve"> </w:t>
      </w:r>
      <w:r>
        <w:t xml:space="preserve">Circuit </w:t>
      </w:r>
      <w:r>
        <w:rPr>
          <w:spacing w:val="-2"/>
        </w:rPr>
        <w:t>Diagram</w:t>
      </w:r>
    </w:p>
    <w:p w:rsidR="00D16EBE" w:rsidRDefault="00DE53C9">
      <w:pPr>
        <w:pStyle w:val="BodyText"/>
        <w:ind w:left="360" w:right="429"/>
      </w:pPr>
      <w:r>
        <w:t>In</w:t>
      </w:r>
      <w:r>
        <w:rPr>
          <w:spacing w:val="-2"/>
        </w:rPr>
        <w:t xml:space="preserve"> </w:t>
      </w:r>
      <w:r>
        <w:t>an</w:t>
      </w:r>
      <w:r>
        <w:rPr>
          <w:spacing w:val="-2"/>
        </w:rPr>
        <w:t xml:space="preserve"> </w:t>
      </w:r>
      <w:r>
        <w:t>ordinary</w:t>
      </w:r>
      <w:r>
        <w:rPr>
          <w:spacing w:val="-5"/>
        </w:rPr>
        <w:t xml:space="preserve"> </w:t>
      </w:r>
      <w:r>
        <w:t>transformer,</w:t>
      </w:r>
      <w:r>
        <w:rPr>
          <w:spacing w:val="-2"/>
        </w:rPr>
        <w:t xml:space="preserve"> </w:t>
      </w:r>
      <w:r>
        <w:t>the</w:t>
      </w:r>
      <w:r>
        <w:rPr>
          <w:spacing w:val="-2"/>
        </w:rPr>
        <w:t xml:space="preserve"> </w:t>
      </w:r>
      <w:r>
        <w:t>primary</w:t>
      </w:r>
      <w:r>
        <w:rPr>
          <w:spacing w:val="-5"/>
        </w:rPr>
        <w:t xml:space="preserve"> </w:t>
      </w:r>
      <w:r>
        <w:t>and</w:t>
      </w:r>
      <w:r>
        <w:rPr>
          <w:spacing w:val="-2"/>
        </w:rPr>
        <w:t xml:space="preserve"> </w:t>
      </w:r>
      <w:r>
        <w:t>the</w:t>
      </w:r>
      <w:r>
        <w:rPr>
          <w:spacing w:val="-2"/>
        </w:rPr>
        <w:t xml:space="preserve"> </w:t>
      </w:r>
      <w:r>
        <w:t>secondary</w:t>
      </w:r>
      <w:r>
        <w:rPr>
          <w:spacing w:val="-5"/>
        </w:rPr>
        <w:t xml:space="preserve"> </w:t>
      </w:r>
      <w:r>
        <w:t>windings</w:t>
      </w:r>
      <w:r>
        <w:rPr>
          <w:spacing w:val="-2"/>
        </w:rPr>
        <w:t xml:space="preserve"> </w:t>
      </w:r>
      <w:r>
        <w:t>are</w:t>
      </w:r>
      <w:r>
        <w:rPr>
          <w:spacing w:val="-2"/>
        </w:rPr>
        <w:t xml:space="preserve"> </w:t>
      </w:r>
      <w:r>
        <w:t>electrically</w:t>
      </w:r>
      <w:r>
        <w:rPr>
          <w:spacing w:val="-5"/>
        </w:rPr>
        <w:t xml:space="preserve"> </w:t>
      </w:r>
      <w:r>
        <w:t xml:space="preserve">insulated from each other but connected magnetically as shown in the figure below. While in auto transformer the primary and the secondary windings are connected magnetically as well as electrically. In fact, a part of the single continuous winding is common to both primary and </w:t>
      </w:r>
      <w:r>
        <w:rPr>
          <w:spacing w:val="-2"/>
        </w:rPr>
        <w:t>secondary.</w:t>
      </w:r>
    </w:p>
    <w:p w:rsidR="00D16EBE" w:rsidRDefault="00DE53C9">
      <w:pPr>
        <w:pStyle w:val="BodyText"/>
        <w:ind w:left="360" w:right="374"/>
      </w:pPr>
      <w:r>
        <w:t>There</w:t>
      </w:r>
      <w:r>
        <w:rPr>
          <w:spacing w:val="-4"/>
        </w:rPr>
        <w:t xml:space="preserve"> </w:t>
      </w:r>
      <w:r>
        <w:t>are</w:t>
      </w:r>
      <w:r>
        <w:rPr>
          <w:spacing w:val="-4"/>
        </w:rPr>
        <w:t xml:space="preserve"> </w:t>
      </w:r>
      <w:r>
        <w:t>two</w:t>
      </w:r>
      <w:r>
        <w:rPr>
          <w:spacing w:val="-5"/>
        </w:rPr>
        <w:t xml:space="preserve"> </w:t>
      </w:r>
      <w:r>
        <w:t>types</w:t>
      </w:r>
      <w:r>
        <w:rPr>
          <w:spacing w:val="-2"/>
        </w:rPr>
        <w:t xml:space="preserve"> </w:t>
      </w:r>
      <w:r>
        <w:t>of</w:t>
      </w:r>
      <w:r>
        <w:rPr>
          <w:spacing w:val="-4"/>
        </w:rPr>
        <w:t xml:space="preserve"> </w:t>
      </w:r>
      <w:r>
        <w:t>auto</w:t>
      </w:r>
      <w:r>
        <w:rPr>
          <w:spacing w:val="-5"/>
        </w:rPr>
        <w:t xml:space="preserve"> </w:t>
      </w:r>
      <w:r>
        <w:t>transformer</w:t>
      </w:r>
      <w:r>
        <w:rPr>
          <w:spacing w:val="-1"/>
        </w:rPr>
        <w:t xml:space="preserve"> </w:t>
      </w:r>
      <w:r>
        <w:t>based</w:t>
      </w:r>
      <w:r>
        <w:rPr>
          <w:spacing w:val="-2"/>
        </w:rPr>
        <w:t xml:space="preserve"> </w:t>
      </w:r>
      <w:r>
        <w:t>on</w:t>
      </w:r>
      <w:r>
        <w:rPr>
          <w:spacing w:val="-4"/>
        </w:rPr>
        <w:t xml:space="preserve"> </w:t>
      </w:r>
      <w:r>
        <w:t>the</w:t>
      </w:r>
      <w:r>
        <w:rPr>
          <w:spacing w:val="-4"/>
        </w:rPr>
        <w:t xml:space="preserve"> </w:t>
      </w:r>
      <w:r>
        <w:t>construction.</w:t>
      </w:r>
      <w:r>
        <w:rPr>
          <w:spacing w:val="-2"/>
        </w:rPr>
        <w:t xml:space="preserve"> </w:t>
      </w:r>
      <w:r>
        <w:t>In</w:t>
      </w:r>
      <w:r>
        <w:rPr>
          <w:spacing w:val="-2"/>
        </w:rPr>
        <w:t xml:space="preserve"> </w:t>
      </w:r>
      <w:r>
        <w:t>one</w:t>
      </w:r>
      <w:r>
        <w:rPr>
          <w:spacing w:val="-2"/>
        </w:rPr>
        <w:t xml:space="preserve"> </w:t>
      </w:r>
      <w:r>
        <w:t>type</w:t>
      </w:r>
      <w:r>
        <w:rPr>
          <w:spacing w:val="-2"/>
        </w:rPr>
        <w:t xml:space="preserve"> </w:t>
      </w:r>
      <w:r>
        <w:t>of</w:t>
      </w:r>
      <w:r>
        <w:rPr>
          <w:spacing w:val="-4"/>
        </w:rPr>
        <w:t xml:space="preserve"> </w:t>
      </w:r>
      <w:r>
        <w:t>transformer, there is continuous winding with the taps brought out at convenient points determined by the desired secondary voltage. However, in another type of auto transformer, there are two or more distinct coils which are electrically connected to form a continuous winding. The construction of Auto transformer is shown in the figure below</w:t>
      </w:r>
    </w:p>
    <w:p w:rsidR="00D16EBE" w:rsidRDefault="00DE53C9">
      <w:pPr>
        <w:pStyle w:val="BodyText"/>
        <w:ind w:left="360"/>
      </w:pPr>
      <w:r>
        <w:t>AUTO</w:t>
      </w:r>
      <w:r>
        <w:rPr>
          <w:spacing w:val="-4"/>
        </w:rPr>
        <w:t xml:space="preserve"> </w:t>
      </w:r>
      <w:r>
        <w:rPr>
          <w:spacing w:val="-2"/>
        </w:rPr>
        <w:t>TRANSFORMER</w:t>
      </w:r>
    </w:p>
    <w:p w:rsidR="00D16EBE" w:rsidRDefault="00DE53C9">
      <w:pPr>
        <w:pStyle w:val="BodyText"/>
        <w:spacing w:before="2"/>
        <w:ind w:left="360" w:right="371"/>
      </w:pPr>
      <w:r>
        <w:t>The</w:t>
      </w:r>
      <w:r>
        <w:rPr>
          <w:spacing w:val="-3"/>
        </w:rPr>
        <w:t xml:space="preserve"> </w:t>
      </w:r>
      <w:r>
        <w:t>primary</w:t>
      </w:r>
      <w:r>
        <w:rPr>
          <w:spacing w:val="-4"/>
        </w:rPr>
        <w:t xml:space="preserve"> </w:t>
      </w:r>
      <w:r>
        <w:t>winding</w:t>
      </w:r>
      <w:r>
        <w:rPr>
          <w:spacing w:val="-4"/>
        </w:rPr>
        <w:t xml:space="preserve"> </w:t>
      </w:r>
      <w:r>
        <w:t>AB</w:t>
      </w:r>
      <w:r>
        <w:rPr>
          <w:spacing w:val="-2"/>
        </w:rPr>
        <w:t xml:space="preserve"> </w:t>
      </w:r>
      <w:r>
        <w:t>from</w:t>
      </w:r>
      <w:r>
        <w:rPr>
          <w:spacing w:val="-5"/>
        </w:rPr>
        <w:t xml:space="preserve"> </w:t>
      </w:r>
      <w:r>
        <w:t>which</w:t>
      </w:r>
      <w:r>
        <w:rPr>
          <w:spacing w:val="-1"/>
        </w:rPr>
        <w:t xml:space="preserve"> </w:t>
      </w:r>
      <w:r>
        <w:t>a</w:t>
      </w:r>
      <w:r>
        <w:rPr>
          <w:spacing w:val="-1"/>
        </w:rPr>
        <w:t xml:space="preserve"> </w:t>
      </w:r>
      <w:r>
        <w:t>tapping</w:t>
      </w:r>
      <w:r>
        <w:rPr>
          <w:spacing w:val="-4"/>
        </w:rPr>
        <w:t xml:space="preserve"> </w:t>
      </w:r>
      <w:r>
        <w:t>at C</w:t>
      </w:r>
      <w:r>
        <w:rPr>
          <w:spacing w:val="-5"/>
        </w:rPr>
        <w:t xml:space="preserve"> </w:t>
      </w:r>
      <w:r>
        <w:t>is</w:t>
      </w:r>
      <w:r>
        <w:rPr>
          <w:spacing w:val="-3"/>
        </w:rPr>
        <w:t xml:space="preserve"> </w:t>
      </w:r>
      <w:r>
        <w:t>taken,</w:t>
      </w:r>
      <w:r>
        <w:rPr>
          <w:spacing w:val="-1"/>
        </w:rPr>
        <w:t xml:space="preserve"> </w:t>
      </w:r>
      <w:r>
        <w:t>such</w:t>
      </w:r>
      <w:r>
        <w:rPr>
          <w:spacing w:val="-1"/>
        </w:rPr>
        <w:t xml:space="preserve"> </w:t>
      </w:r>
      <w:r>
        <w:t>that CB</w:t>
      </w:r>
      <w:r>
        <w:rPr>
          <w:spacing w:val="-2"/>
        </w:rPr>
        <w:t xml:space="preserve"> </w:t>
      </w:r>
      <w:r>
        <w:t>acts</w:t>
      </w:r>
      <w:r>
        <w:rPr>
          <w:spacing w:val="-1"/>
        </w:rPr>
        <w:t xml:space="preserve"> </w:t>
      </w:r>
      <w:r>
        <w:t>as</w:t>
      </w:r>
      <w:r>
        <w:rPr>
          <w:spacing w:val="-3"/>
        </w:rPr>
        <w:t xml:space="preserve"> </w:t>
      </w:r>
      <w:r>
        <w:t>a</w:t>
      </w:r>
      <w:r>
        <w:rPr>
          <w:spacing w:val="-1"/>
        </w:rPr>
        <w:t xml:space="preserve"> </w:t>
      </w:r>
      <w:r>
        <w:t>secondary winding. The supply voltage is applied across AB, and the load is connected across CB. The tapping may be fixed or variable. When an AC voltage V1 is applied across AB, an</w:t>
      </w:r>
      <w:r>
        <w:rPr>
          <w:spacing w:val="40"/>
        </w:rPr>
        <w:t xml:space="preserve"> </w:t>
      </w:r>
      <w:r>
        <w:t>alternating flux is set up in the core, as a result, an emf E1 is induced in the winding AB. A part of this induced emf is taken in the secondary circuit.</w:t>
      </w:r>
    </w:p>
    <w:p w:rsidR="00D16EBE" w:rsidRDefault="00DE53C9">
      <w:pPr>
        <w:pStyle w:val="BodyText"/>
        <w:spacing w:line="252" w:lineRule="exact"/>
        <w:ind w:left="360"/>
      </w:pPr>
      <w:r>
        <w:rPr>
          <w:spacing w:val="-4"/>
        </w:rPr>
        <w:t>Let,</w:t>
      </w:r>
    </w:p>
    <w:p w:rsidR="00D16EBE" w:rsidRDefault="00DE53C9">
      <w:pPr>
        <w:pStyle w:val="BodyText"/>
        <w:spacing w:line="252" w:lineRule="exact"/>
        <w:ind w:left="360"/>
      </w:pPr>
      <w:r>
        <w:t>V1</w:t>
      </w:r>
      <w:r>
        <w:rPr>
          <w:spacing w:val="-2"/>
        </w:rPr>
        <w:t xml:space="preserve"> </w:t>
      </w:r>
      <w:r>
        <w:t>–</w:t>
      </w:r>
      <w:r>
        <w:rPr>
          <w:spacing w:val="-2"/>
        </w:rPr>
        <w:t xml:space="preserve"> </w:t>
      </w:r>
      <w:r>
        <w:t>primary</w:t>
      </w:r>
      <w:r>
        <w:rPr>
          <w:spacing w:val="-5"/>
        </w:rPr>
        <w:t xml:space="preserve"> </w:t>
      </w:r>
      <w:r>
        <w:t>applied</w:t>
      </w:r>
      <w:r>
        <w:rPr>
          <w:spacing w:val="-1"/>
        </w:rPr>
        <w:t xml:space="preserve"> </w:t>
      </w:r>
      <w:r>
        <w:rPr>
          <w:spacing w:val="-2"/>
        </w:rPr>
        <w:t>voltage</w:t>
      </w:r>
    </w:p>
    <w:p w:rsidR="00D16EBE" w:rsidRDefault="00DE53C9">
      <w:pPr>
        <w:pStyle w:val="BodyText"/>
        <w:ind w:left="360" w:right="5096"/>
      </w:pPr>
      <w:r>
        <w:t>V2</w:t>
      </w:r>
      <w:r>
        <w:rPr>
          <w:spacing w:val="-5"/>
        </w:rPr>
        <w:t xml:space="preserve"> </w:t>
      </w:r>
      <w:r>
        <w:t>–</w:t>
      </w:r>
      <w:r>
        <w:rPr>
          <w:spacing w:val="-7"/>
        </w:rPr>
        <w:t xml:space="preserve"> </w:t>
      </w:r>
      <w:r>
        <w:t>secondary</w:t>
      </w:r>
      <w:r>
        <w:rPr>
          <w:spacing w:val="-7"/>
        </w:rPr>
        <w:t xml:space="preserve"> </w:t>
      </w:r>
      <w:r>
        <w:t>voltage</w:t>
      </w:r>
      <w:r>
        <w:rPr>
          <w:spacing w:val="-5"/>
        </w:rPr>
        <w:t xml:space="preserve"> </w:t>
      </w:r>
      <w:r>
        <w:t>across</w:t>
      </w:r>
      <w:r>
        <w:rPr>
          <w:spacing w:val="-4"/>
        </w:rPr>
        <w:t xml:space="preserve"> </w:t>
      </w:r>
      <w:r>
        <w:t>the</w:t>
      </w:r>
      <w:r>
        <w:rPr>
          <w:spacing w:val="-7"/>
        </w:rPr>
        <w:t xml:space="preserve"> </w:t>
      </w:r>
      <w:r>
        <w:t>load I1 – primary current</w:t>
      </w:r>
    </w:p>
    <w:p w:rsidR="00D16EBE" w:rsidRDefault="00DE53C9">
      <w:pPr>
        <w:pStyle w:val="BodyText"/>
        <w:ind w:left="360"/>
      </w:pPr>
      <w:r>
        <w:t>I2</w:t>
      </w:r>
      <w:r>
        <w:rPr>
          <w:spacing w:val="-2"/>
        </w:rPr>
        <w:t xml:space="preserve"> </w:t>
      </w:r>
      <w:r>
        <w:t>–</w:t>
      </w:r>
      <w:r>
        <w:rPr>
          <w:spacing w:val="-1"/>
        </w:rPr>
        <w:t xml:space="preserve"> </w:t>
      </w:r>
      <w:r>
        <w:t>load</w:t>
      </w:r>
      <w:r>
        <w:rPr>
          <w:spacing w:val="-1"/>
        </w:rPr>
        <w:t xml:space="preserve"> </w:t>
      </w:r>
      <w:r>
        <w:rPr>
          <w:spacing w:val="-2"/>
        </w:rPr>
        <w:t>current</w:t>
      </w:r>
    </w:p>
    <w:p w:rsidR="00D16EBE" w:rsidRDefault="00DE53C9">
      <w:pPr>
        <w:pStyle w:val="BodyText"/>
        <w:spacing w:before="1"/>
        <w:ind w:left="360" w:right="4985"/>
      </w:pPr>
      <w:r>
        <w:t>N1</w:t>
      </w:r>
      <w:r>
        <w:rPr>
          <w:spacing w:val="-4"/>
        </w:rPr>
        <w:t xml:space="preserve"> </w:t>
      </w:r>
      <w:r>
        <w:t>–</w:t>
      </w:r>
      <w:r>
        <w:rPr>
          <w:spacing w:val="-4"/>
        </w:rPr>
        <w:t xml:space="preserve"> </w:t>
      </w:r>
      <w:r>
        <w:t>number</w:t>
      </w:r>
      <w:r>
        <w:rPr>
          <w:spacing w:val="-4"/>
        </w:rPr>
        <w:t xml:space="preserve"> </w:t>
      </w:r>
      <w:r>
        <w:t>of</w:t>
      </w:r>
      <w:r>
        <w:rPr>
          <w:spacing w:val="-6"/>
        </w:rPr>
        <w:t xml:space="preserve"> </w:t>
      </w:r>
      <w:r>
        <w:t>turns</w:t>
      </w:r>
      <w:r>
        <w:rPr>
          <w:spacing w:val="-4"/>
        </w:rPr>
        <w:t xml:space="preserve"> </w:t>
      </w:r>
      <w:r>
        <w:t>between</w:t>
      </w:r>
      <w:r>
        <w:rPr>
          <w:spacing w:val="-4"/>
        </w:rPr>
        <w:t xml:space="preserve"> </w:t>
      </w:r>
      <w:r>
        <w:t>A</w:t>
      </w:r>
      <w:r>
        <w:rPr>
          <w:spacing w:val="-5"/>
        </w:rPr>
        <w:t xml:space="preserve"> </w:t>
      </w:r>
      <w:r>
        <w:t>and</w:t>
      </w:r>
      <w:r>
        <w:rPr>
          <w:spacing w:val="-4"/>
        </w:rPr>
        <w:t xml:space="preserve"> </w:t>
      </w:r>
      <w:r>
        <w:t>B N2</w:t>
      </w:r>
      <w:r>
        <w:rPr>
          <w:spacing w:val="-2"/>
        </w:rPr>
        <w:t xml:space="preserve"> </w:t>
      </w:r>
      <w:r>
        <w:t>–</w:t>
      </w:r>
      <w:r>
        <w:rPr>
          <w:spacing w:val="-2"/>
        </w:rPr>
        <w:t xml:space="preserve"> </w:t>
      </w:r>
      <w:r>
        <w:t>number</w:t>
      </w:r>
      <w:r>
        <w:rPr>
          <w:spacing w:val="-1"/>
        </w:rPr>
        <w:t xml:space="preserve"> </w:t>
      </w:r>
      <w:r>
        <w:t>of</w:t>
      </w:r>
      <w:r>
        <w:rPr>
          <w:spacing w:val="-4"/>
        </w:rPr>
        <w:t xml:space="preserve"> </w:t>
      </w:r>
      <w:r>
        <w:t>turns</w:t>
      </w:r>
      <w:r>
        <w:rPr>
          <w:spacing w:val="-2"/>
        </w:rPr>
        <w:t xml:space="preserve"> </w:t>
      </w:r>
      <w:r>
        <w:t>between</w:t>
      </w:r>
      <w:r>
        <w:rPr>
          <w:spacing w:val="-2"/>
        </w:rPr>
        <w:t xml:space="preserve"> </w:t>
      </w:r>
      <w:r>
        <w:t>C</w:t>
      </w:r>
      <w:r>
        <w:rPr>
          <w:spacing w:val="-3"/>
        </w:rPr>
        <w:t xml:space="preserve"> </w:t>
      </w:r>
      <w:r>
        <w:t>and</w:t>
      </w:r>
      <w:r>
        <w:rPr>
          <w:spacing w:val="-3"/>
        </w:rPr>
        <w:t xml:space="preserve"> </w:t>
      </w:r>
      <w:r>
        <w:rPr>
          <w:spacing w:val="-10"/>
        </w:rPr>
        <w:t>B</w:t>
      </w:r>
    </w:p>
    <w:p w:rsidR="00D16EBE" w:rsidRDefault="00DE53C9">
      <w:pPr>
        <w:pStyle w:val="BodyText"/>
        <w:ind w:left="360" w:right="3299"/>
      </w:pPr>
      <w:r>
        <w:t>Neglecting</w:t>
      </w:r>
      <w:r>
        <w:rPr>
          <w:spacing w:val="-7"/>
        </w:rPr>
        <w:t xml:space="preserve"> </w:t>
      </w:r>
      <w:r>
        <w:t>no-load</w:t>
      </w:r>
      <w:r>
        <w:rPr>
          <w:spacing w:val="-4"/>
        </w:rPr>
        <w:t xml:space="preserve"> </w:t>
      </w:r>
      <w:r>
        <w:t>current,</w:t>
      </w:r>
      <w:r>
        <w:rPr>
          <w:spacing w:val="-7"/>
        </w:rPr>
        <w:t xml:space="preserve"> </w:t>
      </w:r>
      <w:r>
        <w:t>leakage</w:t>
      </w:r>
      <w:r>
        <w:rPr>
          <w:spacing w:val="-4"/>
        </w:rPr>
        <w:t xml:space="preserve"> </w:t>
      </w:r>
      <w:r>
        <w:t>reactance</w:t>
      </w:r>
      <w:r>
        <w:rPr>
          <w:spacing w:val="-6"/>
        </w:rPr>
        <w:t xml:space="preserve"> </w:t>
      </w:r>
      <w:r>
        <w:t>and</w:t>
      </w:r>
      <w:r>
        <w:rPr>
          <w:spacing w:val="-6"/>
        </w:rPr>
        <w:t xml:space="preserve"> </w:t>
      </w:r>
      <w:r>
        <w:t>lyosses, V1 = E1 and V2 = E2</w:t>
      </w:r>
    </w:p>
    <w:p w:rsidR="00D16EBE" w:rsidRDefault="00DE53C9">
      <w:pPr>
        <w:pStyle w:val="BodyText"/>
        <w:ind w:left="360"/>
      </w:pPr>
      <w:r>
        <w:t>Therefore,</w:t>
      </w:r>
      <w:r>
        <w:rPr>
          <w:spacing w:val="-6"/>
        </w:rPr>
        <w:t xml:space="preserve"> </w:t>
      </w:r>
      <w:r>
        <w:t>the</w:t>
      </w:r>
      <w:r>
        <w:rPr>
          <w:spacing w:val="-6"/>
        </w:rPr>
        <w:t xml:space="preserve"> </w:t>
      </w:r>
      <w:r>
        <w:t>transformation</w:t>
      </w:r>
      <w:r>
        <w:rPr>
          <w:spacing w:val="-5"/>
        </w:rPr>
        <w:t xml:space="preserve"> </w:t>
      </w:r>
      <w:r>
        <w:rPr>
          <w:spacing w:val="-2"/>
        </w:rPr>
        <w:t>ratio:</w:t>
      </w:r>
    </w:p>
    <w:p w:rsidR="00D16EBE" w:rsidRDefault="00DE53C9">
      <w:pPr>
        <w:pStyle w:val="BodyText"/>
        <w:spacing w:line="252" w:lineRule="exact"/>
        <w:ind w:left="2561"/>
      </w:pPr>
      <w:r>
        <w:rPr>
          <w:spacing w:val="-2"/>
        </w:rPr>
        <w:t>K=V1/V2=E2/E1</w:t>
      </w:r>
    </w:p>
    <w:p w:rsidR="00D16EBE" w:rsidRDefault="00DE53C9">
      <w:pPr>
        <w:pStyle w:val="BodyText"/>
        <w:ind w:left="360" w:right="429"/>
      </w:pPr>
      <w:r>
        <w:t>As the secondary ampere-turns are opposite to primary ampere-turns, so the current I2 is in phase</w:t>
      </w:r>
      <w:r>
        <w:rPr>
          <w:spacing w:val="-4"/>
        </w:rPr>
        <w:t xml:space="preserve"> </w:t>
      </w:r>
      <w:r>
        <w:t>opposition</w:t>
      </w:r>
      <w:r>
        <w:rPr>
          <w:spacing w:val="-5"/>
        </w:rPr>
        <w:t xml:space="preserve"> </w:t>
      </w:r>
      <w:r>
        <w:t>to</w:t>
      </w:r>
      <w:r>
        <w:rPr>
          <w:spacing w:val="-2"/>
        </w:rPr>
        <w:t xml:space="preserve"> </w:t>
      </w:r>
      <w:r>
        <w:t>I1.</w:t>
      </w:r>
      <w:r>
        <w:rPr>
          <w:spacing w:val="-2"/>
        </w:rPr>
        <w:t xml:space="preserve"> </w:t>
      </w:r>
      <w:r>
        <w:t>The</w:t>
      </w:r>
      <w:r>
        <w:rPr>
          <w:spacing w:val="-4"/>
        </w:rPr>
        <w:t xml:space="preserve"> </w:t>
      </w:r>
      <w:r>
        <w:t>secondary</w:t>
      </w:r>
      <w:r>
        <w:rPr>
          <w:spacing w:val="-5"/>
        </w:rPr>
        <w:t xml:space="preserve"> </w:t>
      </w:r>
      <w:r>
        <w:t>voltage</w:t>
      </w:r>
      <w:r>
        <w:rPr>
          <w:spacing w:val="-2"/>
        </w:rPr>
        <w:t xml:space="preserve"> </w:t>
      </w:r>
      <w:r>
        <w:t>is</w:t>
      </w:r>
      <w:r>
        <w:rPr>
          <w:spacing w:val="-2"/>
        </w:rPr>
        <w:t xml:space="preserve"> </w:t>
      </w:r>
      <w:r>
        <w:t>less</w:t>
      </w:r>
      <w:r>
        <w:rPr>
          <w:spacing w:val="-4"/>
        </w:rPr>
        <w:t xml:space="preserve"> </w:t>
      </w:r>
      <w:r>
        <w:t>than</w:t>
      </w:r>
      <w:r>
        <w:rPr>
          <w:spacing w:val="-2"/>
        </w:rPr>
        <w:t xml:space="preserve"> </w:t>
      </w:r>
      <w:r>
        <w:t>the</w:t>
      </w:r>
      <w:r>
        <w:rPr>
          <w:spacing w:val="-2"/>
        </w:rPr>
        <w:t xml:space="preserve"> </w:t>
      </w:r>
      <w:r>
        <w:t>primary.</w:t>
      </w:r>
      <w:r>
        <w:rPr>
          <w:spacing w:val="-2"/>
        </w:rPr>
        <w:t xml:space="preserve"> </w:t>
      </w:r>
      <w:r>
        <w:t>Therefore</w:t>
      </w:r>
      <w:r>
        <w:rPr>
          <w:spacing w:val="-7"/>
        </w:rPr>
        <w:t xml:space="preserve"> </w:t>
      </w:r>
      <w:r>
        <w:t>current</w:t>
      </w:r>
      <w:r>
        <w:rPr>
          <w:spacing w:val="-3"/>
        </w:rPr>
        <w:t xml:space="preserve"> </w:t>
      </w:r>
      <w:r>
        <w:t>I2</w:t>
      </w:r>
      <w:r>
        <w:rPr>
          <w:spacing w:val="-2"/>
        </w:rPr>
        <w:t xml:space="preserve"> </w:t>
      </w:r>
      <w:r>
        <w:t>is more than the current I1. Therefore, the resulting</w:t>
      </w:r>
      <w:r>
        <w:rPr>
          <w:spacing w:val="-1"/>
        </w:rPr>
        <w:t xml:space="preserve"> </w:t>
      </w:r>
      <w:r>
        <w:t>current flowing</w:t>
      </w:r>
      <w:r>
        <w:rPr>
          <w:spacing w:val="-1"/>
        </w:rPr>
        <w:t xml:space="preserve"> </w:t>
      </w:r>
      <w:r>
        <w:t>through section</w:t>
      </w:r>
      <w:r>
        <w:rPr>
          <w:spacing w:val="-1"/>
        </w:rPr>
        <w:t xml:space="preserve"> </w:t>
      </w:r>
      <w:r>
        <w:t xml:space="preserve">BC is (I2 – </w:t>
      </w:r>
      <w:r>
        <w:rPr>
          <w:spacing w:val="-4"/>
        </w:rPr>
        <w:t>I1).</w:t>
      </w:r>
    </w:p>
    <w:p w:rsidR="00D16EBE" w:rsidRDefault="00DE53C9">
      <w:pPr>
        <w:pStyle w:val="BodyText"/>
        <w:spacing w:before="1"/>
        <w:ind w:left="360" w:right="5715"/>
      </w:pPr>
      <w:r>
        <w:t>Advantages</w:t>
      </w:r>
      <w:r>
        <w:rPr>
          <w:spacing w:val="-13"/>
        </w:rPr>
        <w:t xml:space="preserve"> </w:t>
      </w:r>
      <w:r>
        <w:t>of</w:t>
      </w:r>
      <w:r>
        <w:rPr>
          <w:spacing w:val="-13"/>
        </w:rPr>
        <w:t xml:space="preserve"> </w:t>
      </w:r>
      <w:r>
        <w:t>Auto</w:t>
      </w:r>
      <w:r>
        <w:rPr>
          <w:spacing w:val="-13"/>
        </w:rPr>
        <w:t xml:space="preserve"> </w:t>
      </w:r>
      <w:r>
        <w:t>transformer Less costly</w:t>
      </w:r>
    </w:p>
    <w:p w:rsidR="00D16EBE" w:rsidRDefault="00DE53C9">
      <w:pPr>
        <w:pStyle w:val="BodyText"/>
        <w:spacing w:line="251" w:lineRule="exact"/>
        <w:ind w:left="360"/>
      </w:pPr>
      <w:r>
        <w:t>Better</w:t>
      </w:r>
      <w:r>
        <w:rPr>
          <w:spacing w:val="-4"/>
        </w:rPr>
        <w:t xml:space="preserve"> </w:t>
      </w:r>
      <w:r>
        <w:rPr>
          <w:spacing w:val="-2"/>
        </w:rPr>
        <w:t>regulation</w:t>
      </w:r>
    </w:p>
    <w:p w:rsidR="00D16EBE" w:rsidRDefault="00DE53C9">
      <w:pPr>
        <w:pStyle w:val="BodyText"/>
        <w:spacing w:before="1"/>
        <w:ind w:left="360"/>
      </w:pPr>
      <w:r>
        <w:t>Low</w:t>
      </w:r>
      <w:r>
        <w:rPr>
          <w:spacing w:val="-7"/>
        </w:rPr>
        <w:t xml:space="preserve"> </w:t>
      </w:r>
      <w:r>
        <w:t>losses</w:t>
      </w:r>
      <w:r>
        <w:rPr>
          <w:spacing w:val="-2"/>
        </w:rPr>
        <w:t xml:space="preserve"> </w:t>
      </w:r>
      <w:r>
        <w:t>as</w:t>
      </w:r>
      <w:r>
        <w:rPr>
          <w:spacing w:val="-2"/>
        </w:rPr>
        <w:t xml:space="preserve"> </w:t>
      </w:r>
      <w:r>
        <w:t>compared</w:t>
      </w:r>
      <w:r>
        <w:rPr>
          <w:spacing w:val="-5"/>
        </w:rPr>
        <w:t xml:space="preserve"> </w:t>
      </w:r>
      <w:r>
        <w:t>to</w:t>
      </w:r>
      <w:r>
        <w:rPr>
          <w:spacing w:val="-5"/>
        </w:rPr>
        <w:t xml:space="preserve"> </w:t>
      </w:r>
      <w:r>
        <w:t>ordinary</w:t>
      </w:r>
      <w:r>
        <w:rPr>
          <w:spacing w:val="-5"/>
        </w:rPr>
        <w:t xml:space="preserve"> </w:t>
      </w:r>
      <w:r>
        <w:t>two</w:t>
      </w:r>
      <w:r>
        <w:rPr>
          <w:spacing w:val="-2"/>
        </w:rPr>
        <w:t xml:space="preserve"> </w:t>
      </w:r>
      <w:r>
        <w:t>winding</w:t>
      </w:r>
      <w:r>
        <w:rPr>
          <w:spacing w:val="-5"/>
        </w:rPr>
        <w:t xml:space="preserve"> </w:t>
      </w:r>
      <w:r>
        <w:t>transformer</w:t>
      </w:r>
      <w:r>
        <w:rPr>
          <w:spacing w:val="-2"/>
        </w:rPr>
        <w:t xml:space="preserve"> </w:t>
      </w:r>
      <w:r>
        <w:t>of</w:t>
      </w:r>
      <w:r>
        <w:rPr>
          <w:spacing w:val="-4"/>
        </w:rPr>
        <w:t xml:space="preserve"> </w:t>
      </w:r>
      <w:r>
        <w:t>the</w:t>
      </w:r>
      <w:r>
        <w:rPr>
          <w:spacing w:val="-4"/>
        </w:rPr>
        <w:t xml:space="preserve"> </w:t>
      </w:r>
      <w:r>
        <w:t>same</w:t>
      </w:r>
      <w:r>
        <w:rPr>
          <w:spacing w:val="-2"/>
        </w:rPr>
        <w:t xml:space="preserve"> rating.</w:t>
      </w:r>
    </w:p>
    <w:p w:rsidR="00D16EBE" w:rsidRDefault="00D16EBE">
      <w:pPr>
        <w:pStyle w:val="BodyText"/>
      </w:pPr>
    </w:p>
    <w:p w:rsidR="00D16EBE" w:rsidRDefault="00DE53C9">
      <w:pPr>
        <w:pStyle w:val="BodyText"/>
        <w:spacing w:before="1" w:line="252" w:lineRule="exact"/>
        <w:ind w:left="360"/>
      </w:pPr>
      <w:r>
        <w:t>Disadvantages</w:t>
      </w:r>
      <w:r>
        <w:rPr>
          <w:spacing w:val="-5"/>
        </w:rPr>
        <w:t xml:space="preserve"> </w:t>
      </w:r>
      <w:r>
        <w:t>of</w:t>
      </w:r>
      <w:r>
        <w:rPr>
          <w:spacing w:val="-5"/>
        </w:rPr>
        <w:t xml:space="preserve"> </w:t>
      </w:r>
      <w:r>
        <w:t>Auto</w:t>
      </w:r>
      <w:r>
        <w:rPr>
          <w:spacing w:val="-4"/>
        </w:rPr>
        <w:t xml:space="preserve"> </w:t>
      </w:r>
      <w:r>
        <w:rPr>
          <w:spacing w:val="-2"/>
        </w:rPr>
        <w:t>transformer</w:t>
      </w:r>
    </w:p>
    <w:p w:rsidR="00D16EBE" w:rsidRDefault="00DE53C9">
      <w:pPr>
        <w:pStyle w:val="BodyText"/>
        <w:spacing w:line="242" w:lineRule="auto"/>
        <w:ind w:left="360" w:right="429"/>
      </w:pPr>
      <w:r>
        <w:t>There</w:t>
      </w:r>
      <w:r>
        <w:rPr>
          <w:spacing w:val="-5"/>
        </w:rPr>
        <w:t xml:space="preserve"> </w:t>
      </w:r>
      <w:r>
        <w:t>are</w:t>
      </w:r>
      <w:r>
        <w:rPr>
          <w:spacing w:val="-5"/>
        </w:rPr>
        <w:t xml:space="preserve"> </w:t>
      </w:r>
      <w:r>
        <w:t>various</w:t>
      </w:r>
      <w:r>
        <w:rPr>
          <w:spacing w:val="-3"/>
        </w:rPr>
        <w:t xml:space="preserve"> </w:t>
      </w:r>
      <w:r>
        <w:t>advantages</w:t>
      </w:r>
      <w:r>
        <w:rPr>
          <w:spacing w:val="-3"/>
        </w:rPr>
        <w:t xml:space="preserve"> </w:t>
      </w:r>
      <w:r>
        <w:t>of</w:t>
      </w:r>
      <w:r>
        <w:rPr>
          <w:spacing w:val="-5"/>
        </w:rPr>
        <w:t xml:space="preserve"> </w:t>
      </w:r>
      <w:r>
        <w:t>the</w:t>
      </w:r>
      <w:r>
        <w:rPr>
          <w:spacing w:val="-5"/>
        </w:rPr>
        <w:t xml:space="preserve"> </w:t>
      </w:r>
      <w:r>
        <w:t>auto</w:t>
      </w:r>
      <w:r>
        <w:rPr>
          <w:spacing w:val="-3"/>
        </w:rPr>
        <w:t xml:space="preserve"> </w:t>
      </w:r>
      <w:r>
        <w:t>transformer,</w:t>
      </w:r>
      <w:r>
        <w:rPr>
          <w:spacing w:val="-3"/>
        </w:rPr>
        <w:t xml:space="preserve"> </w:t>
      </w:r>
      <w:r>
        <w:t>but</w:t>
      </w:r>
      <w:r>
        <w:rPr>
          <w:spacing w:val="-2"/>
        </w:rPr>
        <w:t xml:space="preserve"> </w:t>
      </w:r>
      <w:r>
        <w:t>then</w:t>
      </w:r>
      <w:r>
        <w:rPr>
          <w:spacing w:val="-3"/>
        </w:rPr>
        <w:t xml:space="preserve"> </w:t>
      </w:r>
      <w:r>
        <w:t>also</w:t>
      </w:r>
      <w:r>
        <w:rPr>
          <w:spacing w:val="-3"/>
        </w:rPr>
        <w:t xml:space="preserve"> </w:t>
      </w:r>
      <w:r>
        <w:t>one</w:t>
      </w:r>
      <w:r>
        <w:rPr>
          <w:spacing w:val="-3"/>
        </w:rPr>
        <w:t xml:space="preserve"> </w:t>
      </w:r>
      <w:r>
        <w:t>major</w:t>
      </w:r>
      <w:r>
        <w:rPr>
          <w:spacing w:val="-5"/>
        </w:rPr>
        <w:t xml:space="preserve"> </w:t>
      </w:r>
      <w:r>
        <w:t>disadvantage, why auto transformer is not widely used, is that</w:t>
      </w:r>
    </w:p>
    <w:p w:rsidR="00D16EBE" w:rsidRDefault="00DE53C9">
      <w:pPr>
        <w:pStyle w:val="BodyText"/>
        <w:spacing w:line="248" w:lineRule="exact"/>
        <w:ind w:left="360"/>
      </w:pPr>
      <w:r>
        <w:t>The</w:t>
      </w:r>
      <w:r>
        <w:rPr>
          <w:spacing w:val="-5"/>
        </w:rPr>
        <w:t xml:space="preserve"> </w:t>
      </w:r>
      <w:r>
        <w:t>secondary</w:t>
      </w:r>
      <w:r>
        <w:rPr>
          <w:spacing w:val="-5"/>
        </w:rPr>
        <w:t xml:space="preserve"> </w:t>
      </w:r>
      <w:r>
        <w:t>winding</w:t>
      </w:r>
      <w:r>
        <w:rPr>
          <w:spacing w:val="-5"/>
        </w:rPr>
        <w:t xml:space="preserve"> </w:t>
      </w:r>
      <w:r>
        <w:t>is</w:t>
      </w:r>
      <w:r>
        <w:rPr>
          <w:spacing w:val="-5"/>
        </w:rPr>
        <w:t xml:space="preserve"> </w:t>
      </w:r>
      <w:r>
        <w:t>not</w:t>
      </w:r>
      <w:r>
        <w:rPr>
          <w:spacing w:val="-1"/>
        </w:rPr>
        <w:t xml:space="preserve"> </w:t>
      </w:r>
      <w:r>
        <w:t>insulated</w:t>
      </w:r>
      <w:r>
        <w:rPr>
          <w:spacing w:val="-3"/>
        </w:rPr>
        <w:t xml:space="preserve"> </w:t>
      </w:r>
      <w:r>
        <w:t>from</w:t>
      </w:r>
      <w:r>
        <w:rPr>
          <w:spacing w:val="-6"/>
        </w:rPr>
        <w:t xml:space="preserve"> </w:t>
      </w:r>
      <w:r>
        <w:t>the</w:t>
      </w:r>
      <w:r>
        <w:rPr>
          <w:spacing w:val="-2"/>
        </w:rPr>
        <w:t xml:space="preserve"> </w:t>
      </w:r>
      <w:r>
        <w:t>primary</w:t>
      </w:r>
      <w:r>
        <w:rPr>
          <w:spacing w:val="-5"/>
        </w:rPr>
        <w:t xml:space="preserve"> </w:t>
      </w:r>
      <w:r>
        <w:rPr>
          <w:spacing w:val="-2"/>
        </w:rPr>
        <w:t>winding.</w:t>
      </w:r>
    </w:p>
    <w:p w:rsidR="00D16EBE" w:rsidRDefault="00DE53C9">
      <w:pPr>
        <w:pStyle w:val="BodyText"/>
        <w:ind w:left="360" w:right="391"/>
      </w:pPr>
      <w:r>
        <w:t>If an auto transformer is used to supply low voltage from a high voltage and there is a break</w:t>
      </w:r>
      <w:r>
        <w:rPr>
          <w:spacing w:val="40"/>
        </w:rPr>
        <w:t xml:space="preserve"> </w:t>
      </w:r>
      <w:r>
        <w:t>in</w:t>
      </w:r>
      <w:r>
        <w:rPr>
          <w:spacing w:val="-3"/>
        </w:rPr>
        <w:t xml:space="preserve"> </w:t>
      </w:r>
      <w:r>
        <w:t>the</w:t>
      </w:r>
      <w:r>
        <w:rPr>
          <w:spacing w:val="-3"/>
        </w:rPr>
        <w:t xml:space="preserve"> </w:t>
      </w:r>
      <w:r>
        <w:t>secondary</w:t>
      </w:r>
      <w:r>
        <w:rPr>
          <w:spacing w:val="-6"/>
        </w:rPr>
        <w:t xml:space="preserve"> </w:t>
      </w:r>
      <w:r>
        <w:t>winding,</w:t>
      </w:r>
      <w:r>
        <w:rPr>
          <w:spacing w:val="-3"/>
        </w:rPr>
        <w:t xml:space="preserve"> </w:t>
      </w:r>
      <w:r>
        <w:t>the</w:t>
      </w:r>
      <w:r>
        <w:rPr>
          <w:spacing w:val="-3"/>
        </w:rPr>
        <w:t xml:space="preserve"> </w:t>
      </w:r>
      <w:r>
        <w:t>full</w:t>
      </w:r>
      <w:r>
        <w:rPr>
          <w:spacing w:val="-2"/>
        </w:rPr>
        <w:t xml:space="preserve"> </w:t>
      </w:r>
      <w:r>
        <w:t>primary</w:t>
      </w:r>
      <w:r>
        <w:rPr>
          <w:spacing w:val="-6"/>
        </w:rPr>
        <w:t xml:space="preserve"> </w:t>
      </w:r>
      <w:r>
        <w:t>voltage</w:t>
      </w:r>
      <w:r>
        <w:rPr>
          <w:spacing w:val="-3"/>
        </w:rPr>
        <w:t xml:space="preserve"> </w:t>
      </w:r>
      <w:r>
        <w:t>comes</w:t>
      </w:r>
      <w:r>
        <w:rPr>
          <w:spacing w:val="-3"/>
        </w:rPr>
        <w:t xml:space="preserve"> </w:t>
      </w:r>
      <w:r>
        <w:t>across</w:t>
      </w:r>
      <w:r>
        <w:rPr>
          <w:spacing w:val="-3"/>
        </w:rPr>
        <w:t xml:space="preserve"> </w:t>
      </w:r>
      <w:r>
        <w:t>the</w:t>
      </w:r>
      <w:r>
        <w:rPr>
          <w:spacing w:val="-3"/>
        </w:rPr>
        <w:t xml:space="preserve"> </w:t>
      </w:r>
      <w:r>
        <w:t>secondary</w:t>
      </w:r>
      <w:r>
        <w:rPr>
          <w:spacing w:val="-6"/>
        </w:rPr>
        <w:t xml:space="preserve"> </w:t>
      </w:r>
      <w:r>
        <w:t>terminal</w:t>
      </w:r>
      <w:r>
        <w:rPr>
          <w:spacing w:val="-2"/>
        </w:rPr>
        <w:t xml:space="preserve"> </w:t>
      </w:r>
      <w:r>
        <w:t>which is dangerous to the operator and the equipment. So the auto transformer should not be used</w:t>
      </w:r>
      <w:r>
        <w:rPr>
          <w:spacing w:val="40"/>
        </w:rPr>
        <w:t xml:space="preserve"> </w:t>
      </w:r>
      <w:r>
        <w:t>for interconnecting high voltage and low voltage systems.</w:t>
      </w:r>
    </w:p>
    <w:p w:rsidR="00D16EBE" w:rsidRDefault="00DE53C9">
      <w:pPr>
        <w:pStyle w:val="BodyText"/>
        <w:ind w:left="360" w:right="746"/>
      </w:pPr>
      <w:r>
        <w:t>Used</w:t>
      </w:r>
      <w:r>
        <w:rPr>
          <w:spacing w:val="-2"/>
        </w:rPr>
        <w:t xml:space="preserve"> </w:t>
      </w:r>
      <w:r>
        <w:t>only</w:t>
      </w:r>
      <w:r>
        <w:rPr>
          <w:spacing w:val="-5"/>
        </w:rPr>
        <w:t xml:space="preserve"> </w:t>
      </w:r>
      <w:r>
        <w:t>in</w:t>
      </w:r>
      <w:r>
        <w:rPr>
          <w:spacing w:val="-2"/>
        </w:rPr>
        <w:t xml:space="preserve"> </w:t>
      </w:r>
      <w:r>
        <w:t>the</w:t>
      </w:r>
      <w:r>
        <w:rPr>
          <w:spacing w:val="-2"/>
        </w:rPr>
        <w:t xml:space="preserve"> </w:t>
      </w:r>
      <w:r>
        <w:t>limited</w:t>
      </w:r>
      <w:r>
        <w:rPr>
          <w:spacing w:val="-2"/>
        </w:rPr>
        <w:t xml:space="preserve"> </w:t>
      </w:r>
      <w:r>
        <w:t>places</w:t>
      </w:r>
      <w:r>
        <w:rPr>
          <w:spacing w:val="-2"/>
        </w:rPr>
        <w:t xml:space="preserve"> </w:t>
      </w:r>
      <w:r>
        <w:t>where</w:t>
      </w:r>
      <w:r>
        <w:rPr>
          <w:spacing w:val="-2"/>
        </w:rPr>
        <w:t xml:space="preserve"> </w:t>
      </w:r>
      <w:r>
        <w:t>a</w:t>
      </w:r>
      <w:r>
        <w:rPr>
          <w:spacing w:val="-4"/>
        </w:rPr>
        <w:t xml:space="preserve"> </w:t>
      </w:r>
      <w:r>
        <w:t>slight</w:t>
      </w:r>
      <w:r>
        <w:rPr>
          <w:spacing w:val="-1"/>
        </w:rPr>
        <w:t xml:space="preserve"> </w:t>
      </w:r>
      <w:r>
        <w:t>variation</w:t>
      </w:r>
      <w:r>
        <w:rPr>
          <w:spacing w:val="-5"/>
        </w:rPr>
        <w:t xml:space="preserve"> </w:t>
      </w:r>
      <w:r>
        <w:t>of</w:t>
      </w:r>
      <w:r>
        <w:rPr>
          <w:spacing w:val="-2"/>
        </w:rPr>
        <w:t xml:space="preserve"> </w:t>
      </w:r>
      <w:r>
        <w:t>the</w:t>
      </w:r>
      <w:r>
        <w:rPr>
          <w:spacing w:val="-2"/>
        </w:rPr>
        <w:t xml:space="preserve"> </w:t>
      </w:r>
      <w:r>
        <w:t>output</w:t>
      </w:r>
      <w:r>
        <w:rPr>
          <w:spacing w:val="-1"/>
        </w:rPr>
        <w:t xml:space="preserve"> </w:t>
      </w:r>
      <w:r>
        <w:t>voltage</w:t>
      </w:r>
      <w:r>
        <w:rPr>
          <w:spacing w:val="-2"/>
        </w:rPr>
        <w:t xml:space="preserve"> </w:t>
      </w:r>
      <w:r>
        <w:t>from</w:t>
      </w:r>
      <w:r>
        <w:rPr>
          <w:spacing w:val="-6"/>
        </w:rPr>
        <w:t xml:space="preserve"> </w:t>
      </w:r>
      <w:r>
        <w:t>input voltage is required.</w:t>
      </w:r>
    </w:p>
    <w:p w:rsidR="00D16EBE" w:rsidRDefault="00DE53C9">
      <w:pPr>
        <w:pStyle w:val="BodyText"/>
        <w:ind w:left="360"/>
      </w:pPr>
      <w:r>
        <w:t>Applications</w:t>
      </w:r>
      <w:r>
        <w:rPr>
          <w:spacing w:val="-7"/>
        </w:rPr>
        <w:t xml:space="preserve"> </w:t>
      </w:r>
      <w:r>
        <w:t>of</w:t>
      </w:r>
      <w:r>
        <w:rPr>
          <w:spacing w:val="-4"/>
        </w:rPr>
        <w:t xml:space="preserve"> </w:t>
      </w:r>
      <w:r>
        <w:t>Auto</w:t>
      </w:r>
      <w:r>
        <w:rPr>
          <w:spacing w:val="-7"/>
        </w:rPr>
        <w:t xml:space="preserve"> </w:t>
      </w:r>
      <w:r>
        <w:rPr>
          <w:spacing w:val="-2"/>
        </w:rPr>
        <w:t>transformer</w:t>
      </w:r>
    </w:p>
    <w:p w:rsidR="00D16EBE" w:rsidRDefault="00DE53C9">
      <w:pPr>
        <w:pStyle w:val="BodyText"/>
        <w:spacing w:before="3" w:line="262" w:lineRule="exact"/>
        <w:ind w:left="360"/>
        <w:rPr>
          <w:rFonts w:ascii="Calibri"/>
        </w:rPr>
      </w:pPr>
      <w:r>
        <w:rPr>
          <w:position w:val="1"/>
        </w:rPr>
        <w:t>It</w:t>
      </w:r>
      <w:r>
        <w:rPr>
          <w:spacing w:val="-2"/>
          <w:position w:val="1"/>
        </w:rPr>
        <w:t xml:space="preserve"> </w:t>
      </w:r>
      <w:r>
        <w:rPr>
          <w:position w:val="1"/>
        </w:rPr>
        <w:t>is</w:t>
      </w:r>
      <w:r>
        <w:rPr>
          <w:spacing w:val="-2"/>
          <w:position w:val="1"/>
        </w:rPr>
        <w:t xml:space="preserve"> </w:t>
      </w:r>
      <w:r>
        <w:rPr>
          <w:position w:val="1"/>
        </w:rPr>
        <w:t>used</w:t>
      </w:r>
      <w:r>
        <w:rPr>
          <w:spacing w:val="-2"/>
          <w:position w:val="1"/>
        </w:rPr>
        <w:t xml:space="preserve"> </w:t>
      </w:r>
      <w:r>
        <w:rPr>
          <w:position w:val="1"/>
        </w:rPr>
        <w:t>as</w:t>
      </w:r>
      <w:r>
        <w:rPr>
          <w:spacing w:val="-1"/>
          <w:position w:val="1"/>
        </w:rPr>
        <w:t xml:space="preserve"> </w:t>
      </w:r>
      <w:r>
        <w:rPr>
          <w:position w:val="1"/>
        </w:rPr>
        <w:t>a</w:t>
      </w:r>
      <w:r>
        <w:rPr>
          <w:spacing w:val="-2"/>
          <w:position w:val="1"/>
        </w:rPr>
        <w:t xml:space="preserve"> </w:t>
      </w:r>
      <w:r>
        <w:rPr>
          <w:position w:val="1"/>
        </w:rPr>
        <w:t>starter</w:t>
      </w:r>
      <w:r>
        <w:rPr>
          <w:spacing w:val="-4"/>
          <w:position w:val="1"/>
        </w:rPr>
        <w:t xml:space="preserve"> </w:t>
      </w:r>
      <w:r>
        <w:rPr>
          <w:position w:val="1"/>
        </w:rPr>
        <w:t>to</w:t>
      </w:r>
      <w:r>
        <w:rPr>
          <w:spacing w:val="-1"/>
          <w:position w:val="1"/>
        </w:rPr>
        <w:t xml:space="preserve"> </w:t>
      </w:r>
      <w:r>
        <w:rPr>
          <w:position w:val="1"/>
        </w:rPr>
        <w:t>give</w:t>
      </w:r>
      <w:r>
        <w:rPr>
          <w:spacing w:val="-2"/>
          <w:position w:val="1"/>
        </w:rPr>
        <w:t xml:space="preserve"> </w:t>
      </w:r>
      <w:r>
        <w:rPr>
          <w:position w:val="1"/>
        </w:rPr>
        <w:t>up</w:t>
      </w:r>
      <w:r>
        <w:rPr>
          <w:spacing w:val="-1"/>
          <w:position w:val="1"/>
        </w:rPr>
        <w:t xml:space="preserve"> </w:t>
      </w:r>
      <w:r>
        <w:rPr>
          <w:position w:val="1"/>
        </w:rPr>
        <w:t>to</w:t>
      </w:r>
      <w:r>
        <w:rPr>
          <w:spacing w:val="-2"/>
          <w:position w:val="1"/>
        </w:rPr>
        <w:t xml:space="preserve"> </w:t>
      </w:r>
      <w:r>
        <w:rPr>
          <w:position w:val="1"/>
        </w:rPr>
        <w:t>50</w:t>
      </w:r>
      <w:r>
        <w:rPr>
          <w:spacing w:val="-2"/>
          <w:position w:val="1"/>
        </w:rPr>
        <w:t xml:space="preserve"> </w:t>
      </w:r>
      <w:r>
        <w:rPr>
          <w:position w:val="1"/>
        </w:rPr>
        <w:t>to</w:t>
      </w:r>
      <w:r>
        <w:rPr>
          <w:spacing w:val="-4"/>
          <w:position w:val="1"/>
        </w:rPr>
        <w:t xml:space="preserve"> </w:t>
      </w:r>
      <w:r>
        <w:rPr>
          <w:position w:val="1"/>
        </w:rPr>
        <w:t>60%</w:t>
      </w:r>
      <w:r>
        <w:rPr>
          <w:spacing w:val="-4"/>
          <w:position w:val="1"/>
        </w:rPr>
        <w:t xml:space="preserve"> </w:t>
      </w:r>
      <w:r>
        <w:rPr>
          <w:position w:val="1"/>
        </w:rPr>
        <w:t>of</w:t>
      </w:r>
      <w:r>
        <w:rPr>
          <w:spacing w:val="-3"/>
          <w:position w:val="1"/>
        </w:rPr>
        <w:t xml:space="preserve"> </w:t>
      </w:r>
      <w:r>
        <w:rPr>
          <w:position w:val="1"/>
        </w:rPr>
        <w:t>full</w:t>
      </w:r>
      <w:r>
        <w:rPr>
          <w:spacing w:val="-1"/>
          <w:position w:val="1"/>
        </w:rPr>
        <w:t xml:space="preserve"> </w:t>
      </w:r>
      <w:r>
        <w:rPr>
          <w:position w:val="1"/>
        </w:rPr>
        <w:t>voltage</w:t>
      </w:r>
      <w:r>
        <w:rPr>
          <w:spacing w:val="-2"/>
          <w:position w:val="1"/>
        </w:rPr>
        <w:t xml:space="preserve"> </w:t>
      </w:r>
      <w:r>
        <w:rPr>
          <w:position w:val="1"/>
        </w:rPr>
        <w:t>to</w:t>
      </w:r>
      <w:r>
        <w:rPr>
          <w:spacing w:val="-4"/>
          <w:position w:val="1"/>
        </w:rPr>
        <w:t xml:space="preserve"> </w:t>
      </w:r>
      <w:r>
        <w:rPr>
          <w:position w:val="1"/>
        </w:rPr>
        <w:t>the</w:t>
      </w:r>
      <w:r>
        <w:rPr>
          <w:spacing w:val="-4"/>
          <w:position w:val="1"/>
        </w:rPr>
        <w:t xml:space="preserve"> </w:t>
      </w:r>
      <w:r>
        <w:rPr>
          <w:position w:val="1"/>
        </w:rPr>
        <w:t>stator</w:t>
      </w:r>
      <w:r>
        <w:rPr>
          <w:spacing w:val="-2"/>
          <w:position w:val="1"/>
        </w:rPr>
        <w:t xml:space="preserve"> </w:t>
      </w:r>
      <w:r>
        <w:rPr>
          <w:position w:val="1"/>
        </w:rPr>
        <w:t>of</w:t>
      </w:r>
      <w:r>
        <w:rPr>
          <w:spacing w:val="-3"/>
          <w:position w:val="1"/>
        </w:rPr>
        <w:t xml:space="preserve"> </w:t>
      </w:r>
      <w:r>
        <w:rPr>
          <w:position w:val="1"/>
        </w:rPr>
        <w:t>a</w:t>
      </w:r>
      <w:r>
        <w:rPr>
          <w:spacing w:val="-2"/>
          <w:position w:val="1"/>
        </w:rPr>
        <w:t xml:space="preserve"> </w:t>
      </w:r>
      <w:r>
        <w:rPr>
          <w:position w:val="1"/>
        </w:rPr>
        <w:t>squirrel cage</w:t>
      </w:r>
      <w:r>
        <w:rPr>
          <w:spacing w:val="-15"/>
          <w:position w:val="1"/>
        </w:rPr>
        <w:t xml:space="preserve"> </w:t>
      </w:r>
      <w:r>
        <w:rPr>
          <w:rFonts w:ascii="Calibri"/>
          <w:spacing w:val="-4"/>
        </w:rPr>
        <w:t>1068</w:t>
      </w:r>
    </w:p>
    <w:p w:rsidR="00D16EBE" w:rsidRDefault="00DE53C9">
      <w:pPr>
        <w:pStyle w:val="BodyText"/>
        <w:spacing w:line="240" w:lineRule="exact"/>
        <w:ind w:left="360"/>
      </w:pPr>
      <w:r>
        <w:t>induction</w:t>
      </w:r>
      <w:r>
        <w:rPr>
          <w:spacing w:val="-4"/>
        </w:rPr>
        <w:t xml:space="preserve"> </w:t>
      </w:r>
      <w:r>
        <w:t>motor</w:t>
      </w:r>
      <w:r>
        <w:rPr>
          <w:spacing w:val="-4"/>
        </w:rPr>
        <w:t xml:space="preserve"> </w:t>
      </w:r>
      <w:r>
        <w:t>during</w:t>
      </w:r>
      <w:r>
        <w:rPr>
          <w:spacing w:val="-6"/>
        </w:rPr>
        <w:t xml:space="preserve"> </w:t>
      </w:r>
      <w:r>
        <w:rPr>
          <w:spacing w:val="-2"/>
        </w:rPr>
        <w:t>starting.</w:t>
      </w:r>
    </w:p>
    <w:p w:rsidR="00D16EBE" w:rsidRDefault="00DE53C9">
      <w:pPr>
        <w:pStyle w:val="BodyText"/>
        <w:spacing w:line="252" w:lineRule="exact"/>
        <w:ind w:left="360"/>
      </w:pPr>
      <w:r>
        <w:t>It</w:t>
      </w:r>
      <w:r>
        <w:rPr>
          <w:spacing w:val="-4"/>
        </w:rPr>
        <w:t xml:space="preserve"> </w:t>
      </w:r>
      <w:r>
        <w:t>is</w:t>
      </w:r>
      <w:r>
        <w:rPr>
          <w:spacing w:val="-3"/>
        </w:rPr>
        <w:t xml:space="preserve"> </w:t>
      </w:r>
      <w:r>
        <w:t>used</w:t>
      </w:r>
      <w:r>
        <w:rPr>
          <w:spacing w:val="-5"/>
        </w:rPr>
        <w:t xml:space="preserve"> </w:t>
      </w:r>
      <w:r>
        <w:t>to</w:t>
      </w:r>
      <w:r>
        <w:rPr>
          <w:spacing w:val="-3"/>
        </w:rPr>
        <w:t xml:space="preserve"> </w:t>
      </w:r>
      <w:r>
        <w:t>give</w:t>
      </w:r>
      <w:r>
        <w:rPr>
          <w:spacing w:val="-3"/>
        </w:rPr>
        <w:t xml:space="preserve"> </w:t>
      </w:r>
      <w:r>
        <w:t>a</w:t>
      </w:r>
      <w:r>
        <w:rPr>
          <w:spacing w:val="-2"/>
        </w:rPr>
        <w:t xml:space="preserve"> </w:t>
      </w:r>
      <w:r>
        <w:t>small</w:t>
      </w:r>
      <w:r>
        <w:rPr>
          <w:spacing w:val="-2"/>
        </w:rPr>
        <w:t xml:space="preserve"> </w:t>
      </w:r>
      <w:r>
        <w:t>boost</w:t>
      </w:r>
      <w:r>
        <w:rPr>
          <w:spacing w:val="-4"/>
        </w:rPr>
        <w:t xml:space="preserve"> </w:t>
      </w:r>
      <w:r>
        <w:t>to</w:t>
      </w:r>
      <w:r>
        <w:rPr>
          <w:spacing w:val="-3"/>
        </w:rPr>
        <w:t xml:space="preserve"> </w:t>
      </w:r>
      <w:r>
        <w:t>a</w:t>
      </w:r>
      <w:r>
        <w:rPr>
          <w:spacing w:val="-3"/>
        </w:rPr>
        <w:t xml:space="preserve"> </w:t>
      </w:r>
      <w:r>
        <w:t>distribution</w:t>
      </w:r>
      <w:r>
        <w:rPr>
          <w:spacing w:val="-2"/>
        </w:rPr>
        <w:t xml:space="preserve"> </w:t>
      </w:r>
      <w:r>
        <w:t>cable,</w:t>
      </w:r>
      <w:r>
        <w:rPr>
          <w:spacing w:val="-5"/>
        </w:rPr>
        <w:t xml:space="preserve"> </w:t>
      </w:r>
      <w:r>
        <w:t>to</w:t>
      </w:r>
      <w:r>
        <w:rPr>
          <w:spacing w:val="-3"/>
        </w:rPr>
        <w:t xml:space="preserve"> </w:t>
      </w:r>
      <w:r>
        <w:t>correct</w:t>
      </w:r>
      <w:r>
        <w:rPr>
          <w:spacing w:val="-2"/>
        </w:rPr>
        <w:t xml:space="preserve"> </w:t>
      </w:r>
      <w:r>
        <w:t>the</w:t>
      </w:r>
      <w:r>
        <w:rPr>
          <w:spacing w:val="-3"/>
        </w:rPr>
        <w:t xml:space="preserve"> </w:t>
      </w:r>
      <w:r>
        <w:t>voltage</w:t>
      </w:r>
      <w:r>
        <w:rPr>
          <w:spacing w:val="-2"/>
        </w:rPr>
        <w:t xml:space="preserve"> drop.</w:t>
      </w:r>
    </w:p>
    <w:p w:rsidR="00D16EBE" w:rsidRDefault="00D16EBE">
      <w:pPr>
        <w:pStyle w:val="BodyText"/>
        <w:spacing w:line="252" w:lineRule="exact"/>
        <w:sectPr w:rsidR="00D16EBE">
          <w:footerReference w:type="default" r:id="rId170"/>
          <w:pgSz w:w="11910" w:h="16840"/>
          <w:pgMar w:top="1600" w:right="1440" w:bottom="280" w:left="1440" w:header="0" w:footer="0" w:gutter="0"/>
          <w:cols w:space="720"/>
        </w:sectPr>
      </w:pPr>
    </w:p>
    <w:p w:rsidR="00D16EBE" w:rsidRDefault="00DE53C9">
      <w:pPr>
        <w:pStyle w:val="BodyText"/>
        <w:spacing w:before="75" w:line="253" w:lineRule="exact"/>
        <w:ind w:left="360"/>
      </w:pPr>
      <w:r>
        <w:lastRenderedPageBreak/>
        <w:t>It</w:t>
      </w:r>
      <w:r>
        <w:rPr>
          <w:spacing w:val="-1"/>
        </w:rPr>
        <w:t xml:space="preserve"> </w:t>
      </w:r>
      <w:r>
        <w:t>is</w:t>
      </w:r>
      <w:r>
        <w:rPr>
          <w:spacing w:val="-1"/>
        </w:rPr>
        <w:t xml:space="preserve"> </w:t>
      </w:r>
      <w:r>
        <w:t>also</w:t>
      </w:r>
      <w:r>
        <w:rPr>
          <w:spacing w:val="-3"/>
        </w:rPr>
        <w:t xml:space="preserve"> </w:t>
      </w:r>
      <w:r>
        <w:t>used</w:t>
      </w:r>
      <w:r>
        <w:rPr>
          <w:spacing w:val="-5"/>
        </w:rPr>
        <w:t xml:space="preserve"> </w:t>
      </w:r>
      <w:r>
        <w:t>as</w:t>
      </w:r>
      <w:r>
        <w:rPr>
          <w:spacing w:val="-1"/>
        </w:rPr>
        <w:t xml:space="preserve"> </w:t>
      </w:r>
      <w:r>
        <w:t>a</w:t>
      </w:r>
      <w:r>
        <w:rPr>
          <w:spacing w:val="-3"/>
        </w:rPr>
        <w:t xml:space="preserve"> </w:t>
      </w:r>
      <w:r>
        <w:t>voltage</w:t>
      </w:r>
      <w:r>
        <w:rPr>
          <w:spacing w:val="-1"/>
        </w:rPr>
        <w:t xml:space="preserve"> </w:t>
      </w:r>
      <w:r>
        <w:rPr>
          <w:spacing w:val="-2"/>
        </w:rPr>
        <w:t>regulator</w:t>
      </w:r>
    </w:p>
    <w:p w:rsidR="00D16EBE" w:rsidRDefault="00DE53C9">
      <w:pPr>
        <w:pStyle w:val="BodyText"/>
        <w:ind w:left="360" w:right="746"/>
      </w:pPr>
      <w:r>
        <w:t>Used</w:t>
      </w:r>
      <w:r>
        <w:rPr>
          <w:spacing w:val="-1"/>
        </w:rPr>
        <w:t xml:space="preserve"> </w:t>
      </w:r>
      <w:r>
        <w:t>in</w:t>
      </w:r>
      <w:r>
        <w:rPr>
          <w:spacing w:val="-4"/>
        </w:rPr>
        <w:t xml:space="preserve"> </w:t>
      </w:r>
      <w:r>
        <w:t>power</w:t>
      </w:r>
      <w:r>
        <w:rPr>
          <w:spacing w:val="-3"/>
        </w:rPr>
        <w:t xml:space="preserve"> </w:t>
      </w:r>
      <w:r>
        <w:t>transmission</w:t>
      </w:r>
      <w:r>
        <w:rPr>
          <w:spacing w:val="-4"/>
        </w:rPr>
        <w:t xml:space="preserve"> </w:t>
      </w:r>
      <w:r>
        <w:t>and</w:t>
      </w:r>
      <w:r>
        <w:rPr>
          <w:spacing w:val="-1"/>
        </w:rPr>
        <w:t xml:space="preserve"> </w:t>
      </w:r>
      <w:r>
        <w:t>distribution</w:t>
      </w:r>
      <w:r>
        <w:rPr>
          <w:spacing w:val="-1"/>
        </w:rPr>
        <w:t xml:space="preserve"> </w:t>
      </w:r>
      <w:r>
        <w:t>system</w:t>
      </w:r>
      <w:r>
        <w:rPr>
          <w:spacing w:val="-5"/>
        </w:rPr>
        <w:t xml:space="preserve"> </w:t>
      </w:r>
      <w:r>
        <w:t>and</w:t>
      </w:r>
      <w:r>
        <w:rPr>
          <w:spacing w:val="-1"/>
        </w:rPr>
        <w:t xml:space="preserve"> </w:t>
      </w:r>
      <w:r>
        <w:t>also</w:t>
      </w:r>
      <w:r>
        <w:rPr>
          <w:spacing w:val="-1"/>
        </w:rPr>
        <w:t xml:space="preserve"> </w:t>
      </w:r>
      <w:r>
        <w:t>in</w:t>
      </w:r>
      <w:r>
        <w:rPr>
          <w:spacing w:val="-4"/>
        </w:rPr>
        <w:t xml:space="preserve"> </w:t>
      </w:r>
      <w:r>
        <w:t>the</w:t>
      </w:r>
      <w:r>
        <w:rPr>
          <w:spacing w:val="-3"/>
        </w:rPr>
        <w:t xml:space="preserve"> </w:t>
      </w:r>
      <w:r>
        <w:t>audio</w:t>
      </w:r>
      <w:r>
        <w:rPr>
          <w:spacing w:val="-1"/>
        </w:rPr>
        <w:t xml:space="preserve"> </w:t>
      </w:r>
      <w:r>
        <w:t>system</w:t>
      </w:r>
      <w:r>
        <w:rPr>
          <w:spacing w:val="-5"/>
        </w:rPr>
        <w:t xml:space="preserve"> </w:t>
      </w:r>
      <w:r>
        <w:t xml:space="preserve">and </w:t>
      </w:r>
      <w:r>
        <w:rPr>
          <w:spacing w:val="-2"/>
        </w:rPr>
        <w:t>railways.</w:t>
      </w:r>
    </w:p>
    <w:p w:rsidR="00D16EBE" w:rsidRDefault="00DE53C9">
      <w:pPr>
        <w:pStyle w:val="BodyText"/>
        <w:ind w:left="360" w:right="429"/>
      </w:pPr>
      <w:r>
        <w:t>For supplying a load in excess of the rating of an existing transformer, two or more transformers</w:t>
      </w:r>
      <w:r>
        <w:rPr>
          <w:spacing w:val="-3"/>
        </w:rPr>
        <w:t xml:space="preserve"> </w:t>
      </w:r>
      <w:r>
        <w:t>may</w:t>
      </w:r>
      <w:r>
        <w:rPr>
          <w:spacing w:val="-5"/>
        </w:rPr>
        <w:t xml:space="preserve"> </w:t>
      </w:r>
      <w:r>
        <w:t>be</w:t>
      </w:r>
      <w:r>
        <w:rPr>
          <w:spacing w:val="-3"/>
        </w:rPr>
        <w:t xml:space="preserve"> </w:t>
      </w:r>
      <w:r>
        <w:t>connected</w:t>
      </w:r>
      <w:r>
        <w:rPr>
          <w:spacing w:val="-5"/>
        </w:rPr>
        <w:t xml:space="preserve"> </w:t>
      </w:r>
      <w:r>
        <w:t>in</w:t>
      </w:r>
      <w:r>
        <w:rPr>
          <w:spacing w:val="-3"/>
        </w:rPr>
        <w:t xml:space="preserve"> </w:t>
      </w:r>
      <w:r>
        <w:t>parallel</w:t>
      </w:r>
      <w:r>
        <w:rPr>
          <w:spacing w:val="-2"/>
        </w:rPr>
        <w:t xml:space="preserve"> </w:t>
      </w:r>
      <w:r>
        <w:t>with</w:t>
      </w:r>
      <w:r>
        <w:rPr>
          <w:spacing w:val="-6"/>
        </w:rPr>
        <w:t xml:space="preserve"> </w:t>
      </w:r>
      <w:r>
        <w:t>the</w:t>
      </w:r>
      <w:r>
        <w:rPr>
          <w:spacing w:val="-3"/>
        </w:rPr>
        <w:t xml:space="preserve"> </w:t>
      </w:r>
      <w:r>
        <w:t>existing</w:t>
      </w:r>
      <w:r>
        <w:rPr>
          <w:spacing w:val="-6"/>
        </w:rPr>
        <w:t xml:space="preserve"> </w:t>
      </w:r>
      <w:r>
        <w:t>transformer.</w:t>
      </w:r>
      <w:r>
        <w:rPr>
          <w:spacing w:val="-3"/>
        </w:rPr>
        <w:t xml:space="preserve"> </w:t>
      </w:r>
      <w:r>
        <w:t>The</w:t>
      </w:r>
      <w:r>
        <w:rPr>
          <w:spacing w:val="-3"/>
        </w:rPr>
        <w:t xml:space="preserve"> </w:t>
      </w:r>
      <w:r>
        <w:t>transformers</w:t>
      </w:r>
      <w:r>
        <w:rPr>
          <w:spacing w:val="-3"/>
        </w:rPr>
        <w:t xml:space="preserve"> </w:t>
      </w:r>
      <w:r>
        <w:t xml:space="preserve">are connected in parallel when load on one of the transformers is more than its capacity. The reliability is increased with parallel operation than to have single larger unit. The cost associated with maintaining the spares is less when two transformers are connected in </w:t>
      </w:r>
      <w:r>
        <w:rPr>
          <w:spacing w:val="-2"/>
        </w:rPr>
        <w:t>parallel.</w:t>
      </w:r>
    </w:p>
    <w:p w:rsidR="00D16EBE" w:rsidRDefault="00DE53C9">
      <w:pPr>
        <w:pStyle w:val="BodyText"/>
        <w:spacing w:before="2"/>
        <w:ind w:left="360" w:right="414"/>
      </w:pPr>
      <w:r>
        <w:t>It is usually economical to install another transformer in parallel instead of replacing the existing</w:t>
      </w:r>
      <w:r>
        <w:rPr>
          <w:spacing w:val="-4"/>
        </w:rPr>
        <w:t xml:space="preserve"> </w:t>
      </w:r>
      <w:r>
        <w:t>transformer by</w:t>
      </w:r>
      <w:r>
        <w:rPr>
          <w:spacing w:val="-4"/>
        </w:rPr>
        <w:t xml:space="preserve"> </w:t>
      </w:r>
      <w:r>
        <w:t>a</w:t>
      </w:r>
      <w:r>
        <w:rPr>
          <w:spacing w:val="-1"/>
        </w:rPr>
        <w:t xml:space="preserve"> </w:t>
      </w:r>
      <w:r>
        <w:t>single</w:t>
      </w:r>
      <w:r>
        <w:rPr>
          <w:spacing w:val="-1"/>
        </w:rPr>
        <w:t xml:space="preserve"> </w:t>
      </w:r>
      <w:r>
        <w:t>larger unit.</w:t>
      </w:r>
      <w:r>
        <w:rPr>
          <w:spacing w:val="-4"/>
        </w:rPr>
        <w:t xml:space="preserve"> </w:t>
      </w:r>
      <w:r>
        <w:t>The</w:t>
      </w:r>
      <w:r>
        <w:rPr>
          <w:spacing w:val="-1"/>
        </w:rPr>
        <w:t xml:space="preserve"> </w:t>
      </w:r>
      <w:r>
        <w:t>cost of</w:t>
      </w:r>
      <w:r>
        <w:rPr>
          <w:spacing w:val="-3"/>
        </w:rPr>
        <w:t xml:space="preserve"> </w:t>
      </w:r>
      <w:r>
        <w:t>a</w:t>
      </w:r>
      <w:r>
        <w:rPr>
          <w:spacing w:val="-1"/>
        </w:rPr>
        <w:t xml:space="preserve"> </w:t>
      </w:r>
      <w:r>
        <w:t>spare</w:t>
      </w:r>
      <w:r>
        <w:rPr>
          <w:spacing w:val="-1"/>
        </w:rPr>
        <w:t xml:space="preserve"> </w:t>
      </w:r>
      <w:r>
        <w:t>unit in</w:t>
      </w:r>
      <w:r>
        <w:rPr>
          <w:spacing w:val="-4"/>
        </w:rPr>
        <w:t xml:space="preserve"> </w:t>
      </w:r>
      <w:r>
        <w:t>the</w:t>
      </w:r>
      <w:r>
        <w:rPr>
          <w:spacing w:val="-3"/>
        </w:rPr>
        <w:t xml:space="preserve"> </w:t>
      </w:r>
      <w:r>
        <w:t>case</w:t>
      </w:r>
      <w:r>
        <w:rPr>
          <w:spacing w:val="-1"/>
        </w:rPr>
        <w:t xml:space="preserve"> </w:t>
      </w:r>
      <w:r>
        <w:t>of</w:t>
      </w:r>
      <w:r>
        <w:rPr>
          <w:spacing w:val="-2"/>
        </w:rPr>
        <w:t xml:space="preserve"> </w:t>
      </w:r>
      <w:r>
        <w:t>two</w:t>
      </w:r>
      <w:r>
        <w:rPr>
          <w:spacing w:val="-1"/>
        </w:rPr>
        <w:t xml:space="preserve"> </w:t>
      </w:r>
      <w:r>
        <w:t>parallel transformers</w:t>
      </w:r>
      <w:r>
        <w:rPr>
          <w:spacing w:val="-2"/>
        </w:rPr>
        <w:t xml:space="preserve"> </w:t>
      </w:r>
      <w:r>
        <w:t>(of</w:t>
      </w:r>
      <w:r>
        <w:rPr>
          <w:spacing w:val="-2"/>
        </w:rPr>
        <w:t xml:space="preserve"> </w:t>
      </w:r>
      <w:r>
        <w:t>equal</w:t>
      </w:r>
      <w:r>
        <w:rPr>
          <w:spacing w:val="-3"/>
        </w:rPr>
        <w:t xml:space="preserve"> </w:t>
      </w:r>
      <w:r>
        <w:t>rating)</w:t>
      </w:r>
      <w:r>
        <w:rPr>
          <w:spacing w:val="-2"/>
        </w:rPr>
        <w:t xml:space="preserve"> </w:t>
      </w:r>
      <w:r>
        <w:t>is</w:t>
      </w:r>
      <w:r>
        <w:rPr>
          <w:spacing w:val="-2"/>
        </w:rPr>
        <w:t xml:space="preserve"> </w:t>
      </w:r>
      <w:r>
        <w:t>also</w:t>
      </w:r>
      <w:r>
        <w:rPr>
          <w:spacing w:val="-4"/>
        </w:rPr>
        <w:t xml:space="preserve"> </w:t>
      </w:r>
      <w:r>
        <w:t>lower</w:t>
      </w:r>
      <w:r>
        <w:rPr>
          <w:spacing w:val="-4"/>
        </w:rPr>
        <w:t xml:space="preserve"> </w:t>
      </w:r>
      <w:r>
        <w:t>than</w:t>
      </w:r>
      <w:r>
        <w:rPr>
          <w:spacing w:val="-2"/>
        </w:rPr>
        <w:t xml:space="preserve"> </w:t>
      </w:r>
      <w:r>
        <w:t>that</w:t>
      </w:r>
      <w:r>
        <w:rPr>
          <w:spacing w:val="-1"/>
        </w:rPr>
        <w:t xml:space="preserve"> </w:t>
      </w:r>
      <w:r>
        <w:t>of</w:t>
      </w:r>
      <w:r>
        <w:rPr>
          <w:spacing w:val="-4"/>
        </w:rPr>
        <w:t xml:space="preserve"> </w:t>
      </w:r>
      <w:r>
        <w:t>a</w:t>
      </w:r>
      <w:r>
        <w:rPr>
          <w:spacing w:val="-2"/>
        </w:rPr>
        <w:t xml:space="preserve"> </w:t>
      </w:r>
      <w:r>
        <w:t>single</w:t>
      </w:r>
      <w:r>
        <w:rPr>
          <w:spacing w:val="-4"/>
        </w:rPr>
        <w:t xml:space="preserve"> </w:t>
      </w:r>
      <w:r>
        <w:t>large</w:t>
      </w:r>
      <w:r>
        <w:rPr>
          <w:spacing w:val="-2"/>
        </w:rPr>
        <w:t xml:space="preserve"> </w:t>
      </w:r>
      <w:r>
        <w:t>transformer.</w:t>
      </w:r>
      <w:r>
        <w:rPr>
          <w:spacing w:val="-5"/>
        </w:rPr>
        <w:t xml:space="preserve"> </w:t>
      </w:r>
      <w:r>
        <w:t>In</w:t>
      </w:r>
      <w:r>
        <w:rPr>
          <w:spacing w:val="-2"/>
        </w:rPr>
        <w:t xml:space="preserve"> </w:t>
      </w:r>
      <w:r>
        <w:t>addition, it is preferable to have a parallel transformer for the reason of reliability. With this at least half the load can be supplied with one transformer out of service.</w:t>
      </w:r>
    </w:p>
    <w:p w:rsidR="00D16EBE" w:rsidRDefault="00DE53C9">
      <w:pPr>
        <w:pStyle w:val="BodyText"/>
        <w:spacing w:line="253" w:lineRule="exact"/>
        <w:ind w:left="360"/>
      </w:pPr>
      <w:r>
        <w:t>Condition</w:t>
      </w:r>
      <w:r>
        <w:rPr>
          <w:spacing w:val="-6"/>
        </w:rPr>
        <w:t xml:space="preserve"> </w:t>
      </w:r>
      <w:r>
        <w:t>for</w:t>
      </w:r>
      <w:r>
        <w:rPr>
          <w:spacing w:val="-5"/>
        </w:rPr>
        <w:t xml:space="preserve"> </w:t>
      </w:r>
      <w:r>
        <w:t>Parallel</w:t>
      </w:r>
      <w:r>
        <w:rPr>
          <w:spacing w:val="-2"/>
        </w:rPr>
        <w:t xml:space="preserve"> </w:t>
      </w:r>
      <w:r>
        <w:t>Operation</w:t>
      </w:r>
      <w:r>
        <w:rPr>
          <w:spacing w:val="-3"/>
        </w:rPr>
        <w:t xml:space="preserve"> </w:t>
      </w:r>
      <w:r>
        <w:t>of</w:t>
      </w:r>
      <w:r>
        <w:rPr>
          <w:spacing w:val="-4"/>
        </w:rPr>
        <w:t xml:space="preserve"> </w:t>
      </w:r>
      <w:r>
        <w:rPr>
          <w:spacing w:val="-2"/>
        </w:rPr>
        <w:t>Transformer</w:t>
      </w:r>
    </w:p>
    <w:p w:rsidR="00D16EBE" w:rsidRDefault="00DE53C9">
      <w:pPr>
        <w:pStyle w:val="BodyText"/>
        <w:ind w:left="360" w:right="481"/>
      </w:pPr>
      <w:r>
        <w:t>For</w:t>
      </w:r>
      <w:r>
        <w:rPr>
          <w:spacing w:val="-2"/>
        </w:rPr>
        <w:t xml:space="preserve"> </w:t>
      </w:r>
      <w:r>
        <w:t>parallel</w:t>
      </w:r>
      <w:r>
        <w:rPr>
          <w:spacing w:val="-1"/>
        </w:rPr>
        <w:t xml:space="preserve"> </w:t>
      </w:r>
      <w:r>
        <w:t>connection</w:t>
      </w:r>
      <w:r>
        <w:rPr>
          <w:spacing w:val="-2"/>
        </w:rPr>
        <w:t xml:space="preserve"> </w:t>
      </w:r>
      <w:r>
        <w:t>of</w:t>
      </w:r>
      <w:r>
        <w:rPr>
          <w:spacing w:val="-4"/>
        </w:rPr>
        <w:t xml:space="preserve"> </w:t>
      </w:r>
      <w:r>
        <w:t>transformers,</w:t>
      </w:r>
      <w:r>
        <w:rPr>
          <w:spacing w:val="-4"/>
        </w:rPr>
        <w:t xml:space="preserve"> </w:t>
      </w:r>
      <w:r>
        <w:t>primary</w:t>
      </w:r>
      <w:r>
        <w:rPr>
          <w:spacing w:val="-5"/>
        </w:rPr>
        <w:t xml:space="preserve"> </w:t>
      </w:r>
      <w:r>
        <w:t>windings</w:t>
      </w:r>
      <w:r>
        <w:rPr>
          <w:spacing w:val="-2"/>
        </w:rPr>
        <w:t xml:space="preserve"> </w:t>
      </w:r>
      <w:r>
        <w:t>of</w:t>
      </w:r>
      <w:r>
        <w:rPr>
          <w:spacing w:val="-1"/>
        </w:rPr>
        <w:t xml:space="preserve"> </w:t>
      </w:r>
      <w:r>
        <w:t>the</w:t>
      </w:r>
      <w:r>
        <w:rPr>
          <w:spacing w:val="-4"/>
        </w:rPr>
        <w:t xml:space="preserve"> </w:t>
      </w:r>
      <w:r>
        <w:t>transformers</w:t>
      </w:r>
      <w:r>
        <w:rPr>
          <w:spacing w:val="-4"/>
        </w:rPr>
        <w:t xml:space="preserve"> </w:t>
      </w:r>
      <w:r>
        <w:t>are</w:t>
      </w:r>
      <w:r>
        <w:rPr>
          <w:spacing w:val="-4"/>
        </w:rPr>
        <w:t xml:space="preserve"> </w:t>
      </w:r>
      <w:r>
        <w:t>connected to source bus-bars and secondary windings are connected to the load bus-bars. Various conditions that must be fulfilled for the successful parallel operation of transformers are Same voltage ratio and turns ratio (both primary and secondary voltage rating is same)</w:t>
      </w:r>
    </w:p>
    <w:p w:rsidR="00D16EBE" w:rsidRDefault="00DE53C9">
      <w:pPr>
        <w:pStyle w:val="BodyText"/>
        <w:ind w:left="360" w:right="4155"/>
      </w:pPr>
      <w:r>
        <w:t>–</w:t>
      </w:r>
      <w:r>
        <w:rPr>
          <w:spacing w:val="-6"/>
        </w:rPr>
        <w:t xml:space="preserve"> </w:t>
      </w:r>
      <w:r>
        <w:t>Same</w:t>
      </w:r>
      <w:r>
        <w:rPr>
          <w:spacing w:val="-6"/>
        </w:rPr>
        <w:t xml:space="preserve"> </w:t>
      </w:r>
      <w:r>
        <w:t>percentage</w:t>
      </w:r>
      <w:r>
        <w:rPr>
          <w:spacing w:val="-6"/>
        </w:rPr>
        <w:t xml:space="preserve"> </w:t>
      </w:r>
      <w:r>
        <w:t>impedance</w:t>
      </w:r>
      <w:r>
        <w:rPr>
          <w:spacing w:val="-6"/>
        </w:rPr>
        <w:t xml:space="preserve"> </w:t>
      </w:r>
      <w:r>
        <w:t>and</w:t>
      </w:r>
      <w:r>
        <w:rPr>
          <w:spacing w:val="-6"/>
        </w:rPr>
        <w:t xml:space="preserve"> </w:t>
      </w:r>
      <w:r>
        <w:t>X/R</w:t>
      </w:r>
      <w:r>
        <w:rPr>
          <w:spacing w:val="-7"/>
        </w:rPr>
        <w:t xml:space="preserve"> </w:t>
      </w:r>
      <w:r>
        <w:t>ratio. Identical position of tap changer</w:t>
      </w:r>
    </w:p>
    <w:p w:rsidR="00D16EBE" w:rsidRDefault="00DE53C9">
      <w:pPr>
        <w:pStyle w:val="BodyText"/>
        <w:spacing w:before="1" w:line="252" w:lineRule="exact"/>
        <w:ind w:left="360"/>
      </w:pPr>
      <w:r>
        <w:t>Same</w:t>
      </w:r>
      <w:r>
        <w:rPr>
          <w:spacing w:val="-1"/>
        </w:rPr>
        <w:t xml:space="preserve"> </w:t>
      </w:r>
      <w:r>
        <w:t>KVA</w:t>
      </w:r>
      <w:r>
        <w:rPr>
          <w:spacing w:val="-2"/>
        </w:rPr>
        <w:t xml:space="preserve"> ratings</w:t>
      </w:r>
    </w:p>
    <w:p w:rsidR="00D16EBE" w:rsidRDefault="00DE53C9">
      <w:pPr>
        <w:pStyle w:val="BodyText"/>
        <w:ind w:left="360" w:right="4155"/>
      </w:pPr>
      <w:r>
        <w:t>Same</w:t>
      </w:r>
      <w:r>
        <w:rPr>
          <w:spacing w:val="-5"/>
        </w:rPr>
        <w:t xml:space="preserve"> </w:t>
      </w:r>
      <w:r>
        <w:t>phase</w:t>
      </w:r>
      <w:r>
        <w:rPr>
          <w:spacing w:val="-5"/>
        </w:rPr>
        <w:t xml:space="preserve"> </w:t>
      </w:r>
      <w:r>
        <w:t>angle</w:t>
      </w:r>
      <w:r>
        <w:rPr>
          <w:spacing w:val="-6"/>
        </w:rPr>
        <w:t xml:space="preserve"> </w:t>
      </w:r>
      <w:r>
        <w:t>shift</w:t>
      </w:r>
      <w:r>
        <w:rPr>
          <w:spacing w:val="-6"/>
        </w:rPr>
        <w:t xml:space="preserve"> </w:t>
      </w:r>
      <w:r>
        <w:t>(vector</w:t>
      </w:r>
      <w:r>
        <w:rPr>
          <w:spacing w:val="-5"/>
        </w:rPr>
        <w:t xml:space="preserve"> </w:t>
      </w:r>
      <w:r>
        <w:t>group</w:t>
      </w:r>
      <w:r>
        <w:rPr>
          <w:spacing w:val="-7"/>
        </w:rPr>
        <w:t xml:space="preserve"> </w:t>
      </w:r>
      <w:r>
        <w:t>are</w:t>
      </w:r>
      <w:r>
        <w:rPr>
          <w:spacing w:val="-5"/>
        </w:rPr>
        <w:t xml:space="preserve"> </w:t>
      </w:r>
      <w:r>
        <w:t>same) Same frequency rating</w:t>
      </w:r>
    </w:p>
    <w:p w:rsidR="00D16EBE" w:rsidRDefault="00DE53C9">
      <w:pPr>
        <w:pStyle w:val="BodyText"/>
        <w:spacing w:line="252" w:lineRule="exact"/>
        <w:ind w:left="360"/>
      </w:pPr>
      <w:r>
        <w:t>Same</w:t>
      </w:r>
      <w:r>
        <w:rPr>
          <w:spacing w:val="-6"/>
        </w:rPr>
        <w:t xml:space="preserve"> </w:t>
      </w:r>
      <w:r>
        <w:rPr>
          <w:spacing w:val="-2"/>
        </w:rPr>
        <w:t>polarity</w:t>
      </w:r>
    </w:p>
    <w:p w:rsidR="00D16EBE" w:rsidRDefault="00DE53C9">
      <w:pPr>
        <w:pStyle w:val="BodyText"/>
        <w:spacing w:line="252" w:lineRule="exact"/>
        <w:ind w:left="360"/>
      </w:pPr>
      <w:r>
        <w:t>Same</w:t>
      </w:r>
      <w:r>
        <w:rPr>
          <w:spacing w:val="-2"/>
        </w:rPr>
        <w:t xml:space="preserve"> </w:t>
      </w:r>
      <w:r>
        <w:t>phase</w:t>
      </w:r>
      <w:r>
        <w:rPr>
          <w:spacing w:val="-2"/>
        </w:rPr>
        <w:t xml:space="preserve"> sequence.</w:t>
      </w:r>
    </w:p>
    <w:p w:rsidR="00D16EBE" w:rsidRDefault="00DE53C9">
      <w:pPr>
        <w:pStyle w:val="BodyText"/>
        <w:spacing w:before="1"/>
        <w:ind w:left="360" w:right="429"/>
      </w:pPr>
      <w:r>
        <w:t>Some of these conditions are convenient and some are mandatory. The convenient are same voltage</w:t>
      </w:r>
      <w:r>
        <w:rPr>
          <w:spacing w:val="-3"/>
        </w:rPr>
        <w:t xml:space="preserve"> </w:t>
      </w:r>
      <w:r>
        <w:t>ratio</w:t>
      </w:r>
      <w:r>
        <w:rPr>
          <w:spacing w:val="-6"/>
        </w:rPr>
        <w:t xml:space="preserve"> </w:t>
      </w:r>
      <w:r>
        <w:t>and</w:t>
      </w:r>
      <w:r>
        <w:rPr>
          <w:spacing w:val="-5"/>
        </w:rPr>
        <w:t xml:space="preserve"> </w:t>
      </w:r>
      <w:r>
        <w:t>turns</w:t>
      </w:r>
      <w:r>
        <w:rPr>
          <w:spacing w:val="-3"/>
        </w:rPr>
        <w:t xml:space="preserve"> </w:t>
      </w:r>
      <w:r>
        <w:t>ratio,</w:t>
      </w:r>
      <w:r>
        <w:rPr>
          <w:spacing w:val="-3"/>
        </w:rPr>
        <w:t xml:space="preserve"> </w:t>
      </w:r>
      <w:r>
        <w:t>same</w:t>
      </w:r>
      <w:r>
        <w:rPr>
          <w:spacing w:val="-3"/>
        </w:rPr>
        <w:t xml:space="preserve"> </w:t>
      </w:r>
      <w:r>
        <w:t>percentage</w:t>
      </w:r>
      <w:r>
        <w:rPr>
          <w:spacing w:val="-5"/>
        </w:rPr>
        <w:t xml:space="preserve"> </w:t>
      </w:r>
      <w:r>
        <w:t>impedance,</w:t>
      </w:r>
      <w:r>
        <w:rPr>
          <w:spacing w:val="-3"/>
        </w:rPr>
        <w:t xml:space="preserve"> </w:t>
      </w:r>
      <w:r>
        <w:t>same</w:t>
      </w:r>
      <w:r>
        <w:rPr>
          <w:spacing w:val="-3"/>
        </w:rPr>
        <w:t xml:space="preserve"> </w:t>
      </w:r>
      <w:r>
        <w:t>kva</w:t>
      </w:r>
      <w:r>
        <w:rPr>
          <w:spacing w:val="-3"/>
        </w:rPr>
        <w:t xml:space="preserve"> </w:t>
      </w:r>
      <w:r>
        <w:t>rating,</w:t>
      </w:r>
      <w:r>
        <w:rPr>
          <w:spacing w:val="-3"/>
        </w:rPr>
        <w:t xml:space="preserve"> </w:t>
      </w:r>
      <w:r>
        <w:t>and</w:t>
      </w:r>
      <w:r>
        <w:rPr>
          <w:spacing w:val="-5"/>
        </w:rPr>
        <w:t xml:space="preserve"> </w:t>
      </w:r>
      <w:r>
        <w:t>same</w:t>
      </w:r>
      <w:r>
        <w:rPr>
          <w:spacing w:val="-3"/>
        </w:rPr>
        <w:t xml:space="preserve"> </w:t>
      </w:r>
      <w:r>
        <w:t>position of tap changer. The mandatory conditions are same phase angle shift, same polarity, same phase sequence and same frequency. When the convenient conditions are not met,</w:t>
      </w:r>
      <w:r>
        <w:rPr>
          <w:spacing w:val="-1"/>
        </w:rPr>
        <w:t xml:space="preserve"> </w:t>
      </w:r>
      <w:r>
        <w:t>paralleled operation is possible but not optimal.</w:t>
      </w:r>
    </w:p>
    <w:p w:rsidR="00D16EBE" w:rsidRDefault="00DE53C9">
      <w:pPr>
        <w:pStyle w:val="BodyText"/>
        <w:spacing w:line="252" w:lineRule="exact"/>
        <w:ind w:left="360"/>
      </w:pPr>
      <w:r>
        <w:t>Same</w:t>
      </w:r>
      <w:r>
        <w:rPr>
          <w:spacing w:val="-3"/>
        </w:rPr>
        <w:t xml:space="preserve"> </w:t>
      </w:r>
      <w:r>
        <w:t>voltage</w:t>
      </w:r>
      <w:r>
        <w:rPr>
          <w:spacing w:val="-2"/>
        </w:rPr>
        <w:t xml:space="preserve"> </w:t>
      </w:r>
      <w:r>
        <w:t>Ratio</w:t>
      </w:r>
      <w:r>
        <w:rPr>
          <w:spacing w:val="-3"/>
        </w:rPr>
        <w:t xml:space="preserve"> </w:t>
      </w:r>
      <w:r>
        <w:t>&amp;</w:t>
      </w:r>
      <w:r>
        <w:rPr>
          <w:spacing w:val="-6"/>
        </w:rPr>
        <w:t xml:space="preserve"> </w:t>
      </w:r>
      <w:r>
        <w:t>Turns</w:t>
      </w:r>
      <w:r>
        <w:rPr>
          <w:spacing w:val="-2"/>
        </w:rPr>
        <w:t xml:space="preserve"> </w:t>
      </w:r>
      <w:r>
        <w:t>Ratio</w:t>
      </w:r>
      <w:r>
        <w:rPr>
          <w:spacing w:val="-3"/>
        </w:rPr>
        <w:t xml:space="preserve"> </w:t>
      </w:r>
      <w:r>
        <w:t>(on</w:t>
      </w:r>
      <w:r>
        <w:rPr>
          <w:spacing w:val="-2"/>
        </w:rPr>
        <w:t xml:space="preserve"> </w:t>
      </w:r>
      <w:r>
        <w:t>each</w:t>
      </w:r>
      <w:r>
        <w:rPr>
          <w:spacing w:val="-2"/>
        </w:rPr>
        <w:t xml:space="preserve"> </w:t>
      </w:r>
      <w:r>
        <w:rPr>
          <w:spacing w:val="-4"/>
        </w:rPr>
        <w:t>tap)</w:t>
      </w:r>
    </w:p>
    <w:p w:rsidR="00D16EBE" w:rsidRDefault="00DE53C9">
      <w:pPr>
        <w:pStyle w:val="BodyText"/>
        <w:ind w:left="360" w:right="374"/>
      </w:pPr>
      <w:r>
        <w:t>If the transformers connected in parallel have slightly different voltage ratios, then due to the inequality of induced emfs in the secondary windings, a circulating current will flow in the loop formed by the secondary windings under the no-load condition, which may be much greater than the normal no-load current. The current will be quite high as the leakage impedance is low. When the secondary windings are loaded, this circulating current will tend to</w:t>
      </w:r>
      <w:r>
        <w:rPr>
          <w:spacing w:val="-2"/>
        </w:rPr>
        <w:t xml:space="preserve"> </w:t>
      </w:r>
      <w:r>
        <w:t>produce</w:t>
      </w:r>
      <w:r>
        <w:rPr>
          <w:spacing w:val="-2"/>
        </w:rPr>
        <w:t xml:space="preserve"> </w:t>
      </w:r>
      <w:r>
        <w:t>unequal</w:t>
      </w:r>
      <w:r>
        <w:rPr>
          <w:spacing w:val="-4"/>
        </w:rPr>
        <w:t xml:space="preserve"> </w:t>
      </w:r>
      <w:r>
        <w:t>loading</w:t>
      </w:r>
      <w:r>
        <w:rPr>
          <w:spacing w:val="-7"/>
        </w:rPr>
        <w:t xml:space="preserve"> </w:t>
      </w:r>
      <w:r>
        <w:t>on</w:t>
      </w:r>
      <w:r>
        <w:rPr>
          <w:spacing w:val="-2"/>
        </w:rPr>
        <w:t xml:space="preserve"> </w:t>
      </w:r>
      <w:r>
        <w:t>the</w:t>
      </w:r>
      <w:r>
        <w:rPr>
          <w:spacing w:val="-4"/>
        </w:rPr>
        <w:t xml:space="preserve"> </w:t>
      </w:r>
      <w:r>
        <w:t>two</w:t>
      </w:r>
      <w:r>
        <w:rPr>
          <w:spacing w:val="-5"/>
        </w:rPr>
        <w:t xml:space="preserve"> </w:t>
      </w:r>
      <w:r>
        <w:t>transformers,</w:t>
      </w:r>
      <w:r>
        <w:rPr>
          <w:spacing w:val="-2"/>
        </w:rPr>
        <w:t xml:space="preserve"> </w:t>
      </w:r>
      <w:r>
        <w:t>and</w:t>
      </w:r>
      <w:r>
        <w:rPr>
          <w:spacing w:val="-2"/>
        </w:rPr>
        <w:t xml:space="preserve"> </w:t>
      </w:r>
      <w:r>
        <w:t>it</w:t>
      </w:r>
      <w:r>
        <w:rPr>
          <w:spacing w:val="-1"/>
        </w:rPr>
        <w:t xml:space="preserve"> </w:t>
      </w:r>
      <w:r>
        <w:t>may</w:t>
      </w:r>
      <w:r>
        <w:rPr>
          <w:spacing w:val="-4"/>
        </w:rPr>
        <w:t xml:space="preserve"> </w:t>
      </w:r>
      <w:r>
        <w:t>not</w:t>
      </w:r>
      <w:r>
        <w:rPr>
          <w:spacing w:val="-1"/>
        </w:rPr>
        <w:t xml:space="preserve"> </w:t>
      </w:r>
      <w:r>
        <w:t>be</w:t>
      </w:r>
      <w:r>
        <w:rPr>
          <w:spacing w:val="-2"/>
        </w:rPr>
        <w:t xml:space="preserve"> </w:t>
      </w:r>
      <w:r>
        <w:t>possible</w:t>
      </w:r>
      <w:r>
        <w:rPr>
          <w:spacing w:val="-2"/>
        </w:rPr>
        <w:t xml:space="preserve"> </w:t>
      </w:r>
      <w:r>
        <w:t>to</w:t>
      </w:r>
      <w:r>
        <w:rPr>
          <w:spacing w:val="-5"/>
        </w:rPr>
        <w:t xml:space="preserve"> </w:t>
      </w:r>
      <w:r>
        <w:t>take</w:t>
      </w:r>
      <w:r>
        <w:rPr>
          <w:spacing w:val="-2"/>
        </w:rPr>
        <w:t xml:space="preserve"> </w:t>
      </w:r>
      <w:r>
        <w:t>the</w:t>
      </w:r>
      <w:r>
        <w:rPr>
          <w:spacing w:val="-2"/>
        </w:rPr>
        <w:t xml:space="preserve"> </w:t>
      </w:r>
      <w:r>
        <w:t xml:space="preserve">full load from this group of two parallel transformers (one of the transformers may get </w:t>
      </w:r>
      <w:r>
        <w:rPr>
          <w:spacing w:val="-2"/>
        </w:rPr>
        <w:t>overloaded).</w:t>
      </w:r>
    </w:p>
    <w:p w:rsidR="00D16EBE" w:rsidRDefault="00DE53C9">
      <w:pPr>
        <w:pStyle w:val="BodyText"/>
        <w:ind w:left="360" w:right="403"/>
      </w:pPr>
      <w:r>
        <w:t>If two transformers of different voltage ratio are connected in parallel with same primary supply</w:t>
      </w:r>
      <w:r>
        <w:rPr>
          <w:spacing w:val="-1"/>
        </w:rPr>
        <w:t xml:space="preserve"> </w:t>
      </w:r>
      <w:r>
        <w:t>voltage, there will be a difference in secondary</w:t>
      </w:r>
      <w:r>
        <w:rPr>
          <w:spacing w:val="-3"/>
        </w:rPr>
        <w:t xml:space="preserve"> </w:t>
      </w:r>
      <w:r>
        <w:t>voltages. Now, when the secondary</w:t>
      </w:r>
      <w:r>
        <w:rPr>
          <w:spacing w:val="-1"/>
        </w:rPr>
        <w:t xml:space="preserve"> </w:t>
      </w:r>
      <w:r>
        <w:t>of these transformers are connected to same bus, there will be a circulating current between secondary’s and therefore, between primaries also. As the internal impedance of transformer is small, a small voltage difference may cause sufficiently high circulating current causing unnecessary</w:t>
      </w:r>
      <w:r>
        <w:rPr>
          <w:spacing w:val="-5"/>
        </w:rPr>
        <w:t xml:space="preserve"> </w:t>
      </w:r>
      <w:r>
        <w:t>extra</w:t>
      </w:r>
      <w:r>
        <w:rPr>
          <w:spacing w:val="-2"/>
        </w:rPr>
        <w:t xml:space="preserve"> </w:t>
      </w:r>
      <w:r>
        <w:t>I2R</w:t>
      </w:r>
      <w:r>
        <w:rPr>
          <w:spacing w:val="-3"/>
        </w:rPr>
        <w:t xml:space="preserve"> </w:t>
      </w:r>
      <w:r>
        <w:t>loss.</w:t>
      </w:r>
      <w:r>
        <w:rPr>
          <w:spacing w:val="-5"/>
        </w:rPr>
        <w:t xml:space="preserve"> </w:t>
      </w:r>
      <w:r>
        <w:t>The</w:t>
      </w:r>
      <w:r>
        <w:rPr>
          <w:spacing w:val="-2"/>
        </w:rPr>
        <w:t xml:space="preserve"> </w:t>
      </w:r>
      <w:r>
        <w:t>ratings</w:t>
      </w:r>
      <w:r>
        <w:rPr>
          <w:spacing w:val="-2"/>
        </w:rPr>
        <w:t xml:space="preserve"> </w:t>
      </w:r>
      <w:r>
        <w:t>of</w:t>
      </w:r>
      <w:r>
        <w:rPr>
          <w:spacing w:val="-1"/>
        </w:rPr>
        <w:t xml:space="preserve"> </w:t>
      </w:r>
      <w:r>
        <w:t>both</w:t>
      </w:r>
      <w:r>
        <w:rPr>
          <w:spacing w:val="-2"/>
        </w:rPr>
        <w:t xml:space="preserve"> </w:t>
      </w:r>
      <w:r>
        <w:t>primaries</w:t>
      </w:r>
      <w:r>
        <w:rPr>
          <w:spacing w:val="-2"/>
        </w:rPr>
        <w:t xml:space="preserve"> </w:t>
      </w:r>
      <w:r>
        <w:t>and</w:t>
      </w:r>
      <w:r>
        <w:rPr>
          <w:spacing w:val="-4"/>
        </w:rPr>
        <w:t xml:space="preserve"> </w:t>
      </w:r>
      <w:r>
        <w:t>secondaries</w:t>
      </w:r>
      <w:r>
        <w:rPr>
          <w:spacing w:val="-2"/>
        </w:rPr>
        <w:t xml:space="preserve"> </w:t>
      </w:r>
      <w:r>
        <w:t>should</w:t>
      </w:r>
      <w:r>
        <w:rPr>
          <w:spacing w:val="-5"/>
        </w:rPr>
        <w:t xml:space="preserve"> </w:t>
      </w:r>
      <w:r>
        <w:t>be</w:t>
      </w:r>
      <w:r>
        <w:rPr>
          <w:spacing w:val="-2"/>
        </w:rPr>
        <w:t xml:space="preserve"> </w:t>
      </w:r>
      <w:r>
        <w:t>identical. In other words, the transformers should have the same turn ratio i.e. transformation ratio.</w:t>
      </w:r>
    </w:p>
    <w:p w:rsidR="00D16EBE" w:rsidRDefault="00DE53C9">
      <w:pPr>
        <w:pStyle w:val="BodyText"/>
        <w:ind w:left="360"/>
      </w:pPr>
      <w:r>
        <w:t>Same</w:t>
      </w:r>
      <w:r>
        <w:rPr>
          <w:spacing w:val="-3"/>
        </w:rPr>
        <w:t xml:space="preserve"> </w:t>
      </w:r>
      <w:r>
        <w:t>percentage</w:t>
      </w:r>
      <w:r>
        <w:rPr>
          <w:spacing w:val="-3"/>
        </w:rPr>
        <w:t xml:space="preserve"> </w:t>
      </w:r>
      <w:r>
        <w:t>impedance</w:t>
      </w:r>
      <w:r>
        <w:rPr>
          <w:spacing w:val="-2"/>
        </w:rPr>
        <w:t xml:space="preserve"> </w:t>
      </w:r>
      <w:r>
        <w:t>and</w:t>
      </w:r>
      <w:r>
        <w:rPr>
          <w:spacing w:val="-6"/>
        </w:rPr>
        <w:t xml:space="preserve"> </w:t>
      </w:r>
      <w:r>
        <w:t>X/R</w:t>
      </w:r>
      <w:r>
        <w:rPr>
          <w:spacing w:val="-6"/>
        </w:rPr>
        <w:t xml:space="preserve"> </w:t>
      </w:r>
      <w:r>
        <w:rPr>
          <w:spacing w:val="-2"/>
        </w:rPr>
        <w:t>ratio</w:t>
      </w:r>
    </w:p>
    <w:p w:rsidR="00D16EBE" w:rsidRDefault="00DE53C9">
      <w:pPr>
        <w:pStyle w:val="BodyText"/>
        <w:spacing w:before="4" w:line="237" w:lineRule="auto"/>
        <w:ind w:left="360" w:right="294"/>
      </w:pPr>
      <w:r>
        <w:t xml:space="preserve">If two transformers connected in parallel with similar per unit impedances, they will mostly share the load in the ration of their KVA ratings. Here, load is mostly equal, because it is possible to have two transformers with equal per unit impedances but different X/R ratios. In this case, the line current will be less than the sum of the transformer currents and the </w:t>
      </w:r>
      <w:r>
        <w:rPr>
          <w:position w:val="1"/>
        </w:rPr>
        <w:t>combined</w:t>
      </w:r>
      <w:r>
        <w:rPr>
          <w:spacing w:val="-2"/>
          <w:position w:val="1"/>
        </w:rPr>
        <w:t xml:space="preserve"> </w:t>
      </w:r>
      <w:r>
        <w:rPr>
          <w:position w:val="1"/>
        </w:rPr>
        <w:t>capacity</w:t>
      </w:r>
      <w:r>
        <w:rPr>
          <w:spacing w:val="-5"/>
          <w:position w:val="1"/>
        </w:rPr>
        <w:t xml:space="preserve"> </w:t>
      </w:r>
      <w:r>
        <w:rPr>
          <w:position w:val="1"/>
        </w:rPr>
        <w:t>will</w:t>
      </w:r>
      <w:r>
        <w:rPr>
          <w:spacing w:val="-1"/>
          <w:position w:val="1"/>
        </w:rPr>
        <w:t xml:space="preserve"> </w:t>
      </w:r>
      <w:r>
        <w:rPr>
          <w:position w:val="1"/>
        </w:rPr>
        <w:t>be</w:t>
      </w:r>
      <w:r>
        <w:rPr>
          <w:spacing w:val="-4"/>
          <w:position w:val="1"/>
        </w:rPr>
        <w:t xml:space="preserve"> </w:t>
      </w:r>
      <w:r>
        <w:rPr>
          <w:position w:val="1"/>
        </w:rPr>
        <w:t>reduced</w:t>
      </w:r>
      <w:r>
        <w:rPr>
          <w:spacing w:val="-4"/>
          <w:position w:val="1"/>
        </w:rPr>
        <w:t xml:space="preserve"> </w:t>
      </w:r>
      <w:r>
        <w:rPr>
          <w:position w:val="1"/>
        </w:rPr>
        <w:t>accordingly.</w:t>
      </w:r>
      <w:r>
        <w:rPr>
          <w:spacing w:val="-2"/>
          <w:position w:val="1"/>
        </w:rPr>
        <w:t xml:space="preserve"> </w:t>
      </w:r>
      <w:r>
        <w:rPr>
          <w:position w:val="1"/>
        </w:rPr>
        <w:t>A</w:t>
      </w:r>
      <w:r>
        <w:rPr>
          <w:spacing w:val="-3"/>
          <w:position w:val="1"/>
        </w:rPr>
        <w:t xml:space="preserve"> </w:t>
      </w:r>
      <w:r>
        <w:rPr>
          <w:position w:val="1"/>
        </w:rPr>
        <w:t>difference</w:t>
      </w:r>
      <w:r>
        <w:rPr>
          <w:spacing w:val="-2"/>
          <w:position w:val="1"/>
        </w:rPr>
        <w:t xml:space="preserve"> </w:t>
      </w:r>
      <w:r>
        <w:rPr>
          <w:position w:val="1"/>
        </w:rPr>
        <w:t>in</w:t>
      </w:r>
      <w:r>
        <w:rPr>
          <w:spacing w:val="-5"/>
          <w:position w:val="1"/>
        </w:rPr>
        <w:t xml:space="preserve"> </w:t>
      </w:r>
      <w:r>
        <w:rPr>
          <w:position w:val="1"/>
        </w:rPr>
        <w:t>the</w:t>
      </w:r>
      <w:r>
        <w:rPr>
          <w:spacing w:val="-4"/>
          <w:position w:val="1"/>
        </w:rPr>
        <w:t xml:space="preserve"> </w:t>
      </w:r>
      <w:r>
        <w:rPr>
          <w:position w:val="1"/>
        </w:rPr>
        <w:t>ratio</w:t>
      </w:r>
      <w:r>
        <w:rPr>
          <w:spacing w:val="-2"/>
          <w:position w:val="1"/>
        </w:rPr>
        <w:t xml:space="preserve"> </w:t>
      </w:r>
      <w:r>
        <w:rPr>
          <w:position w:val="1"/>
        </w:rPr>
        <w:t>of</w:t>
      </w:r>
      <w:r>
        <w:rPr>
          <w:spacing w:val="-4"/>
          <w:position w:val="1"/>
        </w:rPr>
        <w:t xml:space="preserve"> </w:t>
      </w:r>
      <w:r>
        <w:rPr>
          <w:position w:val="1"/>
        </w:rPr>
        <w:t>the</w:t>
      </w:r>
      <w:r>
        <w:rPr>
          <w:spacing w:val="-4"/>
          <w:position w:val="1"/>
        </w:rPr>
        <w:t xml:space="preserve"> </w:t>
      </w:r>
      <w:r>
        <w:rPr>
          <w:position w:val="1"/>
        </w:rPr>
        <w:t>reactance</w:t>
      </w:r>
      <w:r>
        <w:rPr>
          <w:spacing w:val="36"/>
          <w:position w:val="1"/>
        </w:rPr>
        <w:t xml:space="preserve"> </w:t>
      </w:r>
      <w:r>
        <w:rPr>
          <w:rFonts w:ascii="Calibri"/>
        </w:rPr>
        <w:t xml:space="preserve">1069 </w:t>
      </w:r>
      <w:r>
        <w:t>value to resistance value of the per unit impedance results in a different phase angle of the currents carried by the two paralleled transformers; one transformer will be working with a</w:t>
      </w:r>
    </w:p>
    <w:p w:rsidR="00D16EBE" w:rsidRDefault="00D16EBE">
      <w:pPr>
        <w:pStyle w:val="BodyText"/>
        <w:spacing w:line="237" w:lineRule="auto"/>
        <w:sectPr w:rsidR="00D16EBE">
          <w:footerReference w:type="default" r:id="rId171"/>
          <w:pgSz w:w="11910" w:h="16840"/>
          <w:pgMar w:top="1340" w:right="1440" w:bottom="280" w:left="1440" w:header="0" w:footer="0" w:gutter="0"/>
          <w:cols w:space="720"/>
        </w:sectPr>
      </w:pPr>
    </w:p>
    <w:p w:rsidR="00D16EBE" w:rsidRDefault="00DE53C9">
      <w:pPr>
        <w:pStyle w:val="BodyText"/>
        <w:spacing w:before="75"/>
        <w:ind w:left="360" w:right="424"/>
        <w:jc w:val="both"/>
      </w:pPr>
      <w:r>
        <w:lastRenderedPageBreak/>
        <w:t>higher</w:t>
      </w:r>
      <w:r>
        <w:rPr>
          <w:spacing w:val="-1"/>
        </w:rPr>
        <w:t xml:space="preserve"> </w:t>
      </w:r>
      <w:r>
        <w:t>power</w:t>
      </w:r>
      <w:r>
        <w:rPr>
          <w:spacing w:val="-2"/>
        </w:rPr>
        <w:t xml:space="preserve"> </w:t>
      </w:r>
      <w:r>
        <w:t>factor</w:t>
      </w:r>
      <w:r>
        <w:rPr>
          <w:spacing w:val="-4"/>
        </w:rPr>
        <w:t xml:space="preserve"> </w:t>
      </w:r>
      <w:r>
        <w:t>and</w:t>
      </w:r>
      <w:r>
        <w:rPr>
          <w:spacing w:val="-2"/>
        </w:rPr>
        <w:t xml:space="preserve"> </w:t>
      </w:r>
      <w:r>
        <w:t>the</w:t>
      </w:r>
      <w:r>
        <w:rPr>
          <w:spacing w:val="-4"/>
        </w:rPr>
        <w:t xml:space="preserve"> </w:t>
      </w:r>
      <w:r>
        <w:t>other</w:t>
      </w:r>
      <w:r>
        <w:rPr>
          <w:spacing w:val="-2"/>
        </w:rPr>
        <w:t xml:space="preserve"> </w:t>
      </w:r>
      <w:r>
        <w:t>with</w:t>
      </w:r>
      <w:r>
        <w:rPr>
          <w:spacing w:val="-2"/>
        </w:rPr>
        <w:t xml:space="preserve"> </w:t>
      </w:r>
      <w:r>
        <w:t>a</w:t>
      </w:r>
      <w:r>
        <w:rPr>
          <w:spacing w:val="-4"/>
        </w:rPr>
        <w:t xml:space="preserve"> </w:t>
      </w:r>
      <w:r>
        <w:t>lower</w:t>
      </w:r>
      <w:r>
        <w:rPr>
          <w:spacing w:val="-2"/>
        </w:rPr>
        <w:t xml:space="preserve"> </w:t>
      </w:r>
      <w:r>
        <w:t>power</w:t>
      </w:r>
      <w:r>
        <w:rPr>
          <w:spacing w:val="-2"/>
        </w:rPr>
        <w:t xml:space="preserve"> </w:t>
      </w:r>
      <w:r>
        <w:t>factor</w:t>
      </w:r>
      <w:r>
        <w:rPr>
          <w:spacing w:val="-2"/>
        </w:rPr>
        <w:t xml:space="preserve"> </w:t>
      </w:r>
      <w:r>
        <w:t>than</w:t>
      </w:r>
      <w:r>
        <w:rPr>
          <w:spacing w:val="-4"/>
        </w:rPr>
        <w:t xml:space="preserve"> </w:t>
      </w:r>
      <w:r>
        <w:t>that</w:t>
      </w:r>
      <w:r>
        <w:rPr>
          <w:spacing w:val="-1"/>
        </w:rPr>
        <w:t xml:space="preserve"> </w:t>
      </w:r>
      <w:r>
        <w:t>of</w:t>
      </w:r>
      <w:r>
        <w:rPr>
          <w:spacing w:val="-4"/>
        </w:rPr>
        <w:t xml:space="preserve"> </w:t>
      </w:r>
      <w:r>
        <w:t>the</w:t>
      </w:r>
      <w:r>
        <w:rPr>
          <w:spacing w:val="-4"/>
        </w:rPr>
        <w:t xml:space="preserve"> </w:t>
      </w:r>
      <w:r>
        <w:t>combined</w:t>
      </w:r>
      <w:r>
        <w:rPr>
          <w:spacing w:val="-2"/>
        </w:rPr>
        <w:t xml:space="preserve"> </w:t>
      </w:r>
      <w:r>
        <w:t>output. Hence, the real power will not be proportionally shared by the transformers.</w:t>
      </w:r>
    </w:p>
    <w:p w:rsidR="00D16EBE" w:rsidRDefault="00DE53C9">
      <w:pPr>
        <w:pStyle w:val="BodyText"/>
        <w:spacing w:before="1"/>
        <w:ind w:left="360" w:right="742"/>
        <w:jc w:val="both"/>
      </w:pPr>
      <w:r>
        <w:t>The</w:t>
      </w:r>
      <w:r>
        <w:rPr>
          <w:spacing w:val="-2"/>
        </w:rPr>
        <w:t xml:space="preserve"> </w:t>
      </w:r>
      <w:r>
        <w:t>current shared by</w:t>
      </w:r>
      <w:r>
        <w:rPr>
          <w:spacing w:val="-2"/>
        </w:rPr>
        <w:t xml:space="preserve"> </w:t>
      </w:r>
      <w:r>
        <w:t>two transformers</w:t>
      </w:r>
      <w:r>
        <w:rPr>
          <w:spacing w:val="-2"/>
        </w:rPr>
        <w:t xml:space="preserve"> </w:t>
      </w:r>
      <w:r>
        <w:t>running</w:t>
      </w:r>
      <w:r>
        <w:rPr>
          <w:spacing w:val="-3"/>
        </w:rPr>
        <w:t xml:space="preserve"> </w:t>
      </w:r>
      <w:r>
        <w:t>in parallel should</w:t>
      </w:r>
      <w:r>
        <w:rPr>
          <w:spacing w:val="-3"/>
        </w:rPr>
        <w:t xml:space="preserve"> </w:t>
      </w:r>
      <w:r>
        <w:t>be proportional</w:t>
      </w:r>
      <w:r>
        <w:rPr>
          <w:spacing w:val="-2"/>
        </w:rPr>
        <w:t xml:space="preserve"> </w:t>
      </w:r>
      <w:r>
        <w:t>to their MVA</w:t>
      </w:r>
      <w:r>
        <w:rPr>
          <w:spacing w:val="-6"/>
        </w:rPr>
        <w:t xml:space="preserve"> </w:t>
      </w:r>
      <w:r>
        <w:t>ratings.</w:t>
      </w:r>
      <w:r>
        <w:rPr>
          <w:spacing w:val="-4"/>
        </w:rPr>
        <w:t xml:space="preserve"> </w:t>
      </w:r>
      <w:r>
        <w:t>The</w:t>
      </w:r>
      <w:r>
        <w:rPr>
          <w:spacing w:val="-4"/>
        </w:rPr>
        <w:t xml:space="preserve"> </w:t>
      </w:r>
      <w:r>
        <w:t>current</w:t>
      </w:r>
      <w:r>
        <w:rPr>
          <w:spacing w:val="-1"/>
        </w:rPr>
        <w:t xml:space="preserve"> </w:t>
      </w:r>
      <w:r>
        <w:t>carried</w:t>
      </w:r>
      <w:r>
        <w:rPr>
          <w:spacing w:val="-4"/>
        </w:rPr>
        <w:t xml:space="preserve"> </w:t>
      </w:r>
      <w:r>
        <w:t>by</w:t>
      </w:r>
      <w:r>
        <w:rPr>
          <w:spacing w:val="-5"/>
        </w:rPr>
        <w:t xml:space="preserve"> </w:t>
      </w:r>
      <w:r>
        <w:t>these</w:t>
      </w:r>
      <w:r>
        <w:rPr>
          <w:spacing w:val="-4"/>
        </w:rPr>
        <w:t xml:space="preserve"> </w:t>
      </w:r>
      <w:r>
        <w:t>transformers</w:t>
      </w:r>
      <w:r>
        <w:rPr>
          <w:spacing w:val="-2"/>
        </w:rPr>
        <w:t xml:space="preserve"> </w:t>
      </w:r>
      <w:r>
        <w:t>are</w:t>
      </w:r>
      <w:r>
        <w:rPr>
          <w:spacing w:val="-4"/>
        </w:rPr>
        <w:t xml:space="preserve"> </w:t>
      </w:r>
      <w:r>
        <w:t>inversely</w:t>
      </w:r>
      <w:r>
        <w:rPr>
          <w:spacing w:val="-5"/>
        </w:rPr>
        <w:t xml:space="preserve"> </w:t>
      </w:r>
      <w:r>
        <w:t>proportional</w:t>
      </w:r>
      <w:r>
        <w:rPr>
          <w:spacing w:val="-3"/>
        </w:rPr>
        <w:t xml:space="preserve"> </w:t>
      </w:r>
      <w:r>
        <w:t>to</w:t>
      </w:r>
      <w:r>
        <w:rPr>
          <w:spacing w:val="-2"/>
        </w:rPr>
        <w:t xml:space="preserve"> </w:t>
      </w:r>
      <w:r>
        <w:t>their internal impedance.</w:t>
      </w:r>
    </w:p>
    <w:p w:rsidR="00D16EBE" w:rsidRDefault="00DE53C9">
      <w:pPr>
        <w:pStyle w:val="BodyText"/>
        <w:ind w:left="360" w:right="429"/>
      </w:pPr>
      <w:r>
        <w:t>From the above two statements it can be said that impedance of transformers running in parallel are inversely proportional to their MVA ratings. In other words, percentage impedance</w:t>
      </w:r>
      <w:r>
        <w:rPr>
          <w:spacing w:val="-3"/>
        </w:rPr>
        <w:t xml:space="preserve"> </w:t>
      </w:r>
      <w:r>
        <w:t>or</w:t>
      </w:r>
      <w:r>
        <w:rPr>
          <w:spacing w:val="-3"/>
        </w:rPr>
        <w:t xml:space="preserve"> </w:t>
      </w:r>
      <w:r>
        <w:t>per</w:t>
      </w:r>
      <w:r>
        <w:rPr>
          <w:spacing w:val="-3"/>
        </w:rPr>
        <w:t xml:space="preserve"> </w:t>
      </w:r>
      <w:r>
        <w:t>unit</w:t>
      </w:r>
      <w:r>
        <w:rPr>
          <w:spacing w:val="-2"/>
        </w:rPr>
        <w:t xml:space="preserve"> </w:t>
      </w:r>
      <w:r>
        <w:t>values</w:t>
      </w:r>
      <w:r>
        <w:rPr>
          <w:spacing w:val="-3"/>
        </w:rPr>
        <w:t xml:space="preserve"> </w:t>
      </w:r>
      <w:r>
        <w:t>of</w:t>
      </w:r>
      <w:r>
        <w:rPr>
          <w:spacing w:val="-5"/>
        </w:rPr>
        <w:t xml:space="preserve"> </w:t>
      </w:r>
      <w:r>
        <w:t>impedance</w:t>
      </w:r>
      <w:r>
        <w:rPr>
          <w:spacing w:val="-3"/>
        </w:rPr>
        <w:t xml:space="preserve"> </w:t>
      </w:r>
      <w:r>
        <w:t>should</w:t>
      </w:r>
      <w:r>
        <w:rPr>
          <w:spacing w:val="-3"/>
        </w:rPr>
        <w:t xml:space="preserve"> </w:t>
      </w:r>
      <w:r>
        <w:t>be</w:t>
      </w:r>
      <w:r>
        <w:rPr>
          <w:spacing w:val="-5"/>
        </w:rPr>
        <w:t xml:space="preserve"> </w:t>
      </w:r>
      <w:r>
        <w:t>identical</w:t>
      </w:r>
      <w:r>
        <w:rPr>
          <w:spacing w:val="-2"/>
        </w:rPr>
        <w:t xml:space="preserve"> </w:t>
      </w:r>
      <w:r>
        <w:t>for</w:t>
      </w:r>
      <w:r>
        <w:rPr>
          <w:spacing w:val="-3"/>
        </w:rPr>
        <w:t xml:space="preserve"> </w:t>
      </w:r>
      <w:r>
        <w:t>all</w:t>
      </w:r>
      <w:r>
        <w:rPr>
          <w:spacing w:val="-5"/>
        </w:rPr>
        <w:t xml:space="preserve"> </w:t>
      </w:r>
      <w:r>
        <w:t>the</w:t>
      </w:r>
      <w:r>
        <w:rPr>
          <w:spacing w:val="-3"/>
        </w:rPr>
        <w:t xml:space="preserve"> </w:t>
      </w:r>
      <w:r>
        <w:t>transformers</w:t>
      </w:r>
      <w:r>
        <w:rPr>
          <w:spacing w:val="-3"/>
        </w:rPr>
        <w:t xml:space="preserve"> </w:t>
      </w:r>
      <w:r>
        <w:t>run</w:t>
      </w:r>
      <w:r>
        <w:rPr>
          <w:spacing w:val="-3"/>
        </w:rPr>
        <w:t xml:space="preserve"> </w:t>
      </w:r>
      <w:r>
        <w:t xml:space="preserve">in </w:t>
      </w:r>
      <w:r>
        <w:rPr>
          <w:spacing w:val="-2"/>
        </w:rPr>
        <w:t>parallel.</w:t>
      </w:r>
    </w:p>
    <w:p w:rsidR="00D16EBE" w:rsidRDefault="00DE53C9">
      <w:pPr>
        <w:pStyle w:val="BodyText"/>
        <w:ind w:left="360" w:right="366"/>
      </w:pPr>
      <w:r>
        <w:t>When</w:t>
      </w:r>
      <w:r>
        <w:rPr>
          <w:spacing w:val="-6"/>
        </w:rPr>
        <w:t xml:space="preserve"> </w:t>
      </w:r>
      <w:r>
        <w:t>connecting</w:t>
      </w:r>
      <w:r>
        <w:rPr>
          <w:spacing w:val="-6"/>
        </w:rPr>
        <w:t xml:space="preserve"> </w:t>
      </w:r>
      <w:r>
        <w:t>single-phase</w:t>
      </w:r>
      <w:r>
        <w:rPr>
          <w:spacing w:val="-5"/>
        </w:rPr>
        <w:t xml:space="preserve"> </w:t>
      </w:r>
      <w:r>
        <w:t>transformers</w:t>
      </w:r>
      <w:r>
        <w:rPr>
          <w:spacing w:val="-3"/>
        </w:rPr>
        <w:t xml:space="preserve"> </w:t>
      </w:r>
      <w:r>
        <w:t>in</w:t>
      </w:r>
      <w:r>
        <w:rPr>
          <w:spacing w:val="-3"/>
        </w:rPr>
        <w:t xml:space="preserve"> </w:t>
      </w:r>
      <w:r>
        <w:t>three-phase</w:t>
      </w:r>
      <w:r>
        <w:rPr>
          <w:spacing w:val="-3"/>
        </w:rPr>
        <w:t xml:space="preserve"> </w:t>
      </w:r>
      <w:r>
        <w:t>banks,</w:t>
      </w:r>
      <w:r>
        <w:rPr>
          <w:spacing w:val="-3"/>
        </w:rPr>
        <w:t xml:space="preserve"> </w:t>
      </w:r>
      <w:r>
        <w:t>proper</w:t>
      </w:r>
      <w:r>
        <w:rPr>
          <w:spacing w:val="-5"/>
        </w:rPr>
        <w:t xml:space="preserve"> </w:t>
      </w:r>
      <w:r>
        <w:t>impedance</w:t>
      </w:r>
      <w:r>
        <w:rPr>
          <w:spacing w:val="-3"/>
        </w:rPr>
        <w:t xml:space="preserve"> </w:t>
      </w:r>
      <w:r>
        <w:t>matching becomes even more critical. In addition</w:t>
      </w:r>
      <w:r>
        <w:rPr>
          <w:spacing w:val="-3"/>
        </w:rPr>
        <w:t xml:space="preserve"> </w:t>
      </w:r>
      <w:r>
        <w:t>to</w:t>
      </w:r>
      <w:r>
        <w:rPr>
          <w:spacing w:val="-3"/>
        </w:rPr>
        <w:t xml:space="preserve"> </w:t>
      </w:r>
      <w:r>
        <w:t>following</w:t>
      </w:r>
      <w:r>
        <w:rPr>
          <w:spacing w:val="-3"/>
        </w:rPr>
        <w:t xml:space="preserve"> </w:t>
      </w:r>
      <w:r>
        <w:t>the three</w:t>
      </w:r>
      <w:r>
        <w:rPr>
          <w:spacing w:val="-2"/>
        </w:rPr>
        <w:t xml:space="preserve"> </w:t>
      </w:r>
      <w:r>
        <w:t>rules</w:t>
      </w:r>
      <w:r>
        <w:rPr>
          <w:spacing w:val="-2"/>
        </w:rPr>
        <w:t xml:space="preserve"> </w:t>
      </w:r>
      <w:r>
        <w:t>for parallel</w:t>
      </w:r>
      <w:r>
        <w:rPr>
          <w:spacing w:val="-1"/>
        </w:rPr>
        <w:t xml:space="preserve"> </w:t>
      </w:r>
      <w:r>
        <w:t>operation, it is also a good practice to try to match the X/R ratios of the three series impedances to keep the three-phase output voltages balanced.</w:t>
      </w:r>
    </w:p>
    <w:p w:rsidR="00D16EBE" w:rsidRDefault="00DE53C9">
      <w:pPr>
        <w:pStyle w:val="BodyText"/>
        <w:ind w:left="360" w:right="958"/>
        <w:jc w:val="both"/>
      </w:pPr>
      <w:r>
        <w:t>When</w:t>
      </w:r>
      <w:r>
        <w:rPr>
          <w:spacing w:val="-5"/>
        </w:rPr>
        <w:t xml:space="preserve"> </w:t>
      </w:r>
      <w:r>
        <w:t>single-phase</w:t>
      </w:r>
      <w:r>
        <w:rPr>
          <w:spacing w:val="-4"/>
        </w:rPr>
        <w:t xml:space="preserve"> </w:t>
      </w:r>
      <w:r>
        <w:t>transformers</w:t>
      </w:r>
      <w:r>
        <w:rPr>
          <w:spacing w:val="-2"/>
        </w:rPr>
        <w:t xml:space="preserve"> </w:t>
      </w:r>
      <w:r>
        <w:t>with</w:t>
      </w:r>
      <w:r>
        <w:rPr>
          <w:spacing w:val="-5"/>
        </w:rPr>
        <w:t xml:space="preserve"> </w:t>
      </w:r>
      <w:r>
        <w:t>the</w:t>
      </w:r>
      <w:r>
        <w:rPr>
          <w:spacing w:val="-2"/>
        </w:rPr>
        <w:t xml:space="preserve"> </w:t>
      </w:r>
      <w:r>
        <w:t>same</w:t>
      </w:r>
      <w:r>
        <w:rPr>
          <w:spacing w:val="-2"/>
        </w:rPr>
        <w:t xml:space="preserve"> </w:t>
      </w:r>
      <w:r>
        <w:t>KVA</w:t>
      </w:r>
      <w:r>
        <w:rPr>
          <w:spacing w:val="-6"/>
        </w:rPr>
        <w:t xml:space="preserve"> </w:t>
      </w:r>
      <w:r>
        <w:t>ratings</w:t>
      </w:r>
      <w:r>
        <w:rPr>
          <w:spacing w:val="-2"/>
        </w:rPr>
        <w:t xml:space="preserve"> </w:t>
      </w:r>
      <w:r>
        <w:t>are</w:t>
      </w:r>
      <w:r>
        <w:rPr>
          <w:spacing w:val="-4"/>
        </w:rPr>
        <w:t xml:space="preserve"> </w:t>
      </w:r>
      <w:r>
        <w:t>connected</w:t>
      </w:r>
      <w:r>
        <w:rPr>
          <w:spacing w:val="-2"/>
        </w:rPr>
        <w:t xml:space="preserve"> </w:t>
      </w:r>
      <w:r>
        <w:t>in</w:t>
      </w:r>
      <w:r>
        <w:rPr>
          <w:spacing w:val="-5"/>
        </w:rPr>
        <w:t xml:space="preserve"> </w:t>
      </w:r>
      <w:r>
        <w:t>a</w:t>
      </w:r>
      <w:r>
        <w:rPr>
          <w:spacing w:val="-2"/>
        </w:rPr>
        <w:t xml:space="preserve"> </w:t>
      </w:r>
      <w:r>
        <w:t>Y</w:t>
      </w:r>
      <w:r>
        <w:rPr>
          <w:spacing w:val="-5"/>
        </w:rPr>
        <w:t xml:space="preserve"> </w:t>
      </w:r>
      <w:r>
        <w:t>bank, impedance mismatches</w:t>
      </w:r>
      <w:r>
        <w:rPr>
          <w:spacing w:val="-1"/>
        </w:rPr>
        <w:t xml:space="preserve"> </w:t>
      </w:r>
      <w:r>
        <w:t>can</w:t>
      </w:r>
      <w:r>
        <w:rPr>
          <w:spacing w:val="-2"/>
        </w:rPr>
        <w:t xml:space="preserve"> </w:t>
      </w:r>
      <w:r>
        <w:t>cause a significant</w:t>
      </w:r>
      <w:r>
        <w:rPr>
          <w:spacing w:val="-1"/>
        </w:rPr>
        <w:t xml:space="preserve"> </w:t>
      </w:r>
      <w:r>
        <w:t>load unbalance among</w:t>
      </w:r>
      <w:r>
        <w:rPr>
          <w:spacing w:val="-2"/>
        </w:rPr>
        <w:t xml:space="preserve"> </w:t>
      </w:r>
      <w:r>
        <w:t>the transformers. Let’s examine following different type of case among impedance, ratio and KVA.</w:t>
      </w:r>
    </w:p>
    <w:p w:rsidR="00D16EBE" w:rsidRDefault="00DE53C9">
      <w:pPr>
        <w:pStyle w:val="BodyText"/>
        <w:spacing w:before="1"/>
        <w:ind w:left="360" w:right="429"/>
      </w:pPr>
      <w:r>
        <w:t>If single-phase transformers are connected in a Y-Y bank with an isolated neutral, then the magnetising impedance should also be equal on an ohmic basis. Otherwise, the transformer having</w:t>
      </w:r>
      <w:r>
        <w:rPr>
          <w:spacing w:val="-6"/>
        </w:rPr>
        <w:t xml:space="preserve"> </w:t>
      </w:r>
      <w:r>
        <w:t>the</w:t>
      </w:r>
      <w:r>
        <w:rPr>
          <w:spacing w:val="-3"/>
        </w:rPr>
        <w:t xml:space="preserve"> </w:t>
      </w:r>
      <w:r>
        <w:t>largest</w:t>
      </w:r>
      <w:r>
        <w:rPr>
          <w:spacing w:val="-2"/>
        </w:rPr>
        <w:t xml:space="preserve"> </w:t>
      </w:r>
      <w:r>
        <w:t>magnetising</w:t>
      </w:r>
      <w:r>
        <w:rPr>
          <w:spacing w:val="-6"/>
        </w:rPr>
        <w:t xml:space="preserve"> </w:t>
      </w:r>
      <w:r>
        <w:t>impedance</w:t>
      </w:r>
      <w:r>
        <w:rPr>
          <w:spacing w:val="-3"/>
        </w:rPr>
        <w:t xml:space="preserve"> </w:t>
      </w:r>
      <w:r>
        <w:t>will</w:t>
      </w:r>
      <w:r>
        <w:rPr>
          <w:spacing w:val="-5"/>
        </w:rPr>
        <w:t xml:space="preserve"> </w:t>
      </w:r>
      <w:r>
        <w:t>have</w:t>
      </w:r>
      <w:r>
        <w:rPr>
          <w:spacing w:val="-3"/>
        </w:rPr>
        <w:t xml:space="preserve"> </w:t>
      </w:r>
      <w:r>
        <w:t>a</w:t>
      </w:r>
      <w:r>
        <w:rPr>
          <w:spacing w:val="-5"/>
        </w:rPr>
        <w:t xml:space="preserve"> </w:t>
      </w:r>
      <w:r>
        <w:t>highest</w:t>
      </w:r>
      <w:r>
        <w:rPr>
          <w:spacing w:val="-2"/>
        </w:rPr>
        <w:t xml:space="preserve"> </w:t>
      </w:r>
      <w:r>
        <w:t>percentage</w:t>
      </w:r>
      <w:r>
        <w:rPr>
          <w:spacing w:val="-3"/>
        </w:rPr>
        <w:t xml:space="preserve"> </w:t>
      </w:r>
      <w:r>
        <w:t>of</w:t>
      </w:r>
      <w:r>
        <w:rPr>
          <w:spacing w:val="-2"/>
        </w:rPr>
        <w:t xml:space="preserve"> </w:t>
      </w:r>
      <w:r>
        <w:t>exciting</w:t>
      </w:r>
      <w:r>
        <w:rPr>
          <w:spacing w:val="-6"/>
        </w:rPr>
        <w:t xml:space="preserve"> </w:t>
      </w:r>
      <w:r>
        <w:t>voltage, increasing the core losses of that transformer and possibly driving its core into saturation.</w:t>
      </w:r>
    </w:p>
    <w:p w:rsidR="00D16EBE" w:rsidRDefault="00DE53C9">
      <w:pPr>
        <w:pStyle w:val="BodyText"/>
        <w:spacing w:line="251" w:lineRule="exact"/>
        <w:ind w:left="360"/>
      </w:pPr>
      <w:r>
        <w:t>Case</w:t>
      </w:r>
      <w:r>
        <w:rPr>
          <w:spacing w:val="-3"/>
        </w:rPr>
        <w:t xml:space="preserve"> </w:t>
      </w:r>
      <w:r>
        <w:t>1:</w:t>
      </w:r>
      <w:r>
        <w:rPr>
          <w:spacing w:val="-2"/>
        </w:rPr>
        <w:t xml:space="preserve"> </w:t>
      </w:r>
      <w:r>
        <w:t>Equal</w:t>
      </w:r>
      <w:r>
        <w:rPr>
          <w:spacing w:val="-2"/>
        </w:rPr>
        <w:t xml:space="preserve"> </w:t>
      </w:r>
      <w:r>
        <w:t>Impedance,</w:t>
      </w:r>
      <w:r>
        <w:rPr>
          <w:spacing w:val="-5"/>
        </w:rPr>
        <w:t xml:space="preserve"> </w:t>
      </w:r>
      <w:r>
        <w:t>Ratios</w:t>
      </w:r>
      <w:r>
        <w:rPr>
          <w:spacing w:val="-3"/>
        </w:rPr>
        <w:t xml:space="preserve"> </w:t>
      </w:r>
      <w:r>
        <w:t>and</w:t>
      </w:r>
      <w:r>
        <w:rPr>
          <w:spacing w:val="-6"/>
        </w:rPr>
        <w:t xml:space="preserve"> </w:t>
      </w:r>
      <w:r>
        <w:t>Same</w:t>
      </w:r>
      <w:r>
        <w:rPr>
          <w:spacing w:val="-2"/>
        </w:rPr>
        <w:t xml:space="preserve"> </w:t>
      </w:r>
      <w:r>
        <w:rPr>
          <w:spacing w:val="-5"/>
        </w:rPr>
        <w:t>kVA</w:t>
      </w:r>
    </w:p>
    <w:p w:rsidR="00D16EBE" w:rsidRDefault="00DE53C9">
      <w:pPr>
        <w:pStyle w:val="BodyText"/>
        <w:tabs>
          <w:tab w:val="left" w:pos="3938"/>
        </w:tabs>
        <w:spacing w:before="2"/>
        <w:ind w:left="360" w:right="692"/>
      </w:pPr>
      <w:r>
        <w:t>The</w:t>
      </w:r>
      <w:r>
        <w:rPr>
          <w:spacing w:val="-3"/>
        </w:rPr>
        <w:t xml:space="preserve"> </w:t>
      </w:r>
      <w:r>
        <w:t>standard</w:t>
      </w:r>
      <w:r>
        <w:rPr>
          <w:spacing w:val="-1"/>
        </w:rPr>
        <w:t xml:space="preserve"> </w:t>
      </w:r>
      <w:r>
        <w:t>method</w:t>
      </w:r>
      <w:r>
        <w:rPr>
          <w:spacing w:val="-1"/>
        </w:rPr>
        <w:t xml:space="preserve"> </w:t>
      </w:r>
      <w:r>
        <w:t>of</w:t>
      </w:r>
      <w:r>
        <w:rPr>
          <w:spacing w:val="-1"/>
        </w:rPr>
        <w:t xml:space="preserve"> </w:t>
      </w:r>
      <w:r>
        <w:t>connecting</w:t>
      </w:r>
      <w:r>
        <w:rPr>
          <w:spacing w:val="-4"/>
        </w:rPr>
        <w:t xml:space="preserve"> </w:t>
      </w:r>
      <w:r>
        <w:t>transformers</w:t>
      </w:r>
      <w:r>
        <w:rPr>
          <w:spacing w:val="-3"/>
        </w:rPr>
        <w:t xml:space="preserve"> </w:t>
      </w:r>
      <w:r>
        <w:t>in</w:t>
      </w:r>
      <w:r>
        <w:rPr>
          <w:spacing w:val="-1"/>
        </w:rPr>
        <w:t xml:space="preserve"> </w:t>
      </w:r>
      <w:r>
        <w:t>parallel is</w:t>
      </w:r>
      <w:r>
        <w:rPr>
          <w:spacing w:val="-1"/>
        </w:rPr>
        <w:t xml:space="preserve"> </w:t>
      </w:r>
      <w:r>
        <w:t>to</w:t>
      </w:r>
      <w:r>
        <w:rPr>
          <w:spacing w:val="-4"/>
        </w:rPr>
        <w:t xml:space="preserve"> </w:t>
      </w:r>
      <w:r>
        <w:t>have</w:t>
      </w:r>
      <w:r>
        <w:rPr>
          <w:spacing w:val="-1"/>
        </w:rPr>
        <w:t xml:space="preserve"> </w:t>
      </w:r>
      <w:r>
        <w:t>the</w:t>
      </w:r>
      <w:r>
        <w:rPr>
          <w:spacing w:val="-1"/>
        </w:rPr>
        <w:t xml:space="preserve"> </w:t>
      </w:r>
      <w:r>
        <w:t>same</w:t>
      </w:r>
      <w:r>
        <w:rPr>
          <w:spacing w:val="-1"/>
        </w:rPr>
        <w:t xml:space="preserve"> </w:t>
      </w:r>
      <w:r>
        <w:t>turn</w:t>
      </w:r>
      <w:r>
        <w:rPr>
          <w:spacing w:val="-1"/>
        </w:rPr>
        <w:t xml:space="preserve"> </w:t>
      </w:r>
      <w:r>
        <w:t>ratios, percent impedances, and kVA ratings.</w:t>
      </w:r>
      <w:r>
        <w:tab/>
        <w:t>Connecting</w:t>
      </w:r>
      <w:r>
        <w:rPr>
          <w:spacing w:val="-8"/>
        </w:rPr>
        <w:t xml:space="preserve"> </w:t>
      </w:r>
      <w:r>
        <w:t>transformers</w:t>
      </w:r>
      <w:r>
        <w:rPr>
          <w:spacing w:val="-6"/>
        </w:rPr>
        <w:t xml:space="preserve"> </w:t>
      </w:r>
      <w:r>
        <w:t>in</w:t>
      </w:r>
      <w:r>
        <w:rPr>
          <w:spacing w:val="-8"/>
        </w:rPr>
        <w:t xml:space="preserve"> </w:t>
      </w:r>
      <w:r>
        <w:t>parallel</w:t>
      </w:r>
      <w:r>
        <w:rPr>
          <w:spacing w:val="-5"/>
        </w:rPr>
        <w:t xml:space="preserve"> </w:t>
      </w:r>
      <w:r>
        <w:t>with</w:t>
      </w:r>
      <w:r>
        <w:rPr>
          <w:spacing w:val="-8"/>
        </w:rPr>
        <w:t xml:space="preserve"> </w:t>
      </w:r>
      <w:r>
        <w:t>the</w:t>
      </w:r>
      <w:r>
        <w:rPr>
          <w:spacing w:val="-6"/>
        </w:rPr>
        <w:t xml:space="preserve"> </w:t>
      </w:r>
      <w:r>
        <w:t xml:space="preserve">same parameters results in equal load sharing and no circulating currents in the transformer </w:t>
      </w:r>
      <w:r>
        <w:rPr>
          <w:spacing w:val="-2"/>
        </w:rPr>
        <w:t>windings.</w:t>
      </w:r>
    </w:p>
    <w:p w:rsidR="00D16EBE" w:rsidRDefault="00DE53C9">
      <w:pPr>
        <w:pStyle w:val="BodyText"/>
        <w:ind w:left="360" w:right="429"/>
      </w:pPr>
      <w:r>
        <w:t>Example:</w:t>
      </w:r>
      <w:r>
        <w:rPr>
          <w:spacing w:val="-2"/>
        </w:rPr>
        <w:t xml:space="preserve"> </w:t>
      </w:r>
      <w:r>
        <w:t>Connecting</w:t>
      </w:r>
      <w:r>
        <w:rPr>
          <w:spacing w:val="-6"/>
        </w:rPr>
        <w:t xml:space="preserve"> </w:t>
      </w:r>
      <w:r>
        <w:t>two</w:t>
      </w:r>
      <w:r>
        <w:rPr>
          <w:spacing w:val="-6"/>
        </w:rPr>
        <w:t xml:space="preserve"> </w:t>
      </w:r>
      <w:r>
        <w:t>2000</w:t>
      </w:r>
      <w:r>
        <w:rPr>
          <w:spacing w:val="-3"/>
        </w:rPr>
        <w:t xml:space="preserve"> </w:t>
      </w:r>
      <w:r>
        <w:t>kVA,</w:t>
      </w:r>
      <w:r>
        <w:rPr>
          <w:spacing w:val="-3"/>
        </w:rPr>
        <w:t xml:space="preserve"> </w:t>
      </w:r>
      <w:r>
        <w:t>5.75</w:t>
      </w:r>
      <w:r>
        <w:rPr>
          <w:spacing w:val="-3"/>
        </w:rPr>
        <w:t xml:space="preserve"> </w:t>
      </w:r>
      <w:r>
        <w:t>per</w:t>
      </w:r>
      <w:r>
        <w:rPr>
          <w:spacing w:val="-5"/>
        </w:rPr>
        <w:t xml:space="preserve"> </w:t>
      </w:r>
      <w:r>
        <w:t>cent</w:t>
      </w:r>
      <w:r>
        <w:rPr>
          <w:spacing w:val="-2"/>
        </w:rPr>
        <w:t xml:space="preserve"> </w:t>
      </w:r>
      <w:r>
        <w:t>impedance</w:t>
      </w:r>
      <w:r>
        <w:rPr>
          <w:spacing w:val="-3"/>
        </w:rPr>
        <w:t xml:space="preserve"> </w:t>
      </w:r>
      <w:r>
        <w:t>transformers</w:t>
      </w:r>
      <w:r>
        <w:rPr>
          <w:spacing w:val="-5"/>
        </w:rPr>
        <w:t xml:space="preserve"> </w:t>
      </w:r>
      <w:r>
        <w:t>in</w:t>
      </w:r>
      <w:r>
        <w:rPr>
          <w:spacing w:val="-3"/>
        </w:rPr>
        <w:t xml:space="preserve"> </w:t>
      </w:r>
      <w:r>
        <w:t>parallel,</w:t>
      </w:r>
      <w:r>
        <w:rPr>
          <w:spacing w:val="-3"/>
        </w:rPr>
        <w:t xml:space="preserve"> </w:t>
      </w:r>
      <w:r>
        <w:t>each with the same turn ratios to a 4000 kVA load.</w:t>
      </w:r>
    </w:p>
    <w:p w:rsidR="00D16EBE" w:rsidRDefault="00DE53C9">
      <w:pPr>
        <w:pStyle w:val="BodyText"/>
        <w:spacing w:line="252" w:lineRule="exact"/>
        <w:ind w:left="360"/>
      </w:pPr>
      <w:r>
        <w:t>Loading</w:t>
      </w:r>
      <w:r>
        <w:rPr>
          <w:spacing w:val="-6"/>
        </w:rPr>
        <w:t xml:space="preserve"> </w:t>
      </w:r>
      <w:r>
        <w:t>on</w:t>
      </w:r>
      <w:r>
        <w:rPr>
          <w:spacing w:val="-5"/>
        </w:rPr>
        <w:t xml:space="preserve"> </w:t>
      </w:r>
      <w:r>
        <w:t>the</w:t>
      </w:r>
      <w:r>
        <w:rPr>
          <w:spacing w:val="-5"/>
        </w:rPr>
        <w:t xml:space="preserve"> </w:t>
      </w:r>
      <w:r>
        <w:t>transformers-1</w:t>
      </w:r>
      <w:r>
        <w:rPr>
          <w:spacing w:val="-2"/>
        </w:rPr>
        <w:t xml:space="preserve"> </w:t>
      </w:r>
      <w:r>
        <w:t>=KVA1=[(</w:t>
      </w:r>
      <w:r>
        <w:rPr>
          <w:spacing w:val="-5"/>
        </w:rPr>
        <w:t xml:space="preserve"> </w:t>
      </w:r>
      <w:r>
        <w:t>KVA1</w:t>
      </w:r>
      <w:r>
        <w:rPr>
          <w:spacing w:val="-3"/>
        </w:rPr>
        <w:t xml:space="preserve"> </w:t>
      </w:r>
      <w:r>
        <w:t>/</w:t>
      </w:r>
      <w:r>
        <w:rPr>
          <w:spacing w:val="-4"/>
        </w:rPr>
        <w:t xml:space="preserve"> </w:t>
      </w:r>
      <w:r>
        <w:t>%Z)</w:t>
      </w:r>
      <w:r>
        <w:rPr>
          <w:spacing w:val="-3"/>
        </w:rPr>
        <w:t xml:space="preserve"> </w:t>
      </w:r>
      <w:r>
        <w:t>/</w:t>
      </w:r>
      <w:r>
        <w:rPr>
          <w:spacing w:val="-4"/>
        </w:rPr>
        <w:t xml:space="preserve"> </w:t>
      </w:r>
      <w:r>
        <w:t>((KVA1</w:t>
      </w:r>
      <w:r>
        <w:rPr>
          <w:spacing w:val="-3"/>
        </w:rPr>
        <w:t xml:space="preserve"> </w:t>
      </w:r>
      <w:r>
        <w:t>/</w:t>
      </w:r>
      <w:r>
        <w:rPr>
          <w:spacing w:val="-4"/>
        </w:rPr>
        <w:t xml:space="preserve"> </w:t>
      </w:r>
      <w:r>
        <w:t>%Z1)+</w:t>
      </w:r>
      <w:r>
        <w:rPr>
          <w:spacing w:val="-3"/>
        </w:rPr>
        <w:t xml:space="preserve"> </w:t>
      </w:r>
      <w:r>
        <w:t>(KVA2</w:t>
      </w:r>
      <w:r>
        <w:rPr>
          <w:spacing w:val="-2"/>
        </w:rPr>
        <w:t xml:space="preserve"> </w:t>
      </w:r>
      <w:r>
        <w:rPr>
          <w:spacing w:val="-10"/>
        </w:rPr>
        <w:t>/</w:t>
      </w:r>
    </w:p>
    <w:p w:rsidR="00D16EBE" w:rsidRDefault="00DE53C9">
      <w:pPr>
        <w:pStyle w:val="BodyText"/>
        <w:spacing w:line="252" w:lineRule="exact"/>
        <w:ind w:left="360"/>
        <w:jc w:val="both"/>
      </w:pPr>
      <w:r>
        <w:t>%Z2))]X</w:t>
      </w:r>
      <w:r>
        <w:rPr>
          <w:spacing w:val="-7"/>
        </w:rPr>
        <w:t xml:space="preserve"> </w:t>
      </w:r>
      <w:r>
        <w:rPr>
          <w:spacing w:val="-4"/>
        </w:rPr>
        <w:t>KVAl</w:t>
      </w:r>
    </w:p>
    <w:p w:rsidR="00D16EBE" w:rsidRDefault="00DE53C9">
      <w:pPr>
        <w:pStyle w:val="BodyText"/>
        <w:spacing w:line="252" w:lineRule="exact"/>
        <w:ind w:left="360"/>
      </w:pPr>
      <w:r>
        <w:t>kVA1</w:t>
      </w:r>
      <w:r>
        <w:rPr>
          <w:spacing w:val="-2"/>
        </w:rPr>
        <w:t xml:space="preserve"> </w:t>
      </w:r>
      <w:r>
        <w:t>=</w:t>
      </w:r>
      <w:r>
        <w:rPr>
          <w:spacing w:val="-1"/>
        </w:rPr>
        <w:t xml:space="preserve"> </w:t>
      </w:r>
      <w:r>
        <w:t>348</w:t>
      </w:r>
      <w:r>
        <w:rPr>
          <w:spacing w:val="-1"/>
        </w:rPr>
        <w:t xml:space="preserve"> </w:t>
      </w:r>
      <w:r>
        <w:t>/</w:t>
      </w:r>
      <w:r>
        <w:rPr>
          <w:spacing w:val="-2"/>
        </w:rPr>
        <w:t xml:space="preserve"> </w:t>
      </w:r>
      <w:r>
        <w:t>(348</w:t>
      </w:r>
      <w:r>
        <w:rPr>
          <w:spacing w:val="-2"/>
        </w:rPr>
        <w:t xml:space="preserve"> </w:t>
      </w:r>
      <w:r>
        <w:t>+</w:t>
      </w:r>
      <w:r>
        <w:rPr>
          <w:spacing w:val="-1"/>
        </w:rPr>
        <w:t xml:space="preserve"> </w:t>
      </w:r>
      <w:r>
        <w:t>348)</w:t>
      </w:r>
      <w:r>
        <w:rPr>
          <w:spacing w:val="-3"/>
        </w:rPr>
        <w:t xml:space="preserve"> </w:t>
      </w:r>
      <w:r>
        <w:t>x</w:t>
      </w:r>
      <w:r>
        <w:rPr>
          <w:spacing w:val="-1"/>
        </w:rPr>
        <w:t xml:space="preserve"> </w:t>
      </w:r>
      <w:r>
        <w:t>4000</w:t>
      </w:r>
      <w:r>
        <w:rPr>
          <w:spacing w:val="-2"/>
        </w:rPr>
        <w:t xml:space="preserve"> </w:t>
      </w:r>
      <w:r>
        <w:t>kVA</w:t>
      </w:r>
      <w:r>
        <w:rPr>
          <w:spacing w:val="-2"/>
        </w:rPr>
        <w:t xml:space="preserve"> </w:t>
      </w:r>
      <w:r>
        <w:t>=</w:t>
      </w:r>
      <w:r>
        <w:rPr>
          <w:spacing w:val="-1"/>
        </w:rPr>
        <w:t xml:space="preserve"> </w:t>
      </w:r>
      <w:r>
        <w:t>2000</w:t>
      </w:r>
      <w:r>
        <w:rPr>
          <w:spacing w:val="-1"/>
        </w:rPr>
        <w:t xml:space="preserve"> </w:t>
      </w:r>
      <w:r>
        <w:rPr>
          <w:spacing w:val="-4"/>
        </w:rPr>
        <w:t>kVA.</w:t>
      </w:r>
    </w:p>
    <w:p w:rsidR="00D16EBE" w:rsidRDefault="00DE53C9">
      <w:pPr>
        <w:pStyle w:val="BodyText"/>
        <w:spacing w:line="252" w:lineRule="exact"/>
        <w:ind w:left="360"/>
      </w:pPr>
      <w:r>
        <w:t>Loading</w:t>
      </w:r>
      <w:r>
        <w:rPr>
          <w:spacing w:val="-6"/>
        </w:rPr>
        <w:t xml:space="preserve"> </w:t>
      </w:r>
      <w:r>
        <w:t>on</w:t>
      </w:r>
      <w:r>
        <w:rPr>
          <w:spacing w:val="-6"/>
        </w:rPr>
        <w:t xml:space="preserve"> </w:t>
      </w:r>
      <w:r>
        <w:t>the</w:t>
      </w:r>
      <w:r>
        <w:rPr>
          <w:spacing w:val="-4"/>
        </w:rPr>
        <w:t xml:space="preserve"> </w:t>
      </w:r>
      <w:r>
        <w:t>transformers-2</w:t>
      </w:r>
      <w:r>
        <w:rPr>
          <w:spacing w:val="-3"/>
        </w:rPr>
        <w:t xml:space="preserve"> </w:t>
      </w:r>
      <w:r>
        <w:t>=KVA1=[(</w:t>
      </w:r>
      <w:r>
        <w:rPr>
          <w:spacing w:val="-4"/>
        </w:rPr>
        <w:t xml:space="preserve"> </w:t>
      </w:r>
      <w:r>
        <w:t>KVA2</w:t>
      </w:r>
      <w:r>
        <w:rPr>
          <w:spacing w:val="-3"/>
        </w:rPr>
        <w:t xml:space="preserve"> </w:t>
      </w:r>
      <w:r>
        <w:t>/</w:t>
      </w:r>
      <w:r>
        <w:rPr>
          <w:spacing w:val="-5"/>
        </w:rPr>
        <w:t xml:space="preserve"> </w:t>
      </w:r>
      <w:r>
        <w:t>%Z)</w:t>
      </w:r>
      <w:r>
        <w:rPr>
          <w:spacing w:val="-2"/>
        </w:rPr>
        <w:t xml:space="preserve"> </w:t>
      </w:r>
      <w:r>
        <w:t>/</w:t>
      </w:r>
      <w:r>
        <w:rPr>
          <w:spacing w:val="-5"/>
        </w:rPr>
        <w:t xml:space="preserve"> </w:t>
      </w:r>
      <w:r>
        <w:t>((KVA1</w:t>
      </w:r>
      <w:r>
        <w:rPr>
          <w:spacing w:val="-3"/>
        </w:rPr>
        <w:t xml:space="preserve"> </w:t>
      </w:r>
      <w:r>
        <w:t>/</w:t>
      </w:r>
      <w:r>
        <w:rPr>
          <w:spacing w:val="-4"/>
        </w:rPr>
        <w:t xml:space="preserve"> </w:t>
      </w:r>
      <w:r>
        <w:t>%Z1)+</w:t>
      </w:r>
      <w:r>
        <w:rPr>
          <w:spacing w:val="-3"/>
        </w:rPr>
        <w:t xml:space="preserve"> </w:t>
      </w:r>
      <w:r>
        <w:t>(KVA2</w:t>
      </w:r>
      <w:r>
        <w:rPr>
          <w:spacing w:val="-2"/>
        </w:rPr>
        <w:t xml:space="preserve"> </w:t>
      </w:r>
      <w:r>
        <w:rPr>
          <w:spacing w:val="-10"/>
        </w:rPr>
        <w:t>/</w:t>
      </w:r>
    </w:p>
    <w:p w:rsidR="00D16EBE" w:rsidRDefault="00DE53C9">
      <w:pPr>
        <w:pStyle w:val="BodyText"/>
        <w:spacing w:before="2" w:line="252" w:lineRule="exact"/>
        <w:ind w:left="360"/>
        <w:jc w:val="both"/>
      </w:pPr>
      <w:r>
        <w:t>%Z2))]X</w:t>
      </w:r>
      <w:r>
        <w:rPr>
          <w:spacing w:val="-7"/>
        </w:rPr>
        <w:t xml:space="preserve"> </w:t>
      </w:r>
      <w:r>
        <w:rPr>
          <w:spacing w:val="-4"/>
        </w:rPr>
        <w:t>KVAl</w:t>
      </w:r>
    </w:p>
    <w:p w:rsidR="00D16EBE" w:rsidRDefault="00DE53C9">
      <w:pPr>
        <w:pStyle w:val="BodyText"/>
        <w:ind w:left="360" w:right="3730"/>
      </w:pPr>
      <w:r>
        <w:t>kVA2</w:t>
      </w:r>
      <w:r>
        <w:rPr>
          <w:spacing w:val="-3"/>
        </w:rPr>
        <w:t xml:space="preserve"> </w:t>
      </w:r>
      <w:r>
        <w:t>=</w:t>
      </w:r>
      <w:r>
        <w:rPr>
          <w:spacing w:val="-3"/>
        </w:rPr>
        <w:t xml:space="preserve"> </w:t>
      </w:r>
      <w:r>
        <w:t>348</w:t>
      </w:r>
      <w:r>
        <w:rPr>
          <w:spacing w:val="-3"/>
        </w:rPr>
        <w:t xml:space="preserve"> </w:t>
      </w:r>
      <w:r>
        <w:t>/</w:t>
      </w:r>
      <w:r>
        <w:rPr>
          <w:spacing w:val="-4"/>
        </w:rPr>
        <w:t xml:space="preserve"> </w:t>
      </w:r>
      <w:r>
        <w:t>(348</w:t>
      </w:r>
      <w:r>
        <w:rPr>
          <w:spacing w:val="-3"/>
        </w:rPr>
        <w:t xml:space="preserve"> </w:t>
      </w:r>
      <w:r>
        <w:t>+</w:t>
      </w:r>
      <w:r>
        <w:rPr>
          <w:spacing w:val="-3"/>
        </w:rPr>
        <w:t xml:space="preserve"> </w:t>
      </w:r>
      <w:r>
        <w:t>348)</w:t>
      </w:r>
      <w:r>
        <w:rPr>
          <w:spacing w:val="-5"/>
        </w:rPr>
        <w:t xml:space="preserve"> </w:t>
      </w:r>
      <w:r>
        <w:t>x</w:t>
      </w:r>
      <w:r>
        <w:rPr>
          <w:spacing w:val="-3"/>
        </w:rPr>
        <w:t xml:space="preserve"> </w:t>
      </w:r>
      <w:r>
        <w:t>4000</w:t>
      </w:r>
      <w:r>
        <w:rPr>
          <w:spacing w:val="-3"/>
        </w:rPr>
        <w:t xml:space="preserve"> </w:t>
      </w:r>
      <w:r>
        <w:t>kVA</w:t>
      </w:r>
      <w:r>
        <w:rPr>
          <w:spacing w:val="-4"/>
        </w:rPr>
        <w:t xml:space="preserve"> </w:t>
      </w:r>
      <w:r>
        <w:t>=</w:t>
      </w:r>
      <w:r>
        <w:rPr>
          <w:spacing w:val="-3"/>
        </w:rPr>
        <w:t xml:space="preserve"> </w:t>
      </w:r>
      <w:r>
        <w:t>2000</w:t>
      </w:r>
      <w:r>
        <w:rPr>
          <w:spacing w:val="-3"/>
        </w:rPr>
        <w:t xml:space="preserve"> </w:t>
      </w:r>
      <w:r>
        <w:t>kVA Hence KVA1=KVA2=2000KVA</w:t>
      </w:r>
    </w:p>
    <w:p w:rsidR="00D16EBE" w:rsidRDefault="00DE53C9">
      <w:pPr>
        <w:pStyle w:val="BodyText"/>
        <w:spacing w:before="252"/>
        <w:ind w:left="360"/>
        <w:jc w:val="both"/>
      </w:pPr>
      <w:r>
        <w:t>Case</w:t>
      </w:r>
      <w:r>
        <w:rPr>
          <w:spacing w:val="-4"/>
        </w:rPr>
        <w:t xml:space="preserve"> </w:t>
      </w:r>
      <w:r>
        <w:t>2:</w:t>
      </w:r>
      <w:r>
        <w:rPr>
          <w:spacing w:val="-2"/>
        </w:rPr>
        <w:t xml:space="preserve"> </w:t>
      </w:r>
      <w:r>
        <w:t>Equal</w:t>
      </w:r>
      <w:r>
        <w:rPr>
          <w:spacing w:val="-3"/>
        </w:rPr>
        <w:t xml:space="preserve"> </w:t>
      </w:r>
      <w:r>
        <w:t>Impedances,</w:t>
      </w:r>
      <w:r>
        <w:rPr>
          <w:spacing w:val="-5"/>
        </w:rPr>
        <w:t xml:space="preserve"> </w:t>
      </w:r>
      <w:r>
        <w:t>Ratios</w:t>
      </w:r>
      <w:r>
        <w:rPr>
          <w:spacing w:val="-3"/>
        </w:rPr>
        <w:t xml:space="preserve"> </w:t>
      </w:r>
      <w:r>
        <w:t>and</w:t>
      </w:r>
      <w:r>
        <w:rPr>
          <w:spacing w:val="-6"/>
        </w:rPr>
        <w:t xml:space="preserve"> </w:t>
      </w:r>
      <w:r>
        <w:t>Different</w:t>
      </w:r>
      <w:r>
        <w:rPr>
          <w:spacing w:val="-2"/>
        </w:rPr>
        <w:t xml:space="preserve"> </w:t>
      </w:r>
      <w:r>
        <w:rPr>
          <w:spacing w:val="-5"/>
        </w:rPr>
        <w:t>kVA</w:t>
      </w:r>
    </w:p>
    <w:p w:rsidR="00D16EBE" w:rsidRDefault="00DE53C9">
      <w:pPr>
        <w:pStyle w:val="BodyText"/>
        <w:spacing w:before="1"/>
        <w:ind w:left="360" w:right="545"/>
        <w:jc w:val="both"/>
      </w:pPr>
      <w:r>
        <w:t>This</w:t>
      </w:r>
      <w:r>
        <w:rPr>
          <w:spacing w:val="-3"/>
        </w:rPr>
        <w:t xml:space="preserve"> </w:t>
      </w:r>
      <w:r>
        <w:t>parameter</w:t>
      </w:r>
      <w:r>
        <w:rPr>
          <w:spacing w:val="-3"/>
        </w:rPr>
        <w:t xml:space="preserve"> </w:t>
      </w:r>
      <w:r>
        <w:t>is</w:t>
      </w:r>
      <w:r>
        <w:rPr>
          <w:spacing w:val="-3"/>
        </w:rPr>
        <w:t xml:space="preserve"> </w:t>
      </w:r>
      <w:r>
        <w:t>not</w:t>
      </w:r>
      <w:r>
        <w:rPr>
          <w:spacing w:val="-2"/>
        </w:rPr>
        <w:t xml:space="preserve"> </w:t>
      </w:r>
      <w:r>
        <w:t>in</w:t>
      </w:r>
      <w:r>
        <w:rPr>
          <w:spacing w:val="-5"/>
        </w:rPr>
        <w:t xml:space="preserve"> </w:t>
      </w:r>
      <w:r>
        <w:t>common</w:t>
      </w:r>
      <w:r>
        <w:rPr>
          <w:spacing w:val="-3"/>
        </w:rPr>
        <w:t xml:space="preserve"> </w:t>
      </w:r>
      <w:r>
        <w:t>practice</w:t>
      </w:r>
      <w:r>
        <w:rPr>
          <w:spacing w:val="-3"/>
        </w:rPr>
        <w:t xml:space="preserve"> </w:t>
      </w:r>
      <w:r>
        <w:t>for</w:t>
      </w:r>
      <w:r>
        <w:rPr>
          <w:spacing w:val="-3"/>
        </w:rPr>
        <w:t xml:space="preserve"> </w:t>
      </w:r>
      <w:r>
        <w:t>new</w:t>
      </w:r>
      <w:r>
        <w:rPr>
          <w:spacing w:val="-6"/>
        </w:rPr>
        <w:t xml:space="preserve"> </w:t>
      </w:r>
      <w:r>
        <w:t>installations,</w:t>
      </w:r>
      <w:r>
        <w:rPr>
          <w:spacing w:val="-4"/>
        </w:rPr>
        <w:t xml:space="preserve"> </w:t>
      </w:r>
      <w:r>
        <w:t>sometimes</w:t>
      </w:r>
      <w:r>
        <w:rPr>
          <w:spacing w:val="-3"/>
        </w:rPr>
        <w:t xml:space="preserve"> </w:t>
      </w:r>
      <w:r>
        <w:t>two</w:t>
      </w:r>
      <w:r>
        <w:rPr>
          <w:spacing w:val="-5"/>
        </w:rPr>
        <w:t xml:space="preserve"> </w:t>
      </w:r>
      <w:r>
        <w:t>transformers with</w:t>
      </w:r>
      <w:r>
        <w:rPr>
          <w:spacing w:val="-2"/>
        </w:rPr>
        <w:t xml:space="preserve"> </w:t>
      </w:r>
      <w:r>
        <w:t>different</w:t>
      </w:r>
      <w:r>
        <w:rPr>
          <w:spacing w:val="-1"/>
        </w:rPr>
        <w:t xml:space="preserve"> </w:t>
      </w:r>
      <w:r>
        <w:t>kVAs</w:t>
      </w:r>
      <w:r>
        <w:rPr>
          <w:spacing w:val="-2"/>
        </w:rPr>
        <w:t xml:space="preserve"> </w:t>
      </w:r>
      <w:r>
        <w:t>and</w:t>
      </w:r>
      <w:r>
        <w:rPr>
          <w:spacing w:val="-5"/>
        </w:rPr>
        <w:t xml:space="preserve"> </w:t>
      </w:r>
      <w:r>
        <w:t>the</w:t>
      </w:r>
      <w:r>
        <w:rPr>
          <w:spacing w:val="-2"/>
        </w:rPr>
        <w:t xml:space="preserve"> </w:t>
      </w:r>
      <w:r>
        <w:t>same</w:t>
      </w:r>
      <w:r>
        <w:rPr>
          <w:spacing w:val="-2"/>
        </w:rPr>
        <w:t xml:space="preserve"> </w:t>
      </w:r>
      <w:r>
        <w:t>percent</w:t>
      </w:r>
      <w:r>
        <w:rPr>
          <w:spacing w:val="-4"/>
        </w:rPr>
        <w:t xml:space="preserve"> </w:t>
      </w:r>
      <w:r>
        <w:t>impedances</w:t>
      </w:r>
      <w:r>
        <w:rPr>
          <w:spacing w:val="-4"/>
        </w:rPr>
        <w:t xml:space="preserve"> </w:t>
      </w:r>
      <w:r>
        <w:t>are</w:t>
      </w:r>
      <w:r>
        <w:rPr>
          <w:spacing w:val="-2"/>
        </w:rPr>
        <w:t xml:space="preserve"> </w:t>
      </w:r>
      <w:r>
        <w:t>connected</w:t>
      </w:r>
      <w:r>
        <w:rPr>
          <w:spacing w:val="-2"/>
        </w:rPr>
        <w:t xml:space="preserve"> </w:t>
      </w:r>
      <w:r>
        <w:t>to</w:t>
      </w:r>
      <w:r>
        <w:rPr>
          <w:spacing w:val="-5"/>
        </w:rPr>
        <w:t xml:space="preserve"> </w:t>
      </w:r>
      <w:r>
        <w:t>one</w:t>
      </w:r>
      <w:r>
        <w:rPr>
          <w:spacing w:val="-2"/>
        </w:rPr>
        <w:t xml:space="preserve"> </w:t>
      </w:r>
      <w:r>
        <w:t>common</w:t>
      </w:r>
      <w:r>
        <w:rPr>
          <w:spacing w:val="-2"/>
        </w:rPr>
        <w:t xml:space="preserve"> </w:t>
      </w:r>
      <w:r>
        <w:t>bus.</w:t>
      </w:r>
      <w:r>
        <w:rPr>
          <w:spacing w:val="-2"/>
        </w:rPr>
        <w:t xml:space="preserve"> </w:t>
      </w:r>
      <w:r>
        <w:t>In this situation,</w:t>
      </w:r>
      <w:r>
        <w:rPr>
          <w:spacing w:val="-1"/>
        </w:rPr>
        <w:t xml:space="preserve"> </w:t>
      </w:r>
      <w:r>
        <w:t>the current division causes each transformer to carry</w:t>
      </w:r>
      <w:r>
        <w:rPr>
          <w:spacing w:val="-1"/>
        </w:rPr>
        <w:t xml:space="preserve"> </w:t>
      </w:r>
      <w:r>
        <w:t>its rated load.</w:t>
      </w:r>
      <w:r>
        <w:rPr>
          <w:spacing w:val="-1"/>
        </w:rPr>
        <w:t xml:space="preserve"> </w:t>
      </w:r>
      <w:r>
        <w:t>There will be no circulating currents because the voltages (turn ratios) are the same.</w:t>
      </w:r>
    </w:p>
    <w:p w:rsidR="00D16EBE" w:rsidRDefault="00DE53C9">
      <w:pPr>
        <w:pStyle w:val="BodyText"/>
        <w:ind w:left="360"/>
      </w:pPr>
      <w:r>
        <w:t>Example:</w:t>
      </w:r>
      <w:r>
        <w:rPr>
          <w:spacing w:val="-2"/>
        </w:rPr>
        <w:t xml:space="preserve"> </w:t>
      </w:r>
      <w:r>
        <w:t>Connecting</w:t>
      </w:r>
      <w:r>
        <w:rPr>
          <w:spacing w:val="-5"/>
        </w:rPr>
        <w:t xml:space="preserve"> </w:t>
      </w:r>
      <w:r>
        <w:t>3000</w:t>
      </w:r>
      <w:r>
        <w:rPr>
          <w:spacing w:val="-5"/>
        </w:rPr>
        <w:t xml:space="preserve"> </w:t>
      </w:r>
      <w:r>
        <w:t>kVA</w:t>
      </w:r>
      <w:r>
        <w:rPr>
          <w:spacing w:val="-3"/>
        </w:rPr>
        <w:t xml:space="preserve"> </w:t>
      </w:r>
      <w:r>
        <w:t>and</w:t>
      </w:r>
      <w:r>
        <w:rPr>
          <w:spacing w:val="-2"/>
        </w:rPr>
        <w:t xml:space="preserve"> </w:t>
      </w:r>
      <w:r>
        <w:t>1000</w:t>
      </w:r>
      <w:r>
        <w:rPr>
          <w:spacing w:val="-2"/>
        </w:rPr>
        <w:t xml:space="preserve"> </w:t>
      </w:r>
      <w:r>
        <w:t>kVA</w:t>
      </w:r>
      <w:r>
        <w:rPr>
          <w:spacing w:val="-6"/>
        </w:rPr>
        <w:t xml:space="preserve"> </w:t>
      </w:r>
      <w:r>
        <w:t>transformers</w:t>
      </w:r>
      <w:r>
        <w:rPr>
          <w:spacing w:val="-2"/>
        </w:rPr>
        <w:t xml:space="preserve"> </w:t>
      </w:r>
      <w:r>
        <w:t>in</w:t>
      </w:r>
      <w:r>
        <w:rPr>
          <w:spacing w:val="-2"/>
        </w:rPr>
        <w:t xml:space="preserve"> </w:t>
      </w:r>
      <w:r>
        <w:t>parallel,</w:t>
      </w:r>
      <w:r>
        <w:rPr>
          <w:spacing w:val="-2"/>
        </w:rPr>
        <w:t xml:space="preserve"> </w:t>
      </w:r>
      <w:r>
        <w:t>each</w:t>
      </w:r>
      <w:r>
        <w:rPr>
          <w:spacing w:val="-2"/>
        </w:rPr>
        <w:t xml:space="preserve"> </w:t>
      </w:r>
      <w:r>
        <w:t>with</w:t>
      </w:r>
      <w:r>
        <w:rPr>
          <w:spacing w:val="-2"/>
        </w:rPr>
        <w:t xml:space="preserve"> </w:t>
      </w:r>
      <w:r>
        <w:t>5.75% impedance, each with the same turn ratios, connected to a common 4000 kVA load.</w:t>
      </w:r>
    </w:p>
    <w:p w:rsidR="00D16EBE" w:rsidRDefault="00DE53C9">
      <w:pPr>
        <w:pStyle w:val="BodyText"/>
        <w:ind w:left="360"/>
      </w:pPr>
      <w:r>
        <w:t>Loading</w:t>
      </w:r>
      <w:r>
        <w:rPr>
          <w:spacing w:val="-5"/>
        </w:rPr>
        <w:t xml:space="preserve"> </w:t>
      </w:r>
      <w:r>
        <w:t>on</w:t>
      </w:r>
      <w:r>
        <w:rPr>
          <w:spacing w:val="-4"/>
        </w:rPr>
        <w:t xml:space="preserve"> </w:t>
      </w:r>
      <w:r>
        <w:t>Transformer-1=kVA1</w:t>
      </w:r>
      <w:r>
        <w:rPr>
          <w:spacing w:val="-1"/>
        </w:rPr>
        <w:t xml:space="preserve"> </w:t>
      </w:r>
      <w:r>
        <w:t>=</w:t>
      </w:r>
      <w:r>
        <w:rPr>
          <w:spacing w:val="-2"/>
        </w:rPr>
        <w:t xml:space="preserve"> </w:t>
      </w:r>
      <w:r>
        <w:t>522</w:t>
      </w:r>
      <w:r>
        <w:rPr>
          <w:spacing w:val="-3"/>
        </w:rPr>
        <w:t xml:space="preserve"> </w:t>
      </w:r>
      <w:r>
        <w:t>/ (522</w:t>
      </w:r>
      <w:r>
        <w:rPr>
          <w:spacing w:val="-1"/>
        </w:rPr>
        <w:t xml:space="preserve"> </w:t>
      </w:r>
      <w:r>
        <w:t>+</w:t>
      </w:r>
      <w:r>
        <w:rPr>
          <w:spacing w:val="-1"/>
        </w:rPr>
        <w:t xml:space="preserve"> </w:t>
      </w:r>
      <w:r>
        <w:t>174)</w:t>
      </w:r>
      <w:r>
        <w:rPr>
          <w:spacing w:val="-3"/>
        </w:rPr>
        <w:t xml:space="preserve"> </w:t>
      </w:r>
      <w:r>
        <w:t>x</w:t>
      </w:r>
      <w:r>
        <w:rPr>
          <w:spacing w:val="-2"/>
        </w:rPr>
        <w:t xml:space="preserve"> </w:t>
      </w:r>
      <w:r>
        <w:t>4000</w:t>
      </w:r>
      <w:r>
        <w:rPr>
          <w:spacing w:val="-1"/>
        </w:rPr>
        <w:t xml:space="preserve"> </w:t>
      </w:r>
      <w:r>
        <w:t>=</w:t>
      </w:r>
      <w:r>
        <w:rPr>
          <w:spacing w:val="-3"/>
        </w:rPr>
        <w:t xml:space="preserve"> </w:t>
      </w:r>
      <w:r>
        <w:t>3000</w:t>
      </w:r>
      <w:r>
        <w:rPr>
          <w:spacing w:val="-1"/>
        </w:rPr>
        <w:t xml:space="preserve"> </w:t>
      </w:r>
      <w:r>
        <w:rPr>
          <w:spacing w:val="-5"/>
        </w:rPr>
        <w:t>kVA</w:t>
      </w:r>
    </w:p>
    <w:p w:rsidR="00D16EBE" w:rsidRDefault="00DE53C9">
      <w:pPr>
        <w:pStyle w:val="BodyText"/>
        <w:spacing w:before="1" w:line="252" w:lineRule="exact"/>
        <w:ind w:left="360"/>
      </w:pPr>
      <w:r>
        <w:t>Loading</w:t>
      </w:r>
      <w:r>
        <w:rPr>
          <w:spacing w:val="-5"/>
        </w:rPr>
        <w:t xml:space="preserve"> </w:t>
      </w:r>
      <w:r>
        <w:t>on</w:t>
      </w:r>
      <w:r>
        <w:rPr>
          <w:spacing w:val="-4"/>
        </w:rPr>
        <w:t xml:space="preserve"> </w:t>
      </w:r>
      <w:r>
        <w:t>Transformer-1=kVA2</w:t>
      </w:r>
      <w:r>
        <w:rPr>
          <w:spacing w:val="-1"/>
        </w:rPr>
        <w:t xml:space="preserve"> </w:t>
      </w:r>
      <w:r>
        <w:t>=</w:t>
      </w:r>
      <w:r>
        <w:rPr>
          <w:spacing w:val="-2"/>
        </w:rPr>
        <w:t xml:space="preserve"> </w:t>
      </w:r>
      <w:r>
        <w:t>174</w:t>
      </w:r>
      <w:r>
        <w:rPr>
          <w:spacing w:val="-3"/>
        </w:rPr>
        <w:t xml:space="preserve"> </w:t>
      </w:r>
      <w:r>
        <w:t>/ (522</w:t>
      </w:r>
      <w:r>
        <w:rPr>
          <w:spacing w:val="-2"/>
        </w:rPr>
        <w:t xml:space="preserve"> </w:t>
      </w:r>
      <w:r>
        <w:t>+</w:t>
      </w:r>
      <w:r>
        <w:rPr>
          <w:spacing w:val="-1"/>
        </w:rPr>
        <w:t xml:space="preserve"> </w:t>
      </w:r>
      <w:r>
        <w:t>174)</w:t>
      </w:r>
      <w:r>
        <w:rPr>
          <w:spacing w:val="-3"/>
        </w:rPr>
        <w:t xml:space="preserve"> </w:t>
      </w:r>
      <w:r>
        <w:t>x</w:t>
      </w:r>
      <w:r>
        <w:rPr>
          <w:spacing w:val="-2"/>
        </w:rPr>
        <w:t xml:space="preserve"> </w:t>
      </w:r>
      <w:r>
        <w:t>4000</w:t>
      </w:r>
      <w:r>
        <w:rPr>
          <w:spacing w:val="-1"/>
        </w:rPr>
        <w:t xml:space="preserve"> </w:t>
      </w:r>
      <w:r>
        <w:t>=</w:t>
      </w:r>
      <w:r>
        <w:rPr>
          <w:spacing w:val="-3"/>
        </w:rPr>
        <w:t xml:space="preserve"> </w:t>
      </w:r>
      <w:r>
        <w:t>1000</w:t>
      </w:r>
      <w:r>
        <w:rPr>
          <w:spacing w:val="-1"/>
        </w:rPr>
        <w:t xml:space="preserve"> </w:t>
      </w:r>
      <w:r>
        <w:rPr>
          <w:spacing w:val="-5"/>
        </w:rPr>
        <w:t>kVA</w:t>
      </w:r>
    </w:p>
    <w:p w:rsidR="00D16EBE" w:rsidRDefault="00DE53C9">
      <w:pPr>
        <w:pStyle w:val="BodyText"/>
        <w:ind w:left="360" w:right="374"/>
      </w:pPr>
      <w:r>
        <w:t>From</w:t>
      </w:r>
      <w:r>
        <w:rPr>
          <w:spacing w:val="-6"/>
        </w:rPr>
        <w:t xml:space="preserve"> </w:t>
      </w:r>
      <w:r>
        <w:t>above</w:t>
      </w:r>
      <w:r>
        <w:rPr>
          <w:spacing w:val="-3"/>
        </w:rPr>
        <w:t xml:space="preserve"> </w:t>
      </w:r>
      <w:r>
        <w:t>calculation,</w:t>
      </w:r>
      <w:r>
        <w:rPr>
          <w:spacing w:val="-3"/>
        </w:rPr>
        <w:t xml:space="preserve"> </w:t>
      </w:r>
      <w:r>
        <w:t>it</w:t>
      </w:r>
      <w:r>
        <w:rPr>
          <w:spacing w:val="-2"/>
        </w:rPr>
        <w:t xml:space="preserve"> </w:t>
      </w:r>
      <w:r>
        <w:t>is</w:t>
      </w:r>
      <w:r>
        <w:rPr>
          <w:spacing w:val="-3"/>
        </w:rPr>
        <w:t xml:space="preserve"> </w:t>
      </w:r>
      <w:r>
        <w:t>seen</w:t>
      </w:r>
      <w:r>
        <w:rPr>
          <w:spacing w:val="-3"/>
        </w:rPr>
        <w:t xml:space="preserve"> </w:t>
      </w:r>
      <w:r>
        <w:t>that</w:t>
      </w:r>
      <w:r>
        <w:rPr>
          <w:spacing w:val="-2"/>
        </w:rPr>
        <w:t xml:space="preserve"> </w:t>
      </w:r>
      <w:r>
        <w:t>different</w:t>
      </w:r>
      <w:r>
        <w:rPr>
          <w:spacing w:val="-2"/>
        </w:rPr>
        <w:t xml:space="preserve"> </w:t>
      </w:r>
      <w:r>
        <w:t>kVA</w:t>
      </w:r>
      <w:r>
        <w:rPr>
          <w:spacing w:val="-4"/>
        </w:rPr>
        <w:t xml:space="preserve"> </w:t>
      </w:r>
      <w:r>
        <w:t>ratings</w:t>
      </w:r>
      <w:r>
        <w:rPr>
          <w:spacing w:val="-3"/>
        </w:rPr>
        <w:t xml:space="preserve"> </w:t>
      </w:r>
      <w:r>
        <w:t>on</w:t>
      </w:r>
      <w:r>
        <w:rPr>
          <w:spacing w:val="-5"/>
        </w:rPr>
        <w:t xml:space="preserve"> </w:t>
      </w:r>
      <w:r>
        <w:t>transformers</w:t>
      </w:r>
      <w:r>
        <w:rPr>
          <w:spacing w:val="-3"/>
        </w:rPr>
        <w:t xml:space="preserve"> </w:t>
      </w:r>
      <w:r>
        <w:t>connected</w:t>
      </w:r>
      <w:r>
        <w:rPr>
          <w:spacing w:val="-5"/>
        </w:rPr>
        <w:t xml:space="preserve"> </w:t>
      </w:r>
      <w:r>
        <w:t>to</w:t>
      </w:r>
      <w:r>
        <w:rPr>
          <w:spacing w:val="-3"/>
        </w:rPr>
        <w:t xml:space="preserve"> </w:t>
      </w:r>
      <w:r>
        <w:t>one common load, that current division causes each transformer to only be loaded to its kVA rating. The key here is that the percent impedance is the same.</w:t>
      </w:r>
    </w:p>
    <w:p w:rsidR="00D16EBE" w:rsidRDefault="00DE53C9">
      <w:pPr>
        <w:pStyle w:val="BodyText"/>
        <w:spacing w:line="252" w:lineRule="exact"/>
        <w:ind w:left="360"/>
      </w:pPr>
      <w:r>
        <w:t>Case</w:t>
      </w:r>
      <w:r>
        <w:rPr>
          <w:spacing w:val="-3"/>
        </w:rPr>
        <w:t xml:space="preserve"> </w:t>
      </w:r>
      <w:r>
        <w:t>3:</w:t>
      </w:r>
      <w:r>
        <w:rPr>
          <w:spacing w:val="-2"/>
        </w:rPr>
        <w:t xml:space="preserve"> </w:t>
      </w:r>
      <w:r>
        <w:t>Unequal</w:t>
      </w:r>
      <w:r>
        <w:rPr>
          <w:spacing w:val="-2"/>
        </w:rPr>
        <w:t xml:space="preserve"> </w:t>
      </w:r>
      <w:r>
        <w:t>Impedance</w:t>
      </w:r>
      <w:r>
        <w:rPr>
          <w:spacing w:val="-3"/>
        </w:rPr>
        <w:t xml:space="preserve"> </w:t>
      </w:r>
      <w:r>
        <w:t>but</w:t>
      </w:r>
      <w:r>
        <w:rPr>
          <w:spacing w:val="-1"/>
        </w:rPr>
        <w:t xml:space="preserve"> </w:t>
      </w:r>
      <w:r>
        <w:t>Same</w:t>
      </w:r>
      <w:r>
        <w:rPr>
          <w:spacing w:val="-3"/>
        </w:rPr>
        <w:t xml:space="preserve"> </w:t>
      </w:r>
      <w:r>
        <w:t>Ratios</w:t>
      </w:r>
      <w:r>
        <w:rPr>
          <w:spacing w:val="-5"/>
        </w:rPr>
        <w:t xml:space="preserve"> </w:t>
      </w:r>
      <w:r>
        <w:t>&amp;</w:t>
      </w:r>
      <w:r>
        <w:rPr>
          <w:spacing w:val="-4"/>
        </w:rPr>
        <w:t xml:space="preserve"> </w:t>
      </w:r>
      <w:r>
        <w:rPr>
          <w:spacing w:val="-5"/>
        </w:rPr>
        <w:t>kVA</w:t>
      </w:r>
    </w:p>
    <w:p w:rsidR="00D16EBE" w:rsidRDefault="00DE53C9">
      <w:pPr>
        <w:pStyle w:val="BodyText"/>
        <w:spacing w:before="1"/>
        <w:ind w:left="360" w:right="374"/>
      </w:pPr>
      <w:r>
        <w:t>Mostly this parameter is used to enhance plant power capacity by connecting existing transformers</w:t>
      </w:r>
      <w:r>
        <w:rPr>
          <w:spacing w:val="-3"/>
        </w:rPr>
        <w:t xml:space="preserve"> </w:t>
      </w:r>
      <w:r>
        <w:t>in</w:t>
      </w:r>
      <w:r>
        <w:rPr>
          <w:spacing w:val="-6"/>
        </w:rPr>
        <w:t xml:space="preserve"> </w:t>
      </w:r>
      <w:r>
        <w:t>parallel</w:t>
      </w:r>
      <w:r>
        <w:rPr>
          <w:spacing w:val="-2"/>
        </w:rPr>
        <w:t xml:space="preserve"> </w:t>
      </w:r>
      <w:r>
        <w:t>that</w:t>
      </w:r>
      <w:r>
        <w:rPr>
          <w:spacing w:val="-4"/>
        </w:rPr>
        <w:t xml:space="preserve"> </w:t>
      </w:r>
      <w:r>
        <w:t>have</w:t>
      </w:r>
      <w:r>
        <w:rPr>
          <w:spacing w:val="-3"/>
        </w:rPr>
        <w:t xml:space="preserve"> </w:t>
      </w:r>
      <w:r>
        <w:t>the</w:t>
      </w:r>
      <w:r>
        <w:rPr>
          <w:spacing w:val="-5"/>
        </w:rPr>
        <w:t xml:space="preserve"> </w:t>
      </w:r>
      <w:r>
        <w:t>same</w:t>
      </w:r>
      <w:r>
        <w:rPr>
          <w:spacing w:val="-3"/>
        </w:rPr>
        <w:t xml:space="preserve"> </w:t>
      </w:r>
      <w:r>
        <w:t>kVA</w:t>
      </w:r>
      <w:r>
        <w:rPr>
          <w:spacing w:val="-4"/>
        </w:rPr>
        <w:t xml:space="preserve"> </w:t>
      </w:r>
      <w:r>
        <w:t>rating,</w:t>
      </w:r>
      <w:r>
        <w:rPr>
          <w:spacing w:val="-3"/>
        </w:rPr>
        <w:t xml:space="preserve"> </w:t>
      </w:r>
      <w:r>
        <w:t>but</w:t>
      </w:r>
      <w:r>
        <w:rPr>
          <w:spacing w:val="-2"/>
        </w:rPr>
        <w:t xml:space="preserve"> </w:t>
      </w:r>
      <w:r>
        <w:t>with</w:t>
      </w:r>
      <w:r>
        <w:rPr>
          <w:spacing w:val="-3"/>
        </w:rPr>
        <w:t xml:space="preserve"> </w:t>
      </w:r>
      <w:r>
        <w:t>different</w:t>
      </w:r>
      <w:r>
        <w:rPr>
          <w:spacing w:val="-2"/>
        </w:rPr>
        <w:t xml:space="preserve"> </w:t>
      </w:r>
      <w:r>
        <w:t>percent</w:t>
      </w:r>
      <w:r>
        <w:rPr>
          <w:spacing w:val="-2"/>
        </w:rPr>
        <w:t xml:space="preserve"> </w:t>
      </w:r>
      <w:r>
        <w:t>impedances. This is common when budget constraints limit the purchase of a new transformer with the same parameters. It is important to understand that the current divides in inverse proportions</w:t>
      </w:r>
    </w:p>
    <w:p w:rsidR="00D16EBE" w:rsidRDefault="00DE53C9">
      <w:pPr>
        <w:pStyle w:val="BodyText"/>
        <w:spacing w:before="13" w:line="228" w:lineRule="auto"/>
        <w:ind w:left="360" w:right="294"/>
      </w:pPr>
      <w:r>
        <w:rPr>
          <w:position w:val="1"/>
        </w:rPr>
        <w:t>to</w:t>
      </w:r>
      <w:r>
        <w:rPr>
          <w:spacing w:val="-14"/>
          <w:position w:val="1"/>
        </w:rPr>
        <w:t xml:space="preserve"> </w:t>
      </w:r>
      <w:r>
        <w:rPr>
          <w:position w:val="1"/>
        </w:rPr>
        <w:t>the</w:t>
      </w:r>
      <w:r>
        <w:rPr>
          <w:spacing w:val="-11"/>
          <w:position w:val="1"/>
        </w:rPr>
        <w:t xml:space="preserve"> </w:t>
      </w:r>
      <w:r>
        <w:rPr>
          <w:position w:val="1"/>
        </w:rPr>
        <w:t>impedances</w:t>
      </w:r>
      <w:r>
        <w:rPr>
          <w:spacing w:val="-12"/>
          <w:position w:val="1"/>
        </w:rPr>
        <w:t xml:space="preserve"> </w:t>
      </w:r>
      <w:r>
        <w:rPr>
          <w:position w:val="1"/>
        </w:rPr>
        <w:t>and</w:t>
      </w:r>
      <w:r>
        <w:rPr>
          <w:spacing w:val="-10"/>
          <w:position w:val="1"/>
        </w:rPr>
        <w:t xml:space="preserve"> </w:t>
      </w:r>
      <w:r>
        <w:rPr>
          <w:position w:val="1"/>
        </w:rPr>
        <w:t>larger</w:t>
      </w:r>
      <w:r>
        <w:rPr>
          <w:spacing w:val="-10"/>
          <w:position w:val="1"/>
        </w:rPr>
        <w:t xml:space="preserve"> </w:t>
      </w:r>
      <w:r>
        <w:rPr>
          <w:position w:val="1"/>
        </w:rPr>
        <w:t>current</w:t>
      </w:r>
      <w:r>
        <w:rPr>
          <w:spacing w:val="-12"/>
          <w:position w:val="1"/>
        </w:rPr>
        <w:t xml:space="preserve"> </w:t>
      </w:r>
      <w:r>
        <w:rPr>
          <w:position w:val="1"/>
        </w:rPr>
        <w:t>flows</w:t>
      </w:r>
      <w:r>
        <w:rPr>
          <w:spacing w:val="-12"/>
          <w:position w:val="1"/>
        </w:rPr>
        <w:t xml:space="preserve"> </w:t>
      </w:r>
      <w:r>
        <w:rPr>
          <w:position w:val="1"/>
        </w:rPr>
        <w:t>through</w:t>
      </w:r>
      <w:r>
        <w:rPr>
          <w:spacing w:val="-10"/>
          <w:position w:val="1"/>
        </w:rPr>
        <w:t xml:space="preserve"> </w:t>
      </w:r>
      <w:r>
        <w:rPr>
          <w:position w:val="1"/>
        </w:rPr>
        <w:t>the</w:t>
      </w:r>
      <w:r>
        <w:rPr>
          <w:spacing w:val="-12"/>
          <w:position w:val="1"/>
        </w:rPr>
        <w:t xml:space="preserve"> </w:t>
      </w:r>
      <w:r>
        <w:rPr>
          <w:position w:val="1"/>
        </w:rPr>
        <w:t>smaller</w:t>
      </w:r>
      <w:r>
        <w:rPr>
          <w:spacing w:val="-12"/>
          <w:position w:val="1"/>
        </w:rPr>
        <w:t xml:space="preserve"> </w:t>
      </w:r>
      <w:r>
        <w:rPr>
          <w:position w:val="1"/>
        </w:rPr>
        <w:t>impedance.</w:t>
      </w:r>
      <w:r>
        <w:rPr>
          <w:spacing w:val="-13"/>
          <w:position w:val="1"/>
        </w:rPr>
        <w:t xml:space="preserve"> </w:t>
      </w:r>
      <w:r>
        <w:rPr>
          <w:position w:val="1"/>
        </w:rPr>
        <w:t>Thus,</w:t>
      </w:r>
      <w:r>
        <w:rPr>
          <w:spacing w:val="-13"/>
          <w:position w:val="1"/>
        </w:rPr>
        <w:t xml:space="preserve"> </w:t>
      </w:r>
      <w:r>
        <w:rPr>
          <w:position w:val="1"/>
        </w:rPr>
        <w:t>the</w:t>
      </w:r>
      <w:r>
        <w:rPr>
          <w:spacing w:val="-10"/>
          <w:position w:val="1"/>
        </w:rPr>
        <w:t xml:space="preserve"> </w:t>
      </w:r>
      <w:r>
        <w:rPr>
          <w:spacing w:val="20"/>
          <w:position w:val="1"/>
        </w:rPr>
        <w:t>l</w:t>
      </w:r>
      <w:r>
        <w:rPr>
          <w:spacing w:val="19"/>
          <w:position w:val="1"/>
        </w:rPr>
        <w:t>o</w:t>
      </w:r>
      <w:r>
        <w:rPr>
          <w:spacing w:val="17"/>
          <w:position w:val="1"/>
        </w:rPr>
        <w:t>w</w:t>
      </w:r>
      <w:r>
        <w:rPr>
          <w:spacing w:val="7"/>
          <w:position w:val="1"/>
        </w:rPr>
        <w:t>e</w:t>
      </w:r>
      <w:r>
        <w:rPr>
          <w:rFonts w:ascii="Calibri"/>
          <w:spacing w:val="-84"/>
        </w:rPr>
        <w:t>1</w:t>
      </w:r>
      <w:r>
        <w:rPr>
          <w:spacing w:val="19"/>
          <w:position w:val="1"/>
        </w:rPr>
        <w:t>r</w:t>
      </w:r>
      <w:r>
        <w:rPr>
          <w:spacing w:val="-26"/>
          <w:position w:val="1"/>
        </w:rPr>
        <w:t xml:space="preserve"> </w:t>
      </w:r>
      <w:r>
        <w:rPr>
          <w:rFonts w:ascii="Calibri"/>
        </w:rPr>
        <w:t xml:space="preserve">070 </w:t>
      </w:r>
      <w:r>
        <w:t>percent impedance transformer can be overloaded when subjected to heavy loading while the other higher percent impedance transformer will be lightly loaded.</w:t>
      </w:r>
    </w:p>
    <w:p w:rsidR="00D16EBE" w:rsidRDefault="00D16EBE">
      <w:pPr>
        <w:pStyle w:val="BodyText"/>
        <w:spacing w:line="228" w:lineRule="auto"/>
        <w:sectPr w:rsidR="00D16EBE">
          <w:footerReference w:type="default" r:id="rId172"/>
          <w:pgSz w:w="11910" w:h="16840"/>
          <w:pgMar w:top="1340" w:right="1440" w:bottom="280" w:left="1440" w:header="0" w:footer="0" w:gutter="0"/>
          <w:cols w:space="720"/>
        </w:sectPr>
      </w:pPr>
    </w:p>
    <w:p w:rsidR="00D16EBE" w:rsidRDefault="00DE53C9">
      <w:pPr>
        <w:pStyle w:val="BodyText"/>
        <w:spacing w:before="75"/>
        <w:ind w:left="360" w:right="294"/>
      </w:pPr>
      <w:r>
        <w:lastRenderedPageBreak/>
        <w:t>Example: Two 2000 kVA transformers in parallel, one with 5.75 per cent impedance and the other</w:t>
      </w:r>
      <w:r>
        <w:rPr>
          <w:spacing w:val="-2"/>
        </w:rPr>
        <w:t xml:space="preserve"> </w:t>
      </w:r>
      <w:r>
        <w:t>with</w:t>
      </w:r>
      <w:r>
        <w:rPr>
          <w:spacing w:val="-2"/>
        </w:rPr>
        <w:t xml:space="preserve"> </w:t>
      </w:r>
      <w:r>
        <w:t>4</w:t>
      </w:r>
      <w:r>
        <w:rPr>
          <w:spacing w:val="-2"/>
        </w:rPr>
        <w:t xml:space="preserve"> </w:t>
      </w:r>
      <w:r>
        <w:t>per</w:t>
      </w:r>
      <w:r>
        <w:rPr>
          <w:spacing w:val="-1"/>
        </w:rPr>
        <w:t xml:space="preserve"> </w:t>
      </w:r>
      <w:r>
        <w:t>cent</w:t>
      </w:r>
      <w:r>
        <w:rPr>
          <w:spacing w:val="-4"/>
        </w:rPr>
        <w:t xml:space="preserve"> </w:t>
      </w:r>
      <w:r>
        <w:t>impedance,</w:t>
      </w:r>
      <w:r>
        <w:rPr>
          <w:spacing w:val="-5"/>
        </w:rPr>
        <w:t xml:space="preserve"> </w:t>
      </w:r>
      <w:r>
        <w:t>each</w:t>
      </w:r>
      <w:r>
        <w:rPr>
          <w:spacing w:val="-2"/>
        </w:rPr>
        <w:t xml:space="preserve"> </w:t>
      </w:r>
      <w:r>
        <w:t>with</w:t>
      </w:r>
      <w:r>
        <w:rPr>
          <w:spacing w:val="-5"/>
        </w:rPr>
        <w:t xml:space="preserve"> </w:t>
      </w:r>
      <w:r>
        <w:t>the</w:t>
      </w:r>
      <w:r>
        <w:rPr>
          <w:spacing w:val="-2"/>
        </w:rPr>
        <w:t xml:space="preserve"> </w:t>
      </w:r>
      <w:r>
        <w:t>same</w:t>
      </w:r>
      <w:r>
        <w:rPr>
          <w:spacing w:val="-2"/>
        </w:rPr>
        <w:t xml:space="preserve"> </w:t>
      </w:r>
      <w:r>
        <w:t>turn</w:t>
      </w:r>
      <w:r>
        <w:rPr>
          <w:spacing w:val="-2"/>
        </w:rPr>
        <w:t xml:space="preserve"> </w:t>
      </w:r>
      <w:r>
        <w:t>ratios,</w:t>
      </w:r>
      <w:r>
        <w:rPr>
          <w:spacing w:val="-4"/>
        </w:rPr>
        <w:t xml:space="preserve"> </w:t>
      </w:r>
      <w:r>
        <w:t>connected</w:t>
      </w:r>
      <w:r>
        <w:rPr>
          <w:spacing w:val="-2"/>
        </w:rPr>
        <w:t xml:space="preserve"> </w:t>
      </w:r>
      <w:r>
        <w:t>to</w:t>
      </w:r>
      <w:r>
        <w:rPr>
          <w:spacing w:val="-5"/>
        </w:rPr>
        <w:t xml:space="preserve"> </w:t>
      </w:r>
      <w:r>
        <w:t>a</w:t>
      </w:r>
      <w:r>
        <w:rPr>
          <w:spacing w:val="-2"/>
        </w:rPr>
        <w:t xml:space="preserve"> </w:t>
      </w:r>
      <w:r>
        <w:t>common</w:t>
      </w:r>
      <w:r>
        <w:rPr>
          <w:spacing w:val="-2"/>
        </w:rPr>
        <w:t xml:space="preserve"> </w:t>
      </w:r>
      <w:r>
        <w:t>3500 kVA load.</w:t>
      </w:r>
    </w:p>
    <w:p w:rsidR="00D16EBE" w:rsidRDefault="00DE53C9">
      <w:pPr>
        <w:pStyle w:val="BodyText"/>
        <w:ind w:left="360"/>
      </w:pPr>
      <w:r>
        <w:t>Loading</w:t>
      </w:r>
      <w:r>
        <w:rPr>
          <w:spacing w:val="-5"/>
        </w:rPr>
        <w:t xml:space="preserve"> </w:t>
      </w:r>
      <w:r>
        <w:t>on</w:t>
      </w:r>
      <w:r>
        <w:rPr>
          <w:spacing w:val="-4"/>
        </w:rPr>
        <w:t xml:space="preserve"> </w:t>
      </w:r>
      <w:r>
        <w:t>Transformer-1=kVA1</w:t>
      </w:r>
      <w:r>
        <w:rPr>
          <w:spacing w:val="-1"/>
        </w:rPr>
        <w:t xml:space="preserve"> </w:t>
      </w:r>
      <w:r>
        <w:t>=</w:t>
      </w:r>
      <w:r>
        <w:rPr>
          <w:spacing w:val="-2"/>
        </w:rPr>
        <w:t xml:space="preserve"> </w:t>
      </w:r>
      <w:r>
        <w:t>348</w:t>
      </w:r>
      <w:r>
        <w:rPr>
          <w:spacing w:val="-3"/>
        </w:rPr>
        <w:t xml:space="preserve"> </w:t>
      </w:r>
      <w:r>
        <w:t>/ (348</w:t>
      </w:r>
      <w:r>
        <w:rPr>
          <w:spacing w:val="-2"/>
        </w:rPr>
        <w:t xml:space="preserve"> </w:t>
      </w:r>
      <w:r>
        <w:t>+</w:t>
      </w:r>
      <w:r>
        <w:rPr>
          <w:spacing w:val="-1"/>
        </w:rPr>
        <w:t xml:space="preserve"> </w:t>
      </w:r>
      <w:r>
        <w:t>500)</w:t>
      </w:r>
      <w:r>
        <w:rPr>
          <w:spacing w:val="-3"/>
        </w:rPr>
        <w:t xml:space="preserve"> </w:t>
      </w:r>
      <w:r>
        <w:t>x</w:t>
      </w:r>
      <w:r>
        <w:rPr>
          <w:spacing w:val="-2"/>
        </w:rPr>
        <w:t xml:space="preserve"> </w:t>
      </w:r>
      <w:r>
        <w:t>3500</w:t>
      </w:r>
      <w:r>
        <w:rPr>
          <w:spacing w:val="-1"/>
        </w:rPr>
        <w:t xml:space="preserve"> </w:t>
      </w:r>
      <w:r>
        <w:t>=</w:t>
      </w:r>
      <w:r>
        <w:rPr>
          <w:spacing w:val="-3"/>
        </w:rPr>
        <w:t xml:space="preserve"> </w:t>
      </w:r>
      <w:r>
        <w:t>1436</w:t>
      </w:r>
      <w:r>
        <w:rPr>
          <w:spacing w:val="-1"/>
        </w:rPr>
        <w:t xml:space="preserve"> </w:t>
      </w:r>
      <w:r>
        <w:rPr>
          <w:spacing w:val="-5"/>
        </w:rPr>
        <w:t>kVA</w:t>
      </w:r>
    </w:p>
    <w:p w:rsidR="00D16EBE" w:rsidRDefault="00DE53C9">
      <w:pPr>
        <w:pStyle w:val="BodyText"/>
        <w:spacing w:before="1" w:line="252" w:lineRule="exact"/>
        <w:ind w:left="360"/>
      </w:pPr>
      <w:r>
        <w:t>Loading</w:t>
      </w:r>
      <w:r>
        <w:rPr>
          <w:spacing w:val="-5"/>
        </w:rPr>
        <w:t xml:space="preserve"> </w:t>
      </w:r>
      <w:r>
        <w:t>on</w:t>
      </w:r>
      <w:r>
        <w:rPr>
          <w:spacing w:val="-4"/>
        </w:rPr>
        <w:t xml:space="preserve"> </w:t>
      </w:r>
      <w:r>
        <w:t>Transformer-2=kVA2</w:t>
      </w:r>
      <w:r>
        <w:rPr>
          <w:spacing w:val="-1"/>
        </w:rPr>
        <w:t xml:space="preserve"> </w:t>
      </w:r>
      <w:r>
        <w:t>=</w:t>
      </w:r>
      <w:r>
        <w:rPr>
          <w:spacing w:val="-2"/>
        </w:rPr>
        <w:t xml:space="preserve"> </w:t>
      </w:r>
      <w:r>
        <w:t>500</w:t>
      </w:r>
      <w:r>
        <w:rPr>
          <w:spacing w:val="-3"/>
        </w:rPr>
        <w:t xml:space="preserve"> </w:t>
      </w:r>
      <w:r>
        <w:t>/ (348</w:t>
      </w:r>
      <w:r>
        <w:rPr>
          <w:spacing w:val="-2"/>
        </w:rPr>
        <w:t xml:space="preserve"> </w:t>
      </w:r>
      <w:r>
        <w:t>+</w:t>
      </w:r>
      <w:r>
        <w:rPr>
          <w:spacing w:val="-1"/>
        </w:rPr>
        <w:t xml:space="preserve"> </w:t>
      </w:r>
      <w:r>
        <w:t>500)</w:t>
      </w:r>
      <w:r>
        <w:rPr>
          <w:spacing w:val="-3"/>
        </w:rPr>
        <w:t xml:space="preserve"> </w:t>
      </w:r>
      <w:r>
        <w:t>x</w:t>
      </w:r>
      <w:r>
        <w:rPr>
          <w:spacing w:val="-2"/>
        </w:rPr>
        <w:t xml:space="preserve"> </w:t>
      </w:r>
      <w:r>
        <w:t>3500</w:t>
      </w:r>
      <w:r>
        <w:rPr>
          <w:spacing w:val="-1"/>
        </w:rPr>
        <w:t xml:space="preserve"> </w:t>
      </w:r>
      <w:r>
        <w:t>=</w:t>
      </w:r>
      <w:r>
        <w:rPr>
          <w:spacing w:val="-3"/>
        </w:rPr>
        <w:t xml:space="preserve"> </w:t>
      </w:r>
      <w:r>
        <w:t>2064</w:t>
      </w:r>
      <w:r>
        <w:rPr>
          <w:spacing w:val="-1"/>
        </w:rPr>
        <w:t xml:space="preserve"> </w:t>
      </w:r>
      <w:r>
        <w:rPr>
          <w:spacing w:val="-5"/>
        </w:rPr>
        <w:t>kVA</w:t>
      </w:r>
    </w:p>
    <w:p w:rsidR="00D16EBE" w:rsidRDefault="00DE53C9">
      <w:pPr>
        <w:pStyle w:val="BodyText"/>
        <w:ind w:left="360" w:right="294"/>
      </w:pPr>
      <w:r>
        <w:t>It can be seen that because transformer percent impedances do not match, they cannot be loaded</w:t>
      </w:r>
      <w:r>
        <w:rPr>
          <w:spacing w:val="-2"/>
        </w:rPr>
        <w:t xml:space="preserve"> </w:t>
      </w:r>
      <w:r>
        <w:t>to</w:t>
      </w:r>
      <w:r>
        <w:rPr>
          <w:spacing w:val="-5"/>
        </w:rPr>
        <w:t xml:space="preserve"> </w:t>
      </w:r>
      <w:r>
        <w:t>their</w:t>
      </w:r>
      <w:r>
        <w:rPr>
          <w:spacing w:val="-2"/>
        </w:rPr>
        <w:t xml:space="preserve"> </w:t>
      </w:r>
      <w:r>
        <w:t>combined</w:t>
      </w:r>
      <w:r>
        <w:rPr>
          <w:spacing w:val="-2"/>
        </w:rPr>
        <w:t xml:space="preserve"> </w:t>
      </w:r>
      <w:r>
        <w:t>kVA</w:t>
      </w:r>
      <w:r>
        <w:rPr>
          <w:spacing w:val="-3"/>
        </w:rPr>
        <w:t xml:space="preserve"> </w:t>
      </w:r>
      <w:r>
        <w:t>rating.</w:t>
      </w:r>
      <w:r>
        <w:rPr>
          <w:spacing w:val="-2"/>
        </w:rPr>
        <w:t xml:space="preserve"> </w:t>
      </w:r>
      <w:r>
        <w:t>Load</w:t>
      </w:r>
      <w:r>
        <w:rPr>
          <w:spacing w:val="-2"/>
        </w:rPr>
        <w:t xml:space="preserve"> </w:t>
      </w:r>
      <w:r>
        <w:t>division</w:t>
      </w:r>
      <w:r>
        <w:rPr>
          <w:spacing w:val="-5"/>
        </w:rPr>
        <w:t xml:space="preserve"> </w:t>
      </w:r>
      <w:r>
        <w:t>between</w:t>
      </w:r>
      <w:r>
        <w:rPr>
          <w:spacing w:val="-5"/>
        </w:rPr>
        <w:t xml:space="preserve"> </w:t>
      </w:r>
      <w:r>
        <w:t>the</w:t>
      </w:r>
      <w:r>
        <w:rPr>
          <w:spacing w:val="-2"/>
        </w:rPr>
        <w:t xml:space="preserve"> </w:t>
      </w:r>
      <w:r>
        <w:t>transformers</w:t>
      </w:r>
      <w:r>
        <w:rPr>
          <w:spacing w:val="-4"/>
        </w:rPr>
        <w:t xml:space="preserve"> </w:t>
      </w:r>
      <w:r>
        <w:t>is</w:t>
      </w:r>
      <w:r>
        <w:rPr>
          <w:spacing w:val="-4"/>
        </w:rPr>
        <w:t xml:space="preserve"> </w:t>
      </w:r>
      <w:r>
        <w:t>not</w:t>
      </w:r>
      <w:r>
        <w:rPr>
          <w:spacing w:val="-1"/>
        </w:rPr>
        <w:t xml:space="preserve"> </w:t>
      </w:r>
      <w:r>
        <w:t>equal.</w:t>
      </w:r>
      <w:r>
        <w:rPr>
          <w:spacing w:val="-5"/>
        </w:rPr>
        <w:t xml:space="preserve"> </w:t>
      </w:r>
      <w:r>
        <w:t>At below combined rated kVA loading, the 4% impedance transformer is overloaded by 3.2%, while the 5.75% impedance transformer is loaded by 72%.</w:t>
      </w:r>
    </w:p>
    <w:p w:rsidR="00D16EBE" w:rsidRDefault="00DE53C9">
      <w:pPr>
        <w:pStyle w:val="BodyText"/>
        <w:spacing w:before="1" w:line="252" w:lineRule="exact"/>
        <w:ind w:left="360"/>
      </w:pPr>
      <w:r>
        <w:t>Case</w:t>
      </w:r>
      <w:r>
        <w:rPr>
          <w:spacing w:val="-5"/>
        </w:rPr>
        <w:t xml:space="preserve"> </w:t>
      </w:r>
      <w:r>
        <w:t>4:</w:t>
      </w:r>
      <w:r>
        <w:rPr>
          <w:spacing w:val="-2"/>
        </w:rPr>
        <w:t xml:space="preserve"> </w:t>
      </w:r>
      <w:r>
        <w:t>Unequal</w:t>
      </w:r>
      <w:r>
        <w:rPr>
          <w:spacing w:val="-2"/>
        </w:rPr>
        <w:t xml:space="preserve"> </w:t>
      </w:r>
      <w:r>
        <w:t>Impedance</w:t>
      </w:r>
      <w:r>
        <w:rPr>
          <w:spacing w:val="-2"/>
        </w:rPr>
        <w:t xml:space="preserve"> </w:t>
      </w:r>
      <w:r>
        <w:t>&amp;</w:t>
      </w:r>
      <w:r>
        <w:rPr>
          <w:spacing w:val="-4"/>
        </w:rPr>
        <w:t xml:space="preserve"> </w:t>
      </w:r>
      <w:r>
        <w:t>KVA</w:t>
      </w:r>
      <w:r>
        <w:rPr>
          <w:spacing w:val="-4"/>
        </w:rPr>
        <w:t xml:space="preserve"> </w:t>
      </w:r>
      <w:r>
        <w:t>Same</w:t>
      </w:r>
      <w:r>
        <w:rPr>
          <w:spacing w:val="-2"/>
        </w:rPr>
        <w:t xml:space="preserve"> Ratios</w:t>
      </w:r>
    </w:p>
    <w:p w:rsidR="00D16EBE" w:rsidRDefault="00DE53C9">
      <w:pPr>
        <w:pStyle w:val="BodyText"/>
        <w:ind w:left="360" w:right="385"/>
      </w:pPr>
      <w:r>
        <w:t>This</w:t>
      </w:r>
      <w:r>
        <w:rPr>
          <w:spacing w:val="-2"/>
        </w:rPr>
        <w:t xml:space="preserve"> </w:t>
      </w:r>
      <w:r>
        <w:t>particular</w:t>
      </w:r>
      <w:r>
        <w:rPr>
          <w:spacing w:val="-2"/>
        </w:rPr>
        <w:t xml:space="preserve"> </w:t>
      </w:r>
      <w:r>
        <w:t>of</w:t>
      </w:r>
      <w:r>
        <w:rPr>
          <w:spacing w:val="-2"/>
        </w:rPr>
        <w:t xml:space="preserve"> </w:t>
      </w:r>
      <w:r>
        <w:t>transformers</w:t>
      </w:r>
      <w:r>
        <w:rPr>
          <w:spacing w:val="-2"/>
        </w:rPr>
        <w:t xml:space="preserve"> </w:t>
      </w:r>
      <w:r>
        <w:t>used</w:t>
      </w:r>
      <w:r>
        <w:rPr>
          <w:spacing w:val="-5"/>
        </w:rPr>
        <w:t xml:space="preserve"> </w:t>
      </w:r>
      <w:r>
        <w:t>rarely</w:t>
      </w:r>
      <w:r>
        <w:rPr>
          <w:spacing w:val="-5"/>
        </w:rPr>
        <w:t xml:space="preserve"> </w:t>
      </w:r>
      <w:r>
        <w:t>in</w:t>
      </w:r>
      <w:r>
        <w:rPr>
          <w:spacing w:val="-5"/>
        </w:rPr>
        <w:t xml:space="preserve"> </w:t>
      </w:r>
      <w:r>
        <w:t>industrial</w:t>
      </w:r>
      <w:r>
        <w:rPr>
          <w:spacing w:val="-4"/>
        </w:rPr>
        <w:t xml:space="preserve"> </w:t>
      </w:r>
      <w:r>
        <w:t>and</w:t>
      </w:r>
      <w:r>
        <w:rPr>
          <w:spacing w:val="-2"/>
        </w:rPr>
        <w:t xml:space="preserve"> </w:t>
      </w:r>
      <w:r>
        <w:t>commercial</w:t>
      </w:r>
      <w:r>
        <w:rPr>
          <w:spacing w:val="-4"/>
        </w:rPr>
        <w:t xml:space="preserve"> </w:t>
      </w:r>
      <w:r>
        <w:t>facilities</w:t>
      </w:r>
      <w:r>
        <w:rPr>
          <w:spacing w:val="-2"/>
        </w:rPr>
        <w:t xml:space="preserve"> </w:t>
      </w:r>
      <w:r>
        <w:t>connected</w:t>
      </w:r>
      <w:r>
        <w:rPr>
          <w:spacing w:val="-4"/>
        </w:rPr>
        <w:t xml:space="preserve"> </w:t>
      </w:r>
      <w:r>
        <w:t>to one common bus with different kVA and unequal percent impedances. However, there may</w:t>
      </w:r>
      <w:r>
        <w:rPr>
          <w:spacing w:val="40"/>
        </w:rPr>
        <w:t xml:space="preserve"> </w:t>
      </w:r>
      <w:r>
        <w:t>be that one situation where two single-ended substations may be tied together via bussing or cables to provide better voltage support when starting large load.</w:t>
      </w:r>
    </w:p>
    <w:p w:rsidR="00D16EBE" w:rsidRDefault="00DE53C9">
      <w:pPr>
        <w:pStyle w:val="BodyText"/>
        <w:ind w:left="360" w:right="429"/>
      </w:pPr>
      <w:r>
        <w:t>If</w:t>
      </w:r>
      <w:r>
        <w:rPr>
          <w:spacing w:val="-2"/>
        </w:rPr>
        <w:t xml:space="preserve"> </w:t>
      </w:r>
      <w:r>
        <w:t>the</w:t>
      </w:r>
      <w:r>
        <w:rPr>
          <w:spacing w:val="-2"/>
        </w:rPr>
        <w:t xml:space="preserve"> </w:t>
      </w:r>
      <w:r>
        <w:t>percent</w:t>
      </w:r>
      <w:r>
        <w:rPr>
          <w:spacing w:val="-4"/>
        </w:rPr>
        <w:t xml:space="preserve"> </w:t>
      </w:r>
      <w:r>
        <w:t>impedance</w:t>
      </w:r>
      <w:r>
        <w:rPr>
          <w:spacing w:val="-4"/>
        </w:rPr>
        <w:t xml:space="preserve"> </w:t>
      </w:r>
      <w:r>
        <w:t>and</w:t>
      </w:r>
      <w:r>
        <w:rPr>
          <w:spacing w:val="-2"/>
        </w:rPr>
        <w:t xml:space="preserve"> </w:t>
      </w:r>
      <w:r>
        <w:t>kVA</w:t>
      </w:r>
      <w:r>
        <w:rPr>
          <w:spacing w:val="-3"/>
        </w:rPr>
        <w:t xml:space="preserve"> </w:t>
      </w:r>
      <w:r>
        <w:t>ratings</w:t>
      </w:r>
      <w:r>
        <w:rPr>
          <w:spacing w:val="-2"/>
        </w:rPr>
        <w:t xml:space="preserve"> </w:t>
      </w:r>
      <w:r>
        <w:t>are</w:t>
      </w:r>
      <w:r>
        <w:rPr>
          <w:spacing w:val="-2"/>
        </w:rPr>
        <w:t xml:space="preserve"> </w:t>
      </w:r>
      <w:r>
        <w:t>different,</w:t>
      </w:r>
      <w:r>
        <w:rPr>
          <w:spacing w:val="-5"/>
        </w:rPr>
        <w:t xml:space="preserve"> </w:t>
      </w:r>
      <w:r>
        <w:t>care</w:t>
      </w:r>
      <w:r>
        <w:rPr>
          <w:spacing w:val="-4"/>
        </w:rPr>
        <w:t xml:space="preserve"> </w:t>
      </w:r>
      <w:r>
        <w:t>should</w:t>
      </w:r>
      <w:r>
        <w:rPr>
          <w:spacing w:val="-2"/>
        </w:rPr>
        <w:t xml:space="preserve"> </w:t>
      </w:r>
      <w:r>
        <w:t>be</w:t>
      </w:r>
      <w:r>
        <w:rPr>
          <w:spacing w:val="-2"/>
        </w:rPr>
        <w:t xml:space="preserve"> </w:t>
      </w:r>
      <w:r>
        <w:t>taken</w:t>
      </w:r>
      <w:r>
        <w:rPr>
          <w:spacing w:val="-2"/>
        </w:rPr>
        <w:t xml:space="preserve"> </w:t>
      </w:r>
      <w:r>
        <w:t>when</w:t>
      </w:r>
      <w:r>
        <w:rPr>
          <w:spacing w:val="-5"/>
        </w:rPr>
        <w:t xml:space="preserve"> </w:t>
      </w:r>
      <w:r>
        <w:t>loading these transformers.</w:t>
      </w:r>
    </w:p>
    <w:p w:rsidR="00D16EBE" w:rsidRDefault="00DE53C9">
      <w:pPr>
        <w:pStyle w:val="BodyText"/>
        <w:spacing w:before="1"/>
        <w:ind w:left="360" w:right="294"/>
      </w:pPr>
      <w:r>
        <w:t>Example: Two transformers in parallel with one 3000 kVA (kVA1) with 5.75 per cent impedance,</w:t>
      </w:r>
      <w:r>
        <w:rPr>
          <w:spacing w:val="-2"/>
        </w:rPr>
        <w:t xml:space="preserve"> </w:t>
      </w:r>
      <w:r>
        <w:t>and</w:t>
      </w:r>
      <w:r>
        <w:rPr>
          <w:spacing w:val="-2"/>
        </w:rPr>
        <w:t xml:space="preserve"> </w:t>
      </w:r>
      <w:r>
        <w:t>the</w:t>
      </w:r>
      <w:r>
        <w:rPr>
          <w:spacing w:val="-2"/>
        </w:rPr>
        <w:t xml:space="preserve"> </w:t>
      </w:r>
      <w:r>
        <w:t>other</w:t>
      </w:r>
      <w:r>
        <w:rPr>
          <w:spacing w:val="-2"/>
        </w:rPr>
        <w:t xml:space="preserve"> </w:t>
      </w:r>
      <w:r>
        <w:t>a</w:t>
      </w:r>
      <w:r>
        <w:rPr>
          <w:spacing w:val="-4"/>
        </w:rPr>
        <w:t xml:space="preserve"> </w:t>
      </w:r>
      <w:r>
        <w:t>1000</w:t>
      </w:r>
      <w:r>
        <w:rPr>
          <w:spacing w:val="-2"/>
        </w:rPr>
        <w:t xml:space="preserve"> </w:t>
      </w:r>
      <w:r>
        <w:t>kVA</w:t>
      </w:r>
      <w:r>
        <w:rPr>
          <w:spacing w:val="-3"/>
        </w:rPr>
        <w:t xml:space="preserve"> </w:t>
      </w:r>
      <w:r>
        <w:t>(kVA2)</w:t>
      </w:r>
      <w:r>
        <w:rPr>
          <w:spacing w:val="-4"/>
        </w:rPr>
        <w:t xml:space="preserve"> </w:t>
      </w:r>
      <w:r>
        <w:t>with</w:t>
      </w:r>
      <w:r>
        <w:rPr>
          <w:spacing w:val="-2"/>
        </w:rPr>
        <w:t xml:space="preserve"> </w:t>
      </w:r>
      <w:r>
        <w:t>4</w:t>
      </w:r>
      <w:r>
        <w:rPr>
          <w:spacing w:val="-2"/>
        </w:rPr>
        <w:t xml:space="preserve"> </w:t>
      </w:r>
      <w:r>
        <w:t>per</w:t>
      </w:r>
      <w:r>
        <w:rPr>
          <w:spacing w:val="-1"/>
        </w:rPr>
        <w:t xml:space="preserve"> </w:t>
      </w:r>
      <w:r>
        <w:t>cent</w:t>
      </w:r>
      <w:r>
        <w:rPr>
          <w:spacing w:val="-4"/>
        </w:rPr>
        <w:t xml:space="preserve"> </w:t>
      </w:r>
      <w:r>
        <w:t>impedance,</w:t>
      </w:r>
      <w:r>
        <w:rPr>
          <w:spacing w:val="-5"/>
        </w:rPr>
        <w:t xml:space="preserve"> </w:t>
      </w:r>
      <w:r>
        <w:t>each</w:t>
      </w:r>
      <w:r>
        <w:rPr>
          <w:spacing w:val="-4"/>
        </w:rPr>
        <w:t xml:space="preserve"> </w:t>
      </w:r>
      <w:r>
        <w:t>with</w:t>
      </w:r>
      <w:r>
        <w:rPr>
          <w:spacing w:val="-2"/>
        </w:rPr>
        <w:t xml:space="preserve"> </w:t>
      </w:r>
      <w:r>
        <w:t>the</w:t>
      </w:r>
      <w:r>
        <w:rPr>
          <w:spacing w:val="-4"/>
        </w:rPr>
        <w:t xml:space="preserve"> </w:t>
      </w:r>
      <w:r>
        <w:t>same turn ratios, connected to a common 3500 kVA load.</w:t>
      </w:r>
    </w:p>
    <w:p w:rsidR="00D16EBE" w:rsidRDefault="00DE53C9">
      <w:pPr>
        <w:pStyle w:val="BodyText"/>
        <w:spacing w:line="252" w:lineRule="exact"/>
        <w:ind w:left="360"/>
      </w:pPr>
      <w:r>
        <w:t>Loading</w:t>
      </w:r>
      <w:r>
        <w:rPr>
          <w:spacing w:val="-5"/>
        </w:rPr>
        <w:t xml:space="preserve"> </w:t>
      </w:r>
      <w:r>
        <w:t>on</w:t>
      </w:r>
      <w:r>
        <w:rPr>
          <w:spacing w:val="-4"/>
        </w:rPr>
        <w:t xml:space="preserve"> </w:t>
      </w:r>
      <w:r>
        <w:t>Transformer-1=kVA1</w:t>
      </w:r>
      <w:r>
        <w:rPr>
          <w:spacing w:val="-1"/>
        </w:rPr>
        <w:t xml:space="preserve"> </w:t>
      </w:r>
      <w:r>
        <w:t>=</w:t>
      </w:r>
      <w:r>
        <w:rPr>
          <w:spacing w:val="-2"/>
        </w:rPr>
        <w:t xml:space="preserve"> </w:t>
      </w:r>
      <w:r>
        <w:t>522</w:t>
      </w:r>
      <w:r>
        <w:rPr>
          <w:spacing w:val="-3"/>
        </w:rPr>
        <w:t xml:space="preserve"> </w:t>
      </w:r>
      <w:r>
        <w:t>/ (522</w:t>
      </w:r>
      <w:r>
        <w:rPr>
          <w:spacing w:val="-2"/>
        </w:rPr>
        <w:t xml:space="preserve"> </w:t>
      </w:r>
      <w:r>
        <w:t>+</w:t>
      </w:r>
      <w:r>
        <w:rPr>
          <w:spacing w:val="-1"/>
        </w:rPr>
        <w:t xml:space="preserve"> </w:t>
      </w:r>
      <w:r>
        <w:t>250)</w:t>
      </w:r>
      <w:r>
        <w:rPr>
          <w:spacing w:val="-3"/>
        </w:rPr>
        <w:t xml:space="preserve"> </w:t>
      </w:r>
      <w:r>
        <w:t>x</w:t>
      </w:r>
      <w:r>
        <w:rPr>
          <w:spacing w:val="-2"/>
        </w:rPr>
        <w:t xml:space="preserve"> </w:t>
      </w:r>
      <w:r>
        <w:t>3500</w:t>
      </w:r>
      <w:r>
        <w:rPr>
          <w:spacing w:val="-1"/>
        </w:rPr>
        <w:t xml:space="preserve"> </w:t>
      </w:r>
      <w:r>
        <w:t>=</w:t>
      </w:r>
      <w:r>
        <w:rPr>
          <w:spacing w:val="-3"/>
        </w:rPr>
        <w:t xml:space="preserve"> </w:t>
      </w:r>
      <w:r>
        <w:t>2366</w:t>
      </w:r>
      <w:r>
        <w:rPr>
          <w:spacing w:val="-1"/>
        </w:rPr>
        <w:t xml:space="preserve"> </w:t>
      </w:r>
      <w:r>
        <w:rPr>
          <w:spacing w:val="-5"/>
        </w:rPr>
        <w:t>kVA</w:t>
      </w:r>
    </w:p>
    <w:p w:rsidR="00D16EBE" w:rsidRDefault="00DE53C9">
      <w:pPr>
        <w:pStyle w:val="BodyText"/>
        <w:spacing w:line="252" w:lineRule="exact"/>
        <w:ind w:left="360"/>
      </w:pPr>
      <w:r>
        <w:t>Loading</w:t>
      </w:r>
      <w:r>
        <w:rPr>
          <w:spacing w:val="-5"/>
        </w:rPr>
        <w:t xml:space="preserve"> </w:t>
      </w:r>
      <w:r>
        <w:t>on</w:t>
      </w:r>
      <w:r>
        <w:rPr>
          <w:spacing w:val="-4"/>
        </w:rPr>
        <w:t xml:space="preserve"> </w:t>
      </w:r>
      <w:r>
        <w:t>Transformer-2=kVA2</w:t>
      </w:r>
      <w:r>
        <w:rPr>
          <w:spacing w:val="-2"/>
        </w:rPr>
        <w:t xml:space="preserve"> </w:t>
      </w:r>
      <w:r>
        <w:t>=</w:t>
      </w:r>
      <w:r>
        <w:rPr>
          <w:spacing w:val="-1"/>
        </w:rPr>
        <w:t xml:space="preserve"> </w:t>
      </w:r>
      <w:r>
        <w:t>250</w:t>
      </w:r>
      <w:r>
        <w:rPr>
          <w:spacing w:val="-3"/>
        </w:rPr>
        <w:t xml:space="preserve"> </w:t>
      </w:r>
      <w:r>
        <w:t>/</w:t>
      </w:r>
      <w:r>
        <w:rPr>
          <w:spacing w:val="-1"/>
        </w:rPr>
        <w:t xml:space="preserve"> </w:t>
      </w:r>
      <w:r>
        <w:t>(522</w:t>
      </w:r>
      <w:r>
        <w:rPr>
          <w:spacing w:val="-1"/>
        </w:rPr>
        <w:t xml:space="preserve"> </w:t>
      </w:r>
      <w:r>
        <w:t>+</w:t>
      </w:r>
      <w:r>
        <w:rPr>
          <w:spacing w:val="-2"/>
        </w:rPr>
        <w:t xml:space="preserve"> </w:t>
      </w:r>
      <w:r>
        <w:t>250)</w:t>
      </w:r>
      <w:r>
        <w:rPr>
          <w:spacing w:val="-3"/>
        </w:rPr>
        <w:t xml:space="preserve"> </w:t>
      </w:r>
      <w:r>
        <w:t>x</w:t>
      </w:r>
      <w:r>
        <w:rPr>
          <w:spacing w:val="-1"/>
        </w:rPr>
        <w:t xml:space="preserve"> </w:t>
      </w:r>
      <w:r>
        <w:t>3500</w:t>
      </w:r>
      <w:r>
        <w:rPr>
          <w:spacing w:val="-2"/>
        </w:rPr>
        <w:t xml:space="preserve"> </w:t>
      </w:r>
      <w:r>
        <w:t>=</w:t>
      </w:r>
      <w:r>
        <w:rPr>
          <w:spacing w:val="-3"/>
        </w:rPr>
        <w:t xml:space="preserve"> </w:t>
      </w:r>
      <w:r>
        <w:t>1134</w:t>
      </w:r>
      <w:r>
        <w:rPr>
          <w:spacing w:val="-1"/>
        </w:rPr>
        <w:t xml:space="preserve"> </w:t>
      </w:r>
      <w:r>
        <w:rPr>
          <w:spacing w:val="-5"/>
        </w:rPr>
        <w:t>kVA</w:t>
      </w:r>
    </w:p>
    <w:p w:rsidR="00D16EBE" w:rsidRDefault="00DE53C9">
      <w:pPr>
        <w:pStyle w:val="BodyText"/>
        <w:spacing w:before="2"/>
        <w:ind w:left="360" w:right="429"/>
      </w:pPr>
      <w:r>
        <w:t>Because</w:t>
      </w:r>
      <w:r>
        <w:rPr>
          <w:spacing w:val="-2"/>
        </w:rPr>
        <w:t xml:space="preserve"> </w:t>
      </w:r>
      <w:r>
        <w:t>the</w:t>
      </w:r>
      <w:r>
        <w:rPr>
          <w:spacing w:val="-2"/>
        </w:rPr>
        <w:t xml:space="preserve"> </w:t>
      </w:r>
      <w:r>
        <w:t>percent</w:t>
      </w:r>
      <w:r>
        <w:rPr>
          <w:spacing w:val="-4"/>
        </w:rPr>
        <w:t xml:space="preserve"> </w:t>
      </w:r>
      <w:r>
        <w:t>impedance</w:t>
      </w:r>
      <w:r>
        <w:rPr>
          <w:spacing w:val="-4"/>
        </w:rPr>
        <w:t xml:space="preserve"> </w:t>
      </w:r>
      <w:r>
        <w:t>is</w:t>
      </w:r>
      <w:r>
        <w:rPr>
          <w:spacing w:val="-4"/>
        </w:rPr>
        <w:t xml:space="preserve"> </w:t>
      </w:r>
      <w:r>
        <w:t>less</w:t>
      </w:r>
      <w:r>
        <w:rPr>
          <w:spacing w:val="-2"/>
        </w:rPr>
        <w:t xml:space="preserve"> </w:t>
      </w:r>
      <w:r>
        <w:t>in</w:t>
      </w:r>
      <w:r>
        <w:rPr>
          <w:spacing w:val="-5"/>
        </w:rPr>
        <w:t xml:space="preserve"> </w:t>
      </w:r>
      <w:r>
        <w:t>the</w:t>
      </w:r>
      <w:r>
        <w:rPr>
          <w:spacing w:val="-4"/>
        </w:rPr>
        <w:t xml:space="preserve"> </w:t>
      </w:r>
      <w:r>
        <w:t>1000</w:t>
      </w:r>
      <w:r>
        <w:rPr>
          <w:spacing w:val="-2"/>
        </w:rPr>
        <w:t xml:space="preserve"> </w:t>
      </w:r>
      <w:r>
        <w:t>kVA</w:t>
      </w:r>
      <w:r>
        <w:rPr>
          <w:spacing w:val="-3"/>
        </w:rPr>
        <w:t xml:space="preserve"> </w:t>
      </w:r>
      <w:r>
        <w:t>transformer,</w:t>
      </w:r>
      <w:r>
        <w:rPr>
          <w:spacing w:val="-2"/>
        </w:rPr>
        <w:t xml:space="preserve"> </w:t>
      </w:r>
      <w:r>
        <w:t>it</w:t>
      </w:r>
      <w:r>
        <w:rPr>
          <w:spacing w:val="-4"/>
        </w:rPr>
        <w:t xml:space="preserve"> </w:t>
      </w:r>
      <w:r>
        <w:t>is</w:t>
      </w:r>
      <w:r>
        <w:rPr>
          <w:spacing w:val="-4"/>
        </w:rPr>
        <w:t xml:space="preserve"> </w:t>
      </w:r>
      <w:r>
        <w:t>overloaded</w:t>
      </w:r>
      <w:r>
        <w:rPr>
          <w:spacing w:val="-2"/>
        </w:rPr>
        <w:t xml:space="preserve"> </w:t>
      </w:r>
      <w:r>
        <w:t>with</w:t>
      </w:r>
      <w:r>
        <w:rPr>
          <w:spacing w:val="-2"/>
        </w:rPr>
        <w:t xml:space="preserve"> </w:t>
      </w:r>
      <w:r>
        <w:t>a less than combined rated load.</w:t>
      </w:r>
    </w:p>
    <w:p w:rsidR="00D16EBE" w:rsidRDefault="00DE53C9">
      <w:pPr>
        <w:pStyle w:val="BodyText"/>
        <w:spacing w:line="251" w:lineRule="exact"/>
        <w:ind w:left="360"/>
      </w:pPr>
      <w:r>
        <w:t>Case</w:t>
      </w:r>
      <w:r>
        <w:rPr>
          <w:spacing w:val="-3"/>
        </w:rPr>
        <w:t xml:space="preserve"> </w:t>
      </w:r>
      <w:r>
        <w:t>5:</w:t>
      </w:r>
      <w:r>
        <w:rPr>
          <w:spacing w:val="-1"/>
        </w:rPr>
        <w:t xml:space="preserve"> </w:t>
      </w:r>
      <w:r>
        <w:t>Equal</w:t>
      </w:r>
      <w:r>
        <w:rPr>
          <w:spacing w:val="-2"/>
        </w:rPr>
        <w:t xml:space="preserve"> </w:t>
      </w:r>
      <w:r>
        <w:t>Impedance</w:t>
      </w:r>
      <w:r>
        <w:rPr>
          <w:spacing w:val="-4"/>
        </w:rPr>
        <w:t xml:space="preserve"> </w:t>
      </w:r>
      <w:r>
        <w:t>&amp;</w:t>
      </w:r>
      <w:r>
        <w:rPr>
          <w:spacing w:val="-5"/>
        </w:rPr>
        <w:t xml:space="preserve"> </w:t>
      </w:r>
      <w:r>
        <w:t>KVA</w:t>
      </w:r>
      <w:r>
        <w:rPr>
          <w:spacing w:val="-3"/>
        </w:rPr>
        <w:t xml:space="preserve"> </w:t>
      </w:r>
      <w:r>
        <w:t>Unequal</w:t>
      </w:r>
      <w:r>
        <w:rPr>
          <w:spacing w:val="-1"/>
        </w:rPr>
        <w:t xml:space="preserve"> </w:t>
      </w:r>
      <w:r>
        <w:rPr>
          <w:spacing w:val="-2"/>
        </w:rPr>
        <w:t>Ratios</w:t>
      </w:r>
    </w:p>
    <w:p w:rsidR="00D16EBE" w:rsidRDefault="00DE53C9">
      <w:pPr>
        <w:pStyle w:val="BodyText"/>
        <w:spacing w:before="1"/>
        <w:ind w:left="360" w:right="746"/>
      </w:pPr>
      <w:r>
        <w:t>Small</w:t>
      </w:r>
      <w:r>
        <w:rPr>
          <w:spacing w:val="-2"/>
        </w:rPr>
        <w:t xml:space="preserve"> </w:t>
      </w:r>
      <w:r>
        <w:t>differences</w:t>
      </w:r>
      <w:r>
        <w:rPr>
          <w:spacing w:val="-5"/>
        </w:rPr>
        <w:t xml:space="preserve"> </w:t>
      </w:r>
      <w:r>
        <w:t>in</w:t>
      </w:r>
      <w:r>
        <w:rPr>
          <w:spacing w:val="-3"/>
        </w:rPr>
        <w:t xml:space="preserve"> </w:t>
      </w:r>
      <w:r>
        <w:t>voltage</w:t>
      </w:r>
      <w:r>
        <w:rPr>
          <w:spacing w:val="-3"/>
        </w:rPr>
        <w:t xml:space="preserve"> </w:t>
      </w:r>
      <w:r>
        <w:t>cause</w:t>
      </w:r>
      <w:r>
        <w:rPr>
          <w:spacing w:val="-3"/>
        </w:rPr>
        <w:t xml:space="preserve"> </w:t>
      </w:r>
      <w:r>
        <w:t>a</w:t>
      </w:r>
      <w:r>
        <w:rPr>
          <w:spacing w:val="-5"/>
        </w:rPr>
        <w:t xml:space="preserve"> </w:t>
      </w:r>
      <w:r>
        <w:t>large</w:t>
      </w:r>
      <w:r>
        <w:rPr>
          <w:spacing w:val="-3"/>
        </w:rPr>
        <w:t xml:space="preserve"> </w:t>
      </w:r>
      <w:r>
        <w:t>amount</w:t>
      </w:r>
      <w:r>
        <w:rPr>
          <w:spacing w:val="-2"/>
        </w:rPr>
        <w:t xml:space="preserve"> </w:t>
      </w:r>
      <w:r>
        <w:t>of</w:t>
      </w:r>
      <w:r>
        <w:rPr>
          <w:spacing w:val="-3"/>
        </w:rPr>
        <w:t xml:space="preserve"> </w:t>
      </w:r>
      <w:r>
        <w:t>current</w:t>
      </w:r>
      <w:r>
        <w:rPr>
          <w:spacing w:val="-5"/>
        </w:rPr>
        <w:t xml:space="preserve"> </w:t>
      </w:r>
      <w:r>
        <w:t>to</w:t>
      </w:r>
      <w:r>
        <w:rPr>
          <w:spacing w:val="-3"/>
        </w:rPr>
        <w:t xml:space="preserve"> </w:t>
      </w:r>
      <w:r>
        <w:t>circulate.</w:t>
      </w:r>
      <w:r>
        <w:rPr>
          <w:spacing w:val="-3"/>
        </w:rPr>
        <w:t xml:space="preserve"> </w:t>
      </w:r>
      <w:r>
        <w:t>It</w:t>
      </w:r>
      <w:r>
        <w:rPr>
          <w:spacing w:val="-2"/>
        </w:rPr>
        <w:t xml:space="preserve"> </w:t>
      </w:r>
      <w:r>
        <w:t>is</w:t>
      </w:r>
      <w:r>
        <w:rPr>
          <w:spacing w:val="-3"/>
        </w:rPr>
        <w:t xml:space="preserve"> </w:t>
      </w:r>
      <w:r>
        <w:t>important</w:t>
      </w:r>
      <w:r>
        <w:rPr>
          <w:spacing w:val="-5"/>
        </w:rPr>
        <w:t xml:space="preserve"> </w:t>
      </w:r>
      <w:r>
        <w:t>to point out that paralleled transformers should always be on the same tap connection.</w:t>
      </w:r>
    </w:p>
    <w:p w:rsidR="00D16EBE" w:rsidRDefault="00DE53C9">
      <w:pPr>
        <w:pStyle w:val="BodyText"/>
        <w:spacing w:before="1"/>
        <w:ind w:left="360" w:right="429"/>
      </w:pPr>
      <w:r>
        <w:t>Circulating current is completely independent of the load and load division. If transformers are fully loaded, there will be a considerable amount of overheating due to circulating currents.</w:t>
      </w:r>
      <w:r>
        <w:rPr>
          <w:spacing w:val="-4"/>
        </w:rPr>
        <w:t xml:space="preserve"> </w:t>
      </w:r>
      <w:r>
        <w:t>The</w:t>
      </w:r>
      <w:r>
        <w:rPr>
          <w:spacing w:val="-4"/>
        </w:rPr>
        <w:t xml:space="preserve"> </w:t>
      </w:r>
      <w:r>
        <w:t>point</w:t>
      </w:r>
      <w:r>
        <w:rPr>
          <w:spacing w:val="-1"/>
        </w:rPr>
        <w:t xml:space="preserve"> </w:t>
      </w:r>
      <w:r>
        <w:t>which</w:t>
      </w:r>
      <w:r>
        <w:rPr>
          <w:spacing w:val="-2"/>
        </w:rPr>
        <w:t xml:space="preserve"> </w:t>
      </w:r>
      <w:r>
        <w:t>should</w:t>
      </w:r>
      <w:r>
        <w:rPr>
          <w:spacing w:val="-2"/>
        </w:rPr>
        <w:t xml:space="preserve"> </w:t>
      </w:r>
      <w:r>
        <w:t>be</w:t>
      </w:r>
      <w:r>
        <w:rPr>
          <w:spacing w:val="-2"/>
        </w:rPr>
        <w:t xml:space="preserve"> </w:t>
      </w:r>
      <w:r>
        <w:t>remembered</w:t>
      </w:r>
      <w:r>
        <w:rPr>
          <w:spacing w:val="-2"/>
        </w:rPr>
        <w:t xml:space="preserve"> </w:t>
      </w:r>
      <w:r>
        <w:t>that</w:t>
      </w:r>
      <w:r>
        <w:rPr>
          <w:spacing w:val="-4"/>
        </w:rPr>
        <w:t xml:space="preserve"> </w:t>
      </w:r>
      <w:r>
        <w:t>circulating</w:t>
      </w:r>
      <w:r>
        <w:rPr>
          <w:spacing w:val="-5"/>
        </w:rPr>
        <w:t xml:space="preserve"> </w:t>
      </w:r>
      <w:r>
        <w:t>currents</w:t>
      </w:r>
      <w:r>
        <w:rPr>
          <w:spacing w:val="-2"/>
        </w:rPr>
        <w:t xml:space="preserve"> </w:t>
      </w:r>
      <w:r>
        <w:t>do</w:t>
      </w:r>
      <w:r>
        <w:rPr>
          <w:spacing w:val="-2"/>
        </w:rPr>
        <w:t xml:space="preserve"> </w:t>
      </w:r>
      <w:r>
        <w:t>not</w:t>
      </w:r>
      <w:r>
        <w:rPr>
          <w:spacing w:val="-1"/>
        </w:rPr>
        <w:t xml:space="preserve"> </w:t>
      </w:r>
      <w:r>
        <w:t>flow</w:t>
      </w:r>
      <w:r>
        <w:rPr>
          <w:spacing w:val="-3"/>
        </w:rPr>
        <w:t xml:space="preserve"> </w:t>
      </w:r>
      <w:r>
        <w:t>on</w:t>
      </w:r>
      <w:r>
        <w:rPr>
          <w:spacing w:val="-2"/>
        </w:rPr>
        <w:t xml:space="preserve"> </w:t>
      </w:r>
      <w:r>
        <w:t>the line, they cannot be measured if monitoring equipment is upstream or downstream of the common connection points.</w:t>
      </w:r>
    </w:p>
    <w:p w:rsidR="00D16EBE" w:rsidRDefault="00DE53C9">
      <w:pPr>
        <w:pStyle w:val="BodyText"/>
        <w:ind w:left="360" w:right="294"/>
      </w:pPr>
      <w:r>
        <w:t>Example: Two 2000 kVA transformers connected in parallel, each with 5.75 per cent impedance,</w:t>
      </w:r>
      <w:r>
        <w:rPr>
          <w:spacing w:val="-2"/>
        </w:rPr>
        <w:t xml:space="preserve"> </w:t>
      </w:r>
      <w:r>
        <w:t>same</w:t>
      </w:r>
      <w:r>
        <w:rPr>
          <w:spacing w:val="-2"/>
        </w:rPr>
        <w:t xml:space="preserve"> </w:t>
      </w:r>
      <w:r>
        <w:t>X/R</w:t>
      </w:r>
      <w:r>
        <w:rPr>
          <w:spacing w:val="-6"/>
        </w:rPr>
        <w:t xml:space="preserve"> </w:t>
      </w:r>
      <w:r>
        <w:t>ratio</w:t>
      </w:r>
      <w:r>
        <w:rPr>
          <w:spacing w:val="-5"/>
        </w:rPr>
        <w:t xml:space="preserve"> </w:t>
      </w:r>
      <w:r>
        <w:t>(8),</w:t>
      </w:r>
      <w:r>
        <w:rPr>
          <w:spacing w:val="-5"/>
        </w:rPr>
        <w:t xml:space="preserve"> </w:t>
      </w:r>
      <w:r>
        <w:t>transformer</w:t>
      </w:r>
      <w:r>
        <w:rPr>
          <w:spacing w:val="-1"/>
        </w:rPr>
        <w:t xml:space="preserve"> </w:t>
      </w:r>
      <w:r>
        <w:t>1</w:t>
      </w:r>
      <w:r>
        <w:rPr>
          <w:spacing w:val="-2"/>
        </w:rPr>
        <w:t xml:space="preserve"> </w:t>
      </w:r>
      <w:r>
        <w:t>with</w:t>
      </w:r>
      <w:r>
        <w:rPr>
          <w:spacing w:val="-5"/>
        </w:rPr>
        <w:t xml:space="preserve"> </w:t>
      </w:r>
      <w:r>
        <w:t>tap</w:t>
      </w:r>
      <w:r>
        <w:rPr>
          <w:spacing w:val="-4"/>
        </w:rPr>
        <w:t xml:space="preserve"> </w:t>
      </w:r>
      <w:r>
        <w:t>adjusted</w:t>
      </w:r>
      <w:r>
        <w:rPr>
          <w:spacing w:val="-4"/>
        </w:rPr>
        <w:t xml:space="preserve"> </w:t>
      </w:r>
      <w:r>
        <w:t>2.5</w:t>
      </w:r>
      <w:r>
        <w:rPr>
          <w:spacing w:val="-2"/>
        </w:rPr>
        <w:t xml:space="preserve"> </w:t>
      </w:r>
      <w:r>
        <w:t>per</w:t>
      </w:r>
      <w:r>
        <w:rPr>
          <w:spacing w:val="-1"/>
        </w:rPr>
        <w:t xml:space="preserve"> </w:t>
      </w:r>
      <w:r>
        <w:t>cent</w:t>
      </w:r>
      <w:r>
        <w:rPr>
          <w:spacing w:val="-4"/>
        </w:rPr>
        <w:t xml:space="preserve"> </w:t>
      </w:r>
      <w:r>
        <w:t>from</w:t>
      </w:r>
      <w:r>
        <w:rPr>
          <w:spacing w:val="-4"/>
        </w:rPr>
        <w:t xml:space="preserve"> </w:t>
      </w:r>
      <w:r>
        <w:t>nominal</w:t>
      </w:r>
      <w:r>
        <w:rPr>
          <w:spacing w:val="-1"/>
        </w:rPr>
        <w:t xml:space="preserve"> </w:t>
      </w:r>
      <w:r>
        <w:t>and transformer 2 tapped at nominal. What is the percent circulating current (%IC)?</w:t>
      </w:r>
    </w:p>
    <w:p w:rsidR="00D16EBE" w:rsidRDefault="00DE53C9">
      <w:pPr>
        <w:pStyle w:val="BodyText"/>
        <w:spacing w:line="252" w:lineRule="exact"/>
        <w:ind w:left="360"/>
      </w:pPr>
      <w:r>
        <w:t>%Z1</w:t>
      </w:r>
      <w:r>
        <w:rPr>
          <w:spacing w:val="-4"/>
        </w:rPr>
        <w:t xml:space="preserve"> </w:t>
      </w:r>
      <w:r>
        <w:t>=</w:t>
      </w:r>
      <w:r>
        <w:rPr>
          <w:spacing w:val="-1"/>
        </w:rPr>
        <w:t xml:space="preserve"> </w:t>
      </w:r>
      <w:r>
        <w:t>5.75,</w:t>
      </w:r>
      <w:r>
        <w:rPr>
          <w:spacing w:val="-1"/>
        </w:rPr>
        <w:t xml:space="preserve"> </w:t>
      </w:r>
      <w:r>
        <w:t>So</w:t>
      </w:r>
      <w:r>
        <w:rPr>
          <w:spacing w:val="-4"/>
        </w:rPr>
        <w:t xml:space="preserve"> </w:t>
      </w:r>
      <w:r>
        <w:t>%R’</w:t>
      </w:r>
      <w:r>
        <w:rPr>
          <w:spacing w:val="-3"/>
        </w:rPr>
        <w:t xml:space="preserve"> </w:t>
      </w:r>
      <w:r>
        <w:t>=</w:t>
      </w:r>
      <w:r>
        <w:rPr>
          <w:spacing w:val="-2"/>
        </w:rPr>
        <w:t xml:space="preserve"> </w:t>
      </w:r>
      <w:r>
        <w:t>%Z1</w:t>
      </w:r>
      <w:r>
        <w:rPr>
          <w:spacing w:val="-1"/>
        </w:rPr>
        <w:t xml:space="preserve"> </w:t>
      </w:r>
      <w:r>
        <w:t>/</w:t>
      </w:r>
      <w:r>
        <w:rPr>
          <w:spacing w:val="-3"/>
        </w:rPr>
        <w:t xml:space="preserve"> </w:t>
      </w:r>
      <w:r>
        <w:t>√[(X/R)2</w:t>
      </w:r>
      <w:r>
        <w:rPr>
          <w:spacing w:val="-4"/>
        </w:rPr>
        <w:t xml:space="preserve"> </w:t>
      </w:r>
      <w:r>
        <w:t>+</w:t>
      </w:r>
      <w:r>
        <w:rPr>
          <w:spacing w:val="-1"/>
        </w:rPr>
        <w:t xml:space="preserve"> </w:t>
      </w:r>
      <w:r>
        <w:t>1)]</w:t>
      </w:r>
      <w:r>
        <w:rPr>
          <w:spacing w:val="-2"/>
        </w:rPr>
        <w:t xml:space="preserve"> </w:t>
      </w:r>
      <w:r>
        <w:t>=</w:t>
      </w:r>
      <w:r>
        <w:rPr>
          <w:spacing w:val="-1"/>
        </w:rPr>
        <w:t xml:space="preserve"> </w:t>
      </w:r>
      <w:r>
        <w:t>5.75</w:t>
      </w:r>
      <w:r>
        <w:rPr>
          <w:spacing w:val="-4"/>
        </w:rPr>
        <w:t xml:space="preserve"> </w:t>
      </w:r>
      <w:r>
        <w:t>/</w:t>
      </w:r>
      <w:r>
        <w:rPr>
          <w:spacing w:val="-3"/>
        </w:rPr>
        <w:t xml:space="preserve"> </w:t>
      </w:r>
      <w:r>
        <w:t>√((8)2</w:t>
      </w:r>
      <w:r>
        <w:rPr>
          <w:spacing w:val="-4"/>
        </w:rPr>
        <w:t xml:space="preserve"> </w:t>
      </w:r>
      <w:r>
        <w:t>+</w:t>
      </w:r>
      <w:r>
        <w:rPr>
          <w:spacing w:val="-1"/>
        </w:rPr>
        <w:t xml:space="preserve"> </w:t>
      </w:r>
      <w:r>
        <w:rPr>
          <w:spacing w:val="-2"/>
        </w:rPr>
        <w:t>1)=0.713</w:t>
      </w:r>
    </w:p>
    <w:p w:rsidR="00D16EBE" w:rsidRDefault="00DE53C9">
      <w:pPr>
        <w:pStyle w:val="BodyText"/>
        <w:spacing w:line="252" w:lineRule="exact"/>
        <w:ind w:left="360"/>
      </w:pPr>
      <w:r>
        <w:t>%R1</w:t>
      </w:r>
      <w:r>
        <w:rPr>
          <w:spacing w:val="-1"/>
        </w:rPr>
        <w:t xml:space="preserve"> </w:t>
      </w:r>
      <w:r>
        <w:t>=</w:t>
      </w:r>
      <w:r>
        <w:rPr>
          <w:spacing w:val="-2"/>
        </w:rPr>
        <w:t xml:space="preserve"> </w:t>
      </w:r>
      <w:r>
        <w:t>%R2</w:t>
      </w:r>
      <w:r>
        <w:rPr>
          <w:spacing w:val="-1"/>
        </w:rPr>
        <w:t xml:space="preserve"> </w:t>
      </w:r>
      <w:r>
        <w:t xml:space="preserve">= </w:t>
      </w:r>
      <w:r>
        <w:rPr>
          <w:spacing w:val="-4"/>
        </w:rPr>
        <w:t>0.713</w:t>
      </w:r>
    </w:p>
    <w:p w:rsidR="00D16EBE" w:rsidRDefault="00DE53C9">
      <w:pPr>
        <w:pStyle w:val="BodyText"/>
        <w:spacing w:before="1" w:line="252" w:lineRule="exact"/>
        <w:ind w:left="360"/>
      </w:pPr>
      <w:r>
        <w:t>%X1</w:t>
      </w:r>
      <w:r>
        <w:rPr>
          <w:spacing w:val="-4"/>
        </w:rPr>
        <w:t xml:space="preserve"> </w:t>
      </w:r>
      <w:r>
        <w:t>=</w:t>
      </w:r>
      <w:r>
        <w:rPr>
          <w:spacing w:val="-3"/>
        </w:rPr>
        <w:t xml:space="preserve"> </w:t>
      </w:r>
      <w:r>
        <w:t>%R</w:t>
      </w:r>
      <w:r>
        <w:rPr>
          <w:spacing w:val="-3"/>
        </w:rPr>
        <w:t xml:space="preserve"> </w:t>
      </w:r>
      <w:r>
        <w:t>x</w:t>
      </w:r>
      <w:r>
        <w:rPr>
          <w:spacing w:val="-1"/>
        </w:rPr>
        <w:t xml:space="preserve"> </w:t>
      </w:r>
      <w:r>
        <w:t>(X/R)=%X1=</w:t>
      </w:r>
      <w:r>
        <w:rPr>
          <w:spacing w:val="-4"/>
        </w:rPr>
        <w:t xml:space="preserve"> </w:t>
      </w:r>
      <w:r>
        <w:t>%X2=</w:t>
      </w:r>
      <w:r>
        <w:rPr>
          <w:spacing w:val="-1"/>
        </w:rPr>
        <w:t xml:space="preserve"> </w:t>
      </w:r>
      <w:r>
        <w:t>0.713</w:t>
      </w:r>
      <w:r>
        <w:rPr>
          <w:spacing w:val="-2"/>
        </w:rPr>
        <w:t xml:space="preserve"> </w:t>
      </w:r>
      <w:r>
        <w:t>x</w:t>
      </w:r>
      <w:r>
        <w:rPr>
          <w:spacing w:val="-2"/>
        </w:rPr>
        <w:t xml:space="preserve"> </w:t>
      </w:r>
      <w:r>
        <w:t>8</w:t>
      </w:r>
      <w:r>
        <w:rPr>
          <w:spacing w:val="-4"/>
        </w:rPr>
        <w:t xml:space="preserve"> </w:t>
      </w:r>
      <w:r>
        <w:t>=</w:t>
      </w:r>
      <w:r>
        <w:rPr>
          <w:spacing w:val="-1"/>
        </w:rPr>
        <w:t xml:space="preserve"> </w:t>
      </w:r>
      <w:r>
        <w:rPr>
          <w:spacing w:val="-5"/>
        </w:rPr>
        <w:t>5.7</w:t>
      </w:r>
    </w:p>
    <w:p w:rsidR="00D16EBE" w:rsidRDefault="00DE53C9">
      <w:pPr>
        <w:pStyle w:val="BodyText"/>
        <w:ind w:left="360"/>
      </w:pPr>
      <w:r>
        <w:t>Let</w:t>
      </w:r>
      <w:r>
        <w:rPr>
          <w:spacing w:val="-4"/>
        </w:rPr>
        <w:t xml:space="preserve"> </w:t>
      </w:r>
      <w:r>
        <w:t>%e</w:t>
      </w:r>
      <w:r>
        <w:rPr>
          <w:spacing w:val="-2"/>
        </w:rPr>
        <w:t xml:space="preserve"> </w:t>
      </w:r>
      <w:r>
        <w:t>=</w:t>
      </w:r>
      <w:r>
        <w:rPr>
          <w:spacing w:val="-2"/>
        </w:rPr>
        <w:t xml:space="preserve"> </w:t>
      </w:r>
      <w:r>
        <w:t>difference</w:t>
      </w:r>
      <w:r>
        <w:rPr>
          <w:spacing w:val="-2"/>
        </w:rPr>
        <w:t xml:space="preserve"> </w:t>
      </w:r>
      <w:r>
        <w:t>in</w:t>
      </w:r>
      <w:r>
        <w:rPr>
          <w:spacing w:val="-2"/>
        </w:rPr>
        <w:t xml:space="preserve"> </w:t>
      </w:r>
      <w:r>
        <w:t>voltage</w:t>
      </w:r>
      <w:r>
        <w:rPr>
          <w:spacing w:val="-2"/>
        </w:rPr>
        <w:t xml:space="preserve"> </w:t>
      </w:r>
      <w:r>
        <w:t>ratio</w:t>
      </w:r>
      <w:r>
        <w:rPr>
          <w:spacing w:val="-2"/>
        </w:rPr>
        <w:t xml:space="preserve"> </w:t>
      </w:r>
      <w:r>
        <w:t>expressed</w:t>
      </w:r>
      <w:r>
        <w:rPr>
          <w:spacing w:val="-4"/>
        </w:rPr>
        <w:t xml:space="preserve"> </w:t>
      </w:r>
      <w:r>
        <w:t>in</w:t>
      </w:r>
      <w:r>
        <w:rPr>
          <w:spacing w:val="-5"/>
        </w:rPr>
        <w:t xml:space="preserve"> </w:t>
      </w:r>
      <w:r>
        <w:t>percentage</w:t>
      </w:r>
      <w:r>
        <w:rPr>
          <w:spacing w:val="-2"/>
        </w:rPr>
        <w:t xml:space="preserve"> </w:t>
      </w:r>
      <w:r>
        <w:t>of</w:t>
      </w:r>
      <w:r>
        <w:rPr>
          <w:spacing w:val="-1"/>
        </w:rPr>
        <w:t xml:space="preserve"> </w:t>
      </w:r>
      <w:r>
        <w:t>normal</w:t>
      </w:r>
      <w:r>
        <w:rPr>
          <w:spacing w:val="-1"/>
        </w:rPr>
        <w:t xml:space="preserve"> </w:t>
      </w:r>
      <w:r>
        <w:t>and k</w:t>
      </w:r>
      <w:r>
        <w:rPr>
          <w:spacing w:val="-5"/>
        </w:rPr>
        <w:t xml:space="preserve"> </w:t>
      </w:r>
      <w:r>
        <w:t>=</w:t>
      </w:r>
      <w:r>
        <w:rPr>
          <w:spacing w:val="-2"/>
        </w:rPr>
        <w:t xml:space="preserve"> </w:t>
      </w:r>
      <w:r>
        <w:t>kVA1/</w:t>
      </w:r>
      <w:r>
        <w:rPr>
          <w:spacing w:val="-1"/>
        </w:rPr>
        <w:t xml:space="preserve"> </w:t>
      </w:r>
      <w:r>
        <w:t>kVA2 Circulating current %IC = %eX100 / √ (%R1+k%R2)2 + (%Z1+k%Z2)2.</w:t>
      </w:r>
    </w:p>
    <w:p w:rsidR="00D16EBE" w:rsidRDefault="00DE53C9">
      <w:pPr>
        <w:pStyle w:val="BodyText"/>
        <w:spacing w:line="252" w:lineRule="exact"/>
        <w:ind w:left="360"/>
      </w:pPr>
      <w:r>
        <w:t>%IC</w:t>
      </w:r>
      <w:r>
        <w:rPr>
          <w:spacing w:val="-5"/>
        </w:rPr>
        <w:t xml:space="preserve"> </w:t>
      </w:r>
      <w:r>
        <w:t>=</w:t>
      </w:r>
      <w:r>
        <w:rPr>
          <w:spacing w:val="-2"/>
        </w:rPr>
        <w:t xml:space="preserve"> </w:t>
      </w:r>
      <w:r>
        <w:t>2.5X100</w:t>
      </w:r>
      <w:r>
        <w:rPr>
          <w:spacing w:val="-5"/>
        </w:rPr>
        <w:t xml:space="preserve"> </w:t>
      </w:r>
      <w:r>
        <w:t>/</w:t>
      </w:r>
      <w:r>
        <w:rPr>
          <w:spacing w:val="-1"/>
        </w:rPr>
        <w:t xml:space="preserve"> </w:t>
      </w:r>
      <w:r>
        <w:t>√</w:t>
      </w:r>
      <w:r>
        <w:rPr>
          <w:spacing w:val="-4"/>
        </w:rPr>
        <w:t xml:space="preserve"> </w:t>
      </w:r>
      <w:r>
        <w:t>(0.713</w:t>
      </w:r>
      <w:r>
        <w:rPr>
          <w:spacing w:val="-5"/>
        </w:rPr>
        <w:t xml:space="preserve"> </w:t>
      </w:r>
      <w:r>
        <w:t>+</w:t>
      </w:r>
      <w:r>
        <w:rPr>
          <w:spacing w:val="-2"/>
        </w:rPr>
        <w:t xml:space="preserve"> </w:t>
      </w:r>
      <w:r>
        <w:t>(2000/2000)X0.713)2</w:t>
      </w:r>
      <w:r>
        <w:rPr>
          <w:spacing w:val="-5"/>
        </w:rPr>
        <w:t xml:space="preserve"> </w:t>
      </w:r>
      <w:r>
        <w:t>+</w:t>
      </w:r>
      <w:r>
        <w:rPr>
          <w:spacing w:val="-2"/>
        </w:rPr>
        <w:t xml:space="preserve"> </w:t>
      </w:r>
      <w:r>
        <w:t>(5.7</w:t>
      </w:r>
      <w:r>
        <w:rPr>
          <w:spacing w:val="-2"/>
        </w:rPr>
        <w:t xml:space="preserve"> </w:t>
      </w:r>
      <w:r>
        <w:t>+</w:t>
      </w:r>
      <w:r>
        <w:rPr>
          <w:spacing w:val="-1"/>
        </w:rPr>
        <w:t xml:space="preserve"> </w:t>
      </w:r>
      <w:r>
        <w:rPr>
          <w:spacing w:val="-2"/>
        </w:rPr>
        <w:t>(2000/2000)X5.7)2</w:t>
      </w:r>
    </w:p>
    <w:p w:rsidR="00D16EBE" w:rsidRDefault="00DE53C9">
      <w:pPr>
        <w:pStyle w:val="BodyText"/>
        <w:spacing w:line="252" w:lineRule="exact"/>
        <w:ind w:left="360"/>
      </w:pPr>
      <w:r>
        <w:t>%IC</w:t>
      </w:r>
      <w:r>
        <w:rPr>
          <w:spacing w:val="-2"/>
        </w:rPr>
        <w:t xml:space="preserve"> </w:t>
      </w:r>
      <w:r>
        <w:t>=</w:t>
      </w:r>
      <w:r>
        <w:rPr>
          <w:spacing w:val="-1"/>
        </w:rPr>
        <w:t xml:space="preserve"> </w:t>
      </w:r>
      <w:r>
        <w:t>250 / 11.7</w:t>
      </w:r>
      <w:r>
        <w:rPr>
          <w:spacing w:val="-4"/>
        </w:rPr>
        <w:t xml:space="preserve"> </w:t>
      </w:r>
      <w:r>
        <w:t xml:space="preserve">= </w:t>
      </w:r>
      <w:r>
        <w:rPr>
          <w:spacing w:val="-4"/>
        </w:rPr>
        <w:t>21.7</w:t>
      </w:r>
    </w:p>
    <w:p w:rsidR="00D16EBE" w:rsidRDefault="00DE53C9">
      <w:pPr>
        <w:pStyle w:val="BodyText"/>
        <w:spacing w:before="2"/>
        <w:ind w:left="360" w:right="3130"/>
      </w:pPr>
      <w:r>
        <w:t>The</w:t>
      </w:r>
      <w:r>
        <w:rPr>
          <w:spacing w:val="-5"/>
        </w:rPr>
        <w:t xml:space="preserve"> </w:t>
      </w:r>
      <w:r>
        <w:t>circulating</w:t>
      </w:r>
      <w:r>
        <w:rPr>
          <w:spacing w:val="-6"/>
        </w:rPr>
        <w:t xml:space="preserve"> </w:t>
      </w:r>
      <w:r>
        <w:t>current</w:t>
      </w:r>
      <w:r>
        <w:rPr>
          <w:spacing w:val="-5"/>
        </w:rPr>
        <w:t xml:space="preserve"> </w:t>
      </w:r>
      <w:r>
        <w:t>is</w:t>
      </w:r>
      <w:r>
        <w:rPr>
          <w:spacing w:val="-3"/>
        </w:rPr>
        <w:t xml:space="preserve"> </w:t>
      </w:r>
      <w:r>
        <w:t>21.7</w:t>
      </w:r>
      <w:r>
        <w:rPr>
          <w:spacing w:val="-3"/>
        </w:rPr>
        <w:t xml:space="preserve"> </w:t>
      </w:r>
      <w:r>
        <w:t>per</w:t>
      </w:r>
      <w:r>
        <w:rPr>
          <w:spacing w:val="-4"/>
        </w:rPr>
        <w:t xml:space="preserve"> </w:t>
      </w:r>
      <w:r>
        <w:t>cent</w:t>
      </w:r>
      <w:r>
        <w:rPr>
          <w:spacing w:val="-2"/>
        </w:rPr>
        <w:t xml:space="preserve"> </w:t>
      </w:r>
      <w:r>
        <w:t>of</w:t>
      </w:r>
      <w:r>
        <w:rPr>
          <w:spacing w:val="-3"/>
        </w:rPr>
        <w:t xml:space="preserve"> </w:t>
      </w:r>
      <w:r>
        <w:t>the</w:t>
      </w:r>
      <w:r>
        <w:rPr>
          <w:spacing w:val="-3"/>
        </w:rPr>
        <w:t xml:space="preserve"> </w:t>
      </w:r>
      <w:r>
        <w:t>full</w:t>
      </w:r>
      <w:r>
        <w:rPr>
          <w:spacing w:val="-5"/>
        </w:rPr>
        <w:t xml:space="preserve"> </w:t>
      </w:r>
      <w:r>
        <w:t>load</w:t>
      </w:r>
      <w:r>
        <w:rPr>
          <w:spacing w:val="-6"/>
        </w:rPr>
        <w:t xml:space="preserve"> </w:t>
      </w:r>
      <w:r>
        <w:t>current. Case 6: Unequal Impedance, KVA &amp; Different Ratios:</w:t>
      </w:r>
    </w:p>
    <w:p w:rsidR="00D16EBE" w:rsidRDefault="00DE53C9">
      <w:pPr>
        <w:pStyle w:val="BodyText"/>
        <w:spacing w:before="1"/>
        <w:ind w:left="360" w:right="452"/>
        <w:jc w:val="both"/>
      </w:pPr>
      <w:r>
        <w:t>This</w:t>
      </w:r>
      <w:r>
        <w:rPr>
          <w:spacing w:val="-4"/>
        </w:rPr>
        <w:t xml:space="preserve"> </w:t>
      </w:r>
      <w:r>
        <w:t>type</w:t>
      </w:r>
      <w:r>
        <w:rPr>
          <w:spacing w:val="-2"/>
        </w:rPr>
        <w:t xml:space="preserve"> </w:t>
      </w:r>
      <w:r>
        <w:t>of</w:t>
      </w:r>
      <w:r>
        <w:rPr>
          <w:spacing w:val="-1"/>
        </w:rPr>
        <w:t xml:space="preserve"> </w:t>
      </w:r>
      <w:r>
        <w:t>parameter</w:t>
      </w:r>
      <w:r>
        <w:rPr>
          <w:spacing w:val="-2"/>
        </w:rPr>
        <w:t xml:space="preserve"> </w:t>
      </w:r>
      <w:r>
        <w:t>would</w:t>
      </w:r>
      <w:r>
        <w:rPr>
          <w:spacing w:val="-2"/>
        </w:rPr>
        <w:t xml:space="preserve"> </w:t>
      </w:r>
      <w:r>
        <w:t>be</w:t>
      </w:r>
      <w:r>
        <w:rPr>
          <w:spacing w:val="-2"/>
        </w:rPr>
        <w:t xml:space="preserve"> </w:t>
      </w:r>
      <w:r>
        <w:t>unlikely</w:t>
      </w:r>
      <w:r>
        <w:rPr>
          <w:spacing w:val="-5"/>
        </w:rPr>
        <w:t xml:space="preserve"> </w:t>
      </w:r>
      <w:r>
        <w:t>in</w:t>
      </w:r>
      <w:r>
        <w:rPr>
          <w:spacing w:val="-2"/>
        </w:rPr>
        <w:t xml:space="preserve"> </w:t>
      </w:r>
      <w:r>
        <w:t>practice.</w:t>
      </w:r>
      <w:r>
        <w:rPr>
          <w:spacing w:val="-2"/>
        </w:rPr>
        <w:t xml:space="preserve"> </w:t>
      </w:r>
      <w:r>
        <w:t>If</w:t>
      </w:r>
      <w:r>
        <w:rPr>
          <w:spacing w:val="-2"/>
        </w:rPr>
        <w:t xml:space="preserve"> </w:t>
      </w:r>
      <w:r>
        <w:t>both</w:t>
      </w:r>
      <w:r>
        <w:rPr>
          <w:spacing w:val="-5"/>
        </w:rPr>
        <w:t xml:space="preserve"> </w:t>
      </w:r>
      <w:r>
        <w:t>the</w:t>
      </w:r>
      <w:r>
        <w:rPr>
          <w:spacing w:val="-4"/>
        </w:rPr>
        <w:t xml:space="preserve"> </w:t>
      </w:r>
      <w:r>
        <w:t>ratios</w:t>
      </w:r>
      <w:r>
        <w:rPr>
          <w:spacing w:val="-2"/>
        </w:rPr>
        <w:t xml:space="preserve"> </w:t>
      </w:r>
      <w:r>
        <w:t>and</w:t>
      </w:r>
      <w:r>
        <w:rPr>
          <w:spacing w:val="-5"/>
        </w:rPr>
        <w:t xml:space="preserve"> </w:t>
      </w:r>
      <w:r>
        <w:t>the</w:t>
      </w:r>
      <w:r>
        <w:rPr>
          <w:spacing w:val="-4"/>
        </w:rPr>
        <w:t xml:space="preserve"> </w:t>
      </w:r>
      <w:r>
        <w:t>impedance</w:t>
      </w:r>
      <w:r>
        <w:rPr>
          <w:spacing w:val="-2"/>
        </w:rPr>
        <w:t xml:space="preserve"> </w:t>
      </w:r>
      <w:r>
        <w:t>are different,</w:t>
      </w:r>
      <w:r>
        <w:rPr>
          <w:spacing w:val="-2"/>
        </w:rPr>
        <w:t xml:space="preserve"> </w:t>
      </w:r>
      <w:r>
        <w:t>the</w:t>
      </w:r>
      <w:r>
        <w:rPr>
          <w:spacing w:val="-2"/>
        </w:rPr>
        <w:t xml:space="preserve"> </w:t>
      </w:r>
      <w:r>
        <w:t>circulating</w:t>
      </w:r>
      <w:r>
        <w:rPr>
          <w:spacing w:val="-5"/>
        </w:rPr>
        <w:t xml:space="preserve"> </w:t>
      </w:r>
      <w:r>
        <w:t>current</w:t>
      </w:r>
      <w:r>
        <w:rPr>
          <w:spacing w:val="-4"/>
        </w:rPr>
        <w:t xml:space="preserve"> </w:t>
      </w:r>
      <w:r>
        <w:t>(because</w:t>
      </w:r>
      <w:r>
        <w:rPr>
          <w:spacing w:val="-4"/>
        </w:rPr>
        <w:t xml:space="preserve"> </w:t>
      </w:r>
      <w:r>
        <w:t>of</w:t>
      </w:r>
      <w:r>
        <w:rPr>
          <w:spacing w:val="-4"/>
        </w:rPr>
        <w:t xml:space="preserve"> </w:t>
      </w:r>
      <w:r>
        <w:t>the</w:t>
      </w:r>
      <w:r>
        <w:rPr>
          <w:spacing w:val="-2"/>
        </w:rPr>
        <w:t xml:space="preserve"> </w:t>
      </w:r>
      <w:r>
        <w:t>unequal</w:t>
      </w:r>
      <w:r>
        <w:rPr>
          <w:spacing w:val="-1"/>
        </w:rPr>
        <w:t xml:space="preserve"> </w:t>
      </w:r>
      <w:r>
        <w:t>ratio)</w:t>
      </w:r>
      <w:r>
        <w:rPr>
          <w:spacing w:val="-4"/>
        </w:rPr>
        <w:t xml:space="preserve"> </w:t>
      </w:r>
      <w:r>
        <w:t>should</w:t>
      </w:r>
      <w:r>
        <w:rPr>
          <w:spacing w:val="-2"/>
        </w:rPr>
        <w:t xml:space="preserve"> </w:t>
      </w:r>
      <w:r>
        <w:t>be</w:t>
      </w:r>
      <w:r>
        <w:rPr>
          <w:spacing w:val="-2"/>
        </w:rPr>
        <w:t xml:space="preserve"> </w:t>
      </w:r>
      <w:r>
        <w:t>combined</w:t>
      </w:r>
      <w:r>
        <w:rPr>
          <w:spacing w:val="-2"/>
        </w:rPr>
        <w:t xml:space="preserve"> </w:t>
      </w:r>
      <w:r>
        <w:t>with</w:t>
      </w:r>
      <w:r>
        <w:rPr>
          <w:spacing w:val="-5"/>
        </w:rPr>
        <w:t xml:space="preserve"> </w:t>
      </w:r>
      <w:r>
        <w:t>each transformer’s share of the load current to obtain the actual total current in each unit.</w:t>
      </w:r>
    </w:p>
    <w:p w:rsidR="00D16EBE" w:rsidRDefault="00DE53C9">
      <w:pPr>
        <w:pStyle w:val="BodyText"/>
        <w:ind w:left="360" w:right="429"/>
      </w:pPr>
      <w:r>
        <w:t>For</w:t>
      </w:r>
      <w:r>
        <w:rPr>
          <w:spacing w:val="-1"/>
        </w:rPr>
        <w:t xml:space="preserve"> </w:t>
      </w:r>
      <w:r>
        <w:t>unity</w:t>
      </w:r>
      <w:r>
        <w:rPr>
          <w:spacing w:val="-4"/>
        </w:rPr>
        <w:t xml:space="preserve"> </w:t>
      </w:r>
      <w:r>
        <w:t>power</w:t>
      </w:r>
      <w:r>
        <w:rPr>
          <w:spacing w:val="-3"/>
        </w:rPr>
        <w:t xml:space="preserve"> </w:t>
      </w:r>
      <w:r>
        <w:t>factor,</w:t>
      </w:r>
      <w:r>
        <w:rPr>
          <w:spacing w:val="-1"/>
        </w:rPr>
        <w:t xml:space="preserve"> </w:t>
      </w:r>
      <w:r>
        <w:t>10</w:t>
      </w:r>
      <w:r>
        <w:rPr>
          <w:spacing w:val="-4"/>
        </w:rPr>
        <w:t xml:space="preserve"> </w:t>
      </w:r>
      <w:r>
        <w:t>per cent</w:t>
      </w:r>
      <w:r>
        <w:rPr>
          <w:spacing w:val="-3"/>
        </w:rPr>
        <w:t xml:space="preserve"> </w:t>
      </w:r>
      <w:r>
        <w:t>circulating</w:t>
      </w:r>
      <w:r>
        <w:rPr>
          <w:spacing w:val="-4"/>
        </w:rPr>
        <w:t xml:space="preserve"> </w:t>
      </w:r>
      <w:r>
        <w:t>current</w:t>
      </w:r>
      <w:r>
        <w:rPr>
          <w:spacing w:val="-3"/>
        </w:rPr>
        <w:t xml:space="preserve"> </w:t>
      </w:r>
      <w:r>
        <w:t>(due</w:t>
      </w:r>
      <w:r>
        <w:rPr>
          <w:spacing w:val="-3"/>
        </w:rPr>
        <w:t xml:space="preserve"> </w:t>
      </w:r>
      <w:r>
        <w:t>to</w:t>
      </w:r>
      <w:r>
        <w:rPr>
          <w:spacing w:val="-1"/>
        </w:rPr>
        <w:t xml:space="preserve"> </w:t>
      </w:r>
      <w:r>
        <w:t>unequal turn</w:t>
      </w:r>
      <w:r>
        <w:rPr>
          <w:spacing w:val="-4"/>
        </w:rPr>
        <w:t xml:space="preserve"> </w:t>
      </w:r>
      <w:r>
        <w:t>ratios)</w:t>
      </w:r>
      <w:r>
        <w:rPr>
          <w:spacing w:val="-3"/>
        </w:rPr>
        <w:t xml:space="preserve"> </w:t>
      </w:r>
      <w:r>
        <w:t>results</w:t>
      </w:r>
      <w:r>
        <w:rPr>
          <w:spacing w:val="-1"/>
        </w:rPr>
        <w:t xml:space="preserve"> </w:t>
      </w:r>
      <w:r>
        <w:t>in only half per cent to the total current.</w:t>
      </w:r>
    </w:p>
    <w:p w:rsidR="00D16EBE" w:rsidRDefault="00DE53C9">
      <w:pPr>
        <w:pStyle w:val="BodyText"/>
        <w:spacing w:line="252" w:lineRule="exact"/>
        <w:ind w:left="360"/>
      </w:pPr>
      <w:r>
        <w:t>At</w:t>
      </w:r>
      <w:r>
        <w:rPr>
          <w:spacing w:val="-5"/>
        </w:rPr>
        <w:t xml:space="preserve"> </w:t>
      </w:r>
      <w:r>
        <w:t>lower</w:t>
      </w:r>
      <w:r>
        <w:rPr>
          <w:spacing w:val="-3"/>
        </w:rPr>
        <w:t xml:space="preserve"> </w:t>
      </w:r>
      <w:r>
        <w:t>power</w:t>
      </w:r>
      <w:r>
        <w:rPr>
          <w:spacing w:val="-4"/>
        </w:rPr>
        <w:t xml:space="preserve"> </w:t>
      </w:r>
      <w:r>
        <w:t>factors,</w:t>
      </w:r>
      <w:r>
        <w:rPr>
          <w:spacing w:val="-5"/>
        </w:rPr>
        <w:t xml:space="preserve"> </w:t>
      </w:r>
      <w:r>
        <w:t>the</w:t>
      </w:r>
      <w:r>
        <w:rPr>
          <w:spacing w:val="-5"/>
        </w:rPr>
        <w:t xml:space="preserve"> </w:t>
      </w:r>
      <w:r>
        <w:t>circulating</w:t>
      </w:r>
      <w:r>
        <w:rPr>
          <w:spacing w:val="-6"/>
        </w:rPr>
        <w:t xml:space="preserve"> </w:t>
      </w:r>
      <w:r>
        <w:t>current</w:t>
      </w:r>
      <w:r>
        <w:rPr>
          <w:spacing w:val="-3"/>
        </w:rPr>
        <w:t xml:space="preserve"> </w:t>
      </w:r>
      <w:r>
        <w:t>will</w:t>
      </w:r>
      <w:r>
        <w:rPr>
          <w:spacing w:val="-2"/>
        </w:rPr>
        <w:t xml:space="preserve"> </w:t>
      </w:r>
      <w:r>
        <w:t>change</w:t>
      </w:r>
      <w:r>
        <w:rPr>
          <w:spacing w:val="-3"/>
        </w:rPr>
        <w:t xml:space="preserve"> </w:t>
      </w:r>
      <w:r>
        <w:rPr>
          <w:spacing w:val="-2"/>
        </w:rPr>
        <w:t>dramatically.</w:t>
      </w:r>
    </w:p>
    <w:p w:rsidR="00D16EBE" w:rsidRDefault="00DE53C9">
      <w:pPr>
        <w:pStyle w:val="BodyText"/>
        <w:ind w:left="360" w:right="429"/>
      </w:pPr>
      <w:r>
        <w:t>Example:</w:t>
      </w:r>
      <w:r>
        <w:rPr>
          <w:spacing w:val="-5"/>
        </w:rPr>
        <w:t xml:space="preserve"> </w:t>
      </w:r>
      <w:r>
        <w:t>Two</w:t>
      </w:r>
      <w:r>
        <w:rPr>
          <w:spacing w:val="-3"/>
        </w:rPr>
        <w:t xml:space="preserve"> </w:t>
      </w:r>
      <w:r>
        <w:t>transformers</w:t>
      </w:r>
      <w:r>
        <w:rPr>
          <w:spacing w:val="-3"/>
        </w:rPr>
        <w:t xml:space="preserve"> </w:t>
      </w:r>
      <w:r>
        <w:t>connected</w:t>
      </w:r>
      <w:r>
        <w:rPr>
          <w:spacing w:val="-3"/>
        </w:rPr>
        <w:t xml:space="preserve"> </w:t>
      </w:r>
      <w:r>
        <w:t>in</w:t>
      </w:r>
      <w:r>
        <w:rPr>
          <w:spacing w:val="-3"/>
        </w:rPr>
        <w:t xml:space="preserve"> </w:t>
      </w:r>
      <w:r>
        <w:t>parallel,</w:t>
      </w:r>
      <w:r>
        <w:rPr>
          <w:spacing w:val="-3"/>
        </w:rPr>
        <w:t xml:space="preserve"> </w:t>
      </w:r>
      <w:r>
        <w:t>2000</w:t>
      </w:r>
      <w:r>
        <w:rPr>
          <w:spacing w:val="-3"/>
        </w:rPr>
        <w:t xml:space="preserve"> </w:t>
      </w:r>
      <w:r>
        <w:t>kVA1</w:t>
      </w:r>
      <w:r>
        <w:rPr>
          <w:spacing w:val="-3"/>
        </w:rPr>
        <w:t xml:space="preserve"> </w:t>
      </w:r>
      <w:r>
        <w:t>with</w:t>
      </w:r>
      <w:r>
        <w:rPr>
          <w:spacing w:val="-6"/>
        </w:rPr>
        <w:t xml:space="preserve"> </w:t>
      </w:r>
      <w:r>
        <w:t>5.75</w:t>
      </w:r>
      <w:r>
        <w:rPr>
          <w:spacing w:val="-3"/>
        </w:rPr>
        <w:t xml:space="preserve"> </w:t>
      </w:r>
      <w:r>
        <w:t>per</w:t>
      </w:r>
      <w:r>
        <w:rPr>
          <w:spacing w:val="-3"/>
        </w:rPr>
        <w:t xml:space="preserve"> </w:t>
      </w:r>
      <w:r>
        <w:t>cent</w:t>
      </w:r>
      <w:r>
        <w:rPr>
          <w:spacing w:val="-5"/>
        </w:rPr>
        <w:t xml:space="preserve"> </w:t>
      </w:r>
      <w:r>
        <w:t>impedance, X/R ratio of 8, 1000 kVA2 with 4 per cent impedance, X/R ratio of 5, 2000 kVA1 with tap adjusted 2.5 per cent from nominal and 1000 kVA2 tapped at nominal.</w:t>
      </w:r>
    </w:p>
    <w:p w:rsidR="00D16EBE" w:rsidRDefault="00D16EBE">
      <w:pPr>
        <w:pStyle w:val="BodyText"/>
        <w:sectPr w:rsidR="00D16EBE">
          <w:footerReference w:type="default" r:id="rId173"/>
          <w:pgSz w:w="11910" w:h="16840"/>
          <w:pgMar w:top="1340" w:right="1440" w:bottom="280" w:left="1440" w:header="0" w:footer="0" w:gutter="0"/>
          <w:cols w:space="720"/>
        </w:sectPr>
      </w:pPr>
    </w:p>
    <w:p w:rsidR="00D16EBE" w:rsidRDefault="00DE53C9">
      <w:pPr>
        <w:pStyle w:val="BodyText"/>
        <w:spacing w:line="252" w:lineRule="exact"/>
        <w:ind w:left="360"/>
      </w:pPr>
      <w:r>
        <w:lastRenderedPageBreak/>
        <w:t>%Z1</w:t>
      </w:r>
      <w:r>
        <w:rPr>
          <w:spacing w:val="-4"/>
        </w:rPr>
        <w:t xml:space="preserve"> </w:t>
      </w:r>
      <w:r>
        <w:t>=</w:t>
      </w:r>
      <w:r>
        <w:rPr>
          <w:spacing w:val="-1"/>
        </w:rPr>
        <w:t xml:space="preserve"> </w:t>
      </w:r>
      <w:r>
        <w:t>5.75,</w:t>
      </w:r>
      <w:r>
        <w:rPr>
          <w:spacing w:val="-1"/>
        </w:rPr>
        <w:t xml:space="preserve"> </w:t>
      </w:r>
      <w:r>
        <w:t>So</w:t>
      </w:r>
      <w:r>
        <w:rPr>
          <w:spacing w:val="-4"/>
        </w:rPr>
        <w:t xml:space="preserve"> </w:t>
      </w:r>
      <w:r>
        <w:t>%R’</w:t>
      </w:r>
      <w:r>
        <w:rPr>
          <w:spacing w:val="-3"/>
        </w:rPr>
        <w:t xml:space="preserve"> </w:t>
      </w:r>
      <w:r>
        <w:t>=</w:t>
      </w:r>
      <w:r>
        <w:rPr>
          <w:spacing w:val="-2"/>
        </w:rPr>
        <w:t xml:space="preserve"> </w:t>
      </w:r>
      <w:r>
        <w:t>%Z1</w:t>
      </w:r>
      <w:r>
        <w:rPr>
          <w:spacing w:val="-1"/>
        </w:rPr>
        <w:t xml:space="preserve"> </w:t>
      </w:r>
      <w:r>
        <w:t>/</w:t>
      </w:r>
      <w:r>
        <w:rPr>
          <w:spacing w:val="-3"/>
        </w:rPr>
        <w:t xml:space="preserve"> </w:t>
      </w:r>
      <w:r>
        <w:t>√[(X/R)2</w:t>
      </w:r>
      <w:r>
        <w:rPr>
          <w:spacing w:val="-4"/>
        </w:rPr>
        <w:t xml:space="preserve"> </w:t>
      </w:r>
      <w:r>
        <w:t>+</w:t>
      </w:r>
      <w:r>
        <w:rPr>
          <w:spacing w:val="-1"/>
        </w:rPr>
        <w:t xml:space="preserve"> </w:t>
      </w:r>
      <w:r>
        <w:t>1)]</w:t>
      </w:r>
      <w:r>
        <w:rPr>
          <w:spacing w:val="-2"/>
        </w:rPr>
        <w:t xml:space="preserve"> </w:t>
      </w:r>
      <w:r>
        <w:t>=</w:t>
      </w:r>
      <w:r>
        <w:rPr>
          <w:spacing w:val="-1"/>
        </w:rPr>
        <w:t xml:space="preserve"> </w:t>
      </w:r>
      <w:r>
        <w:t>5.75</w:t>
      </w:r>
      <w:r>
        <w:rPr>
          <w:spacing w:val="-4"/>
        </w:rPr>
        <w:t xml:space="preserve"> </w:t>
      </w:r>
      <w:r>
        <w:t>/</w:t>
      </w:r>
      <w:r>
        <w:rPr>
          <w:spacing w:val="-3"/>
        </w:rPr>
        <w:t xml:space="preserve"> </w:t>
      </w:r>
      <w:r>
        <w:t>√((8)2</w:t>
      </w:r>
      <w:r>
        <w:rPr>
          <w:spacing w:val="-4"/>
        </w:rPr>
        <w:t xml:space="preserve"> </w:t>
      </w:r>
      <w:r>
        <w:t>+</w:t>
      </w:r>
      <w:r>
        <w:rPr>
          <w:spacing w:val="-1"/>
        </w:rPr>
        <w:t xml:space="preserve"> </w:t>
      </w:r>
      <w:r>
        <w:rPr>
          <w:spacing w:val="-2"/>
        </w:rPr>
        <w:t>1)=0.713</w:t>
      </w:r>
    </w:p>
    <w:p w:rsidR="00D16EBE" w:rsidRDefault="00DE53C9">
      <w:pPr>
        <w:pStyle w:val="BodyText"/>
        <w:spacing w:before="1" w:line="252" w:lineRule="exact"/>
        <w:ind w:left="360"/>
      </w:pPr>
      <w:r>
        <w:t>%X1=</w:t>
      </w:r>
      <w:r>
        <w:rPr>
          <w:spacing w:val="-4"/>
        </w:rPr>
        <w:t xml:space="preserve"> </w:t>
      </w:r>
      <w:r>
        <w:t>%R</w:t>
      </w:r>
      <w:r>
        <w:rPr>
          <w:spacing w:val="-2"/>
        </w:rPr>
        <w:t xml:space="preserve"> </w:t>
      </w:r>
      <w:r>
        <w:t>x</w:t>
      </w:r>
      <w:r>
        <w:rPr>
          <w:spacing w:val="-2"/>
        </w:rPr>
        <w:t xml:space="preserve"> </w:t>
      </w:r>
      <w:r>
        <w:t>(X/R)=0.713</w:t>
      </w:r>
      <w:r>
        <w:rPr>
          <w:spacing w:val="-4"/>
        </w:rPr>
        <w:t xml:space="preserve"> </w:t>
      </w:r>
      <w:r>
        <w:t>x</w:t>
      </w:r>
      <w:r>
        <w:rPr>
          <w:spacing w:val="-2"/>
        </w:rPr>
        <w:t xml:space="preserve"> </w:t>
      </w:r>
      <w:r>
        <w:t>8</w:t>
      </w:r>
      <w:r>
        <w:rPr>
          <w:spacing w:val="-1"/>
        </w:rPr>
        <w:t xml:space="preserve"> </w:t>
      </w:r>
      <w:r>
        <w:t>=</w:t>
      </w:r>
      <w:r>
        <w:rPr>
          <w:spacing w:val="-1"/>
        </w:rPr>
        <w:t xml:space="preserve"> </w:t>
      </w:r>
      <w:r>
        <w:rPr>
          <w:spacing w:val="-5"/>
        </w:rPr>
        <w:t>5.7</w:t>
      </w:r>
    </w:p>
    <w:p w:rsidR="00D16EBE" w:rsidRDefault="00DE53C9">
      <w:pPr>
        <w:pStyle w:val="BodyText"/>
        <w:spacing w:line="252" w:lineRule="exact"/>
        <w:ind w:left="360"/>
      </w:pPr>
      <w:r>
        <w:t>%Z2=</w:t>
      </w:r>
      <w:r>
        <w:rPr>
          <w:spacing w:val="-2"/>
        </w:rPr>
        <w:t xml:space="preserve"> </w:t>
      </w:r>
      <w:r>
        <w:t>4,</w:t>
      </w:r>
      <w:r>
        <w:rPr>
          <w:spacing w:val="-1"/>
        </w:rPr>
        <w:t xml:space="preserve"> </w:t>
      </w:r>
      <w:r>
        <w:t>So</w:t>
      </w:r>
      <w:r>
        <w:rPr>
          <w:spacing w:val="-2"/>
        </w:rPr>
        <w:t xml:space="preserve"> </w:t>
      </w:r>
      <w:r>
        <w:t>%R2</w:t>
      </w:r>
      <w:r>
        <w:rPr>
          <w:spacing w:val="-4"/>
        </w:rPr>
        <w:t xml:space="preserve"> </w:t>
      </w:r>
      <w:r>
        <w:t>=</w:t>
      </w:r>
      <w:r>
        <w:rPr>
          <w:spacing w:val="-4"/>
        </w:rPr>
        <w:t xml:space="preserve"> </w:t>
      </w:r>
      <w:r>
        <w:t>%Z2</w:t>
      </w:r>
      <w:r>
        <w:rPr>
          <w:spacing w:val="-1"/>
        </w:rPr>
        <w:t xml:space="preserve"> </w:t>
      </w:r>
      <w:r>
        <w:t>/√</w:t>
      </w:r>
      <w:r>
        <w:rPr>
          <w:spacing w:val="-4"/>
        </w:rPr>
        <w:t xml:space="preserve"> </w:t>
      </w:r>
      <w:r>
        <w:t>[(X/R)2</w:t>
      </w:r>
      <w:r>
        <w:rPr>
          <w:spacing w:val="-1"/>
        </w:rPr>
        <w:t xml:space="preserve"> </w:t>
      </w:r>
      <w:r>
        <w:t>+</w:t>
      </w:r>
      <w:r>
        <w:rPr>
          <w:spacing w:val="-2"/>
        </w:rPr>
        <w:t xml:space="preserve"> </w:t>
      </w:r>
      <w:r>
        <w:t>1)]=</w:t>
      </w:r>
      <w:r>
        <w:rPr>
          <w:spacing w:val="-1"/>
        </w:rPr>
        <w:t xml:space="preserve"> </w:t>
      </w:r>
      <w:r>
        <w:t>4</w:t>
      </w:r>
      <w:r>
        <w:rPr>
          <w:spacing w:val="-4"/>
        </w:rPr>
        <w:t xml:space="preserve"> </w:t>
      </w:r>
      <w:r>
        <w:t>/ √((5)2</w:t>
      </w:r>
      <w:r>
        <w:rPr>
          <w:spacing w:val="-2"/>
        </w:rPr>
        <w:t xml:space="preserve"> </w:t>
      </w:r>
      <w:r>
        <w:t>+</w:t>
      </w:r>
      <w:r>
        <w:rPr>
          <w:spacing w:val="-3"/>
        </w:rPr>
        <w:t xml:space="preserve"> </w:t>
      </w:r>
      <w:r>
        <w:t>1)</w:t>
      </w:r>
      <w:r>
        <w:rPr>
          <w:spacing w:val="-1"/>
        </w:rPr>
        <w:t xml:space="preserve"> </w:t>
      </w:r>
      <w:r>
        <w:rPr>
          <w:spacing w:val="-2"/>
        </w:rPr>
        <w:t>=0.784</w:t>
      </w:r>
    </w:p>
    <w:p w:rsidR="00D16EBE" w:rsidRDefault="00DE53C9">
      <w:pPr>
        <w:pStyle w:val="BodyText"/>
        <w:spacing w:before="9"/>
        <w:ind w:left="360"/>
        <w:rPr>
          <w:rFonts w:ascii="Calibri"/>
        </w:rPr>
      </w:pPr>
      <w:r>
        <w:br w:type="column"/>
      </w:r>
      <w:r>
        <w:rPr>
          <w:rFonts w:ascii="Calibri"/>
          <w:spacing w:val="-4"/>
        </w:rPr>
        <w:lastRenderedPageBreak/>
        <w:t>1071</w:t>
      </w:r>
    </w:p>
    <w:p w:rsidR="00D16EBE" w:rsidRDefault="00D16EBE">
      <w:pPr>
        <w:pStyle w:val="BodyText"/>
        <w:rPr>
          <w:rFonts w:ascii="Calibri"/>
        </w:rPr>
        <w:sectPr w:rsidR="00D16EBE">
          <w:type w:val="continuous"/>
          <w:pgSz w:w="11910" w:h="16840"/>
          <w:pgMar w:top="1820" w:right="1440" w:bottom="1120" w:left="1440" w:header="0" w:footer="0" w:gutter="0"/>
          <w:cols w:num="2" w:space="720" w:equalWidth="0">
            <w:col w:w="6774" w:space="1147"/>
            <w:col w:w="1109"/>
          </w:cols>
        </w:sectPr>
      </w:pPr>
    </w:p>
    <w:p w:rsidR="00D16EBE" w:rsidRDefault="00DE53C9">
      <w:pPr>
        <w:pStyle w:val="BodyText"/>
        <w:spacing w:before="75" w:line="253" w:lineRule="exact"/>
        <w:ind w:left="360"/>
      </w:pPr>
      <w:r>
        <w:lastRenderedPageBreak/>
        <w:t>%X2</w:t>
      </w:r>
      <w:r>
        <w:rPr>
          <w:spacing w:val="-2"/>
        </w:rPr>
        <w:t xml:space="preserve"> </w:t>
      </w:r>
      <w:r>
        <w:t>=</w:t>
      </w:r>
      <w:r>
        <w:rPr>
          <w:spacing w:val="-3"/>
        </w:rPr>
        <w:t xml:space="preserve"> </w:t>
      </w:r>
      <w:r>
        <w:t>%R</w:t>
      </w:r>
      <w:r>
        <w:rPr>
          <w:spacing w:val="-2"/>
        </w:rPr>
        <w:t xml:space="preserve"> </w:t>
      </w:r>
      <w:r>
        <w:t>x</w:t>
      </w:r>
      <w:r>
        <w:rPr>
          <w:spacing w:val="-1"/>
        </w:rPr>
        <w:t xml:space="preserve"> </w:t>
      </w:r>
      <w:r>
        <w:t>(X/R)=0.784</w:t>
      </w:r>
      <w:r>
        <w:rPr>
          <w:spacing w:val="-5"/>
        </w:rPr>
        <w:t xml:space="preserve"> </w:t>
      </w:r>
      <w:r>
        <w:t>x</w:t>
      </w:r>
      <w:r>
        <w:rPr>
          <w:spacing w:val="-1"/>
        </w:rPr>
        <w:t xml:space="preserve"> </w:t>
      </w:r>
      <w:r>
        <w:t>5</w:t>
      </w:r>
      <w:r>
        <w:rPr>
          <w:spacing w:val="-1"/>
        </w:rPr>
        <w:t xml:space="preserve"> </w:t>
      </w:r>
      <w:r>
        <w:t>=</w:t>
      </w:r>
      <w:r>
        <w:rPr>
          <w:spacing w:val="-1"/>
        </w:rPr>
        <w:t xml:space="preserve"> </w:t>
      </w:r>
      <w:r>
        <w:rPr>
          <w:spacing w:val="-4"/>
        </w:rPr>
        <w:t>3.92</w:t>
      </w:r>
    </w:p>
    <w:p w:rsidR="00D16EBE" w:rsidRDefault="00DE53C9">
      <w:pPr>
        <w:pStyle w:val="BodyText"/>
        <w:ind w:left="360"/>
      </w:pPr>
      <w:r>
        <w:t>Let</w:t>
      </w:r>
      <w:r>
        <w:rPr>
          <w:spacing w:val="-4"/>
        </w:rPr>
        <w:t xml:space="preserve"> </w:t>
      </w:r>
      <w:r>
        <w:t>%e</w:t>
      </w:r>
      <w:r>
        <w:rPr>
          <w:spacing w:val="-2"/>
        </w:rPr>
        <w:t xml:space="preserve"> </w:t>
      </w:r>
      <w:r>
        <w:t>=</w:t>
      </w:r>
      <w:r>
        <w:rPr>
          <w:spacing w:val="-2"/>
        </w:rPr>
        <w:t xml:space="preserve"> </w:t>
      </w:r>
      <w:r>
        <w:t>difference</w:t>
      </w:r>
      <w:r>
        <w:rPr>
          <w:spacing w:val="-2"/>
        </w:rPr>
        <w:t xml:space="preserve"> </w:t>
      </w:r>
      <w:r>
        <w:t>in</w:t>
      </w:r>
      <w:r>
        <w:rPr>
          <w:spacing w:val="-2"/>
        </w:rPr>
        <w:t xml:space="preserve"> </w:t>
      </w:r>
      <w:r>
        <w:t>voltage</w:t>
      </w:r>
      <w:r>
        <w:rPr>
          <w:spacing w:val="-2"/>
        </w:rPr>
        <w:t xml:space="preserve"> </w:t>
      </w:r>
      <w:r>
        <w:t>ratio</w:t>
      </w:r>
      <w:r>
        <w:rPr>
          <w:spacing w:val="-2"/>
        </w:rPr>
        <w:t xml:space="preserve"> </w:t>
      </w:r>
      <w:r>
        <w:t>expressed</w:t>
      </w:r>
      <w:r>
        <w:rPr>
          <w:spacing w:val="-4"/>
        </w:rPr>
        <w:t xml:space="preserve"> </w:t>
      </w:r>
      <w:r>
        <w:t>in</w:t>
      </w:r>
      <w:r>
        <w:rPr>
          <w:spacing w:val="-2"/>
        </w:rPr>
        <w:t xml:space="preserve"> </w:t>
      </w:r>
      <w:r>
        <w:t>percentage</w:t>
      </w:r>
      <w:r>
        <w:rPr>
          <w:spacing w:val="-2"/>
        </w:rPr>
        <w:t xml:space="preserve"> </w:t>
      </w:r>
      <w:r>
        <w:t>of</w:t>
      </w:r>
      <w:r>
        <w:rPr>
          <w:spacing w:val="-1"/>
        </w:rPr>
        <w:t xml:space="preserve"> </w:t>
      </w:r>
      <w:r>
        <w:t>normal</w:t>
      </w:r>
      <w:r>
        <w:rPr>
          <w:spacing w:val="-1"/>
        </w:rPr>
        <w:t xml:space="preserve"> </w:t>
      </w:r>
      <w:r>
        <w:t>and</w:t>
      </w:r>
      <w:r>
        <w:rPr>
          <w:spacing w:val="-2"/>
        </w:rPr>
        <w:t xml:space="preserve"> </w:t>
      </w:r>
      <w:r>
        <w:t>k</w:t>
      </w:r>
      <w:r>
        <w:rPr>
          <w:spacing w:val="-4"/>
        </w:rPr>
        <w:t xml:space="preserve"> </w:t>
      </w:r>
      <w:r>
        <w:t>=</w:t>
      </w:r>
      <w:r>
        <w:rPr>
          <w:spacing w:val="-2"/>
        </w:rPr>
        <w:t xml:space="preserve"> </w:t>
      </w:r>
      <w:r>
        <w:t>kVA1/</w:t>
      </w:r>
      <w:r>
        <w:rPr>
          <w:spacing w:val="-1"/>
        </w:rPr>
        <w:t xml:space="preserve"> </w:t>
      </w:r>
      <w:r>
        <w:t>kVA2 Circulating current %IC = %eX100 / √ (%R1+k%R2)2 + (%Z1+k%Z2)2.</w:t>
      </w:r>
    </w:p>
    <w:p w:rsidR="00D16EBE" w:rsidRDefault="00DE53C9">
      <w:pPr>
        <w:pStyle w:val="BodyText"/>
        <w:ind w:left="360"/>
      </w:pPr>
      <w:r>
        <w:t>%IC</w:t>
      </w:r>
      <w:r>
        <w:rPr>
          <w:spacing w:val="-5"/>
        </w:rPr>
        <w:t xml:space="preserve"> </w:t>
      </w:r>
      <w:r>
        <w:t>=</w:t>
      </w:r>
      <w:r>
        <w:rPr>
          <w:spacing w:val="-2"/>
        </w:rPr>
        <w:t xml:space="preserve"> </w:t>
      </w:r>
      <w:r>
        <w:t>2.5X100</w:t>
      </w:r>
      <w:r>
        <w:rPr>
          <w:spacing w:val="-5"/>
        </w:rPr>
        <w:t xml:space="preserve"> </w:t>
      </w:r>
      <w:r>
        <w:t>/</w:t>
      </w:r>
      <w:r>
        <w:rPr>
          <w:spacing w:val="-1"/>
        </w:rPr>
        <w:t xml:space="preserve"> </w:t>
      </w:r>
      <w:r>
        <w:t>√</w:t>
      </w:r>
      <w:r>
        <w:rPr>
          <w:spacing w:val="-4"/>
        </w:rPr>
        <w:t xml:space="preserve"> </w:t>
      </w:r>
      <w:r>
        <w:t>(0.713</w:t>
      </w:r>
      <w:r>
        <w:rPr>
          <w:spacing w:val="-5"/>
        </w:rPr>
        <w:t xml:space="preserve"> </w:t>
      </w:r>
      <w:r>
        <w:t>+</w:t>
      </w:r>
      <w:r>
        <w:rPr>
          <w:spacing w:val="-2"/>
        </w:rPr>
        <w:t xml:space="preserve"> </w:t>
      </w:r>
      <w:r>
        <w:t>(2000/2000)X0.713)2</w:t>
      </w:r>
      <w:r>
        <w:rPr>
          <w:spacing w:val="-5"/>
        </w:rPr>
        <w:t xml:space="preserve"> </w:t>
      </w:r>
      <w:r>
        <w:t>+</w:t>
      </w:r>
      <w:r>
        <w:rPr>
          <w:spacing w:val="-2"/>
        </w:rPr>
        <w:t xml:space="preserve"> </w:t>
      </w:r>
      <w:r>
        <w:t>(5.7</w:t>
      </w:r>
      <w:r>
        <w:rPr>
          <w:spacing w:val="-2"/>
        </w:rPr>
        <w:t xml:space="preserve"> </w:t>
      </w:r>
      <w:r>
        <w:t>+</w:t>
      </w:r>
      <w:r>
        <w:rPr>
          <w:spacing w:val="-1"/>
        </w:rPr>
        <w:t xml:space="preserve"> </w:t>
      </w:r>
      <w:r>
        <w:rPr>
          <w:spacing w:val="-2"/>
        </w:rPr>
        <w:t>(2000/2000)X5.7)2</w:t>
      </w:r>
    </w:p>
    <w:p w:rsidR="00D16EBE" w:rsidRDefault="00DE53C9">
      <w:pPr>
        <w:pStyle w:val="BodyText"/>
        <w:spacing w:before="2" w:line="252" w:lineRule="exact"/>
        <w:ind w:left="360"/>
      </w:pPr>
      <w:r>
        <w:t>%IC</w:t>
      </w:r>
      <w:r>
        <w:rPr>
          <w:spacing w:val="-2"/>
        </w:rPr>
        <w:t xml:space="preserve"> </w:t>
      </w:r>
      <w:r>
        <w:t>=</w:t>
      </w:r>
      <w:r>
        <w:rPr>
          <w:spacing w:val="-1"/>
        </w:rPr>
        <w:t xml:space="preserve"> </w:t>
      </w:r>
      <w:r>
        <w:t>250 / 13.73</w:t>
      </w:r>
      <w:r>
        <w:rPr>
          <w:spacing w:val="-4"/>
        </w:rPr>
        <w:t xml:space="preserve"> </w:t>
      </w:r>
      <w:r>
        <w:t xml:space="preserve">= </w:t>
      </w:r>
      <w:r>
        <w:rPr>
          <w:spacing w:val="-2"/>
        </w:rPr>
        <w:t>18.21.</w:t>
      </w:r>
    </w:p>
    <w:p w:rsidR="00D16EBE" w:rsidRDefault="00DE53C9">
      <w:pPr>
        <w:pStyle w:val="BodyText"/>
        <w:ind w:left="360" w:right="2625"/>
      </w:pPr>
      <w:r>
        <w:t>The</w:t>
      </w:r>
      <w:r>
        <w:rPr>
          <w:spacing w:val="-5"/>
        </w:rPr>
        <w:t xml:space="preserve"> </w:t>
      </w:r>
      <w:r>
        <w:t>circulating</w:t>
      </w:r>
      <w:r>
        <w:rPr>
          <w:spacing w:val="-6"/>
        </w:rPr>
        <w:t xml:space="preserve"> </w:t>
      </w:r>
      <w:r>
        <w:t>current</w:t>
      </w:r>
      <w:r>
        <w:rPr>
          <w:spacing w:val="-5"/>
        </w:rPr>
        <w:t xml:space="preserve"> </w:t>
      </w:r>
      <w:r>
        <w:t>is</w:t>
      </w:r>
      <w:r>
        <w:rPr>
          <w:spacing w:val="-3"/>
        </w:rPr>
        <w:t xml:space="preserve"> </w:t>
      </w:r>
      <w:r>
        <w:t>18.21</w:t>
      </w:r>
      <w:r>
        <w:rPr>
          <w:spacing w:val="-3"/>
        </w:rPr>
        <w:t xml:space="preserve"> </w:t>
      </w:r>
      <w:r>
        <w:t>per</w:t>
      </w:r>
      <w:r>
        <w:rPr>
          <w:spacing w:val="-3"/>
        </w:rPr>
        <w:t xml:space="preserve"> </w:t>
      </w:r>
      <w:r>
        <w:t>cent</w:t>
      </w:r>
      <w:r>
        <w:rPr>
          <w:spacing w:val="-2"/>
        </w:rPr>
        <w:t xml:space="preserve"> </w:t>
      </w:r>
      <w:r>
        <w:t>of</w:t>
      </w:r>
      <w:r>
        <w:rPr>
          <w:spacing w:val="-3"/>
        </w:rPr>
        <w:t xml:space="preserve"> </w:t>
      </w:r>
      <w:r>
        <w:t>the</w:t>
      </w:r>
      <w:r>
        <w:rPr>
          <w:spacing w:val="-3"/>
        </w:rPr>
        <w:t xml:space="preserve"> </w:t>
      </w:r>
      <w:r>
        <w:t>full</w:t>
      </w:r>
      <w:r>
        <w:rPr>
          <w:spacing w:val="-2"/>
        </w:rPr>
        <w:t xml:space="preserve"> </w:t>
      </w:r>
      <w:r>
        <w:t>load</w:t>
      </w:r>
      <w:r>
        <w:rPr>
          <w:spacing w:val="-3"/>
        </w:rPr>
        <w:t xml:space="preserve"> </w:t>
      </w:r>
      <w:r>
        <w:t>current. Same Polarity</w:t>
      </w:r>
    </w:p>
    <w:p w:rsidR="00D16EBE" w:rsidRDefault="00DE53C9">
      <w:pPr>
        <w:pStyle w:val="BodyText"/>
        <w:ind w:left="360" w:right="429"/>
      </w:pPr>
      <w:r>
        <w:t>Polarity</w:t>
      </w:r>
      <w:r>
        <w:rPr>
          <w:spacing w:val="-6"/>
        </w:rPr>
        <w:t xml:space="preserve"> </w:t>
      </w:r>
      <w:r>
        <w:t>of</w:t>
      </w:r>
      <w:r>
        <w:rPr>
          <w:spacing w:val="-3"/>
        </w:rPr>
        <w:t xml:space="preserve"> </w:t>
      </w:r>
      <w:r>
        <w:t>transformer</w:t>
      </w:r>
      <w:r>
        <w:rPr>
          <w:spacing w:val="-2"/>
        </w:rPr>
        <w:t xml:space="preserve"> </w:t>
      </w:r>
      <w:r>
        <w:t>means</w:t>
      </w:r>
      <w:r>
        <w:rPr>
          <w:spacing w:val="-3"/>
        </w:rPr>
        <w:t xml:space="preserve"> </w:t>
      </w:r>
      <w:r>
        <w:t>the</w:t>
      </w:r>
      <w:r>
        <w:rPr>
          <w:spacing w:val="-3"/>
        </w:rPr>
        <w:t xml:space="preserve"> </w:t>
      </w:r>
      <w:r>
        <w:t>instantaneous</w:t>
      </w:r>
      <w:r>
        <w:rPr>
          <w:spacing w:val="-3"/>
        </w:rPr>
        <w:t xml:space="preserve"> </w:t>
      </w:r>
      <w:r>
        <w:t>direction</w:t>
      </w:r>
      <w:r>
        <w:rPr>
          <w:spacing w:val="-3"/>
        </w:rPr>
        <w:t xml:space="preserve"> </w:t>
      </w:r>
      <w:r>
        <w:t>of</w:t>
      </w:r>
      <w:r>
        <w:rPr>
          <w:spacing w:val="-5"/>
        </w:rPr>
        <w:t xml:space="preserve"> </w:t>
      </w:r>
      <w:r>
        <w:t>induced</w:t>
      </w:r>
      <w:r>
        <w:rPr>
          <w:spacing w:val="-3"/>
        </w:rPr>
        <w:t xml:space="preserve"> </w:t>
      </w:r>
      <w:r>
        <w:t>emf</w:t>
      </w:r>
      <w:r>
        <w:rPr>
          <w:spacing w:val="-3"/>
        </w:rPr>
        <w:t xml:space="preserve"> </w:t>
      </w:r>
      <w:r>
        <w:t>in</w:t>
      </w:r>
      <w:r>
        <w:rPr>
          <w:spacing w:val="-6"/>
        </w:rPr>
        <w:t xml:space="preserve"> </w:t>
      </w:r>
      <w:r>
        <w:t>secondary.</w:t>
      </w:r>
      <w:r>
        <w:rPr>
          <w:spacing w:val="-3"/>
        </w:rPr>
        <w:t xml:space="preserve"> </w:t>
      </w:r>
      <w:r>
        <w:t>If</w:t>
      </w:r>
      <w:r>
        <w:rPr>
          <w:spacing w:val="-3"/>
        </w:rPr>
        <w:t xml:space="preserve"> </w:t>
      </w:r>
      <w:r>
        <w:t>the instantaneous directions of induced secondary emf in two transformers are opposite to each other when</w:t>
      </w:r>
      <w:r>
        <w:rPr>
          <w:spacing w:val="-2"/>
        </w:rPr>
        <w:t xml:space="preserve"> </w:t>
      </w:r>
      <w:r>
        <w:t>same input power is fed to the both of</w:t>
      </w:r>
      <w:r>
        <w:rPr>
          <w:spacing w:val="-2"/>
        </w:rPr>
        <w:t xml:space="preserve"> </w:t>
      </w:r>
      <w:r>
        <w:t>the transformers, the transformers are</w:t>
      </w:r>
      <w:r>
        <w:rPr>
          <w:spacing w:val="-2"/>
        </w:rPr>
        <w:t xml:space="preserve"> </w:t>
      </w:r>
      <w:r>
        <w:t>said to be in opposite polarity.</w:t>
      </w:r>
    </w:p>
    <w:p w:rsidR="00D16EBE" w:rsidRDefault="00DE53C9">
      <w:pPr>
        <w:pStyle w:val="BodyText"/>
        <w:ind w:left="360" w:right="429"/>
      </w:pPr>
      <w:r>
        <w:t>The transformers should be properly connected with regard to their polarity. If they are connected with incorrect polarities then the two emfs, induced in the secondary windings which are in parallel, will act together in the local secondary circuit and produce a short circuit.</w:t>
      </w:r>
      <w:r>
        <w:rPr>
          <w:spacing w:val="-3"/>
        </w:rPr>
        <w:t xml:space="preserve"> </w:t>
      </w:r>
      <w:r>
        <w:t>Polarity</w:t>
      </w:r>
      <w:r>
        <w:rPr>
          <w:spacing w:val="-5"/>
        </w:rPr>
        <w:t xml:space="preserve"> </w:t>
      </w:r>
      <w:r>
        <w:t>of</w:t>
      </w:r>
      <w:r>
        <w:rPr>
          <w:spacing w:val="-3"/>
        </w:rPr>
        <w:t xml:space="preserve"> </w:t>
      </w:r>
      <w:r>
        <w:t>all</w:t>
      </w:r>
      <w:r>
        <w:rPr>
          <w:spacing w:val="-4"/>
        </w:rPr>
        <w:t xml:space="preserve"> </w:t>
      </w:r>
      <w:r>
        <w:t>transformers</w:t>
      </w:r>
      <w:r>
        <w:rPr>
          <w:spacing w:val="-3"/>
        </w:rPr>
        <w:t xml:space="preserve"> </w:t>
      </w:r>
      <w:r>
        <w:t>run</w:t>
      </w:r>
      <w:r>
        <w:rPr>
          <w:spacing w:val="-5"/>
        </w:rPr>
        <w:t xml:space="preserve"> </w:t>
      </w:r>
      <w:r>
        <w:t>in</w:t>
      </w:r>
      <w:r>
        <w:rPr>
          <w:spacing w:val="-3"/>
        </w:rPr>
        <w:t xml:space="preserve"> </w:t>
      </w:r>
      <w:r>
        <w:t>parallel</w:t>
      </w:r>
      <w:r>
        <w:rPr>
          <w:spacing w:val="-4"/>
        </w:rPr>
        <w:t xml:space="preserve"> </w:t>
      </w:r>
      <w:r>
        <w:t>should</w:t>
      </w:r>
      <w:r>
        <w:rPr>
          <w:spacing w:val="-3"/>
        </w:rPr>
        <w:t xml:space="preserve"> </w:t>
      </w:r>
      <w:r>
        <w:t>be</w:t>
      </w:r>
      <w:r>
        <w:rPr>
          <w:spacing w:val="-3"/>
        </w:rPr>
        <w:t xml:space="preserve"> </w:t>
      </w:r>
      <w:r>
        <w:t>same</w:t>
      </w:r>
      <w:r>
        <w:rPr>
          <w:spacing w:val="-3"/>
        </w:rPr>
        <w:t xml:space="preserve"> </w:t>
      </w:r>
      <w:r>
        <w:t>otherwise</w:t>
      </w:r>
      <w:r>
        <w:rPr>
          <w:spacing w:val="-3"/>
        </w:rPr>
        <w:t xml:space="preserve"> </w:t>
      </w:r>
      <w:r>
        <w:t>huge</w:t>
      </w:r>
      <w:r>
        <w:rPr>
          <w:spacing w:val="-3"/>
        </w:rPr>
        <w:t xml:space="preserve"> </w:t>
      </w:r>
      <w:r>
        <w:t>circulating current flows in the transformer but no load will be fed from these transformers. If the instantaneous directions of</w:t>
      </w:r>
      <w:r>
        <w:rPr>
          <w:spacing w:val="-2"/>
        </w:rPr>
        <w:t xml:space="preserve"> </w:t>
      </w:r>
      <w:r>
        <w:t>induced secondary</w:t>
      </w:r>
      <w:r>
        <w:rPr>
          <w:spacing w:val="-3"/>
        </w:rPr>
        <w:t xml:space="preserve"> </w:t>
      </w:r>
      <w:r>
        <w:t xml:space="preserve">emf in two transformers are same when same input power is fed to the both of the transformers, the transformers are said to be in same </w:t>
      </w:r>
      <w:r>
        <w:rPr>
          <w:spacing w:val="-2"/>
        </w:rPr>
        <w:t>polarity.</w:t>
      </w:r>
    </w:p>
    <w:p w:rsidR="00D16EBE" w:rsidRDefault="00DE53C9">
      <w:pPr>
        <w:pStyle w:val="BodyText"/>
        <w:spacing w:line="252" w:lineRule="exact"/>
        <w:ind w:left="360"/>
      </w:pPr>
      <w:r>
        <w:t>Same</w:t>
      </w:r>
      <w:r>
        <w:rPr>
          <w:spacing w:val="-2"/>
        </w:rPr>
        <w:t xml:space="preserve"> </w:t>
      </w:r>
      <w:r>
        <w:t>Phase</w:t>
      </w:r>
      <w:r>
        <w:rPr>
          <w:spacing w:val="-2"/>
        </w:rPr>
        <w:t xml:space="preserve"> Sequence</w:t>
      </w:r>
    </w:p>
    <w:p w:rsidR="00D16EBE" w:rsidRDefault="00DE53C9">
      <w:pPr>
        <w:pStyle w:val="BodyText"/>
        <w:ind w:left="360" w:right="429"/>
      </w:pPr>
      <w:r>
        <w:t>The</w:t>
      </w:r>
      <w:r>
        <w:rPr>
          <w:spacing w:val="-3"/>
        </w:rPr>
        <w:t xml:space="preserve"> </w:t>
      </w:r>
      <w:r>
        <w:t>phase</w:t>
      </w:r>
      <w:r>
        <w:rPr>
          <w:spacing w:val="-1"/>
        </w:rPr>
        <w:t xml:space="preserve"> </w:t>
      </w:r>
      <w:r>
        <w:t>sequence</w:t>
      </w:r>
      <w:r>
        <w:rPr>
          <w:spacing w:val="-1"/>
        </w:rPr>
        <w:t xml:space="preserve"> </w:t>
      </w:r>
      <w:r>
        <w:t>of</w:t>
      </w:r>
      <w:r>
        <w:rPr>
          <w:spacing w:val="-1"/>
        </w:rPr>
        <w:t xml:space="preserve"> </w:t>
      </w:r>
      <w:r>
        <w:t>line</w:t>
      </w:r>
      <w:r>
        <w:rPr>
          <w:spacing w:val="-3"/>
        </w:rPr>
        <w:t xml:space="preserve"> </w:t>
      </w:r>
      <w:r>
        <w:t>voltages</w:t>
      </w:r>
      <w:r>
        <w:rPr>
          <w:spacing w:val="-1"/>
        </w:rPr>
        <w:t xml:space="preserve"> </w:t>
      </w:r>
      <w:r>
        <w:t>of</w:t>
      </w:r>
      <w:r>
        <w:rPr>
          <w:spacing w:val="-1"/>
        </w:rPr>
        <w:t xml:space="preserve"> </w:t>
      </w:r>
      <w:r>
        <w:t>both</w:t>
      </w:r>
      <w:r>
        <w:rPr>
          <w:spacing w:val="-4"/>
        </w:rPr>
        <w:t xml:space="preserve"> </w:t>
      </w:r>
      <w:r>
        <w:t>the</w:t>
      </w:r>
      <w:r>
        <w:rPr>
          <w:spacing w:val="-3"/>
        </w:rPr>
        <w:t xml:space="preserve"> </w:t>
      </w:r>
      <w:r>
        <w:t>transformers</w:t>
      </w:r>
      <w:r>
        <w:rPr>
          <w:spacing w:val="-1"/>
        </w:rPr>
        <w:t xml:space="preserve"> </w:t>
      </w:r>
      <w:r>
        <w:t>must be</w:t>
      </w:r>
      <w:r>
        <w:rPr>
          <w:spacing w:val="-1"/>
        </w:rPr>
        <w:t xml:space="preserve"> </w:t>
      </w:r>
      <w:r>
        <w:t>identical</w:t>
      </w:r>
      <w:r>
        <w:rPr>
          <w:spacing w:val="-3"/>
        </w:rPr>
        <w:t xml:space="preserve"> </w:t>
      </w:r>
      <w:r>
        <w:t>for</w:t>
      </w:r>
      <w:r>
        <w:rPr>
          <w:spacing w:val="-3"/>
        </w:rPr>
        <w:t xml:space="preserve"> </w:t>
      </w:r>
      <w:r>
        <w:t>parallel operation</w:t>
      </w:r>
      <w:r>
        <w:rPr>
          <w:spacing w:val="-3"/>
        </w:rPr>
        <w:t xml:space="preserve"> </w:t>
      </w:r>
      <w:r>
        <w:t>of</w:t>
      </w:r>
      <w:r>
        <w:rPr>
          <w:spacing w:val="-3"/>
        </w:rPr>
        <w:t xml:space="preserve"> </w:t>
      </w:r>
      <w:r>
        <w:t>three-phase</w:t>
      </w:r>
      <w:r>
        <w:rPr>
          <w:spacing w:val="-4"/>
        </w:rPr>
        <w:t xml:space="preserve"> </w:t>
      </w:r>
      <w:r>
        <w:t>transformers.</w:t>
      </w:r>
      <w:r>
        <w:rPr>
          <w:spacing w:val="-3"/>
        </w:rPr>
        <w:t xml:space="preserve"> </w:t>
      </w:r>
      <w:r>
        <w:t>If</w:t>
      </w:r>
      <w:r>
        <w:rPr>
          <w:spacing w:val="-3"/>
        </w:rPr>
        <w:t xml:space="preserve"> </w:t>
      </w:r>
      <w:r>
        <w:t>the</w:t>
      </w:r>
      <w:r>
        <w:rPr>
          <w:spacing w:val="-3"/>
        </w:rPr>
        <w:t xml:space="preserve"> </w:t>
      </w:r>
      <w:r>
        <w:t>phase</w:t>
      </w:r>
      <w:r>
        <w:rPr>
          <w:spacing w:val="-3"/>
        </w:rPr>
        <w:t xml:space="preserve"> </w:t>
      </w:r>
      <w:r>
        <w:t>sequence</w:t>
      </w:r>
      <w:r>
        <w:rPr>
          <w:spacing w:val="-4"/>
        </w:rPr>
        <w:t xml:space="preserve"> </w:t>
      </w:r>
      <w:r>
        <w:t>is</w:t>
      </w:r>
      <w:r>
        <w:rPr>
          <w:spacing w:val="-4"/>
        </w:rPr>
        <w:t xml:space="preserve"> </w:t>
      </w:r>
      <w:r>
        <w:t>an</w:t>
      </w:r>
      <w:r>
        <w:rPr>
          <w:spacing w:val="-3"/>
        </w:rPr>
        <w:t xml:space="preserve"> </w:t>
      </w:r>
      <w:r>
        <w:t>incorrect,</w:t>
      </w:r>
      <w:r>
        <w:rPr>
          <w:spacing w:val="-5"/>
        </w:rPr>
        <w:t xml:space="preserve"> </w:t>
      </w:r>
      <w:r>
        <w:t>in</w:t>
      </w:r>
      <w:r>
        <w:rPr>
          <w:spacing w:val="-3"/>
        </w:rPr>
        <w:t xml:space="preserve"> </w:t>
      </w:r>
      <w:r>
        <w:t>every</w:t>
      </w:r>
      <w:r>
        <w:rPr>
          <w:spacing w:val="-5"/>
        </w:rPr>
        <w:t xml:space="preserve"> </w:t>
      </w:r>
      <w:r>
        <w:t>cycle each pair of phases will get short-circuited. This condition must be strictly followed for parallel operation of transformers.</w:t>
      </w:r>
    </w:p>
    <w:p w:rsidR="00D16EBE" w:rsidRDefault="00DE53C9">
      <w:pPr>
        <w:pStyle w:val="BodyText"/>
        <w:spacing w:before="1"/>
        <w:ind w:left="360" w:right="746"/>
      </w:pPr>
      <w:r>
        <w:t>Same</w:t>
      </w:r>
      <w:r>
        <w:rPr>
          <w:spacing w:val="-3"/>
        </w:rPr>
        <w:t xml:space="preserve"> </w:t>
      </w:r>
      <w:r>
        <w:t>Phase</w:t>
      </w:r>
      <w:r>
        <w:rPr>
          <w:spacing w:val="-3"/>
        </w:rPr>
        <w:t xml:space="preserve"> </w:t>
      </w:r>
      <w:r>
        <w:t>Angle</w:t>
      </w:r>
      <w:r>
        <w:rPr>
          <w:spacing w:val="-3"/>
        </w:rPr>
        <w:t xml:space="preserve"> </w:t>
      </w:r>
      <w:r>
        <w:t>Shift:</w:t>
      </w:r>
      <w:r>
        <w:rPr>
          <w:spacing w:val="-2"/>
        </w:rPr>
        <w:t xml:space="preserve"> </w:t>
      </w:r>
      <w:r>
        <w:t>(zero</w:t>
      </w:r>
      <w:r>
        <w:rPr>
          <w:spacing w:val="-3"/>
        </w:rPr>
        <w:t xml:space="preserve"> </w:t>
      </w:r>
      <w:r>
        <w:t>relative</w:t>
      </w:r>
      <w:r>
        <w:rPr>
          <w:spacing w:val="-3"/>
        </w:rPr>
        <w:t xml:space="preserve"> </w:t>
      </w:r>
      <w:r>
        <w:t>phase</w:t>
      </w:r>
      <w:r>
        <w:rPr>
          <w:spacing w:val="-3"/>
        </w:rPr>
        <w:t xml:space="preserve"> </w:t>
      </w:r>
      <w:r>
        <w:t>displacement</w:t>
      </w:r>
      <w:r>
        <w:rPr>
          <w:spacing w:val="-2"/>
        </w:rPr>
        <w:t xml:space="preserve"> </w:t>
      </w:r>
      <w:r>
        <w:t>between</w:t>
      </w:r>
      <w:r>
        <w:rPr>
          <w:spacing w:val="-6"/>
        </w:rPr>
        <w:t xml:space="preserve"> </w:t>
      </w:r>
      <w:r>
        <w:t>the</w:t>
      </w:r>
      <w:r>
        <w:rPr>
          <w:spacing w:val="-5"/>
        </w:rPr>
        <w:t xml:space="preserve"> </w:t>
      </w:r>
      <w:r>
        <w:t>secondary</w:t>
      </w:r>
      <w:r>
        <w:rPr>
          <w:spacing w:val="-6"/>
        </w:rPr>
        <w:t xml:space="preserve"> </w:t>
      </w:r>
      <w:r>
        <w:t xml:space="preserve">line </w:t>
      </w:r>
      <w:r>
        <w:rPr>
          <w:spacing w:val="-2"/>
        </w:rPr>
        <w:t>voltages)</w:t>
      </w:r>
    </w:p>
    <w:p w:rsidR="00D16EBE" w:rsidRDefault="00DE53C9">
      <w:pPr>
        <w:pStyle w:val="BodyText"/>
        <w:ind w:left="360" w:right="746"/>
      </w:pPr>
      <w:r>
        <w:t>The</w:t>
      </w:r>
      <w:r>
        <w:rPr>
          <w:spacing w:val="-4"/>
        </w:rPr>
        <w:t xml:space="preserve"> </w:t>
      </w:r>
      <w:r>
        <w:t>transformer</w:t>
      </w:r>
      <w:r>
        <w:rPr>
          <w:spacing w:val="-1"/>
        </w:rPr>
        <w:t xml:space="preserve"> </w:t>
      </w:r>
      <w:r>
        <w:t>windings</w:t>
      </w:r>
      <w:r>
        <w:rPr>
          <w:spacing w:val="-2"/>
        </w:rPr>
        <w:t xml:space="preserve"> </w:t>
      </w:r>
      <w:r>
        <w:t>can</w:t>
      </w:r>
      <w:r>
        <w:rPr>
          <w:spacing w:val="-2"/>
        </w:rPr>
        <w:t xml:space="preserve"> </w:t>
      </w:r>
      <w:r>
        <w:t>be</w:t>
      </w:r>
      <w:r>
        <w:rPr>
          <w:spacing w:val="-2"/>
        </w:rPr>
        <w:t xml:space="preserve"> </w:t>
      </w:r>
      <w:r>
        <w:t>connected</w:t>
      </w:r>
      <w:r>
        <w:rPr>
          <w:spacing w:val="-2"/>
        </w:rPr>
        <w:t xml:space="preserve"> </w:t>
      </w:r>
      <w:r>
        <w:t>in</w:t>
      </w:r>
      <w:r>
        <w:rPr>
          <w:spacing w:val="-5"/>
        </w:rPr>
        <w:t xml:space="preserve"> </w:t>
      </w:r>
      <w:r>
        <w:t>a</w:t>
      </w:r>
      <w:r>
        <w:rPr>
          <w:spacing w:val="-2"/>
        </w:rPr>
        <w:t xml:space="preserve"> </w:t>
      </w:r>
      <w:r>
        <w:t>variety</w:t>
      </w:r>
      <w:r>
        <w:rPr>
          <w:spacing w:val="-5"/>
        </w:rPr>
        <w:t xml:space="preserve"> </w:t>
      </w:r>
      <w:r>
        <w:t>of</w:t>
      </w:r>
      <w:r>
        <w:rPr>
          <w:spacing w:val="-2"/>
        </w:rPr>
        <w:t xml:space="preserve"> </w:t>
      </w:r>
      <w:r>
        <w:t>ways</w:t>
      </w:r>
      <w:r>
        <w:rPr>
          <w:spacing w:val="-2"/>
        </w:rPr>
        <w:t xml:space="preserve"> </w:t>
      </w:r>
      <w:r>
        <w:t>which</w:t>
      </w:r>
      <w:r>
        <w:rPr>
          <w:spacing w:val="-2"/>
        </w:rPr>
        <w:t xml:space="preserve"> </w:t>
      </w:r>
      <w:r>
        <w:t>produce</w:t>
      </w:r>
      <w:r>
        <w:rPr>
          <w:spacing w:val="-4"/>
        </w:rPr>
        <w:t xml:space="preserve"> </w:t>
      </w:r>
      <w:r>
        <w:t>different magnitudes and phase displacements of the secondary voltage. All the transformer connections can be classified into distinct vector groups.</w:t>
      </w:r>
    </w:p>
    <w:p w:rsidR="00D16EBE" w:rsidRDefault="00DE53C9">
      <w:pPr>
        <w:pStyle w:val="BodyText"/>
        <w:ind w:left="360" w:right="3730"/>
      </w:pPr>
      <w:r>
        <w:t>Group 1: Zero phase displacement (Yy0, Dd0, Dz0) Group 2:180° phase displacement (Yy6, Dd6, Dz6) Group 3: -30° phase displacement (Yd1, Dy1, Yz1) Group</w:t>
      </w:r>
      <w:r>
        <w:rPr>
          <w:spacing w:val="-5"/>
        </w:rPr>
        <w:t xml:space="preserve"> </w:t>
      </w:r>
      <w:r>
        <w:t>4:</w:t>
      </w:r>
      <w:r>
        <w:rPr>
          <w:spacing w:val="-4"/>
        </w:rPr>
        <w:t xml:space="preserve"> </w:t>
      </w:r>
      <w:r>
        <w:t>+30°</w:t>
      </w:r>
      <w:r>
        <w:rPr>
          <w:spacing w:val="-7"/>
        </w:rPr>
        <w:t xml:space="preserve"> </w:t>
      </w:r>
      <w:r>
        <w:t>phase</w:t>
      </w:r>
      <w:r>
        <w:rPr>
          <w:spacing w:val="-5"/>
        </w:rPr>
        <w:t xml:space="preserve"> </w:t>
      </w:r>
      <w:r>
        <w:t>displacement</w:t>
      </w:r>
      <w:r>
        <w:rPr>
          <w:spacing w:val="-4"/>
        </w:rPr>
        <w:t xml:space="preserve"> </w:t>
      </w:r>
      <w:r>
        <w:t>(Yd11,</w:t>
      </w:r>
      <w:r>
        <w:rPr>
          <w:spacing w:val="-5"/>
        </w:rPr>
        <w:t xml:space="preserve"> </w:t>
      </w:r>
      <w:r>
        <w:t>Dy11,</w:t>
      </w:r>
      <w:r>
        <w:rPr>
          <w:spacing w:val="-5"/>
        </w:rPr>
        <w:t xml:space="preserve"> </w:t>
      </w:r>
      <w:r>
        <w:t>Yz11)</w:t>
      </w:r>
    </w:p>
    <w:p w:rsidR="00D16EBE" w:rsidRDefault="00DE53C9">
      <w:pPr>
        <w:pStyle w:val="BodyText"/>
        <w:ind w:left="360" w:right="429"/>
      </w:pPr>
      <w:r>
        <w:t>In order to have zero relative phase displacement of secondary side line voltages, the transformers</w:t>
      </w:r>
      <w:r>
        <w:rPr>
          <w:spacing w:val="-3"/>
        </w:rPr>
        <w:t xml:space="preserve"> </w:t>
      </w:r>
      <w:r>
        <w:t>belonging</w:t>
      </w:r>
      <w:r>
        <w:rPr>
          <w:spacing w:val="-6"/>
        </w:rPr>
        <w:t xml:space="preserve"> </w:t>
      </w:r>
      <w:r>
        <w:t>to</w:t>
      </w:r>
      <w:r>
        <w:rPr>
          <w:spacing w:val="-6"/>
        </w:rPr>
        <w:t xml:space="preserve"> </w:t>
      </w:r>
      <w:r>
        <w:t>the</w:t>
      </w:r>
      <w:r>
        <w:rPr>
          <w:spacing w:val="-3"/>
        </w:rPr>
        <w:t xml:space="preserve"> </w:t>
      </w:r>
      <w:r>
        <w:t>same</w:t>
      </w:r>
      <w:r>
        <w:rPr>
          <w:spacing w:val="-3"/>
        </w:rPr>
        <w:t xml:space="preserve"> </w:t>
      </w:r>
      <w:r>
        <w:t>group</w:t>
      </w:r>
      <w:r>
        <w:rPr>
          <w:spacing w:val="-3"/>
        </w:rPr>
        <w:t xml:space="preserve"> </w:t>
      </w:r>
      <w:r>
        <w:t>can</w:t>
      </w:r>
      <w:r>
        <w:rPr>
          <w:spacing w:val="-6"/>
        </w:rPr>
        <w:t xml:space="preserve"> </w:t>
      </w:r>
      <w:r>
        <w:t>be</w:t>
      </w:r>
      <w:r>
        <w:rPr>
          <w:spacing w:val="-3"/>
        </w:rPr>
        <w:t xml:space="preserve"> </w:t>
      </w:r>
      <w:r>
        <w:t>paralleled.</w:t>
      </w:r>
      <w:r>
        <w:rPr>
          <w:spacing w:val="-3"/>
        </w:rPr>
        <w:t xml:space="preserve"> </w:t>
      </w:r>
      <w:r>
        <w:t>For</w:t>
      </w:r>
      <w:r>
        <w:rPr>
          <w:spacing w:val="-3"/>
        </w:rPr>
        <w:t xml:space="preserve"> </w:t>
      </w:r>
      <w:r>
        <w:t>example,</w:t>
      </w:r>
      <w:r>
        <w:rPr>
          <w:spacing w:val="-3"/>
        </w:rPr>
        <w:t xml:space="preserve"> </w:t>
      </w:r>
      <w:r>
        <w:t>two</w:t>
      </w:r>
      <w:r>
        <w:rPr>
          <w:spacing w:val="-3"/>
        </w:rPr>
        <w:t xml:space="preserve"> </w:t>
      </w:r>
      <w:r>
        <w:t>transformers with Yd1 and Dy1 connections can be paralleled.</w:t>
      </w:r>
    </w:p>
    <w:p w:rsidR="00D16EBE" w:rsidRDefault="00DE53C9">
      <w:pPr>
        <w:pStyle w:val="BodyText"/>
        <w:spacing w:before="1"/>
        <w:ind w:left="360" w:right="294"/>
      </w:pPr>
      <w:r>
        <w:t>The transformers of groups 1 and 2 can only be paralleled with transformers of their own group. However, the transformers of groups 3 and 4 can be paralleled by reversing the phase sequence of one</w:t>
      </w:r>
      <w:r>
        <w:rPr>
          <w:spacing w:val="-2"/>
        </w:rPr>
        <w:t xml:space="preserve"> </w:t>
      </w:r>
      <w:r>
        <w:t>of</w:t>
      </w:r>
      <w:r>
        <w:rPr>
          <w:spacing w:val="-2"/>
        </w:rPr>
        <w:t xml:space="preserve"> </w:t>
      </w:r>
      <w:r>
        <w:t>them. For example, a transformer with Yd1 1 connection</w:t>
      </w:r>
      <w:r>
        <w:rPr>
          <w:spacing w:val="-3"/>
        </w:rPr>
        <w:t xml:space="preserve"> </w:t>
      </w:r>
      <w:r>
        <w:t>(group 4) can be paralleled</w:t>
      </w:r>
      <w:r>
        <w:rPr>
          <w:spacing w:val="-2"/>
        </w:rPr>
        <w:t xml:space="preserve"> </w:t>
      </w:r>
      <w:r>
        <w:t>with</w:t>
      </w:r>
      <w:r>
        <w:rPr>
          <w:spacing w:val="-2"/>
        </w:rPr>
        <w:t xml:space="preserve"> </w:t>
      </w:r>
      <w:r>
        <w:t>that</w:t>
      </w:r>
      <w:r>
        <w:rPr>
          <w:spacing w:val="-4"/>
        </w:rPr>
        <w:t xml:space="preserve"> </w:t>
      </w:r>
      <w:r>
        <w:t>having</w:t>
      </w:r>
      <w:r>
        <w:rPr>
          <w:spacing w:val="-5"/>
        </w:rPr>
        <w:t xml:space="preserve"> </w:t>
      </w:r>
      <w:r>
        <w:t>Dy1</w:t>
      </w:r>
      <w:r>
        <w:rPr>
          <w:spacing w:val="-2"/>
        </w:rPr>
        <w:t xml:space="preserve"> </w:t>
      </w:r>
      <w:r>
        <w:t>connection</w:t>
      </w:r>
      <w:r>
        <w:rPr>
          <w:spacing w:val="-5"/>
        </w:rPr>
        <w:t xml:space="preserve"> </w:t>
      </w:r>
      <w:r>
        <w:t>(group</w:t>
      </w:r>
      <w:r>
        <w:rPr>
          <w:spacing w:val="-2"/>
        </w:rPr>
        <w:t xml:space="preserve"> </w:t>
      </w:r>
      <w:r>
        <w:t>3)</w:t>
      </w:r>
      <w:r>
        <w:rPr>
          <w:spacing w:val="-4"/>
        </w:rPr>
        <w:t xml:space="preserve"> </w:t>
      </w:r>
      <w:r>
        <w:t>by</w:t>
      </w:r>
      <w:r>
        <w:rPr>
          <w:spacing w:val="-5"/>
        </w:rPr>
        <w:t xml:space="preserve"> </w:t>
      </w:r>
      <w:r>
        <w:t>reversing</w:t>
      </w:r>
      <w:r>
        <w:rPr>
          <w:spacing w:val="-5"/>
        </w:rPr>
        <w:t xml:space="preserve"> </w:t>
      </w:r>
      <w:r>
        <w:t>the</w:t>
      </w:r>
      <w:r>
        <w:rPr>
          <w:spacing w:val="-2"/>
        </w:rPr>
        <w:t xml:space="preserve"> </w:t>
      </w:r>
      <w:r>
        <w:t>phase</w:t>
      </w:r>
      <w:r>
        <w:rPr>
          <w:spacing w:val="-2"/>
        </w:rPr>
        <w:t xml:space="preserve"> </w:t>
      </w:r>
      <w:r>
        <w:t>sequence</w:t>
      </w:r>
      <w:r>
        <w:rPr>
          <w:spacing w:val="-2"/>
        </w:rPr>
        <w:t xml:space="preserve"> </w:t>
      </w:r>
      <w:r>
        <w:t>of</w:t>
      </w:r>
      <w:r>
        <w:rPr>
          <w:spacing w:val="-2"/>
        </w:rPr>
        <w:t xml:space="preserve"> </w:t>
      </w:r>
      <w:r>
        <w:t>both primary and secondary terminals of the Dy1 transformer.</w:t>
      </w:r>
    </w:p>
    <w:p w:rsidR="00D16EBE" w:rsidRDefault="00DE53C9">
      <w:pPr>
        <w:pStyle w:val="BodyText"/>
        <w:ind w:left="360" w:right="481"/>
      </w:pPr>
      <w:r>
        <w:t>One can only parallel Dy1 and Dy11 by crossing two incoming phases and the same two outgoing</w:t>
      </w:r>
      <w:r>
        <w:rPr>
          <w:spacing w:val="-4"/>
        </w:rPr>
        <w:t xml:space="preserve"> </w:t>
      </w:r>
      <w:r>
        <w:t>phases</w:t>
      </w:r>
      <w:r>
        <w:rPr>
          <w:spacing w:val="-1"/>
        </w:rPr>
        <w:t xml:space="preserve"> </w:t>
      </w:r>
      <w:r>
        <w:t>on</w:t>
      </w:r>
      <w:r>
        <w:rPr>
          <w:spacing w:val="-1"/>
        </w:rPr>
        <w:t xml:space="preserve"> </w:t>
      </w:r>
      <w:r>
        <w:t>one</w:t>
      </w:r>
      <w:r>
        <w:rPr>
          <w:spacing w:val="-1"/>
        </w:rPr>
        <w:t xml:space="preserve"> </w:t>
      </w:r>
      <w:r>
        <w:t>of</w:t>
      </w:r>
      <w:r>
        <w:rPr>
          <w:spacing w:val="-1"/>
        </w:rPr>
        <w:t xml:space="preserve"> </w:t>
      </w:r>
      <w:r>
        <w:t>the</w:t>
      </w:r>
      <w:r>
        <w:rPr>
          <w:spacing w:val="-1"/>
        </w:rPr>
        <w:t xml:space="preserve"> </w:t>
      </w:r>
      <w:r>
        <w:t>transformers,</w:t>
      </w:r>
      <w:r>
        <w:rPr>
          <w:spacing w:val="-3"/>
        </w:rPr>
        <w:t xml:space="preserve"> </w:t>
      </w:r>
      <w:r>
        <w:t>so</w:t>
      </w:r>
      <w:r>
        <w:rPr>
          <w:spacing w:val="-3"/>
        </w:rPr>
        <w:t xml:space="preserve"> </w:t>
      </w:r>
      <w:r>
        <w:t>if</w:t>
      </w:r>
      <w:r>
        <w:rPr>
          <w:spacing w:val="-1"/>
        </w:rPr>
        <w:t xml:space="preserve"> </w:t>
      </w:r>
      <w:r>
        <w:t>one</w:t>
      </w:r>
      <w:r>
        <w:rPr>
          <w:spacing w:val="-1"/>
        </w:rPr>
        <w:t xml:space="preserve"> </w:t>
      </w:r>
      <w:r>
        <w:t>has</w:t>
      </w:r>
      <w:r>
        <w:rPr>
          <w:spacing w:val="-1"/>
        </w:rPr>
        <w:t xml:space="preserve"> </w:t>
      </w:r>
      <w:r>
        <w:t>a</w:t>
      </w:r>
      <w:r>
        <w:rPr>
          <w:spacing w:val="-1"/>
        </w:rPr>
        <w:t xml:space="preserve"> </w:t>
      </w:r>
      <w:r>
        <w:t>DY11</w:t>
      </w:r>
      <w:r>
        <w:rPr>
          <w:spacing w:val="-4"/>
        </w:rPr>
        <w:t xml:space="preserve"> </w:t>
      </w:r>
      <w:r>
        <w:t>transformer,</w:t>
      </w:r>
      <w:r>
        <w:rPr>
          <w:spacing w:val="-1"/>
        </w:rPr>
        <w:t xml:space="preserve"> </w:t>
      </w:r>
      <w:r>
        <w:t>he</w:t>
      </w:r>
      <w:r>
        <w:rPr>
          <w:spacing w:val="-3"/>
        </w:rPr>
        <w:t xml:space="preserve"> </w:t>
      </w:r>
      <w:r>
        <w:t>can</w:t>
      </w:r>
      <w:r>
        <w:rPr>
          <w:spacing w:val="-1"/>
        </w:rPr>
        <w:t xml:space="preserve"> </w:t>
      </w:r>
      <w:r>
        <w:t>cross B&amp;C</w:t>
      </w:r>
      <w:r>
        <w:rPr>
          <w:spacing w:val="-3"/>
        </w:rPr>
        <w:t xml:space="preserve"> </w:t>
      </w:r>
      <w:r>
        <w:t>phases</w:t>
      </w:r>
      <w:r>
        <w:rPr>
          <w:spacing w:val="-2"/>
        </w:rPr>
        <w:t xml:space="preserve"> </w:t>
      </w:r>
      <w:r>
        <w:t>on</w:t>
      </w:r>
      <w:r>
        <w:rPr>
          <w:spacing w:val="-5"/>
        </w:rPr>
        <w:t xml:space="preserve"> </w:t>
      </w:r>
      <w:r>
        <w:t>the</w:t>
      </w:r>
      <w:r>
        <w:rPr>
          <w:spacing w:val="-2"/>
        </w:rPr>
        <w:t xml:space="preserve"> </w:t>
      </w:r>
      <w:r>
        <w:t>primary</w:t>
      </w:r>
      <w:r>
        <w:rPr>
          <w:spacing w:val="-5"/>
        </w:rPr>
        <w:t xml:space="preserve"> </w:t>
      </w:r>
      <w:r>
        <w:t>and</w:t>
      </w:r>
      <w:r>
        <w:rPr>
          <w:spacing w:val="-2"/>
        </w:rPr>
        <w:t xml:space="preserve"> </w:t>
      </w:r>
      <w:r>
        <w:t>secondary</w:t>
      </w:r>
      <w:r>
        <w:rPr>
          <w:spacing w:val="-5"/>
        </w:rPr>
        <w:t xml:space="preserve"> </w:t>
      </w:r>
      <w:r>
        <w:t>to</w:t>
      </w:r>
      <w:r>
        <w:rPr>
          <w:spacing w:val="-5"/>
        </w:rPr>
        <w:t xml:space="preserve"> </w:t>
      </w:r>
      <w:r>
        <w:t>change</w:t>
      </w:r>
      <w:r>
        <w:rPr>
          <w:spacing w:val="-2"/>
        </w:rPr>
        <w:t xml:space="preserve"> </w:t>
      </w:r>
      <w:r>
        <w:t>the</w:t>
      </w:r>
      <w:r>
        <w:rPr>
          <w:spacing w:val="-2"/>
        </w:rPr>
        <w:t xml:space="preserve"> </w:t>
      </w:r>
      <w:r>
        <w:t>+30-degree</w:t>
      </w:r>
      <w:r>
        <w:rPr>
          <w:spacing w:val="-2"/>
        </w:rPr>
        <w:t xml:space="preserve"> </w:t>
      </w:r>
      <w:r>
        <w:t>phase</w:t>
      </w:r>
      <w:r>
        <w:rPr>
          <w:spacing w:val="-2"/>
        </w:rPr>
        <w:t xml:space="preserve"> </w:t>
      </w:r>
      <w:r>
        <w:t>shift</w:t>
      </w:r>
      <w:r>
        <w:rPr>
          <w:spacing w:val="-1"/>
        </w:rPr>
        <w:t xml:space="preserve"> </w:t>
      </w:r>
      <w:r>
        <w:t>into</w:t>
      </w:r>
      <w:r>
        <w:rPr>
          <w:spacing w:val="-2"/>
        </w:rPr>
        <w:t xml:space="preserve"> </w:t>
      </w:r>
      <w:r>
        <w:t xml:space="preserve">a -30- degree shift which will parallel with the Dy1, assuming all the other points above are </w:t>
      </w:r>
      <w:r>
        <w:rPr>
          <w:spacing w:val="-2"/>
        </w:rPr>
        <w:t>satisfied.</w:t>
      </w:r>
    </w:p>
    <w:p w:rsidR="00D16EBE" w:rsidRDefault="00DE53C9">
      <w:pPr>
        <w:pStyle w:val="BodyText"/>
        <w:spacing w:line="252" w:lineRule="exact"/>
        <w:ind w:left="360"/>
      </w:pPr>
      <w:r>
        <w:t>Same</w:t>
      </w:r>
      <w:r>
        <w:rPr>
          <w:spacing w:val="-1"/>
        </w:rPr>
        <w:t xml:space="preserve"> </w:t>
      </w:r>
      <w:r>
        <w:t>KVA</w:t>
      </w:r>
      <w:r>
        <w:rPr>
          <w:spacing w:val="-2"/>
        </w:rPr>
        <w:t xml:space="preserve"> Ratings</w:t>
      </w:r>
    </w:p>
    <w:p w:rsidR="00D16EBE" w:rsidRDefault="00DE53C9">
      <w:pPr>
        <w:pStyle w:val="BodyText"/>
        <w:ind w:left="360" w:right="429"/>
      </w:pPr>
      <w:r>
        <w:t>If</w:t>
      </w:r>
      <w:r>
        <w:rPr>
          <w:spacing w:val="-2"/>
        </w:rPr>
        <w:t xml:space="preserve"> </w:t>
      </w:r>
      <w:r>
        <w:t>two</w:t>
      </w:r>
      <w:r>
        <w:rPr>
          <w:spacing w:val="-2"/>
        </w:rPr>
        <w:t xml:space="preserve"> </w:t>
      </w:r>
      <w:r>
        <w:t>or</w:t>
      </w:r>
      <w:r>
        <w:rPr>
          <w:spacing w:val="-2"/>
        </w:rPr>
        <w:t xml:space="preserve"> </w:t>
      </w:r>
      <w:r>
        <w:t>more</w:t>
      </w:r>
      <w:r>
        <w:rPr>
          <w:spacing w:val="-2"/>
        </w:rPr>
        <w:t xml:space="preserve"> </w:t>
      </w:r>
      <w:r>
        <w:t>transformers</w:t>
      </w:r>
      <w:r>
        <w:rPr>
          <w:spacing w:val="-4"/>
        </w:rPr>
        <w:t xml:space="preserve"> </w:t>
      </w:r>
      <w:r>
        <w:t>are</w:t>
      </w:r>
      <w:r>
        <w:rPr>
          <w:spacing w:val="-4"/>
        </w:rPr>
        <w:t xml:space="preserve"> </w:t>
      </w:r>
      <w:r>
        <w:t>connected</w:t>
      </w:r>
      <w:r>
        <w:rPr>
          <w:spacing w:val="-2"/>
        </w:rPr>
        <w:t xml:space="preserve"> </w:t>
      </w:r>
      <w:r>
        <w:t>in</w:t>
      </w:r>
      <w:r>
        <w:rPr>
          <w:spacing w:val="-5"/>
        </w:rPr>
        <w:t xml:space="preserve"> </w:t>
      </w:r>
      <w:r>
        <w:t>parallel,</w:t>
      </w:r>
      <w:r>
        <w:rPr>
          <w:spacing w:val="-2"/>
        </w:rPr>
        <w:t xml:space="preserve"> </w:t>
      </w:r>
      <w:r>
        <w:t>then</w:t>
      </w:r>
      <w:r>
        <w:rPr>
          <w:spacing w:val="-2"/>
        </w:rPr>
        <w:t xml:space="preserve"> </w:t>
      </w:r>
      <w:r>
        <w:t>load</w:t>
      </w:r>
      <w:r>
        <w:rPr>
          <w:spacing w:val="-2"/>
        </w:rPr>
        <w:t xml:space="preserve"> </w:t>
      </w:r>
      <w:r>
        <w:t>sharing</w:t>
      </w:r>
      <w:r>
        <w:rPr>
          <w:spacing w:val="-5"/>
        </w:rPr>
        <w:t xml:space="preserve"> </w:t>
      </w:r>
      <w:r>
        <w:t>per</w:t>
      </w:r>
      <w:r>
        <w:rPr>
          <w:spacing w:val="-4"/>
        </w:rPr>
        <w:t xml:space="preserve"> </w:t>
      </w:r>
      <w:r>
        <w:t>centage</w:t>
      </w:r>
      <w:r>
        <w:rPr>
          <w:spacing w:val="-2"/>
        </w:rPr>
        <w:t xml:space="preserve"> </w:t>
      </w:r>
      <w:r>
        <w:t>between them is according to their rating. If all are of same rating, they will share equal loads.</w:t>
      </w:r>
    </w:p>
    <w:p w:rsidR="00D16EBE" w:rsidRDefault="00DE53C9">
      <w:pPr>
        <w:pStyle w:val="BodyText"/>
        <w:spacing w:before="4" w:line="235" w:lineRule="auto"/>
        <w:ind w:left="360" w:right="294"/>
      </w:pPr>
      <w:r>
        <w:t xml:space="preserve">Transformers of unequal kVA ratings will share a load practically (but not exactly) in proportion to their ratings, providing that the voltage ratios are identical and the percentage impedances (at their own kVA rating) are identical, or very nearly so in these cases a total of </w:t>
      </w:r>
      <w:r>
        <w:rPr>
          <w:position w:val="1"/>
        </w:rPr>
        <w:t>than</w:t>
      </w:r>
      <w:r>
        <w:rPr>
          <w:spacing w:val="-8"/>
          <w:position w:val="1"/>
        </w:rPr>
        <w:t xml:space="preserve"> </w:t>
      </w:r>
      <w:r>
        <w:rPr>
          <w:position w:val="1"/>
        </w:rPr>
        <w:t>90</w:t>
      </w:r>
      <w:r>
        <w:rPr>
          <w:spacing w:val="-8"/>
          <w:position w:val="1"/>
        </w:rPr>
        <w:t xml:space="preserve"> </w:t>
      </w:r>
      <w:r>
        <w:rPr>
          <w:position w:val="1"/>
        </w:rPr>
        <w:t>per</w:t>
      </w:r>
      <w:r>
        <w:rPr>
          <w:spacing w:val="-8"/>
          <w:position w:val="1"/>
        </w:rPr>
        <w:t xml:space="preserve"> </w:t>
      </w:r>
      <w:r>
        <w:rPr>
          <w:position w:val="1"/>
        </w:rPr>
        <w:t>cent</w:t>
      </w:r>
      <w:r>
        <w:rPr>
          <w:spacing w:val="-7"/>
          <w:position w:val="1"/>
        </w:rPr>
        <w:t xml:space="preserve"> </w:t>
      </w:r>
      <w:r>
        <w:rPr>
          <w:position w:val="1"/>
        </w:rPr>
        <w:t>of</w:t>
      </w:r>
      <w:r>
        <w:rPr>
          <w:spacing w:val="-8"/>
          <w:position w:val="1"/>
        </w:rPr>
        <w:t xml:space="preserve"> </w:t>
      </w:r>
      <w:r>
        <w:rPr>
          <w:position w:val="1"/>
        </w:rPr>
        <w:t>the</w:t>
      </w:r>
      <w:r>
        <w:rPr>
          <w:spacing w:val="-8"/>
          <w:position w:val="1"/>
        </w:rPr>
        <w:t xml:space="preserve"> </w:t>
      </w:r>
      <w:r>
        <w:rPr>
          <w:position w:val="1"/>
        </w:rPr>
        <w:t>sum</w:t>
      </w:r>
      <w:r>
        <w:rPr>
          <w:spacing w:val="-12"/>
          <w:position w:val="1"/>
        </w:rPr>
        <w:t xml:space="preserve"> </w:t>
      </w:r>
      <w:r>
        <w:rPr>
          <w:position w:val="1"/>
        </w:rPr>
        <w:t>of</w:t>
      </w:r>
      <w:r>
        <w:rPr>
          <w:spacing w:val="-8"/>
          <w:position w:val="1"/>
        </w:rPr>
        <w:t xml:space="preserve"> </w:t>
      </w:r>
      <w:r>
        <w:rPr>
          <w:position w:val="1"/>
        </w:rPr>
        <w:t>the</w:t>
      </w:r>
      <w:r>
        <w:rPr>
          <w:spacing w:val="-8"/>
          <w:position w:val="1"/>
        </w:rPr>
        <w:t xml:space="preserve"> </w:t>
      </w:r>
      <w:r>
        <w:rPr>
          <w:position w:val="1"/>
        </w:rPr>
        <w:t>two</w:t>
      </w:r>
      <w:r>
        <w:rPr>
          <w:spacing w:val="-11"/>
          <w:position w:val="1"/>
        </w:rPr>
        <w:t xml:space="preserve"> </w:t>
      </w:r>
      <w:r>
        <w:rPr>
          <w:position w:val="1"/>
        </w:rPr>
        <w:t>ratings</w:t>
      </w:r>
      <w:r>
        <w:rPr>
          <w:spacing w:val="-8"/>
          <w:position w:val="1"/>
        </w:rPr>
        <w:t xml:space="preserve"> </w:t>
      </w:r>
      <w:r>
        <w:rPr>
          <w:position w:val="1"/>
        </w:rPr>
        <w:t>is</w:t>
      </w:r>
      <w:r>
        <w:rPr>
          <w:spacing w:val="-8"/>
          <w:position w:val="1"/>
        </w:rPr>
        <w:t xml:space="preserve"> </w:t>
      </w:r>
      <w:r>
        <w:rPr>
          <w:position w:val="1"/>
        </w:rPr>
        <w:t>normally</w:t>
      </w:r>
      <w:r>
        <w:rPr>
          <w:spacing w:val="-11"/>
          <w:position w:val="1"/>
        </w:rPr>
        <w:t xml:space="preserve"> </w:t>
      </w:r>
      <w:r>
        <w:rPr>
          <w:position w:val="1"/>
        </w:rPr>
        <w:t>available.</w:t>
      </w:r>
      <w:r>
        <w:rPr>
          <w:spacing w:val="-8"/>
          <w:position w:val="1"/>
        </w:rPr>
        <w:t xml:space="preserve"> </w:t>
      </w:r>
      <w:r>
        <w:rPr>
          <w:position w:val="1"/>
        </w:rPr>
        <w:t>It</w:t>
      </w:r>
      <w:r>
        <w:rPr>
          <w:spacing w:val="-7"/>
          <w:position w:val="1"/>
        </w:rPr>
        <w:t xml:space="preserve"> </w:t>
      </w:r>
      <w:r>
        <w:rPr>
          <w:position w:val="1"/>
        </w:rPr>
        <w:t>is</w:t>
      </w:r>
      <w:r>
        <w:rPr>
          <w:spacing w:val="-10"/>
          <w:position w:val="1"/>
        </w:rPr>
        <w:t xml:space="preserve"> </w:t>
      </w:r>
      <w:r>
        <w:rPr>
          <w:position w:val="1"/>
        </w:rPr>
        <w:t>recommended</w:t>
      </w:r>
      <w:r>
        <w:rPr>
          <w:spacing w:val="-8"/>
          <w:position w:val="1"/>
        </w:rPr>
        <w:t xml:space="preserve"> </w:t>
      </w:r>
      <w:r>
        <w:rPr>
          <w:position w:val="1"/>
        </w:rPr>
        <w:t>tha</w:t>
      </w:r>
      <w:r>
        <w:rPr>
          <w:rFonts w:ascii="Calibri"/>
        </w:rPr>
        <w:t>1</w:t>
      </w:r>
      <w:r>
        <w:rPr>
          <w:position w:val="1"/>
        </w:rPr>
        <w:t>t</w:t>
      </w:r>
      <w:r>
        <w:rPr>
          <w:rFonts w:ascii="Calibri"/>
        </w:rPr>
        <w:t xml:space="preserve">072 </w:t>
      </w:r>
      <w:r>
        <w:t>transformers, the kVA ratings of which differ by more than 2:1, should not be operated permanently in parallel.</w:t>
      </w:r>
    </w:p>
    <w:p w:rsidR="00D16EBE" w:rsidRDefault="00D16EBE">
      <w:pPr>
        <w:pStyle w:val="BodyText"/>
        <w:spacing w:line="235" w:lineRule="auto"/>
        <w:sectPr w:rsidR="00D16EBE">
          <w:footerReference w:type="default" r:id="rId174"/>
          <w:pgSz w:w="11910" w:h="16840"/>
          <w:pgMar w:top="1340" w:right="1440" w:bottom="280" w:left="1440" w:header="0" w:footer="0" w:gutter="0"/>
          <w:cols w:space="720"/>
        </w:sectPr>
      </w:pPr>
    </w:p>
    <w:p w:rsidR="00D16EBE" w:rsidRDefault="00DE53C9">
      <w:pPr>
        <w:pStyle w:val="BodyText"/>
        <w:spacing w:before="75"/>
        <w:ind w:left="360" w:right="444"/>
      </w:pPr>
      <w:r>
        <w:lastRenderedPageBreak/>
        <w:t>Transformers having different kVA ratings may operate in parallel, with load division such that</w:t>
      </w:r>
      <w:r>
        <w:rPr>
          <w:spacing w:val="-2"/>
        </w:rPr>
        <w:t xml:space="preserve"> </w:t>
      </w:r>
      <w:r>
        <w:t>each</w:t>
      </w:r>
      <w:r>
        <w:rPr>
          <w:spacing w:val="-3"/>
        </w:rPr>
        <w:t xml:space="preserve"> </w:t>
      </w:r>
      <w:r>
        <w:t>transformer</w:t>
      </w:r>
      <w:r>
        <w:rPr>
          <w:spacing w:val="-2"/>
        </w:rPr>
        <w:t xml:space="preserve"> </w:t>
      </w:r>
      <w:r>
        <w:t>carries</w:t>
      </w:r>
      <w:r>
        <w:rPr>
          <w:spacing w:val="-3"/>
        </w:rPr>
        <w:t xml:space="preserve"> </w:t>
      </w:r>
      <w:r>
        <w:t>its</w:t>
      </w:r>
      <w:r>
        <w:rPr>
          <w:spacing w:val="-3"/>
        </w:rPr>
        <w:t xml:space="preserve"> </w:t>
      </w:r>
      <w:r>
        <w:t>proportionate</w:t>
      </w:r>
      <w:r>
        <w:rPr>
          <w:spacing w:val="-3"/>
        </w:rPr>
        <w:t xml:space="preserve"> </w:t>
      </w:r>
      <w:r>
        <w:t>share</w:t>
      </w:r>
      <w:r>
        <w:rPr>
          <w:spacing w:val="-3"/>
        </w:rPr>
        <w:t xml:space="preserve"> </w:t>
      </w:r>
      <w:r>
        <w:t>of</w:t>
      </w:r>
      <w:r>
        <w:rPr>
          <w:spacing w:val="-4"/>
        </w:rPr>
        <w:t xml:space="preserve"> </w:t>
      </w:r>
      <w:r>
        <w:t>the</w:t>
      </w:r>
      <w:r>
        <w:rPr>
          <w:spacing w:val="-4"/>
        </w:rPr>
        <w:t xml:space="preserve"> </w:t>
      </w:r>
      <w:r>
        <w:t>total</w:t>
      </w:r>
      <w:r>
        <w:rPr>
          <w:spacing w:val="-4"/>
        </w:rPr>
        <w:t xml:space="preserve"> </w:t>
      </w:r>
      <w:r>
        <w:t>load</w:t>
      </w:r>
      <w:r>
        <w:rPr>
          <w:spacing w:val="-4"/>
        </w:rPr>
        <w:t xml:space="preserve"> </w:t>
      </w:r>
      <w:r>
        <w:t>To</w:t>
      </w:r>
      <w:r>
        <w:rPr>
          <w:spacing w:val="-3"/>
        </w:rPr>
        <w:t xml:space="preserve"> </w:t>
      </w:r>
      <w:r>
        <w:t>achieve</w:t>
      </w:r>
      <w:r>
        <w:rPr>
          <w:spacing w:val="-3"/>
        </w:rPr>
        <w:t xml:space="preserve"> </w:t>
      </w:r>
      <w:r>
        <w:t>accurate</w:t>
      </w:r>
      <w:r>
        <w:rPr>
          <w:spacing w:val="-4"/>
        </w:rPr>
        <w:t xml:space="preserve"> </w:t>
      </w:r>
      <w:r>
        <w:t>load division,</w:t>
      </w:r>
      <w:r>
        <w:rPr>
          <w:spacing w:val="-1"/>
        </w:rPr>
        <w:t xml:space="preserve"> </w:t>
      </w:r>
      <w:r>
        <w:t>it is</w:t>
      </w:r>
      <w:r>
        <w:rPr>
          <w:spacing w:val="-1"/>
        </w:rPr>
        <w:t xml:space="preserve"> </w:t>
      </w:r>
      <w:r>
        <w:t>necessary</w:t>
      </w:r>
      <w:r>
        <w:rPr>
          <w:spacing w:val="-4"/>
        </w:rPr>
        <w:t xml:space="preserve"> </w:t>
      </w:r>
      <w:r>
        <w:t>that</w:t>
      </w:r>
      <w:r>
        <w:rPr>
          <w:spacing w:val="-2"/>
        </w:rPr>
        <w:t xml:space="preserve"> </w:t>
      </w:r>
      <w:r>
        <w:t>the</w:t>
      </w:r>
      <w:r>
        <w:rPr>
          <w:spacing w:val="-3"/>
        </w:rPr>
        <w:t xml:space="preserve"> </w:t>
      </w:r>
      <w:r>
        <w:t>transformers</w:t>
      </w:r>
      <w:r>
        <w:rPr>
          <w:spacing w:val="-1"/>
        </w:rPr>
        <w:t xml:space="preserve"> </w:t>
      </w:r>
      <w:r>
        <w:t>be</w:t>
      </w:r>
      <w:r>
        <w:rPr>
          <w:spacing w:val="-3"/>
        </w:rPr>
        <w:t xml:space="preserve"> </w:t>
      </w:r>
      <w:r>
        <w:t>wound</w:t>
      </w:r>
      <w:r>
        <w:rPr>
          <w:spacing w:val="-4"/>
        </w:rPr>
        <w:t xml:space="preserve"> </w:t>
      </w:r>
      <w:r>
        <w:t>with</w:t>
      </w:r>
      <w:r>
        <w:rPr>
          <w:spacing w:val="-4"/>
        </w:rPr>
        <w:t xml:space="preserve"> </w:t>
      </w:r>
      <w:r>
        <w:t>the</w:t>
      </w:r>
      <w:r>
        <w:rPr>
          <w:spacing w:val="-3"/>
        </w:rPr>
        <w:t xml:space="preserve"> </w:t>
      </w:r>
      <w:r>
        <w:t>same</w:t>
      </w:r>
      <w:r>
        <w:rPr>
          <w:spacing w:val="-1"/>
        </w:rPr>
        <w:t xml:space="preserve"> </w:t>
      </w:r>
      <w:r>
        <w:t>turns</w:t>
      </w:r>
      <w:r>
        <w:rPr>
          <w:spacing w:val="-1"/>
        </w:rPr>
        <w:t xml:space="preserve"> </w:t>
      </w:r>
      <w:r>
        <w:t>ratio,</w:t>
      </w:r>
      <w:r>
        <w:rPr>
          <w:spacing w:val="-1"/>
        </w:rPr>
        <w:t xml:space="preserve"> </w:t>
      </w:r>
      <w:r>
        <w:t>and</w:t>
      </w:r>
      <w:r>
        <w:rPr>
          <w:spacing w:val="-1"/>
        </w:rPr>
        <w:t xml:space="preserve"> </w:t>
      </w:r>
      <w:r>
        <w:t>that</w:t>
      </w:r>
      <w:r>
        <w:rPr>
          <w:spacing w:val="-3"/>
        </w:rPr>
        <w:t xml:space="preserve"> </w:t>
      </w:r>
      <w:r>
        <w:t>the percent impedance of all transformers be equal, when each percentage is expressed on the kVA base of its respective transformer. It is also necessary that the ratio of resistance to reactance in all transformers be equal. For satisfactory operation, the circulating current for any combinations of ratios and impedances probably should not exceed ten percent of the full-load rated current of the smaller unit.</w:t>
      </w:r>
    </w:p>
    <w:p w:rsidR="00D16EBE" w:rsidRDefault="00DE53C9">
      <w:pPr>
        <w:pStyle w:val="BodyText"/>
        <w:ind w:left="360" w:right="1767"/>
      </w:pPr>
      <w:r>
        <w:t>Open</w:t>
      </w:r>
      <w:r>
        <w:rPr>
          <w:spacing w:val="-3"/>
        </w:rPr>
        <w:t xml:space="preserve"> </w:t>
      </w:r>
      <w:r>
        <w:t>and</w:t>
      </w:r>
      <w:r>
        <w:rPr>
          <w:spacing w:val="-6"/>
        </w:rPr>
        <w:t xml:space="preserve"> </w:t>
      </w:r>
      <w:r>
        <w:t>short</w:t>
      </w:r>
      <w:r>
        <w:rPr>
          <w:spacing w:val="-2"/>
        </w:rPr>
        <w:t xml:space="preserve"> </w:t>
      </w:r>
      <w:r>
        <w:t>circuit</w:t>
      </w:r>
      <w:r>
        <w:rPr>
          <w:spacing w:val="-2"/>
        </w:rPr>
        <w:t xml:space="preserve"> </w:t>
      </w:r>
      <w:r>
        <w:t>tests</w:t>
      </w:r>
      <w:r>
        <w:rPr>
          <w:spacing w:val="-5"/>
        </w:rPr>
        <w:t xml:space="preserve"> </w:t>
      </w:r>
      <w:r>
        <w:t>are</w:t>
      </w:r>
      <w:r>
        <w:rPr>
          <w:spacing w:val="-3"/>
        </w:rPr>
        <w:t xml:space="preserve"> </w:t>
      </w:r>
      <w:r>
        <w:t>performed</w:t>
      </w:r>
      <w:r>
        <w:rPr>
          <w:spacing w:val="-3"/>
        </w:rPr>
        <w:t xml:space="preserve"> </w:t>
      </w:r>
      <w:r>
        <w:t>on</w:t>
      </w:r>
      <w:r>
        <w:rPr>
          <w:spacing w:val="-3"/>
        </w:rPr>
        <w:t xml:space="preserve"> </w:t>
      </w:r>
      <w:r>
        <w:t>a</w:t>
      </w:r>
      <w:r>
        <w:rPr>
          <w:spacing w:val="-5"/>
        </w:rPr>
        <w:t xml:space="preserve"> </w:t>
      </w:r>
      <w:r>
        <w:t>transformer</w:t>
      </w:r>
      <w:r>
        <w:rPr>
          <w:spacing w:val="-2"/>
        </w:rPr>
        <w:t xml:space="preserve"> </w:t>
      </w:r>
      <w:r>
        <w:t>to</w:t>
      </w:r>
      <w:r>
        <w:rPr>
          <w:spacing w:val="-3"/>
        </w:rPr>
        <w:t xml:space="preserve"> </w:t>
      </w:r>
      <w:r>
        <w:t>determine</w:t>
      </w:r>
      <w:r>
        <w:rPr>
          <w:spacing w:val="-3"/>
        </w:rPr>
        <w:t xml:space="preserve"> </w:t>
      </w:r>
      <w:r>
        <w:t>the: Equivalent circuit of transformer</w:t>
      </w:r>
    </w:p>
    <w:p w:rsidR="00D16EBE" w:rsidRDefault="00DE53C9">
      <w:pPr>
        <w:pStyle w:val="BodyText"/>
        <w:ind w:left="360" w:right="4985"/>
      </w:pPr>
      <w:r>
        <w:t>Voltage</w:t>
      </w:r>
      <w:r>
        <w:rPr>
          <w:spacing w:val="-12"/>
        </w:rPr>
        <w:t xml:space="preserve"> </w:t>
      </w:r>
      <w:r>
        <w:t>regulation</w:t>
      </w:r>
      <w:r>
        <w:rPr>
          <w:spacing w:val="-12"/>
        </w:rPr>
        <w:t xml:space="preserve"> </w:t>
      </w:r>
      <w:r>
        <w:t>of</w:t>
      </w:r>
      <w:r>
        <w:rPr>
          <w:spacing w:val="-13"/>
        </w:rPr>
        <w:t xml:space="preserve"> </w:t>
      </w:r>
      <w:r>
        <w:t>transformer Efficiency of transformer</w:t>
      </w:r>
    </w:p>
    <w:p w:rsidR="00D16EBE" w:rsidRDefault="00DE53C9">
      <w:pPr>
        <w:pStyle w:val="BodyText"/>
        <w:spacing w:before="1"/>
        <w:ind w:left="360" w:right="481"/>
      </w:pPr>
      <w:r>
        <w:t>The</w:t>
      </w:r>
      <w:r>
        <w:rPr>
          <w:spacing w:val="-3"/>
        </w:rPr>
        <w:t xml:space="preserve"> </w:t>
      </w:r>
      <w:r>
        <w:t>power</w:t>
      </w:r>
      <w:r>
        <w:rPr>
          <w:spacing w:val="-2"/>
        </w:rPr>
        <w:t xml:space="preserve"> </w:t>
      </w:r>
      <w:r>
        <w:t>required</w:t>
      </w:r>
      <w:r>
        <w:rPr>
          <w:spacing w:val="-3"/>
        </w:rPr>
        <w:t xml:space="preserve"> </w:t>
      </w:r>
      <w:r>
        <w:t>for</w:t>
      </w:r>
      <w:r>
        <w:rPr>
          <w:spacing w:val="-3"/>
        </w:rPr>
        <w:t xml:space="preserve"> </w:t>
      </w:r>
      <w:r>
        <w:t>open</w:t>
      </w:r>
      <w:r>
        <w:rPr>
          <w:spacing w:val="-2"/>
        </w:rPr>
        <w:t xml:space="preserve"> </w:t>
      </w:r>
      <w:r>
        <w:t>circuit</w:t>
      </w:r>
      <w:r>
        <w:rPr>
          <w:spacing w:val="-3"/>
        </w:rPr>
        <w:t xml:space="preserve"> </w:t>
      </w:r>
      <w:r>
        <w:t>tests</w:t>
      </w:r>
      <w:r>
        <w:rPr>
          <w:spacing w:val="-3"/>
        </w:rPr>
        <w:t xml:space="preserve"> </w:t>
      </w:r>
      <w:r>
        <w:t>and</w:t>
      </w:r>
      <w:r>
        <w:rPr>
          <w:spacing w:val="-2"/>
        </w:rPr>
        <w:t xml:space="preserve"> </w:t>
      </w:r>
      <w:r>
        <w:t>short</w:t>
      </w:r>
      <w:r>
        <w:rPr>
          <w:spacing w:val="-1"/>
        </w:rPr>
        <w:t xml:space="preserve"> </w:t>
      </w:r>
      <w:r>
        <w:t>circuit</w:t>
      </w:r>
      <w:r>
        <w:rPr>
          <w:spacing w:val="-3"/>
        </w:rPr>
        <w:t xml:space="preserve"> </w:t>
      </w:r>
      <w:r>
        <w:t>tests</w:t>
      </w:r>
      <w:r>
        <w:rPr>
          <w:spacing w:val="-3"/>
        </w:rPr>
        <w:t xml:space="preserve"> </w:t>
      </w:r>
      <w:r>
        <w:t>on</w:t>
      </w:r>
      <w:r>
        <w:rPr>
          <w:spacing w:val="-2"/>
        </w:rPr>
        <w:t xml:space="preserve"> </w:t>
      </w:r>
      <w:r>
        <w:t>a</w:t>
      </w:r>
      <w:r>
        <w:rPr>
          <w:spacing w:val="-3"/>
        </w:rPr>
        <w:t xml:space="preserve"> </w:t>
      </w:r>
      <w:r>
        <w:t>transformer</w:t>
      </w:r>
      <w:r>
        <w:rPr>
          <w:spacing w:val="-1"/>
        </w:rPr>
        <w:t xml:space="preserve"> </w:t>
      </w:r>
      <w:r>
        <w:t>is</w:t>
      </w:r>
      <w:r>
        <w:rPr>
          <w:spacing w:val="-3"/>
        </w:rPr>
        <w:t xml:space="preserve"> </w:t>
      </w:r>
      <w:r>
        <w:t>equal</w:t>
      </w:r>
      <w:r>
        <w:rPr>
          <w:spacing w:val="-3"/>
        </w:rPr>
        <w:t xml:space="preserve"> </w:t>
      </w:r>
      <w:r>
        <w:t>to the power loss occurring in the transformer.</w:t>
      </w:r>
    </w:p>
    <w:p w:rsidR="00D16EBE" w:rsidRDefault="00DE53C9">
      <w:pPr>
        <w:pStyle w:val="BodyText"/>
        <w:spacing w:line="253" w:lineRule="exact"/>
        <w:ind w:left="360"/>
      </w:pPr>
      <w:r>
        <w:t>Open</w:t>
      </w:r>
      <w:r>
        <w:rPr>
          <w:spacing w:val="-3"/>
        </w:rPr>
        <w:t xml:space="preserve"> </w:t>
      </w:r>
      <w:r>
        <w:t>Circuit</w:t>
      </w:r>
      <w:r>
        <w:rPr>
          <w:spacing w:val="-4"/>
        </w:rPr>
        <w:t xml:space="preserve"> </w:t>
      </w:r>
      <w:r>
        <w:t>Test</w:t>
      </w:r>
      <w:r>
        <w:rPr>
          <w:spacing w:val="-2"/>
        </w:rPr>
        <w:t xml:space="preserve"> </w:t>
      </w:r>
      <w:r>
        <w:t>on</w:t>
      </w:r>
      <w:r>
        <w:rPr>
          <w:spacing w:val="-5"/>
        </w:rPr>
        <w:t xml:space="preserve"> </w:t>
      </w:r>
      <w:r>
        <w:rPr>
          <w:spacing w:val="-2"/>
        </w:rPr>
        <w:t>Transformer</w:t>
      </w:r>
    </w:p>
    <w:p w:rsidR="00D16EBE" w:rsidRDefault="00DE53C9">
      <w:pPr>
        <w:pStyle w:val="BodyText"/>
        <w:ind w:left="360" w:right="429"/>
      </w:pPr>
      <w:r>
        <w:t>The connection diagram for open circuit test on transformer is shown in the figure. A voltmeter,</w:t>
      </w:r>
      <w:r>
        <w:rPr>
          <w:spacing w:val="-2"/>
        </w:rPr>
        <w:t xml:space="preserve"> </w:t>
      </w:r>
      <w:r>
        <w:t>wattmeter,</w:t>
      </w:r>
      <w:r>
        <w:rPr>
          <w:spacing w:val="-5"/>
        </w:rPr>
        <w:t xml:space="preserve"> </w:t>
      </w:r>
      <w:r>
        <w:t>and</w:t>
      </w:r>
      <w:r>
        <w:rPr>
          <w:spacing w:val="-4"/>
        </w:rPr>
        <w:t xml:space="preserve"> </w:t>
      </w:r>
      <w:r>
        <w:t>an</w:t>
      </w:r>
      <w:r>
        <w:rPr>
          <w:spacing w:val="-2"/>
        </w:rPr>
        <w:t xml:space="preserve"> </w:t>
      </w:r>
      <w:r>
        <w:t>ammeter</w:t>
      </w:r>
      <w:r>
        <w:rPr>
          <w:spacing w:val="-1"/>
        </w:rPr>
        <w:t xml:space="preserve"> </w:t>
      </w:r>
      <w:r>
        <w:t>are</w:t>
      </w:r>
      <w:r>
        <w:rPr>
          <w:spacing w:val="-2"/>
        </w:rPr>
        <w:t xml:space="preserve"> </w:t>
      </w:r>
      <w:r>
        <w:t>connected</w:t>
      </w:r>
      <w:r>
        <w:rPr>
          <w:spacing w:val="-4"/>
        </w:rPr>
        <w:t xml:space="preserve"> </w:t>
      </w:r>
      <w:r>
        <w:t>in</w:t>
      </w:r>
      <w:r>
        <w:rPr>
          <w:spacing w:val="-5"/>
        </w:rPr>
        <w:t xml:space="preserve"> </w:t>
      </w:r>
      <w:r>
        <w:t>LV</w:t>
      </w:r>
      <w:r>
        <w:rPr>
          <w:spacing w:val="-2"/>
        </w:rPr>
        <w:t xml:space="preserve"> </w:t>
      </w:r>
      <w:r>
        <w:t>side</w:t>
      </w:r>
      <w:r>
        <w:rPr>
          <w:spacing w:val="-4"/>
        </w:rPr>
        <w:t xml:space="preserve"> </w:t>
      </w:r>
      <w:r>
        <w:t>of</w:t>
      </w:r>
      <w:r>
        <w:rPr>
          <w:spacing w:val="-4"/>
        </w:rPr>
        <w:t xml:space="preserve"> </w:t>
      </w:r>
      <w:r>
        <w:t>the</w:t>
      </w:r>
      <w:r>
        <w:rPr>
          <w:spacing w:val="-4"/>
        </w:rPr>
        <w:t xml:space="preserve"> </w:t>
      </w:r>
      <w:r>
        <w:t>transformer</w:t>
      </w:r>
      <w:r>
        <w:rPr>
          <w:spacing w:val="-4"/>
        </w:rPr>
        <w:t xml:space="preserve"> </w:t>
      </w:r>
      <w:r>
        <w:t>as</w:t>
      </w:r>
      <w:r>
        <w:rPr>
          <w:spacing w:val="-2"/>
        </w:rPr>
        <w:t xml:space="preserve"> </w:t>
      </w:r>
      <w:r>
        <w:t>shown. The</w:t>
      </w:r>
      <w:r>
        <w:rPr>
          <w:spacing w:val="-3"/>
        </w:rPr>
        <w:t xml:space="preserve"> </w:t>
      </w:r>
      <w:r>
        <w:t>voltage</w:t>
      </w:r>
      <w:r>
        <w:rPr>
          <w:spacing w:val="-1"/>
        </w:rPr>
        <w:t xml:space="preserve"> </w:t>
      </w:r>
      <w:r>
        <w:t>at rated</w:t>
      </w:r>
      <w:r>
        <w:rPr>
          <w:spacing w:val="-1"/>
        </w:rPr>
        <w:t xml:space="preserve"> </w:t>
      </w:r>
      <w:r>
        <w:t>frequency</w:t>
      </w:r>
      <w:r>
        <w:rPr>
          <w:spacing w:val="-3"/>
        </w:rPr>
        <w:t xml:space="preserve"> </w:t>
      </w:r>
      <w:r>
        <w:t>is</w:t>
      </w:r>
      <w:r>
        <w:rPr>
          <w:spacing w:val="-1"/>
        </w:rPr>
        <w:t xml:space="preserve"> </w:t>
      </w:r>
      <w:r>
        <w:t>applied</w:t>
      </w:r>
      <w:r>
        <w:rPr>
          <w:spacing w:val="-1"/>
        </w:rPr>
        <w:t xml:space="preserve"> </w:t>
      </w:r>
      <w:r>
        <w:t>to</w:t>
      </w:r>
      <w:r>
        <w:rPr>
          <w:spacing w:val="-1"/>
        </w:rPr>
        <w:t xml:space="preserve"> </w:t>
      </w:r>
      <w:r>
        <w:t>that LV</w:t>
      </w:r>
      <w:r>
        <w:rPr>
          <w:spacing w:val="-3"/>
        </w:rPr>
        <w:t xml:space="preserve"> </w:t>
      </w:r>
      <w:r>
        <w:t>side</w:t>
      </w:r>
      <w:r>
        <w:rPr>
          <w:spacing w:val="-1"/>
        </w:rPr>
        <w:t xml:space="preserve"> </w:t>
      </w:r>
      <w:r>
        <w:t>with</w:t>
      </w:r>
      <w:r>
        <w:rPr>
          <w:spacing w:val="-1"/>
        </w:rPr>
        <w:t xml:space="preserve"> </w:t>
      </w:r>
      <w:r>
        <w:t>the</w:t>
      </w:r>
      <w:r>
        <w:rPr>
          <w:spacing w:val="-1"/>
        </w:rPr>
        <w:t xml:space="preserve"> </w:t>
      </w:r>
      <w:r>
        <w:t>help</w:t>
      </w:r>
      <w:r>
        <w:rPr>
          <w:spacing w:val="-1"/>
        </w:rPr>
        <w:t xml:space="preserve"> </w:t>
      </w:r>
      <w:r>
        <w:t>of</w:t>
      </w:r>
      <w:r>
        <w:rPr>
          <w:spacing w:val="-1"/>
        </w:rPr>
        <w:t xml:space="preserve"> </w:t>
      </w:r>
      <w:r>
        <w:t>a</w:t>
      </w:r>
      <w:r>
        <w:rPr>
          <w:spacing w:val="-1"/>
        </w:rPr>
        <w:t xml:space="preserve"> </w:t>
      </w:r>
      <w:r>
        <w:t>variac</w:t>
      </w:r>
      <w:r>
        <w:rPr>
          <w:spacing w:val="-3"/>
        </w:rPr>
        <w:t xml:space="preserve"> </w:t>
      </w:r>
      <w:r>
        <w:t>of</w:t>
      </w:r>
      <w:r>
        <w:rPr>
          <w:spacing w:val="-1"/>
        </w:rPr>
        <w:t xml:space="preserve"> </w:t>
      </w:r>
      <w:r>
        <w:t>variable ratio auto transformer.</w:t>
      </w:r>
    </w:p>
    <w:p w:rsidR="00D16EBE" w:rsidRDefault="00D16EBE">
      <w:pPr>
        <w:pStyle w:val="BodyText"/>
      </w:pPr>
    </w:p>
    <w:p w:rsidR="00D16EBE" w:rsidRDefault="00DE53C9">
      <w:pPr>
        <w:pStyle w:val="BodyText"/>
        <w:ind w:left="360" w:right="429"/>
      </w:pPr>
      <w:r>
        <w:t>The HV side of the transformer is kept open. Now with</w:t>
      </w:r>
      <w:r>
        <w:rPr>
          <w:spacing w:val="-1"/>
        </w:rPr>
        <w:t xml:space="preserve"> </w:t>
      </w:r>
      <w:r>
        <w:t>the help</w:t>
      </w:r>
      <w:r>
        <w:rPr>
          <w:spacing w:val="-1"/>
        </w:rPr>
        <w:t xml:space="preserve"> </w:t>
      </w:r>
      <w:r>
        <w:t>of variac,</w:t>
      </w:r>
      <w:r>
        <w:rPr>
          <w:spacing w:val="-1"/>
        </w:rPr>
        <w:t xml:space="preserve"> </w:t>
      </w:r>
      <w:r>
        <w:t>applied</w:t>
      </w:r>
      <w:r>
        <w:rPr>
          <w:spacing w:val="-1"/>
        </w:rPr>
        <w:t xml:space="preserve"> </w:t>
      </w:r>
      <w:r>
        <w:t>voltage gets</w:t>
      </w:r>
      <w:r>
        <w:rPr>
          <w:spacing w:val="-2"/>
        </w:rPr>
        <w:t xml:space="preserve"> </w:t>
      </w:r>
      <w:r>
        <w:t>slowly</w:t>
      </w:r>
      <w:r>
        <w:rPr>
          <w:spacing w:val="-5"/>
        </w:rPr>
        <w:t xml:space="preserve"> </w:t>
      </w:r>
      <w:r>
        <w:t>increased</w:t>
      </w:r>
      <w:r>
        <w:rPr>
          <w:spacing w:val="-2"/>
        </w:rPr>
        <w:t xml:space="preserve"> </w:t>
      </w:r>
      <w:r>
        <w:t>until</w:t>
      </w:r>
      <w:r>
        <w:rPr>
          <w:spacing w:val="-4"/>
        </w:rPr>
        <w:t xml:space="preserve"> </w:t>
      </w:r>
      <w:r>
        <w:t>the</w:t>
      </w:r>
      <w:r>
        <w:rPr>
          <w:spacing w:val="-2"/>
        </w:rPr>
        <w:t xml:space="preserve"> </w:t>
      </w:r>
      <w:r>
        <w:t>voltmeter</w:t>
      </w:r>
      <w:r>
        <w:rPr>
          <w:spacing w:val="-1"/>
        </w:rPr>
        <w:t xml:space="preserve"> </w:t>
      </w:r>
      <w:r>
        <w:t>gives</w:t>
      </w:r>
      <w:r>
        <w:rPr>
          <w:spacing w:val="-2"/>
        </w:rPr>
        <w:t xml:space="preserve"> </w:t>
      </w:r>
      <w:r>
        <w:t>reading</w:t>
      </w:r>
      <w:r>
        <w:rPr>
          <w:spacing w:val="-5"/>
        </w:rPr>
        <w:t xml:space="preserve"> </w:t>
      </w:r>
      <w:r>
        <w:t>equal</w:t>
      </w:r>
      <w:r>
        <w:rPr>
          <w:spacing w:val="-4"/>
        </w:rPr>
        <w:t xml:space="preserve"> </w:t>
      </w:r>
      <w:r>
        <w:t>to</w:t>
      </w:r>
      <w:r>
        <w:rPr>
          <w:spacing w:val="-5"/>
        </w:rPr>
        <w:t xml:space="preserve"> </w:t>
      </w:r>
      <w:r>
        <w:t>the</w:t>
      </w:r>
      <w:r>
        <w:rPr>
          <w:spacing w:val="-4"/>
        </w:rPr>
        <w:t xml:space="preserve"> </w:t>
      </w:r>
      <w:r>
        <w:t>rated</w:t>
      </w:r>
      <w:r>
        <w:rPr>
          <w:spacing w:val="-2"/>
        </w:rPr>
        <w:t xml:space="preserve"> </w:t>
      </w:r>
      <w:r>
        <w:t>voltage</w:t>
      </w:r>
      <w:r>
        <w:rPr>
          <w:spacing w:val="-2"/>
        </w:rPr>
        <w:t xml:space="preserve"> </w:t>
      </w:r>
      <w:r>
        <w:t>of</w:t>
      </w:r>
      <w:r>
        <w:rPr>
          <w:spacing w:val="-2"/>
        </w:rPr>
        <w:t xml:space="preserve"> </w:t>
      </w:r>
      <w:r>
        <w:t>the</w:t>
      </w:r>
      <w:r>
        <w:rPr>
          <w:spacing w:val="-2"/>
        </w:rPr>
        <w:t xml:space="preserve"> </w:t>
      </w:r>
      <w:r>
        <w:t>LV side. After reaching rated LV side voltage, we record all the three instruments reading (Voltmeter, Ammeter and Wattmeter readings).</w:t>
      </w:r>
    </w:p>
    <w:p w:rsidR="00D16EBE" w:rsidRDefault="00DE53C9">
      <w:pPr>
        <w:pStyle w:val="BodyText"/>
        <w:spacing w:before="1"/>
        <w:ind w:left="360" w:right="429"/>
      </w:pPr>
      <w:r>
        <w:t>The ammeter reading gives the no load current Ie. As no load current Ie is quite small compared</w:t>
      </w:r>
      <w:r>
        <w:rPr>
          <w:spacing w:val="-2"/>
        </w:rPr>
        <w:t xml:space="preserve"> </w:t>
      </w:r>
      <w:r>
        <w:t>to</w:t>
      </w:r>
      <w:r>
        <w:rPr>
          <w:spacing w:val="-5"/>
        </w:rPr>
        <w:t xml:space="preserve"> </w:t>
      </w:r>
      <w:r>
        <w:t>rated</w:t>
      </w:r>
      <w:r>
        <w:rPr>
          <w:spacing w:val="-4"/>
        </w:rPr>
        <w:t xml:space="preserve"> </w:t>
      </w:r>
      <w:r>
        <w:t>current</w:t>
      </w:r>
      <w:r>
        <w:rPr>
          <w:spacing w:val="-1"/>
        </w:rPr>
        <w:t xml:space="preserve"> </w:t>
      </w:r>
      <w:r>
        <w:t>of</w:t>
      </w:r>
      <w:r>
        <w:rPr>
          <w:spacing w:val="-2"/>
        </w:rPr>
        <w:t xml:space="preserve"> </w:t>
      </w:r>
      <w:r>
        <w:t>the</w:t>
      </w:r>
      <w:r>
        <w:rPr>
          <w:spacing w:val="-2"/>
        </w:rPr>
        <w:t xml:space="preserve"> </w:t>
      </w:r>
      <w:r>
        <w:t>transformer,</w:t>
      </w:r>
      <w:r>
        <w:rPr>
          <w:spacing w:val="-2"/>
        </w:rPr>
        <w:t xml:space="preserve"> </w:t>
      </w:r>
      <w:r>
        <w:t>the</w:t>
      </w:r>
      <w:r>
        <w:rPr>
          <w:spacing w:val="-2"/>
        </w:rPr>
        <w:t xml:space="preserve"> </w:t>
      </w:r>
      <w:r>
        <w:t>voltage</w:t>
      </w:r>
      <w:r>
        <w:rPr>
          <w:spacing w:val="-2"/>
        </w:rPr>
        <w:t xml:space="preserve"> </w:t>
      </w:r>
      <w:r>
        <w:t>drops</w:t>
      </w:r>
      <w:r>
        <w:rPr>
          <w:spacing w:val="-2"/>
        </w:rPr>
        <w:t xml:space="preserve"> </w:t>
      </w:r>
      <w:r>
        <w:t>due to</w:t>
      </w:r>
      <w:r>
        <w:rPr>
          <w:spacing w:val="-5"/>
        </w:rPr>
        <w:t xml:space="preserve"> </w:t>
      </w:r>
      <w:r>
        <w:t>this</w:t>
      </w:r>
      <w:r>
        <w:rPr>
          <w:spacing w:val="-2"/>
        </w:rPr>
        <w:t xml:space="preserve"> </w:t>
      </w:r>
      <w:r>
        <w:t>current</w:t>
      </w:r>
      <w:r>
        <w:rPr>
          <w:spacing w:val="-6"/>
        </w:rPr>
        <w:t xml:space="preserve"> </w:t>
      </w:r>
      <w:r>
        <w:t>that</w:t>
      </w:r>
      <w:r>
        <w:rPr>
          <w:spacing w:val="-1"/>
        </w:rPr>
        <w:t xml:space="preserve"> </w:t>
      </w:r>
      <w:r>
        <w:t>can</w:t>
      </w:r>
      <w:r>
        <w:rPr>
          <w:spacing w:val="-5"/>
        </w:rPr>
        <w:t xml:space="preserve"> </w:t>
      </w:r>
      <w:r>
        <w:t>be taken as negligible.</w:t>
      </w:r>
    </w:p>
    <w:p w:rsidR="00D16EBE" w:rsidRDefault="00DE53C9">
      <w:pPr>
        <w:pStyle w:val="BodyText"/>
        <w:ind w:left="360" w:right="388"/>
      </w:pPr>
      <w:r>
        <w:t>Since voltmeter reading V1 can be considered equal to the secondary induced voltage of the transformer,</w:t>
      </w:r>
      <w:r>
        <w:rPr>
          <w:spacing w:val="-2"/>
        </w:rPr>
        <w:t xml:space="preserve"> </w:t>
      </w:r>
      <w:r>
        <w:t>wattmeter</w:t>
      </w:r>
      <w:r>
        <w:rPr>
          <w:spacing w:val="-4"/>
        </w:rPr>
        <w:t xml:space="preserve"> </w:t>
      </w:r>
      <w:r>
        <w:t>reading</w:t>
      </w:r>
      <w:r>
        <w:rPr>
          <w:spacing w:val="-5"/>
        </w:rPr>
        <w:t xml:space="preserve"> </w:t>
      </w:r>
      <w:r>
        <w:t>indicates</w:t>
      </w:r>
      <w:r>
        <w:rPr>
          <w:spacing w:val="-4"/>
        </w:rPr>
        <w:t xml:space="preserve"> </w:t>
      </w:r>
      <w:r>
        <w:t>the</w:t>
      </w:r>
      <w:r>
        <w:rPr>
          <w:spacing w:val="-4"/>
        </w:rPr>
        <w:t xml:space="preserve"> </w:t>
      </w:r>
      <w:r>
        <w:t>input</w:t>
      </w:r>
      <w:r>
        <w:rPr>
          <w:spacing w:val="-1"/>
        </w:rPr>
        <w:t xml:space="preserve"> </w:t>
      </w:r>
      <w:r>
        <w:t>power</w:t>
      </w:r>
      <w:r>
        <w:rPr>
          <w:spacing w:val="-1"/>
        </w:rPr>
        <w:t xml:space="preserve"> </w:t>
      </w:r>
      <w:r>
        <w:t>during</w:t>
      </w:r>
      <w:r>
        <w:rPr>
          <w:spacing w:val="-5"/>
        </w:rPr>
        <w:t xml:space="preserve"> </w:t>
      </w:r>
      <w:r>
        <w:t>the</w:t>
      </w:r>
      <w:r>
        <w:rPr>
          <w:spacing w:val="-2"/>
        </w:rPr>
        <w:t xml:space="preserve"> </w:t>
      </w:r>
      <w:r>
        <w:t>test.</w:t>
      </w:r>
      <w:r>
        <w:rPr>
          <w:spacing w:val="-5"/>
        </w:rPr>
        <w:t xml:space="preserve"> </w:t>
      </w:r>
      <w:r>
        <w:t>As</w:t>
      </w:r>
      <w:r>
        <w:rPr>
          <w:spacing w:val="-2"/>
        </w:rPr>
        <w:t xml:space="preserve"> </w:t>
      </w:r>
      <w:r>
        <w:t>the</w:t>
      </w:r>
      <w:r>
        <w:rPr>
          <w:spacing w:val="-2"/>
        </w:rPr>
        <w:t xml:space="preserve"> </w:t>
      </w:r>
      <w:r>
        <w:t>transformer</w:t>
      </w:r>
      <w:r>
        <w:rPr>
          <w:spacing w:val="-1"/>
        </w:rPr>
        <w:t xml:space="preserve"> </w:t>
      </w:r>
      <w:r>
        <w:t>is open circuited, there is no output, hence the input power here consists of core losses in transformer and copper loss in transformer during no load condition. But as said earlier, the no-load current in the transformer is quite small compared to the full load current so, we can neglect the copper loss due to the no-load current. Hence, can take the wattmeter reading as equal to the core losses in the transformer.</w:t>
      </w:r>
    </w:p>
    <w:p w:rsidR="00D16EBE" w:rsidRDefault="00DE53C9">
      <w:pPr>
        <w:pStyle w:val="BodyText"/>
        <w:ind w:left="360" w:right="481"/>
      </w:pPr>
      <w:r>
        <w:t>These</w:t>
      </w:r>
      <w:r>
        <w:rPr>
          <w:spacing w:val="-2"/>
        </w:rPr>
        <w:t xml:space="preserve"> </w:t>
      </w:r>
      <w:r>
        <w:t>values</w:t>
      </w:r>
      <w:r>
        <w:rPr>
          <w:spacing w:val="-2"/>
        </w:rPr>
        <w:t xml:space="preserve"> </w:t>
      </w:r>
      <w:r>
        <w:t>are</w:t>
      </w:r>
      <w:r>
        <w:rPr>
          <w:spacing w:val="-4"/>
        </w:rPr>
        <w:t xml:space="preserve"> </w:t>
      </w:r>
      <w:r>
        <w:t>referred</w:t>
      </w:r>
      <w:r>
        <w:rPr>
          <w:spacing w:val="-4"/>
        </w:rPr>
        <w:t xml:space="preserve"> </w:t>
      </w:r>
      <w:r>
        <w:t>to</w:t>
      </w:r>
      <w:r>
        <w:rPr>
          <w:spacing w:val="-5"/>
        </w:rPr>
        <w:t xml:space="preserve"> </w:t>
      </w:r>
      <w:r>
        <w:t>the</w:t>
      </w:r>
      <w:r>
        <w:rPr>
          <w:spacing w:val="-2"/>
        </w:rPr>
        <w:t xml:space="preserve"> </w:t>
      </w:r>
      <w:r>
        <w:t>LV</w:t>
      </w:r>
      <w:r>
        <w:rPr>
          <w:spacing w:val="-1"/>
        </w:rPr>
        <w:t xml:space="preserve"> </w:t>
      </w:r>
      <w:r>
        <w:t>side</w:t>
      </w:r>
      <w:r>
        <w:rPr>
          <w:spacing w:val="-4"/>
        </w:rPr>
        <w:t xml:space="preserve"> </w:t>
      </w:r>
      <w:r>
        <w:t>of</w:t>
      </w:r>
      <w:r>
        <w:rPr>
          <w:spacing w:val="-4"/>
        </w:rPr>
        <w:t xml:space="preserve"> </w:t>
      </w:r>
      <w:r>
        <w:t>the</w:t>
      </w:r>
      <w:r>
        <w:rPr>
          <w:spacing w:val="-4"/>
        </w:rPr>
        <w:t xml:space="preserve"> </w:t>
      </w:r>
      <w:r>
        <w:t>transformer</w:t>
      </w:r>
      <w:r>
        <w:rPr>
          <w:spacing w:val="-1"/>
        </w:rPr>
        <w:t xml:space="preserve"> </w:t>
      </w:r>
      <w:r>
        <w:t>due</w:t>
      </w:r>
      <w:r>
        <w:rPr>
          <w:spacing w:val="-2"/>
        </w:rPr>
        <w:t xml:space="preserve"> </w:t>
      </w:r>
      <w:r>
        <w:t>to</w:t>
      </w:r>
      <w:r>
        <w:rPr>
          <w:spacing w:val="-5"/>
        </w:rPr>
        <w:t xml:space="preserve"> </w:t>
      </w:r>
      <w:r>
        <w:t>the</w:t>
      </w:r>
      <w:r>
        <w:rPr>
          <w:spacing w:val="-4"/>
        </w:rPr>
        <w:t xml:space="preserve"> </w:t>
      </w:r>
      <w:r>
        <w:t>tests</w:t>
      </w:r>
      <w:r>
        <w:rPr>
          <w:spacing w:val="-2"/>
        </w:rPr>
        <w:t xml:space="preserve"> </w:t>
      </w:r>
      <w:r>
        <w:t>being</w:t>
      </w:r>
      <w:r>
        <w:rPr>
          <w:spacing w:val="-5"/>
        </w:rPr>
        <w:t xml:space="preserve"> </w:t>
      </w:r>
      <w:r>
        <w:t>conducted on the LV side of transformer. These values could easily be referred to HV side by multiplying these values with square of transformation ratio.</w:t>
      </w:r>
    </w:p>
    <w:p w:rsidR="00D16EBE" w:rsidRDefault="00DE53C9">
      <w:pPr>
        <w:pStyle w:val="BodyText"/>
        <w:ind w:left="360"/>
      </w:pPr>
      <w:r>
        <w:t>Therefore</w:t>
      </w:r>
      <w:r>
        <w:rPr>
          <w:spacing w:val="-2"/>
        </w:rPr>
        <w:t xml:space="preserve"> </w:t>
      </w:r>
      <w:r>
        <w:t>it</w:t>
      </w:r>
      <w:r>
        <w:rPr>
          <w:spacing w:val="-1"/>
        </w:rPr>
        <w:t xml:space="preserve"> </w:t>
      </w:r>
      <w:r>
        <w:t>is</w:t>
      </w:r>
      <w:r>
        <w:rPr>
          <w:spacing w:val="-2"/>
        </w:rPr>
        <w:t xml:space="preserve"> </w:t>
      </w:r>
      <w:r>
        <w:t>seen</w:t>
      </w:r>
      <w:r>
        <w:rPr>
          <w:spacing w:val="-4"/>
        </w:rPr>
        <w:t xml:space="preserve"> </w:t>
      </w:r>
      <w:r>
        <w:t>that</w:t>
      </w:r>
      <w:r>
        <w:rPr>
          <w:spacing w:val="-1"/>
        </w:rPr>
        <w:t xml:space="preserve"> </w:t>
      </w:r>
      <w:r>
        <w:t>the</w:t>
      </w:r>
      <w:r>
        <w:rPr>
          <w:spacing w:val="-4"/>
        </w:rPr>
        <w:t xml:space="preserve"> </w:t>
      </w:r>
      <w:r>
        <w:t>open</w:t>
      </w:r>
      <w:r>
        <w:rPr>
          <w:spacing w:val="-2"/>
        </w:rPr>
        <w:t xml:space="preserve"> </w:t>
      </w:r>
      <w:r>
        <w:t>circuit</w:t>
      </w:r>
      <w:r>
        <w:rPr>
          <w:spacing w:val="-1"/>
        </w:rPr>
        <w:t xml:space="preserve"> </w:t>
      </w:r>
      <w:r>
        <w:t>test</w:t>
      </w:r>
      <w:r>
        <w:rPr>
          <w:spacing w:val="-1"/>
        </w:rPr>
        <w:t xml:space="preserve"> </w:t>
      </w:r>
      <w:r>
        <w:t>on</w:t>
      </w:r>
      <w:r>
        <w:rPr>
          <w:spacing w:val="-5"/>
        </w:rPr>
        <w:t xml:space="preserve"> </w:t>
      </w:r>
      <w:r>
        <w:t>transformer</w:t>
      </w:r>
      <w:r>
        <w:rPr>
          <w:spacing w:val="-1"/>
        </w:rPr>
        <w:t xml:space="preserve"> </w:t>
      </w:r>
      <w:r>
        <w:t>is</w:t>
      </w:r>
      <w:r>
        <w:rPr>
          <w:spacing w:val="-2"/>
        </w:rPr>
        <w:t xml:space="preserve"> </w:t>
      </w:r>
      <w:r>
        <w:t>used</w:t>
      </w:r>
      <w:r>
        <w:rPr>
          <w:spacing w:val="-4"/>
        </w:rPr>
        <w:t xml:space="preserve"> </w:t>
      </w:r>
      <w:r>
        <w:t>to</w:t>
      </w:r>
      <w:r>
        <w:rPr>
          <w:spacing w:val="-2"/>
        </w:rPr>
        <w:t xml:space="preserve"> </w:t>
      </w:r>
      <w:r>
        <w:t>determine</w:t>
      </w:r>
      <w:r>
        <w:rPr>
          <w:spacing w:val="-2"/>
        </w:rPr>
        <w:t xml:space="preserve"> </w:t>
      </w:r>
      <w:r>
        <w:t>core</w:t>
      </w:r>
      <w:r>
        <w:rPr>
          <w:spacing w:val="-2"/>
        </w:rPr>
        <w:t xml:space="preserve"> </w:t>
      </w:r>
      <w:r>
        <w:t>losses</w:t>
      </w:r>
      <w:r>
        <w:rPr>
          <w:spacing w:val="-2"/>
        </w:rPr>
        <w:t xml:space="preserve"> </w:t>
      </w:r>
      <w:r>
        <w:t>in transformer and parameters of the shunt branch of the equivalent circuit of the transformer.</w:t>
      </w:r>
    </w:p>
    <w:p w:rsidR="00D16EBE" w:rsidRDefault="00DE53C9">
      <w:pPr>
        <w:pStyle w:val="BodyText"/>
        <w:spacing w:line="252" w:lineRule="exact"/>
        <w:ind w:left="360"/>
      </w:pPr>
      <w:r>
        <w:t>Short</w:t>
      </w:r>
      <w:r>
        <w:rPr>
          <w:spacing w:val="-2"/>
        </w:rPr>
        <w:t xml:space="preserve"> </w:t>
      </w:r>
      <w:r>
        <w:t>Circuit</w:t>
      </w:r>
      <w:r>
        <w:rPr>
          <w:spacing w:val="-4"/>
        </w:rPr>
        <w:t xml:space="preserve"> </w:t>
      </w:r>
      <w:r>
        <w:t>Test</w:t>
      </w:r>
      <w:r>
        <w:rPr>
          <w:spacing w:val="-1"/>
        </w:rPr>
        <w:t xml:space="preserve"> </w:t>
      </w:r>
      <w:r>
        <w:t>on</w:t>
      </w:r>
      <w:r>
        <w:rPr>
          <w:spacing w:val="-7"/>
        </w:rPr>
        <w:t xml:space="preserve"> </w:t>
      </w:r>
      <w:r>
        <w:rPr>
          <w:spacing w:val="-2"/>
        </w:rPr>
        <w:t>Transformer</w:t>
      </w:r>
    </w:p>
    <w:p w:rsidR="00D16EBE" w:rsidRDefault="00DE53C9">
      <w:pPr>
        <w:pStyle w:val="BodyText"/>
        <w:ind w:left="360" w:right="429"/>
      </w:pPr>
      <w:r>
        <w:t>The connection diagram for the short circuit test on the transformer is shown in the figure below. A voltmeter, wattmeter, and an ammeter are connected in HV side of the transformer as</w:t>
      </w:r>
      <w:r>
        <w:rPr>
          <w:spacing w:val="-1"/>
        </w:rPr>
        <w:t xml:space="preserve"> </w:t>
      </w:r>
      <w:r>
        <w:t>shown.</w:t>
      </w:r>
      <w:r>
        <w:rPr>
          <w:spacing w:val="-1"/>
        </w:rPr>
        <w:t xml:space="preserve"> </w:t>
      </w:r>
      <w:r>
        <w:t>A</w:t>
      </w:r>
      <w:r>
        <w:rPr>
          <w:spacing w:val="-5"/>
        </w:rPr>
        <w:t xml:space="preserve"> </w:t>
      </w:r>
      <w:r>
        <w:t>low</w:t>
      </w:r>
      <w:r>
        <w:rPr>
          <w:spacing w:val="-2"/>
        </w:rPr>
        <w:t xml:space="preserve"> </w:t>
      </w:r>
      <w:r>
        <w:t>voltage</w:t>
      </w:r>
      <w:r>
        <w:rPr>
          <w:spacing w:val="-1"/>
        </w:rPr>
        <w:t xml:space="preserve"> </w:t>
      </w:r>
      <w:r>
        <w:t>of</w:t>
      </w:r>
      <w:r>
        <w:rPr>
          <w:spacing w:val="-2"/>
        </w:rPr>
        <w:t xml:space="preserve"> </w:t>
      </w:r>
      <w:r>
        <w:t>around</w:t>
      </w:r>
      <w:r>
        <w:rPr>
          <w:spacing w:val="-1"/>
        </w:rPr>
        <w:t xml:space="preserve"> </w:t>
      </w:r>
      <w:r>
        <w:t>5-10%</w:t>
      </w:r>
      <w:r>
        <w:rPr>
          <w:spacing w:val="-1"/>
        </w:rPr>
        <w:t xml:space="preserve"> </w:t>
      </w:r>
      <w:r>
        <w:t>is</w:t>
      </w:r>
      <w:r>
        <w:rPr>
          <w:spacing w:val="-3"/>
        </w:rPr>
        <w:t xml:space="preserve"> </w:t>
      </w:r>
      <w:r>
        <w:t>applied</w:t>
      </w:r>
      <w:r>
        <w:rPr>
          <w:spacing w:val="-3"/>
        </w:rPr>
        <w:t xml:space="preserve"> </w:t>
      </w:r>
      <w:r>
        <w:t>to</w:t>
      </w:r>
      <w:r>
        <w:rPr>
          <w:spacing w:val="-4"/>
        </w:rPr>
        <w:t xml:space="preserve"> </w:t>
      </w:r>
      <w:r>
        <w:t>that HV</w:t>
      </w:r>
      <w:r>
        <w:rPr>
          <w:spacing w:val="-3"/>
        </w:rPr>
        <w:t xml:space="preserve"> </w:t>
      </w:r>
      <w:r>
        <w:t>side</w:t>
      </w:r>
      <w:r>
        <w:rPr>
          <w:spacing w:val="-1"/>
        </w:rPr>
        <w:t xml:space="preserve"> </w:t>
      </w:r>
      <w:r>
        <w:t>with</w:t>
      </w:r>
      <w:r>
        <w:rPr>
          <w:spacing w:val="-1"/>
        </w:rPr>
        <w:t xml:space="preserve"> </w:t>
      </w:r>
      <w:r>
        <w:t>the</w:t>
      </w:r>
      <w:r>
        <w:rPr>
          <w:spacing w:val="-1"/>
        </w:rPr>
        <w:t xml:space="preserve"> </w:t>
      </w:r>
      <w:r>
        <w:t>help</w:t>
      </w:r>
      <w:r>
        <w:rPr>
          <w:spacing w:val="-4"/>
        </w:rPr>
        <w:t xml:space="preserve"> </w:t>
      </w:r>
      <w:r>
        <w:t>of</w:t>
      </w:r>
      <w:r>
        <w:rPr>
          <w:spacing w:val="-1"/>
        </w:rPr>
        <w:t xml:space="preserve"> </w:t>
      </w:r>
      <w:r>
        <w:t>a</w:t>
      </w:r>
      <w:r>
        <w:rPr>
          <w:spacing w:val="-1"/>
        </w:rPr>
        <w:t xml:space="preserve"> </w:t>
      </w:r>
      <w:r>
        <w:t>variac (i.e. a variable ratio auto transformer). We short-circuit the LV side of the transformer. Now with the help of variac applied voltage is slowly increased until the wattmeter, and an ammeter gives reading equal to the rated current of the HV side.</w:t>
      </w:r>
    </w:p>
    <w:p w:rsidR="00D16EBE" w:rsidRDefault="00D16EBE">
      <w:pPr>
        <w:pStyle w:val="BodyText"/>
      </w:pPr>
    </w:p>
    <w:p w:rsidR="00D16EBE" w:rsidRDefault="00DE53C9">
      <w:pPr>
        <w:pStyle w:val="BodyText"/>
        <w:ind w:left="360" w:right="414"/>
      </w:pPr>
      <w:r>
        <w:t>After reaching the rated current of the HV side, we record all the three instrument readings (Voltmeter, Ammeter and Watt-meter readings). The ammeter reading gives the primary equivalent</w:t>
      </w:r>
      <w:r>
        <w:rPr>
          <w:spacing w:val="-1"/>
        </w:rPr>
        <w:t xml:space="preserve"> </w:t>
      </w:r>
      <w:r>
        <w:t>of</w:t>
      </w:r>
      <w:r>
        <w:rPr>
          <w:spacing w:val="-2"/>
        </w:rPr>
        <w:t xml:space="preserve"> </w:t>
      </w:r>
      <w:r>
        <w:t>full</w:t>
      </w:r>
      <w:r>
        <w:rPr>
          <w:spacing w:val="-1"/>
        </w:rPr>
        <w:t xml:space="preserve"> </w:t>
      </w:r>
      <w:r>
        <w:t>load</w:t>
      </w:r>
      <w:r>
        <w:rPr>
          <w:spacing w:val="-2"/>
        </w:rPr>
        <w:t xml:space="preserve"> </w:t>
      </w:r>
      <w:r>
        <w:t>current</w:t>
      </w:r>
      <w:r>
        <w:rPr>
          <w:spacing w:val="-1"/>
        </w:rPr>
        <w:t xml:space="preserve"> </w:t>
      </w:r>
      <w:r>
        <w:t>IL.</w:t>
      </w:r>
      <w:r>
        <w:rPr>
          <w:spacing w:val="-2"/>
        </w:rPr>
        <w:t xml:space="preserve"> </w:t>
      </w:r>
      <w:r>
        <w:t>As</w:t>
      </w:r>
      <w:r>
        <w:rPr>
          <w:spacing w:val="-2"/>
        </w:rPr>
        <w:t xml:space="preserve"> </w:t>
      </w:r>
      <w:r>
        <w:t>the</w:t>
      </w:r>
      <w:r>
        <w:rPr>
          <w:spacing w:val="-2"/>
        </w:rPr>
        <w:t xml:space="preserve"> </w:t>
      </w:r>
      <w:r>
        <w:t>voltage</w:t>
      </w:r>
      <w:r>
        <w:rPr>
          <w:spacing w:val="-2"/>
        </w:rPr>
        <w:t xml:space="preserve"> </w:t>
      </w:r>
      <w:r>
        <w:t>applied</w:t>
      </w:r>
      <w:r>
        <w:rPr>
          <w:spacing w:val="-2"/>
        </w:rPr>
        <w:t xml:space="preserve"> </w:t>
      </w:r>
      <w:r>
        <w:t>for</w:t>
      </w:r>
      <w:r>
        <w:rPr>
          <w:spacing w:val="-4"/>
        </w:rPr>
        <w:t xml:space="preserve"> </w:t>
      </w:r>
      <w:r>
        <w:t>full</w:t>
      </w:r>
      <w:r>
        <w:rPr>
          <w:spacing w:val="-4"/>
        </w:rPr>
        <w:t xml:space="preserve"> </w:t>
      </w:r>
      <w:r>
        <w:t>load</w:t>
      </w:r>
      <w:r>
        <w:rPr>
          <w:spacing w:val="-4"/>
        </w:rPr>
        <w:t xml:space="preserve"> </w:t>
      </w:r>
      <w:r>
        <w:t>current</w:t>
      </w:r>
      <w:r>
        <w:rPr>
          <w:spacing w:val="-1"/>
        </w:rPr>
        <w:t xml:space="preserve"> </w:t>
      </w:r>
      <w:r>
        <w:t>in</w:t>
      </w:r>
      <w:r>
        <w:rPr>
          <w:spacing w:val="-2"/>
        </w:rPr>
        <w:t xml:space="preserve"> </w:t>
      </w:r>
      <w:r>
        <w:t>a</w:t>
      </w:r>
      <w:r>
        <w:rPr>
          <w:spacing w:val="-2"/>
        </w:rPr>
        <w:t xml:space="preserve"> </w:t>
      </w:r>
      <w:r>
        <w:t>short</w:t>
      </w:r>
      <w:r>
        <w:rPr>
          <w:spacing w:val="-4"/>
        </w:rPr>
        <w:t xml:space="preserve"> </w:t>
      </w:r>
      <w:r>
        <w:t>circuit test on the transformer is quite small compared to the rated primary voltage of the transformer, the core losses in the transformer can be taken as negligible here.</w:t>
      </w:r>
    </w:p>
    <w:p w:rsidR="00D16EBE" w:rsidRDefault="00DE53C9">
      <w:pPr>
        <w:pStyle w:val="BodyText"/>
        <w:spacing w:before="15" w:line="228" w:lineRule="auto"/>
        <w:ind w:left="360" w:right="294"/>
      </w:pPr>
      <w:r>
        <w:rPr>
          <w:spacing w:val="-2"/>
          <w:position w:val="1"/>
        </w:rPr>
        <w:t>Let’s</w:t>
      </w:r>
      <w:r>
        <w:rPr>
          <w:spacing w:val="-6"/>
          <w:position w:val="1"/>
        </w:rPr>
        <w:t xml:space="preserve"> </w:t>
      </w:r>
      <w:r>
        <w:rPr>
          <w:spacing w:val="-2"/>
          <w:position w:val="1"/>
        </w:rPr>
        <w:t>say,</w:t>
      </w:r>
      <w:r>
        <w:rPr>
          <w:spacing w:val="-6"/>
          <w:position w:val="1"/>
        </w:rPr>
        <w:t xml:space="preserve"> </w:t>
      </w:r>
      <w:r>
        <w:rPr>
          <w:spacing w:val="-2"/>
          <w:position w:val="1"/>
        </w:rPr>
        <w:t>voltmeter</w:t>
      </w:r>
      <w:r>
        <w:rPr>
          <w:spacing w:val="-8"/>
          <w:position w:val="1"/>
        </w:rPr>
        <w:t xml:space="preserve"> </w:t>
      </w:r>
      <w:r>
        <w:rPr>
          <w:spacing w:val="-2"/>
          <w:position w:val="1"/>
        </w:rPr>
        <w:t>reading</w:t>
      </w:r>
      <w:r>
        <w:rPr>
          <w:spacing w:val="-9"/>
          <w:position w:val="1"/>
        </w:rPr>
        <w:t xml:space="preserve"> </w:t>
      </w:r>
      <w:r>
        <w:rPr>
          <w:spacing w:val="-2"/>
          <w:position w:val="1"/>
        </w:rPr>
        <w:t>is</w:t>
      </w:r>
      <w:r>
        <w:rPr>
          <w:spacing w:val="-6"/>
          <w:position w:val="1"/>
        </w:rPr>
        <w:t xml:space="preserve"> </w:t>
      </w:r>
      <w:r>
        <w:rPr>
          <w:spacing w:val="-2"/>
          <w:position w:val="1"/>
        </w:rPr>
        <w:t>Vsc.</w:t>
      </w:r>
      <w:r>
        <w:rPr>
          <w:spacing w:val="-8"/>
          <w:position w:val="1"/>
        </w:rPr>
        <w:t xml:space="preserve"> </w:t>
      </w:r>
      <w:r>
        <w:rPr>
          <w:spacing w:val="-2"/>
          <w:position w:val="1"/>
        </w:rPr>
        <w:t>The</w:t>
      </w:r>
      <w:r>
        <w:rPr>
          <w:spacing w:val="-6"/>
          <w:position w:val="1"/>
        </w:rPr>
        <w:t xml:space="preserve"> </w:t>
      </w:r>
      <w:r>
        <w:rPr>
          <w:spacing w:val="-2"/>
          <w:position w:val="1"/>
        </w:rPr>
        <w:t>watt-meter</w:t>
      </w:r>
      <w:r>
        <w:rPr>
          <w:spacing w:val="-5"/>
          <w:position w:val="1"/>
        </w:rPr>
        <w:t xml:space="preserve"> </w:t>
      </w:r>
      <w:r>
        <w:rPr>
          <w:spacing w:val="-2"/>
          <w:position w:val="1"/>
        </w:rPr>
        <w:t>reading</w:t>
      </w:r>
      <w:r>
        <w:rPr>
          <w:spacing w:val="-9"/>
          <w:position w:val="1"/>
        </w:rPr>
        <w:t xml:space="preserve"> </w:t>
      </w:r>
      <w:r>
        <w:rPr>
          <w:spacing w:val="-2"/>
          <w:position w:val="1"/>
        </w:rPr>
        <w:t>indicates</w:t>
      </w:r>
      <w:r>
        <w:rPr>
          <w:spacing w:val="-6"/>
          <w:position w:val="1"/>
        </w:rPr>
        <w:t xml:space="preserve"> </w:t>
      </w:r>
      <w:r>
        <w:rPr>
          <w:spacing w:val="-2"/>
          <w:position w:val="1"/>
        </w:rPr>
        <w:t>the</w:t>
      </w:r>
      <w:r>
        <w:rPr>
          <w:spacing w:val="-6"/>
          <w:position w:val="1"/>
        </w:rPr>
        <w:t xml:space="preserve"> </w:t>
      </w:r>
      <w:r>
        <w:rPr>
          <w:spacing w:val="-2"/>
          <w:position w:val="1"/>
        </w:rPr>
        <w:t>input</w:t>
      </w:r>
      <w:r>
        <w:rPr>
          <w:spacing w:val="-8"/>
          <w:position w:val="1"/>
        </w:rPr>
        <w:t xml:space="preserve"> </w:t>
      </w:r>
      <w:r>
        <w:rPr>
          <w:spacing w:val="-2"/>
          <w:position w:val="1"/>
        </w:rPr>
        <w:t>power</w:t>
      </w:r>
      <w:r>
        <w:rPr>
          <w:spacing w:val="-5"/>
          <w:position w:val="1"/>
        </w:rPr>
        <w:t xml:space="preserve"> </w:t>
      </w:r>
      <w:r>
        <w:rPr>
          <w:spacing w:val="20"/>
          <w:position w:val="1"/>
        </w:rPr>
        <w:t>du</w:t>
      </w:r>
      <w:r>
        <w:rPr>
          <w:spacing w:val="18"/>
          <w:position w:val="1"/>
        </w:rPr>
        <w:t>r</w:t>
      </w:r>
      <w:r>
        <w:rPr>
          <w:spacing w:val="17"/>
          <w:position w:val="1"/>
        </w:rPr>
        <w:t>i</w:t>
      </w:r>
      <w:r>
        <w:rPr>
          <w:rFonts w:ascii="Calibri" w:hAnsi="Calibri"/>
          <w:spacing w:val="-89"/>
        </w:rPr>
        <w:t>1</w:t>
      </w:r>
      <w:r>
        <w:rPr>
          <w:spacing w:val="19"/>
          <w:position w:val="1"/>
        </w:rPr>
        <w:t>n</w:t>
      </w:r>
      <w:r>
        <w:rPr>
          <w:rFonts w:ascii="Calibri" w:hAnsi="Calibri"/>
          <w:spacing w:val="-91"/>
        </w:rPr>
        <w:t>0</w:t>
      </w:r>
      <w:r>
        <w:rPr>
          <w:spacing w:val="19"/>
          <w:position w:val="1"/>
        </w:rPr>
        <w:t>g</w:t>
      </w:r>
      <w:r>
        <w:rPr>
          <w:rFonts w:ascii="Calibri" w:hAnsi="Calibri"/>
          <w:spacing w:val="20"/>
        </w:rPr>
        <w:t>73</w:t>
      </w:r>
      <w:r>
        <w:rPr>
          <w:rFonts w:ascii="Calibri" w:hAnsi="Calibri"/>
          <w:spacing w:val="-3"/>
        </w:rPr>
        <w:t xml:space="preserve"> </w:t>
      </w:r>
      <w:r>
        <w:t>the test. As we have short-circuited the transformer, there is no output; hence the input power here consists of copper losses in the transformer. Since the applied voltage Vsc is short circuit</w:t>
      </w:r>
    </w:p>
    <w:p w:rsidR="00D16EBE" w:rsidRDefault="00D16EBE">
      <w:pPr>
        <w:pStyle w:val="BodyText"/>
        <w:spacing w:line="228" w:lineRule="auto"/>
        <w:sectPr w:rsidR="00D16EBE">
          <w:footerReference w:type="default" r:id="rId175"/>
          <w:pgSz w:w="11910" w:h="16840"/>
          <w:pgMar w:top="1340" w:right="1440" w:bottom="280" w:left="1440" w:header="0" w:footer="0" w:gutter="0"/>
          <w:cols w:space="720"/>
        </w:sectPr>
      </w:pPr>
    </w:p>
    <w:p w:rsidR="00D16EBE" w:rsidRDefault="00DE53C9">
      <w:pPr>
        <w:pStyle w:val="BodyText"/>
        <w:spacing w:before="75"/>
        <w:ind w:left="360" w:right="396"/>
      </w:pPr>
      <w:r>
        <w:lastRenderedPageBreak/>
        <w:t>voltage in the transformer and hence it is quite small compared to the rated voltage, so, we can</w:t>
      </w:r>
      <w:r>
        <w:rPr>
          <w:spacing w:val="-2"/>
        </w:rPr>
        <w:t xml:space="preserve"> </w:t>
      </w:r>
      <w:r>
        <w:t>neglect</w:t>
      </w:r>
      <w:r>
        <w:rPr>
          <w:spacing w:val="-4"/>
        </w:rPr>
        <w:t xml:space="preserve"> </w:t>
      </w:r>
      <w:r>
        <w:t>the</w:t>
      </w:r>
      <w:r>
        <w:rPr>
          <w:spacing w:val="-4"/>
        </w:rPr>
        <w:t xml:space="preserve"> </w:t>
      </w:r>
      <w:r>
        <w:t>core</w:t>
      </w:r>
      <w:r>
        <w:rPr>
          <w:spacing w:val="-2"/>
        </w:rPr>
        <w:t xml:space="preserve"> </w:t>
      </w:r>
      <w:r>
        <w:t>loss</w:t>
      </w:r>
      <w:r>
        <w:rPr>
          <w:spacing w:val="-1"/>
        </w:rPr>
        <w:t xml:space="preserve"> </w:t>
      </w:r>
      <w:r>
        <w:t>due</w:t>
      </w:r>
      <w:r>
        <w:rPr>
          <w:spacing w:val="-2"/>
        </w:rPr>
        <w:t xml:space="preserve"> </w:t>
      </w:r>
      <w:r>
        <w:t>to</w:t>
      </w:r>
      <w:r>
        <w:rPr>
          <w:spacing w:val="-5"/>
        </w:rPr>
        <w:t xml:space="preserve"> </w:t>
      </w:r>
      <w:r>
        <w:t>the</w:t>
      </w:r>
      <w:r>
        <w:rPr>
          <w:spacing w:val="-4"/>
        </w:rPr>
        <w:t xml:space="preserve"> </w:t>
      </w:r>
      <w:r>
        <w:t>small</w:t>
      </w:r>
      <w:r>
        <w:rPr>
          <w:spacing w:val="-1"/>
        </w:rPr>
        <w:t xml:space="preserve"> </w:t>
      </w:r>
      <w:r>
        <w:t>applied</w:t>
      </w:r>
      <w:r>
        <w:rPr>
          <w:spacing w:val="-2"/>
        </w:rPr>
        <w:t xml:space="preserve"> </w:t>
      </w:r>
      <w:r>
        <w:t>voltage.</w:t>
      </w:r>
      <w:r>
        <w:rPr>
          <w:spacing w:val="-2"/>
        </w:rPr>
        <w:t xml:space="preserve"> </w:t>
      </w:r>
      <w:r>
        <w:t>Hence</w:t>
      </w:r>
      <w:r>
        <w:rPr>
          <w:spacing w:val="-2"/>
        </w:rPr>
        <w:t xml:space="preserve"> </w:t>
      </w:r>
      <w:r>
        <w:t>the</w:t>
      </w:r>
      <w:r>
        <w:rPr>
          <w:spacing w:val="-2"/>
        </w:rPr>
        <w:t xml:space="preserve"> </w:t>
      </w:r>
      <w:r>
        <w:t>wattmeter</w:t>
      </w:r>
      <w:r>
        <w:rPr>
          <w:spacing w:val="-4"/>
        </w:rPr>
        <w:t xml:space="preserve"> </w:t>
      </w:r>
      <w:r>
        <w:t>reading</w:t>
      </w:r>
      <w:r>
        <w:rPr>
          <w:spacing w:val="-5"/>
        </w:rPr>
        <w:t xml:space="preserve"> </w:t>
      </w:r>
      <w:r>
        <w:t>can</w:t>
      </w:r>
      <w:r>
        <w:rPr>
          <w:spacing w:val="-2"/>
        </w:rPr>
        <w:t xml:space="preserve"> </w:t>
      </w:r>
      <w:r>
        <w:t>be taken as equal to copper losses in the transformer. Let us consider wattmeter reading is Psc.</w:t>
      </w:r>
    </w:p>
    <w:p w:rsidR="00D16EBE" w:rsidRDefault="00DE53C9">
      <w:pPr>
        <w:pStyle w:val="BodyText"/>
        <w:ind w:left="360" w:right="429"/>
      </w:pPr>
      <w:r>
        <w:t>These</w:t>
      </w:r>
      <w:r>
        <w:rPr>
          <w:spacing w:val="-2"/>
        </w:rPr>
        <w:t xml:space="preserve"> </w:t>
      </w:r>
      <w:r>
        <w:t>values</w:t>
      </w:r>
      <w:r>
        <w:rPr>
          <w:spacing w:val="-2"/>
        </w:rPr>
        <w:t xml:space="preserve"> </w:t>
      </w:r>
      <w:r>
        <w:t>are</w:t>
      </w:r>
      <w:r>
        <w:rPr>
          <w:spacing w:val="-4"/>
        </w:rPr>
        <w:t xml:space="preserve"> </w:t>
      </w:r>
      <w:r>
        <w:t>referred</w:t>
      </w:r>
      <w:r>
        <w:rPr>
          <w:spacing w:val="-4"/>
        </w:rPr>
        <w:t xml:space="preserve"> </w:t>
      </w:r>
      <w:r>
        <w:t>to</w:t>
      </w:r>
      <w:r>
        <w:rPr>
          <w:spacing w:val="-5"/>
        </w:rPr>
        <w:t xml:space="preserve"> </w:t>
      </w:r>
      <w:r>
        <w:t>the</w:t>
      </w:r>
      <w:r>
        <w:rPr>
          <w:spacing w:val="-2"/>
        </w:rPr>
        <w:t xml:space="preserve"> </w:t>
      </w:r>
      <w:r>
        <w:t>HV</w:t>
      </w:r>
      <w:r>
        <w:rPr>
          <w:spacing w:val="-1"/>
        </w:rPr>
        <w:t xml:space="preserve"> </w:t>
      </w:r>
      <w:r>
        <w:t>side</w:t>
      </w:r>
      <w:r>
        <w:rPr>
          <w:spacing w:val="-2"/>
        </w:rPr>
        <w:t xml:space="preserve"> </w:t>
      </w:r>
      <w:r>
        <w:t>of</w:t>
      </w:r>
      <w:r>
        <w:rPr>
          <w:spacing w:val="-2"/>
        </w:rPr>
        <w:t xml:space="preserve"> </w:t>
      </w:r>
      <w:r>
        <w:t>the</w:t>
      </w:r>
      <w:r>
        <w:rPr>
          <w:spacing w:val="-4"/>
        </w:rPr>
        <w:t xml:space="preserve"> </w:t>
      </w:r>
      <w:r>
        <w:t>transformer</w:t>
      </w:r>
      <w:r>
        <w:rPr>
          <w:spacing w:val="-1"/>
        </w:rPr>
        <w:t xml:space="preserve"> </w:t>
      </w:r>
      <w:r>
        <w:t>as</w:t>
      </w:r>
      <w:r>
        <w:rPr>
          <w:spacing w:val="-2"/>
        </w:rPr>
        <w:t xml:space="preserve"> </w:t>
      </w:r>
      <w:r>
        <w:t>the</w:t>
      </w:r>
      <w:r>
        <w:rPr>
          <w:spacing w:val="-4"/>
        </w:rPr>
        <w:t xml:space="preserve"> </w:t>
      </w:r>
      <w:r>
        <w:t>test</w:t>
      </w:r>
      <w:r>
        <w:rPr>
          <w:spacing w:val="-3"/>
        </w:rPr>
        <w:t xml:space="preserve"> </w:t>
      </w:r>
      <w:r>
        <w:t>is</w:t>
      </w:r>
      <w:r>
        <w:rPr>
          <w:spacing w:val="-2"/>
        </w:rPr>
        <w:t xml:space="preserve"> </w:t>
      </w:r>
      <w:r>
        <w:t>conducted</w:t>
      </w:r>
      <w:r>
        <w:rPr>
          <w:spacing w:val="-4"/>
        </w:rPr>
        <w:t xml:space="preserve"> </w:t>
      </w:r>
      <w:r>
        <w:t>on</w:t>
      </w:r>
      <w:r>
        <w:rPr>
          <w:spacing w:val="-2"/>
        </w:rPr>
        <w:t xml:space="preserve"> </w:t>
      </w:r>
      <w:r>
        <w:t>the</w:t>
      </w:r>
      <w:r>
        <w:rPr>
          <w:spacing w:val="-4"/>
        </w:rPr>
        <w:t xml:space="preserve"> </w:t>
      </w:r>
      <w:r>
        <w:t>HV side of the transformer. These values could easily be converted to the LV side by dividing these values with the square of transformation ratio.</w:t>
      </w:r>
    </w:p>
    <w:p w:rsidR="00D16EBE" w:rsidRDefault="00D16EBE">
      <w:pPr>
        <w:pStyle w:val="BodyText"/>
        <w:spacing w:before="1"/>
      </w:pPr>
    </w:p>
    <w:p w:rsidR="00D16EBE" w:rsidRDefault="00DE53C9">
      <w:pPr>
        <w:pStyle w:val="BodyText"/>
        <w:ind w:left="360" w:right="429"/>
      </w:pPr>
      <w:r>
        <w:t>Hence the short-circuit test of a transformer is used to determine copper losses in the transformer</w:t>
      </w:r>
      <w:r>
        <w:rPr>
          <w:spacing w:val="-1"/>
        </w:rPr>
        <w:t xml:space="preserve"> </w:t>
      </w:r>
      <w:r>
        <w:t>at</w:t>
      </w:r>
      <w:r>
        <w:rPr>
          <w:spacing w:val="-4"/>
        </w:rPr>
        <w:t xml:space="preserve"> </w:t>
      </w:r>
      <w:r>
        <w:t>full</w:t>
      </w:r>
      <w:r>
        <w:rPr>
          <w:spacing w:val="-4"/>
        </w:rPr>
        <w:t xml:space="preserve"> </w:t>
      </w:r>
      <w:r>
        <w:t>load.</w:t>
      </w:r>
      <w:r>
        <w:rPr>
          <w:spacing w:val="-2"/>
        </w:rPr>
        <w:t xml:space="preserve"> </w:t>
      </w:r>
      <w:r>
        <w:t>It</w:t>
      </w:r>
      <w:r>
        <w:rPr>
          <w:spacing w:val="-1"/>
        </w:rPr>
        <w:t xml:space="preserve"> </w:t>
      </w:r>
      <w:r>
        <w:t>is</w:t>
      </w:r>
      <w:r>
        <w:rPr>
          <w:spacing w:val="-2"/>
        </w:rPr>
        <w:t xml:space="preserve"> </w:t>
      </w:r>
      <w:r>
        <w:t>also</w:t>
      </w:r>
      <w:r>
        <w:rPr>
          <w:spacing w:val="-2"/>
        </w:rPr>
        <w:t xml:space="preserve"> </w:t>
      </w:r>
      <w:r>
        <w:t>used</w:t>
      </w:r>
      <w:r>
        <w:rPr>
          <w:spacing w:val="-2"/>
        </w:rPr>
        <w:t xml:space="preserve"> </w:t>
      </w:r>
      <w:r>
        <w:t>to</w:t>
      </w:r>
      <w:r>
        <w:rPr>
          <w:spacing w:val="-2"/>
        </w:rPr>
        <w:t xml:space="preserve"> </w:t>
      </w:r>
      <w:r>
        <w:t>obtain</w:t>
      </w:r>
      <w:r>
        <w:rPr>
          <w:spacing w:val="-5"/>
        </w:rPr>
        <w:t xml:space="preserve"> </w:t>
      </w:r>
      <w:r>
        <w:t>the</w:t>
      </w:r>
      <w:r>
        <w:rPr>
          <w:spacing w:val="-2"/>
        </w:rPr>
        <w:t xml:space="preserve"> </w:t>
      </w:r>
      <w:r>
        <w:t>parameters</w:t>
      </w:r>
      <w:r>
        <w:rPr>
          <w:spacing w:val="-4"/>
        </w:rPr>
        <w:t xml:space="preserve"> </w:t>
      </w:r>
      <w:r>
        <w:t>to</w:t>
      </w:r>
      <w:r>
        <w:rPr>
          <w:spacing w:val="-2"/>
        </w:rPr>
        <w:t xml:space="preserve"> </w:t>
      </w:r>
      <w:r>
        <w:t>approximate</w:t>
      </w:r>
      <w:r>
        <w:rPr>
          <w:spacing w:val="-2"/>
        </w:rPr>
        <w:t xml:space="preserve"> </w:t>
      </w:r>
      <w:r>
        <w:t>the</w:t>
      </w:r>
      <w:r>
        <w:rPr>
          <w:spacing w:val="-4"/>
        </w:rPr>
        <w:t xml:space="preserve"> </w:t>
      </w:r>
      <w:r>
        <w:t>equivalent circuit of a transformer.</w:t>
      </w: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spacing w:before="6"/>
      </w:pPr>
    </w:p>
    <w:p w:rsidR="00D16EBE" w:rsidRDefault="00DE53C9">
      <w:pPr>
        <w:pStyle w:val="Heading1"/>
        <w:ind w:left="495" w:right="47"/>
      </w:pPr>
      <w:r>
        <w:t>3</w:t>
      </w:r>
      <w:r>
        <w:rPr>
          <w:spacing w:val="-13"/>
        </w:rPr>
        <w:t xml:space="preserve"> </w:t>
      </w:r>
      <w:r>
        <w:t>PHASE</w:t>
      </w:r>
      <w:r>
        <w:rPr>
          <w:spacing w:val="-10"/>
        </w:rPr>
        <w:t xml:space="preserve"> </w:t>
      </w:r>
      <w:r>
        <w:t>INDUCTION</w:t>
      </w:r>
      <w:r>
        <w:rPr>
          <w:spacing w:val="-11"/>
        </w:rPr>
        <w:t xml:space="preserve"> </w:t>
      </w:r>
      <w:r>
        <w:rPr>
          <w:spacing w:val="-4"/>
        </w:rPr>
        <w:t>MOTOR</w:t>
      </w:r>
    </w:p>
    <w:p w:rsidR="00D16EBE" w:rsidRDefault="00DE53C9">
      <w:pPr>
        <w:pStyle w:val="BodyText"/>
        <w:spacing w:before="246"/>
        <w:ind w:left="360"/>
      </w:pPr>
      <w:r>
        <w:t>Construction</w:t>
      </w:r>
      <w:r>
        <w:rPr>
          <w:spacing w:val="-6"/>
        </w:rPr>
        <w:t xml:space="preserve"> </w:t>
      </w:r>
      <w:r>
        <w:t>of</w:t>
      </w:r>
      <w:r>
        <w:rPr>
          <w:spacing w:val="-4"/>
        </w:rPr>
        <w:t xml:space="preserve"> </w:t>
      </w:r>
      <w:r>
        <w:t>Three</w:t>
      </w:r>
      <w:r>
        <w:rPr>
          <w:spacing w:val="-4"/>
        </w:rPr>
        <w:t xml:space="preserve"> </w:t>
      </w:r>
      <w:r>
        <w:t>Phase</w:t>
      </w:r>
      <w:r>
        <w:rPr>
          <w:spacing w:val="-2"/>
        </w:rPr>
        <w:t xml:space="preserve"> </w:t>
      </w:r>
      <w:r>
        <w:t>Induction</w:t>
      </w:r>
      <w:r>
        <w:rPr>
          <w:spacing w:val="-5"/>
        </w:rPr>
        <w:t xml:space="preserve"> </w:t>
      </w:r>
      <w:r>
        <w:rPr>
          <w:spacing w:val="-4"/>
        </w:rPr>
        <w:t>Motor</w:t>
      </w:r>
    </w:p>
    <w:p w:rsidR="00D16EBE" w:rsidRDefault="00DE53C9">
      <w:pPr>
        <w:pStyle w:val="BodyText"/>
        <w:spacing w:before="1"/>
        <w:ind w:left="360" w:right="470"/>
      </w:pPr>
      <w:r>
        <w:t>The</w:t>
      </w:r>
      <w:r>
        <w:rPr>
          <w:spacing w:val="-4"/>
        </w:rPr>
        <w:t xml:space="preserve"> </w:t>
      </w:r>
      <w:r>
        <w:t>three</w:t>
      </w:r>
      <w:r>
        <w:rPr>
          <w:spacing w:val="-4"/>
        </w:rPr>
        <w:t xml:space="preserve"> </w:t>
      </w:r>
      <w:r>
        <w:t>phase</w:t>
      </w:r>
      <w:r>
        <w:rPr>
          <w:spacing w:val="-2"/>
        </w:rPr>
        <w:t xml:space="preserve"> </w:t>
      </w:r>
      <w:r>
        <w:t>induction</w:t>
      </w:r>
      <w:r>
        <w:rPr>
          <w:spacing w:val="-7"/>
        </w:rPr>
        <w:t xml:space="preserve"> </w:t>
      </w:r>
      <w:r>
        <w:t>motor</w:t>
      </w:r>
      <w:r>
        <w:rPr>
          <w:spacing w:val="-2"/>
        </w:rPr>
        <w:t xml:space="preserve"> </w:t>
      </w:r>
      <w:r>
        <w:t>is</w:t>
      </w:r>
      <w:r>
        <w:rPr>
          <w:spacing w:val="-4"/>
        </w:rPr>
        <w:t xml:space="preserve"> </w:t>
      </w:r>
      <w:r>
        <w:t>the</w:t>
      </w:r>
      <w:r>
        <w:rPr>
          <w:spacing w:val="-2"/>
        </w:rPr>
        <w:t xml:space="preserve"> </w:t>
      </w:r>
      <w:r>
        <w:t>most</w:t>
      </w:r>
      <w:r>
        <w:rPr>
          <w:spacing w:val="-1"/>
        </w:rPr>
        <w:t xml:space="preserve"> </w:t>
      </w:r>
      <w:r>
        <w:t>widely</w:t>
      </w:r>
      <w:r>
        <w:rPr>
          <w:spacing w:val="-5"/>
        </w:rPr>
        <w:t xml:space="preserve"> </w:t>
      </w:r>
      <w:r>
        <w:t>used</w:t>
      </w:r>
      <w:r>
        <w:rPr>
          <w:spacing w:val="-2"/>
        </w:rPr>
        <w:t xml:space="preserve"> </w:t>
      </w:r>
      <w:r>
        <w:t>electrical</w:t>
      </w:r>
      <w:r>
        <w:rPr>
          <w:spacing w:val="-1"/>
        </w:rPr>
        <w:t xml:space="preserve"> </w:t>
      </w:r>
      <w:r>
        <w:t>motor.</w:t>
      </w:r>
      <w:r>
        <w:rPr>
          <w:spacing w:val="-2"/>
        </w:rPr>
        <w:t xml:space="preserve"> </w:t>
      </w:r>
      <w:r>
        <w:t>Almost</w:t>
      </w:r>
      <w:r>
        <w:rPr>
          <w:spacing w:val="-3"/>
        </w:rPr>
        <w:t xml:space="preserve"> </w:t>
      </w:r>
      <w:r>
        <w:t>80%</w:t>
      </w:r>
      <w:r>
        <w:rPr>
          <w:spacing w:val="-2"/>
        </w:rPr>
        <w:t xml:space="preserve"> </w:t>
      </w:r>
      <w:r>
        <w:t>of</w:t>
      </w:r>
      <w:r>
        <w:rPr>
          <w:spacing w:val="-2"/>
        </w:rPr>
        <w:t xml:space="preserve"> </w:t>
      </w:r>
      <w:r>
        <w:t>the mechanical power used by</w:t>
      </w:r>
      <w:r>
        <w:rPr>
          <w:spacing w:val="-2"/>
        </w:rPr>
        <w:t xml:space="preserve"> </w:t>
      </w:r>
      <w:r>
        <w:t>industries</w:t>
      </w:r>
      <w:r>
        <w:rPr>
          <w:spacing w:val="-1"/>
        </w:rPr>
        <w:t xml:space="preserve"> </w:t>
      </w:r>
      <w:r>
        <w:t>is provided by</w:t>
      </w:r>
      <w:r>
        <w:rPr>
          <w:spacing w:val="-1"/>
        </w:rPr>
        <w:t xml:space="preserve"> </w:t>
      </w:r>
      <w:r>
        <w:t>three phase</w:t>
      </w:r>
      <w:r>
        <w:rPr>
          <w:spacing w:val="-1"/>
        </w:rPr>
        <w:t xml:space="preserve"> </w:t>
      </w:r>
      <w:r>
        <w:t>induction motors</w:t>
      </w:r>
      <w:r>
        <w:rPr>
          <w:spacing w:val="-1"/>
        </w:rPr>
        <w:t xml:space="preserve"> </w:t>
      </w:r>
      <w:r>
        <w:t>because of its simple and rugged construction, low cost, good operating characteristics, the absence of commutator and good speed regulation. In three phase induction motor, the power is transferred</w:t>
      </w:r>
      <w:r>
        <w:rPr>
          <w:spacing w:val="-4"/>
        </w:rPr>
        <w:t xml:space="preserve"> </w:t>
      </w:r>
      <w:r>
        <w:t>from</w:t>
      </w:r>
      <w:r>
        <w:rPr>
          <w:spacing w:val="-5"/>
        </w:rPr>
        <w:t xml:space="preserve"> </w:t>
      </w:r>
      <w:r>
        <w:t>stator</w:t>
      </w:r>
      <w:r>
        <w:rPr>
          <w:spacing w:val="-4"/>
        </w:rPr>
        <w:t xml:space="preserve"> </w:t>
      </w:r>
      <w:r>
        <w:t>to</w:t>
      </w:r>
      <w:r>
        <w:rPr>
          <w:spacing w:val="-5"/>
        </w:rPr>
        <w:t xml:space="preserve"> </w:t>
      </w:r>
      <w:r>
        <w:t>rotor</w:t>
      </w:r>
      <w:r>
        <w:rPr>
          <w:spacing w:val="-2"/>
        </w:rPr>
        <w:t xml:space="preserve"> </w:t>
      </w:r>
      <w:r>
        <w:t>winding</w:t>
      </w:r>
      <w:r>
        <w:rPr>
          <w:spacing w:val="-5"/>
        </w:rPr>
        <w:t xml:space="preserve"> </w:t>
      </w:r>
      <w:r>
        <w:t>through</w:t>
      </w:r>
      <w:r>
        <w:rPr>
          <w:spacing w:val="-2"/>
        </w:rPr>
        <w:t xml:space="preserve"> </w:t>
      </w:r>
      <w:r>
        <w:t>induction.</w:t>
      </w:r>
      <w:r>
        <w:rPr>
          <w:spacing w:val="-2"/>
        </w:rPr>
        <w:t xml:space="preserve"> </w:t>
      </w:r>
      <w:r>
        <w:t>The</w:t>
      </w:r>
      <w:r>
        <w:rPr>
          <w:spacing w:val="-5"/>
        </w:rPr>
        <w:t xml:space="preserve"> </w:t>
      </w:r>
      <w:r>
        <w:t>induction</w:t>
      </w:r>
      <w:r>
        <w:rPr>
          <w:spacing w:val="-2"/>
        </w:rPr>
        <w:t xml:space="preserve"> </w:t>
      </w:r>
      <w:r>
        <w:t>motor</w:t>
      </w:r>
      <w:r>
        <w:rPr>
          <w:spacing w:val="-2"/>
        </w:rPr>
        <w:t xml:space="preserve"> </w:t>
      </w:r>
      <w:r>
        <w:t>is</w:t>
      </w:r>
      <w:r>
        <w:rPr>
          <w:spacing w:val="-4"/>
        </w:rPr>
        <w:t xml:space="preserve"> </w:t>
      </w:r>
      <w:r>
        <w:t>also</w:t>
      </w:r>
      <w:r>
        <w:rPr>
          <w:spacing w:val="-4"/>
        </w:rPr>
        <w:t xml:space="preserve"> </w:t>
      </w:r>
      <w:r>
        <w:t>called a synchronous motor as it runs at a speed other than the synchronous speed.</w:t>
      </w:r>
    </w:p>
    <w:p w:rsidR="00D16EBE" w:rsidRDefault="00D16EBE">
      <w:pPr>
        <w:pStyle w:val="BodyText"/>
        <w:spacing w:before="1"/>
      </w:pPr>
    </w:p>
    <w:p w:rsidR="00D16EBE" w:rsidRDefault="00DE53C9">
      <w:pPr>
        <w:pStyle w:val="BodyText"/>
        <w:spacing w:line="252" w:lineRule="exact"/>
        <w:ind w:left="360"/>
      </w:pPr>
      <w:r>
        <w:t>3</w:t>
      </w:r>
      <w:r>
        <w:rPr>
          <w:spacing w:val="-2"/>
        </w:rPr>
        <w:t xml:space="preserve"> </w:t>
      </w:r>
      <w:r>
        <w:t>Phase</w:t>
      </w:r>
      <w:r>
        <w:rPr>
          <w:spacing w:val="-2"/>
        </w:rPr>
        <w:t xml:space="preserve"> </w:t>
      </w:r>
      <w:r>
        <w:t>Induction</w:t>
      </w:r>
      <w:r>
        <w:rPr>
          <w:spacing w:val="-5"/>
        </w:rPr>
        <w:t xml:space="preserve"> </w:t>
      </w:r>
      <w:r>
        <w:t>Motor</w:t>
      </w:r>
      <w:r>
        <w:rPr>
          <w:spacing w:val="-1"/>
        </w:rPr>
        <w:t xml:space="preserve"> </w:t>
      </w:r>
      <w:r>
        <w:rPr>
          <w:spacing w:val="-2"/>
        </w:rPr>
        <w:t>Construction</w:t>
      </w:r>
    </w:p>
    <w:p w:rsidR="00D16EBE" w:rsidRDefault="00DE53C9">
      <w:pPr>
        <w:pStyle w:val="BodyText"/>
        <w:ind w:left="360" w:right="746"/>
      </w:pPr>
      <w:r>
        <w:t>Like</w:t>
      </w:r>
      <w:r>
        <w:rPr>
          <w:spacing w:val="-2"/>
        </w:rPr>
        <w:t xml:space="preserve"> </w:t>
      </w:r>
      <w:r>
        <w:t>any</w:t>
      </w:r>
      <w:r>
        <w:rPr>
          <w:spacing w:val="-5"/>
        </w:rPr>
        <w:t xml:space="preserve"> </w:t>
      </w:r>
      <w:r>
        <w:t>other</w:t>
      </w:r>
      <w:r>
        <w:rPr>
          <w:spacing w:val="-3"/>
        </w:rPr>
        <w:t xml:space="preserve"> </w:t>
      </w:r>
      <w:r>
        <w:t>type</w:t>
      </w:r>
      <w:r>
        <w:rPr>
          <w:spacing w:val="-2"/>
        </w:rPr>
        <w:t xml:space="preserve"> </w:t>
      </w:r>
      <w:r>
        <w:t>of</w:t>
      </w:r>
      <w:r>
        <w:rPr>
          <w:spacing w:val="-4"/>
        </w:rPr>
        <w:t xml:space="preserve"> </w:t>
      </w:r>
      <w:r>
        <w:t>electrical</w:t>
      </w:r>
      <w:r>
        <w:rPr>
          <w:spacing w:val="-1"/>
        </w:rPr>
        <w:t xml:space="preserve"> </w:t>
      </w:r>
      <w:r>
        <w:t>motor</w:t>
      </w:r>
      <w:r>
        <w:rPr>
          <w:spacing w:val="-4"/>
        </w:rPr>
        <w:t xml:space="preserve"> </w:t>
      </w:r>
      <w:r>
        <w:t>induction</w:t>
      </w:r>
      <w:r>
        <w:rPr>
          <w:spacing w:val="-2"/>
        </w:rPr>
        <w:t xml:space="preserve"> </w:t>
      </w:r>
      <w:r>
        <w:t>motor,</w:t>
      </w:r>
      <w:r>
        <w:rPr>
          <w:spacing w:val="-2"/>
        </w:rPr>
        <w:t xml:space="preserve"> </w:t>
      </w:r>
      <w:r>
        <w:t>a</w:t>
      </w:r>
      <w:r>
        <w:rPr>
          <w:spacing w:val="-2"/>
        </w:rPr>
        <w:t xml:space="preserve"> </w:t>
      </w:r>
      <w:r>
        <w:t>3</w:t>
      </w:r>
      <w:r>
        <w:rPr>
          <w:spacing w:val="-2"/>
        </w:rPr>
        <w:t xml:space="preserve"> </w:t>
      </w:r>
      <w:r>
        <w:t>phase</w:t>
      </w:r>
      <w:r>
        <w:rPr>
          <w:spacing w:val="-4"/>
        </w:rPr>
        <w:t xml:space="preserve"> </w:t>
      </w:r>
      <w:r>
        <w:t>induction</w:t>
      </w:r>
      <w:r>
        <w:rPr>
          <w:spacing w:val="-2"/>
        </w:rPr>
        <w:t xml:space="preserve"> </w:t>
      </w:r>
      <w:r>
        <w:t>motor</w:t>
      </w:r>
      <w:r>
        <w:rPr>
          <w:spacing w:val="-4"/>
        </w:rPr>
        <w:t xml:space="preserve"> </w:t>
      </w:r>
      <w:r>
        <w:t>is constructed from two main parts, namely the rotor and stator:</w:t>
      </w:r>
    </w:p>
    <w:p w:rsidR="00D16EBE" w:rsidRDefault="00DE53C9">
      <w:pPr>
        <w:pStyle w:val="BodyText"/>
        <w:ind w:left="360"/>
      </w:pPr>
      <w:r>
        <w:t>Stator:</w:t>
      </w:r>
      <w:r>
        <w:rPr>
          <w:spacing w:val="-1"/>
        </w:rPr>
        <w:t xml:space="preserve"> </w:t>
      </w:r>
      <w:r>
        <w:t>As</w:t>
      </w:r>
      <w:r>
        <w:rPr>
          <w:spacing w:val="-2"/>
        </w:rPr>
        <w:t xml:space="preserve"> </w:t>
      </w:r>
      <w:r>
        <w:t>its</w:t>
      </w:r>
      <w:r>
        <w:rPr>
          <w:spacing w:val="-2"/>
        </w:rPr>
        <w:t xml:space="preserve"> </w:t>
      </w:r>
      <w:r>
        <w:t>name</w:t>
      </w:r>
      <w:r>
        <w:rPr>
          <w:spacing w:val="-2"/>
        </w:rPr>
        <w:t xml:space="preserve"> </w:t>
      </w:r>
      <w:r>
        <w:t>indicates</w:t>
      </w:r>
      <w:r>
        <w:rPr>
          <w:spacing w:val="-2"/>
        </w:rPr>
        <w:t xml:space="preserve"> </w:t>
      </w:r>
      <w:r>
        <w:t>stator</w:t>
      </w:r>
      <w:r>
        <w:rPr>
          <w:spacing w:val="-2"/>
        </w:rPr>
        <w:t xml:space="preserve"> </w:t>
      </w:r>
      <w:r>
        <w:t>is</w:t>
      </w:r>
      <w:r>
        <w:rPr>
          <w:spacing w:val="-2"/>
        </w:rPr>
        <w:t xml:space="preserve"> </w:t>
      </w:r>
      <w:r>
        <w:t>a</w:t>
      </w:r>
      <w:r>
        <w:rPr>
          <w:spacing w:val="-2"/>
        </w:rPr>
        <w:t xml:space="preserve"> </w:t>
      </w:r>
      <w:r>
        <w:t>stationary</w:t>
      </w:r>
      <w:r>
        <w:rPr>
          <w:spacing w:val="-5"/>
        </w:rPr>
        <w:t xml:space="preserve"> </w:t>
      </w:r>
      <w:r>
        <w:t>part</w:t>
      </w:r>
      <w:r>
        <w:rPr>
          <w:spacing w:val="-4"/>
        </w:rPr>
        <w:t xml:space="preserve"> </w:t>
      </w:r>
      <w:r>
        <w:t>of</w:t>
      </w:r>
      <w:r>
        <w:rPr>
          <w:spacing w:val="-2"/>
        </w:rPr>
        <w:t xml:space="preserve"> </w:t>
      </w:r>
      <w:r>
        <w:t>induction</w:t>
      </w:r>
      <w:r>
        <w:rPr>
          <w:spacing w:val="-5"/>
        </w:rPr>
        <w:t xml:space="preserve"> </w:t>
      </w:r>
      <w:r>
        <w:t>motor.</w:t>
      </w:r>
      <w:r>
        <w:rPr>
          <w:spacing w:val="-2"/>
        </w:rPr>
        <w:t xml:space="preserve"> </w:t>
      </w:r>
      <w:r>
        <w:t>A</w:t>
      </w:r>
      <w:r>
        <w:rPr>
          <w:spacing w:val="-3"/>
        </w:rPr>
        <w:t xml:space="preserve"> </w:t>
      </w:r>
      <w:r>
        <w:t>stator</w:t>
      </w:r>
      <w:r>
        <w:rPr>
          <w:spacing w:val="-2"/>
        </w:rPr>
        <w:t xml:space="preserve"> </w:t>
      </w:r>
      <w:r>
        <w:t>winding</w:t>
      </w:r>
      <w:r>
        <w:rPr>
          <w:spacing w:val="-5"/>
        </w:rPr>
        <w:t xml:space="preserve"> </w:t>
      </w:r>
      <w:r>
        <w:t>is placed in the stator of induction motor and the three phase supply is given to it.</w:t>
      </w:r>
    </w:p>
    <w:p w:rsidR="00D16EBE" w:rsidRDefault="00DE53C9">
      <w:pPr>
        <w:pStyle w:val="BodyText"/>
        <w:spacing w:before="1"/>
        <w:ind w:left="360" w:right="429"/>
      </w:pPr>
      <w:r>
        <w:t>Rotor: The rotor is a rotating part of induction motor. The rotor is connected to the mechanical</w:t>
      </w:r>
      <w:r>
        <w:rPr>
          <w:spacing w:val="-1"/>
        </w:rPr>
        <w:t xml:space="preserve"> </w:t>
      </w:r>
      <w:r>
        <w:t>load</w:t>
      </w:r>
      <w:r>
        <w:rPr>
          <w:spacing w:val="-2"/>
        </w:rPr>
        <w:t xml:space="preserve"> </w:t>
      </w:r>
      <w:r>
        <w:t>through</w:t>
      </w:r>
      <w:r>
        <w:rPr>
          <w:spacing w:val="-2"/>
        </w:rPr>
        <w:t xml:space="preserve"> </w:t>
      </w:r>
      <w:r>
        <w:t>the</w:t>
      </w:r>
      <w:r>
        <w:rPr>
          <w:spacing w:val="-2"/>
        </w:rPr>
        <w:t xml:space="preserve"> </w:t>
      </w:r>
      <w:r>
        <w:t>shaft.The</w:t>
      </w:r>
      <w:r>
        <w:rPr>
          <w:spacing w:val="-2"/>
        </w:rPr>
        <w:t xml:space="preserve"> </w:t>
      </w:r>
      <w:r>
        <w:t>rotor</w:t>
      </w:r>
      <w:r>
        <w:rPr>
          <w:spacing w:val="-2"/>
        </w:rPr>
        <w:t xml:space="preserve"> </w:t>
      </w:r>
      <w:r>
        <w:t>is</w:t>
      </w:r>
      <w:r>
        <w:rPr>
          <w:spacing w:val="-2"/>
        </w:rPr>
        <w:t xml:space="preserve"> </w:t>
      </w:r>
      <w:r>
        <w:t>a</w:t>
      </w:r>
      <w:r>
        <w:rPr>
          <w:spacing w:val="-4"/>
        </w:rPr>
        <w:t xml:space="preserve"> </w:t>
      </w:r>
      <w:r>
        <w:t>rotating</w:t>
      </w:r>
      <w:r>
        <w:rPr>
          <w:spacing w:val="-5"/>
        </w:rPr>
        <w:t xml:space="preserve"> </w:t>
      </w:r>
      <w:r>
        <w:t>part</w:t>
      </w:r>
      <w:r>
        <w:rPr>
          <w:spacing w:val="-1"/>
        </w:rPr>
        <w:t xml:space="preserve"> </w:t>
      </w:r>
      <w:r>
        <w:t>of</w:t>
      </w:r>
      <w:r>
        <w:rPr>
          <w:spacing w:val="-4"/>
        </w:rPr>
        <w:t xml:space="preserve"> </w:t>
      </w:r>
      <w:r>
        <w:t>induction</w:t>
      </w:r>
      <w:r>
        <w:rPr>
          <w:spacing w:val="-2"/>
        </w:rPr>
        <w:t xml:space="preserve"> </w:t>
      </w:r>
      <w:r>
        <w:t>motor.</w:t>
      </w:r>
      <w:r>
        <w:rPr>
          <w:spacing w:val="-7"/>
        </w:rPr>
        <w:t xml:space="preserve"> </w:t>
      </w:r>
      <w:r>
        <w:t>The</w:t>
      </w:r>
      <w:r>
        <w:rPr>
          <w:spacing w:val="-2"/>
        </w:rPr>
        <w:t xml:space="preserve"> </w:t>
      </w:r>
      <w:r>
        <w:t>rotor</w:t>
      </w:r>
      <w:r>
        <w:rPr>
          <w:spacing w:val="-4"/>
        </w:rPr>
        <w:t xml:space="preserve"> </w:t>
      </w:r>
      <w:r>
        <w:t>is connected to the mechanical load through the shaft. The rotors of the three phase induction motor are further classified as:</w:t>
      </w:r>
    </w:p>
    <w:p w:rsidR="00D16EBE" w:rsidRDefault="00DE53C9">
      <w:pPr>
        <w:pStyle w:val="BodyText"/>
        <w:spacing w:line="251" w:lineRule="exact"/>
        <w:ind w:left="360"/>
      </w:pPr>
      <w:r>
        <w:t>Squirrel</w:t>
      </w:r>
      <w:r>
        <w:rPr>
          <w:spacing w:val="-3"/>
        </w:rPr>
        <w:t xml:space="preserve"> </w:t>
      </w:r>
      <w:r>
        <w:t>Cage</w:t>
      </w:r>
      <w:r>
        <w:rPr>
          <w:spacing w:val="-2"/>
        </w:rPr>
        <w:t xml:space="preserve"> </w:t>
      </w:r>
      <w:r>
        <w:rPr>
          <w:spacing w:val="-4"/>
        </w:rPr>
        <w:t>Rotor</w:t>
      </w:r>
    </w:p>
    <w:p w:rsidR="00D16EBE" w:rsidRDefault="00DE53C9">
      <w:pPr>
        <w:pStyle w:val="BodyText"/>
        <w:spacing w:before="1" w:line="252" w:lineRule="exact"/>
        <w:ind w:left="360"/>
      </w:pPr>
      <w:r>
        <w:t>Slip</w:t>
      </w:r>
      <w:r>
        <w:rPr>
          <w:spacing w:val="-2"/>
        </w:rPr>
        <w:t xml:space="preserve"> </w:t>
      </w:r>
      <w:r>
        <w:t>Ring</w:t>
      </w:r>
      <w:r>
        <w:rPr>
          <w:spacing w:val="-4"/>
        </w:rPr>
        <w:t xml:space="preserve"> </w:t>
      </w:r>
      <w:r>
        <w:t>Rotor</w:t>
      </w:r>
      <w:r>
        <w:rPr>
          <w:spacing w:val="-3"/>
        </w:rPr>
        <w:t xml:space="preserve"> </w:t>
      </w:r>
      <w:r>
        <w:t>or</w:t>
      </w:r>
      <w:r>
        <w:rPr>
          <w:spacing w:val="-3"/>
        </w:rPr>
        <w:t xml:space="preserve"> </w:t>
      </w:r>
      <w:r>
        <w:t>Wound</w:t>
      </w:r>
      <w:r>
        <w:rPr>
          <w:spacing w:val="-4"/>
        </w:rPr>
        <w:t xml:space="preserve"> </w:t>
      </w:r>
      <w:r>
        <w:t>Rotor</w:t>
      </w:r>
      <w:r>
        <w:rPr>
          <w:spacing w:val="-1"/>
        </w:rPr>
        <w:t xml:space="preserve"> </w:t>
      </w:r>
      <w:r>
        <w:t>or</w:t>
      </w:r>
      <w:r>
        <w:rPr>
          <w:spacing w:val="-1"/>
        </w:rPr>
        <w:t xml:space="preserve"> </w:t>
      </w:r>
      <w:r>
        <w:t>Phase</w:t>
      </w:r>
      <w:r>
        <w:rPr>
          <w:spacing w:val="-3"/>
        </w:rPr>
        <w:t xml:space="preserve"> </w:t>
      </w:r>
      <w:r>
        <w:t>Wound</w:t>
      </w:r>
      <w:r>
        <w:rPr>
          <w:spacing w:val="-1"/>
        </w:rPr>
        <w:t xml:space="preserve"> </w:t>
      </w:r>
      <w:r>
        <w:rPr>
          <w:spacing w:val="-4"/>
        </w:rPr>
        <w:t>Rotor</w:t>
      </w:r>
    </w:p>
    <w:p w:rsidR="00D16EBE" w:rsidRDefault="00DE53C9">
      <w:pPr>
        <w:pStyle w:val="BodyText"/>
        <w:ind w:left="360" w:right="746"/>
      </w:pPr>
      <w:r>
        <w:t>Depending</w:t>
      </w:r>
      <w:r>
        <w:rPr>
          <w:spacing w:val="-5"/>
        </w:rPr>
        <w:t xml:space="preserve"> </w:t>
      </w:r>
      <w:r>
        <w:t>upon</w:t>
      </w:r>
      <w:r>
        <w:rPr>
          <w:spacing w:val="-2"/>
        </w:rPr>
        <w:t xml:space="preserve"> </w:t>
      </w:r>
      <w:r>
        <w:t>the</w:t>
      </w:r>
      <w:r>
        <w:rPr>
          <w:spacing w:val="-2"/>
        </w:rPr>
        <w:t xml:space="preserve"> </w:t>
      </w:r>
      <w:r>
        <w:t>type</w:t>
      </w:r>
      <w:r>
        <w:rPr>
          <w:spacing w:val="-2"/>
        </w:rPr>
        <w:t xml:space="preserve"> </w:t>
      </w:r>
      <w:r>
        <w:t>of</w:t>
      </w:r>
      <w:r>
        <w:rPr>
          <w:spacing w:val="-4"/>
        </w:rPr>
        <w:t xml:space="preserve"> </w:t>
      </w:r>
      <w:r>
        <w:t>rotor</w:t>
      </w:r>
      <w:r>
        <w:rPr>
          <w:spacing w:val="-2"/>
        </w:rPr>
        <w:t xml:space="preserve"> </w:t>
      </w:r>
      <w:r>
        <w:t>used</w:t>
      </w:r>
      <w:r>
        <w:rPr>
          <w:spacing w:val="-4"/>
        </w:rPr>
        <w:t xml:space="preserve"> </w:t>
      </w:r>
      <w:r>
        <w:t>the</w:t>
      </w:r>
      <w:r>
        <w:rPr>
          <w:spacing w:val="-4"/>
        </w:rPr>
        <w:t xml:space="preserve"> </w:t>
      </w:r>
      <w:r>
        <w:t>three-phase</w:t>
      </w:r>
      <w:r>
        <w:rPr>
          <w:spacing w:val="-2"/>
        </w:rPr>
        <w:t xml:space="preserve"> </w:t>
      </w:r>
      <w:r>
        <w:t>induction</w:t>
      </w:r>
      <w:r>
        <w:rPr>
          <w:spacing w:val="-2"/>
        </w:rPr>
        <w:t xml:space="preserve"> </w:t>
      </w:r>
      <w:r>
        <w:t>motor</w:t>
      </w:r>
      <w:r>
        <w:rPr>
          <w:spacing w:val="-4"/>
        </w:rPr>
        <w:t xml:space="preserve"> </w:t>
      </w:r>
      <w:r>
        <w:t>is</w:t>
      </w:r>
      <w:r>
        <w:rPr>
          <w:spacing w:val="-4"/>
        </w:rPr>
        <w:t xml:space="preserve"> </w:t>
      </w:r>
      <w:r>
        <w:t>classified</w:t>
      </w:r>
      <w:r>
        <w:rPr>
          <w:spacing w:val="-4"/>
        </w:rPr>
        <w:t xml:space="preserve"> </w:t>
      </w:r>
      <w:r>
        <w:t>as: Squirrel Cage Induction Motor</w:t>
      </w:r>
    </w:p>
    <w:p w:rsidR="00D16EBE" w:rsidRDefault="00DE53C9">
      <w:pPr>
        <w:pStyle w:val="BodyText"/>
        <w:ind w:left="360" w:right="746"/>
      </w:pPr>
      <w:r>
        <w:t>Slip</w:t>
      </w:r>
      <w:r>
        <w:rPr>
          <w:spacing w:val="-3"/>
        </w:rPr>
        <w:t xml:space="preserve"> </w:t>
      </w:r>
      <w:r>
        <w:t>Ring</w:t>
      </w:r>
      <w:r>
        <w:rPr>
          <w:spacing w:val="-6"/>
        </w:rPr>
        <w:t xml:space="preserve"> </w:t>
      </w:r>
      <w:r>
        <w:t>Induction</w:t>
      </w:r>
      <w:r>
        <w:rPr>
          <w:spacing w:val="-3"/>
        </w:rPr>
        <w:t xml:space="preserve"> </w:t>
      </w:r>
      <w:r>
        <w:t>Motor</w:t>
      </w:r>
      <w:r>
        <w:rPr>
          <w:spacing w:val="-5"/>
        </w:rPr>
        <w:t xml:space="preserve"> </w:t>
      </w:r>
      <w:r>
        <w:t>or</w:t>
      </w:r>
      <w:r>
        <w:rPr>
          <w:spacing w:val="-3"/>
        </w:rPr>
        <w:t xml:space="preserve"> </w:t>
      </w:r>
      <w:r>
        <w:t>Wound</w:t>
      </w:r>
      <w:r>
        <w:rPr>
          <w:spacing w:val="-3"/>
        </w:rPr>
        <w:t xml:space="preserve"> </w:t>
      </w:r>
      <w:r>
        <w:t>Rotor</w:t>
      </w:r>
      <w:r>
        <w:rPr>
          <w:spacing w:val="-3"/>
        </w:rPr>
        <w:t xml:space="preserve"> </w:t>
      </w:r>
      <w:r>
        <w:t>Induction</w:t>
      </w:r>
      <w:r>
        <w:rPr>
          <w:spacing w:val="-6"/>
        </w:rPr>
        <w:t xml:space="preserve"> </w:t>
      </w:r>
      <w:r>
        <w:t>Motor</w:t>
      </w:r>
      <w:r>
        <w:rPr>
          <w:spacing w:val="-3"/>
        </w:rPr>
        <w:t xml:space="preserve"> </w:t>
      </w:r>
      <w:r>
        <w:t>or</w:t>
      </w:r>
      <w:r>
        <w:rPr>
          <w:spacing w:val="-3"/>
        </w:rPr>
        <w:t xml:space="preserve"> </w:t>
      </w:r>
      <w:r>
        <w:t>Phase</w:t>
      </w:r>
      <w:r>
        <w:rPr>
          <w:spacing w:val="-3"/>
        </w:rPr>
        <w:t xml:space="preserve"> </w:t>
      </w:r>
      <w:r>
        <w:t>Wound</w:t>
      </w:r>
      <w:r>
        <w:rPr>
          <w:spacing w:val="-3"/>
        </w:rPr>
        <w:t xml:space="preserve"> </w:t>
      </w:r>
      <w:r>
        <w:t xml:space="preserve">Induction </w:t>
      </w:r>
      <w:r>
        <w:rPr>
          <w:spacing w:val="-2"/>
        </w:rPr>
        <w:t>Motor</w:t>
      </w:r>
    </w:p>
    <w:p w:rsidR="00D16EBE" w:rsidRDefault="00DE53C9">
      <w:pPr>
        <w:pStyle w:val="BodyText"/>
        <w:ind w:left="360" w:right="429"/>
      </w:pPr>
      <w:r>
        <w:t>The</w:t>
      </w:r>
      <w:r>
        <w:rPr>
          <w:spacing w:val="-4"/>
        </w:rPr>
        <w:t xml:space="preserve"> </w:t>
      </w:r>
      <w:r>
        <w:t>construction</w:t>
      </w:r>
      <w:r>
        <w:rPr>
          <w:spacing w:val="-5"/>
        </w:rPr>
        <w:t xml:space="preserve"> </w:t>
      </w:r>
      <w:r>
        <w:t>of</w:t>
      </w:r>
      <w:r>
        <w:rPr>
          <w:spacing w:val="-4"/>
        </w:rPr>
        <w:t xml:space="preserve"> </w:t>
      </w:r>
      <w:r>
        <w:t>stator</w:t>
      </w:r>
      <w:r>
        <w:rPr>
          <w:spacing w:val="-2"/>
        </w:rPr>
        <w:t xml:space="preserve"> </w:t>
      </w:r>
      <w:r>
        <w:t>for</w:t>
      </w:r>
      <w:r>
        <w:rPr>
          <w:spacing w:val="-2"/>
        </w:rPr>
        <w:t xml:space="preserve"> </w:t>
      </w:r>
      <w:r>
        <w:t>both</w:t>
      </w:r>
      <w:r>
        <w:rPr>
          <w:spacing w:val="-2"/>
        </w:rPr>
        <w:t xml:space="preserve"> </w:t>
      </w:r>
      <w:r>
        <w:t>the</w:t>
      </w:r>
      <w:r>
        <w:rPr>
          <w:spacing w:val="-2"/>
        </w:rPr>
        <w:t xml:space="preserve"> </w:t>
      </w:r>
      <w:r>
        <w:t>kind</w:t>
      </w:r>
      <w:r>
        <w:rPr>
          <w:spacing w:val="-2"/>
        </w:rPr>
        <w:t xml:space="preserve"> </w:t>
      </w:r>
      <w:r>
        <w:t>of</w:t>
      </w:r>
      <w:r>
        <w:rPr>
          <w:spacing w:val="-2"/>
        </w:rPr>
        <w:t xml:space="preserve"> </w:t>
      </w:r>
      <w:r>
        <w:t>three</w:t>
      </w:r>
      <w:r>
        <w:rPr>
          <w:spacing w:val="-2"/>
        </w:rPr>
        <w:t xml:space="preserve"> </w:t>
      </w:r>
      <w:r>
        <w:t>phase</w:t>
      </w:r>
      <w:r>
        <w:rPr>
          <w:spacing w:val="-4"/>
        </w:rPr>
        <w:t xml:space="preserve"> </w:t>
      </w:r>
      <w:r>
        <w:t>induction</w:t>
      </w:r>
      <w:r>
        <w:rPr>
          <w:spacing w:val="-2"/>
        </w:rPr>
        <w:t xml:space="preserve"> </w:t>
      </w:r>
      <w:r>
        <w:t>motor</w:t>
      </w:r>
      <w:r>
        <w:rPr>
          <w:spacing w:val="-2"/>
        </w:rPr>
        <w:t xml:space="preserve"> </w:t>
      </w:r>
      <w:r>
        <w:t>remains</w:t>
      </w:r>
      <w:r>
        <w:rPr>
          <w:spacing w:val="-2"/>
        </w:rPr>
        <w:t xml:space="preserve"> </w:t>
      </w:r>
      <w:r>
        <w:t>the</w:t>
      </w:r>
      <w:r>
        <w:rPr>
          <w:spacing w:val="-4"/>
        </w:rPr>
        <w:t xml:space="preserve"> </w:t>
      </w:r>
      <w:r>
        <w:t>same and is discussed in brief below.</w:t>
      </w:r>
    </w:p>
    <w:p w:rsidR="00D16EBE" w:rsidRDefault="00DE53C9">
      <w:pPr>
        <w:pStyle w:val="BodyText"/>
        <w:spacing w:before="1" w:line="253" w:lineRule="exact"/>
        <w:ind w:left="360"/>
      </w:pPr>
      <w:r>
        <w:t>Stator</w:t>
      </w:r>
      <w:r>
        <w:rPr>
          <w:spacing w:val="-6"/>
        </w:rPr>
        <w:t xml:space="preserve"> </w:t>
      </w:r>
      <w:r>
        <w:t>of</w:t>
      </w:r>
      <w:r>
        <w:rPr>
          <w:spacing w:val="-4"/>
        </w:rPr>
        <w:t xml:space="preserve"> </w:t>
      </w:r>
      <w:r>
        <w:t>Three</w:t>
      </w:r>
      <w:r>
        <w:rPr>
          <w:spacing w:val="-4"/>
        </w:rPr>
        <w:t xml:space="preserve"> </w:t>
      </w:r>
      <w:r>
        <w:t>Phase</w:t>
      </w:r>
      <w:r>
        <w:rPr>
          <w:spacing w:val="-3"/>
        </w:rPr>
        <w:t xml:space="preserve"> </w:t>
      </w:r>
      <w:r>
        <w:t>Induction</w:t>
      </w:r>
      <w:r>
        <w:rPr>
          <w:spacing w:val="-5"/>
        </w:rPr>
        <w:t xml:space="preserve"> </w:t>
      </w:r>
      <w:r>
        <w:rPr>
          <w:spacing w:val="-2"/>
        </w:rPr>
        <w:t>Motor</w:t>
      </w:r>
    </w:p>
    <w:p w:rsidR="00D16EBE" w:rsidRDefault="00DE53C9">
      <w:pPr>
        <w:pStyle w:val="BodyText"/>
        <w:ind w:left="360" w:right="1767"/>
      </w:pPr>
      <w:r>
        <w:t>The</w:t>
      </w:r>
      <w:r>
        <w:rPr>
          <w:spacing w:val="-5"/>
        </w:rPr>
        <w:t xml:space="preserve"> </w:t>
      </w:r>
      <w:r>
        <w:t>stator</w:t>
      </w:r>
      <w:r>
        <w:rPr>
          <w:spacing w:val="-3"/>
        </w:rPr>
        <w:t xml:space="preserve"> </w:t>
      </w:r>
      <w:r>
        <w:t>of</w:t>
      </w:r>
      <w:r>
        <w:rPr>
          <w:spacing w:val="-3"/>
        </w:rPr>
        <w:t xml:space="preserve"> </w:t>
      </w:r>
      <w:r>
        <w:t>the</w:t>
      </w:r>
      <w:r>
        <w:rPr>
          <w:spacing w:val="-3"/>
        </w:rPr>
        <w:t xml:space="preserve"> </w:t>
      </w:r>
      <w:r>
        <w:t>three</w:t>
      </w:r>
      <w:r>
        <w:rPr>
          <w:spacing w:val="-3"/>
        </w:rPr>
        <w:t xml:space="preserve"> </w:t>
      </w:r>
      <w:r>
        <w:t>phase</w:t>
      </w:r>
      <w:r>
        <w:rPr>
          <w:spacing w:val="-3"/>
        </w:rPr>
        <w:t xml:space="preserve"> </w:t>
      </w:r>
      <w:r>
        <w:t>induction</w:t>
      </w:r>
      <w:r>
        <w:rPr>
          <w:spacing w:val="-3"/>
        </w:rPr>
        <w:t xml:space="preserve"> </w:t>
      </w:r>
      <w:r>
        <w:t>motor</w:t>
      </w:r>
      <w:r>
        <w:rPr>
          <w:spacing w:val="-5"/>
        </w:rPr>
        <w:t xml:space="preserve"> </w:t>
      </w:r>
      <w:r>
        <w:t>consists</w:t>
      </w:r>
      <w:r>
        <w:rPr>
          <w:spacing w:val="-5"/>
        </w:rPr>
        <w:t xml:space="preserve"> </w:t>
      </w:r>
      <w:r>
        <w:t>of</w:t>
      </w:r>
      <w:r>
        <w:rPr>
          <w:spacing w:val="-3"/>
        </w:rPr>
        <w:t xml:space="preserve"> </w:t>
      </w:r>
      <w:r>
        <w:t>three</w:t>
      </w:r>
      <w:r>
        <w:rPr>
          <w:spacing w:val="-3"/>
        </w:rPr>
        <w:t xml:space="preserve"> </w:t>
      </w:r>
      <w:r>
        <w:t>main</w:t>
      </w:r>
      <w:r>
        <w:rPr>
          <w:spacing w:val="-3"/>
        </w:rPr>
        <w:t xml:space="preserve"> </w:t>
      </w:r>
      <w:r>
        <w:t>parts: Stator frame</w:t>
      </w:r>
    </w:p>
    <w:p w:rsidR="00D16EBE" w:rsidRDefault="00DE53C9">
      <w:pPr>
        <w:pStyle w:val="BodyText"/>
        <w:spacing w:line="252" w:lineRule="exact"/>
        <w:ind w:left="360"/>
      </w:pPr>
      <w:r>
        <w:t>Stator</w:t>
      </w:r>
      <w:r>
        <w:rPr>
          <w:spacing w:val="-2"/>
        </w:rPr>
        <w:t xml:space="preserve"> </w:t>
      </w:r>
      <w:r>
        <w:rPr>
          <w:spacing w:val="-4"/>
        </w:rPr>
        <w:t>core</w:t>
      </w:r>
    </w:p>
    <w:p w:rsidR="00D16EBE" w:rsidRDefault="00DE53C9">
      <w:pPr>
        <w:pStyle w:val="BodyText"/>
        <w:ind w:left="360" w:right="5715"/>
      </w:pPr>
      <w:r>
        <w:t>Stator</w:t>
      </w:r>
      <w:r>
        <w:rPr>
          <w:spacing w:val="-7"/>
        </w:rPr>
        <w:t xml:space="preserve"> </w:t>
      </w:r>
      <w:r>
        <w:t>winding</w:t>
      </w:r>
      <w:r>
        <w:rPr>
          <w:spacing w:val="-10"/>
        </w:rPr>
        <w:t xml:space="preserve"> </w:t>
      </w:r>
      <w:r>
        <w:t>or</w:t>
      </w:r>
      <w:r>
        <w:rPr>
          <w:spacing w:val="-9"/>
        </w:rPr>
        <w:t xml:space="preserve"> </w:t>
      </w:r>
      <w:r>
        <w:t>field</w:t>
      </w:r>
      <w:r>
        <w:rPr>
          <w:spacing w:val="-7"/>
        </w:rPr>
        <w:t xml:space="preserve"> </w:t>
      </w:r>
      <w:r>
        <w:t>winding Stator Frame</w:t>
      </w:r>
    </w:p>
    <w:p w:rsidR="00D16EBE" w:rsidRDefault="00DE53C9">
      <w:pPr>
        <w:pStyle w:val="BodyText"/>
        <w:ind w:left="360" w:right="294"/>
      </w:pPr>
      <w:r>
        <w:t>It</w:t>
      </w:r>
      <w:r>
        <w:rPr>
          <w:spacing w:val="-1"/>
        </w:rPr>
        <w:t xml:space="preserve"> </w:t>
      </w:r>
      <w:r>
        <w:t>is</w:t>
      </w:r>
      <w:r>
        <w:rPr>
          <w:spacing w:val="-2"/>
        </w:rPr>
        <w:t xml:space="preserve"> </w:t>
      </w:r>
      <w:r>
        <w:t>the</w:t>
      </w:r>
      <w:r>
        <w:rPr>
          <w:spacing w:val="-2"/>
        </w:rPr>
        <w:t xml:space="preserve"> </w:t>
      </w:r>
      <w:r>
        <w:t>outer</w:t>
      </w:r>
      <w:r>
        <w:rPr>
          <w:spacing w:val="-2"/>
        </w:rPr>
        <w:t xml:space="preserve"> </w:t>
      </w:r>
      <w:r>
        <w:t>part</w:t>
      </w:r>
      <w:r>
        <w:rPr>
          <w:spacing w:val="-4"/>
        </w:rPr>
        <w:t xml:space="preserve"> </w:t>
      </w:r>
      <w:r>
        <w:t>of</w:t>
      </w:r>
      <w:r>
        <w:rPr>
          <w:spacing w:val="-4"/>
        </w:rPr>
        <w:t xml:space="preserve"> </w:t>
      </w:r>
      <w:r>
        <w:t>the</w:t>
      </w:r>
      <w:r>
        <w:rPr>
          <w:spacing w:val="-4"/>
        </w:rPr>
        <w:t xml:space="preserve"> </w:t>
      </w:r>
      <w:r>
        <w:t>three-phase</w:t>
      </w:r>
      <w:r>
        <w:rPr>
          <w:spacing w:val="-2"/>
        </w:rPr>
        <w:t xml:space="preserve"> </w:t>
      </w:r>
      <w:r>
        <w:t>induction</w:t>
      </w:r>
      <w:r>
        <w:rPr>
          <w:spacing w:val="-2"/>
        </w:rPr>
        <w:t xml:space="preserve"> </w:t>
      </w:r>
      <w:r>
        <w:t>motor.</w:t>
      </w:r>
      <w:r>
        <w:rPr>
          <w:spacing w:val="-2"/>
        </w:rPr>
        <w:t xml:space="preserve"> </w:t>
      </w:r>
      <w:r>
        <w:t>Its</w:t>
      </w:r>
      <w:r>
        <w:rPr>
          <w:spacing w:val="-2"/>
        </w:rPr>
        <w:t xml:space="preserve"> </w:t>
      </w:r>
      <w:r>
        <w:t>main</w:t>
      </w:r>
      <w:r>
        <w:rPr>
          <w:spacing w:val="-2"/>
        </w:rPr>
        <w:t xml:space="preserve"> </w:t>
      </w:r>
      <w:r>
        <w:t>function</w:t>
      </w:r>
      <w:r>
        <w:rPr>
          <w:spacing w:val="-5"/>
        </w:rPr>
        <w:t xml:space="preserve"> </w:t>
      </w:r>
      <w:r>
        <w:t>is</w:t>
      </w:r>
      <w:r>
        <w:rPr>
          <w:spacing w:val="-4"/>
        </w:rPr>
        <w:t xml:space="preserve"> </w:t>
      </w:r>
      <w:r>
        <w:t>to</w:t>
      </w:r>
      <w:r>
        <w:rPr>
          <w:spacing w:val="-2"/>
        </w:rPr>
        <w:t xml:space="preserve"> </w:t>
      </w:r>
      <w:r>
        <w:t>support</w:t>
      </w:r>
      <w:r>
        <w:rPr>
          <w:spacing w:val="-4"/>
        </w:rPr>
        <w:t xml:space="preserve"> </w:t>
      </w:r>
      <w:r>
        <w:t>the</w:t>
      </w:r>
      <w:r>
        <w:rPr>
          <w:spacing w:val="-2"/>
        </w:rPr>
        <w:t xml:space="preserve"> </w:t>
      </w:r>
      <w:r>
        <w:t>stator core and the field winding. It acts as a covering and provides protection and mechanical strength to all the inner parts of the machine. The frame is either made up of die-cast or fabricated steel. The frame of three phase induction motor should be strong and rigid as the</w:t>
      </w:r>
    </w:p>
    <w:p w:rsidR="00D16EBE" w:rsidRDefault="00DE53C9">
      <w:pPr>
        <w:pStyle w:val="BodyText"/>
        <w:spacing w:before="1" w:line="191" w:lineRule="exact"/>
        <w:ind w:left="360"/>
      </w:pPr>
      <w:r>
        <w:t>air</w:t>
      </w:r>
      <w:r>
        <w:rPr>
          <w:spacing w:val="-5"/>
        </w:rPr>
        <w:t xml:space="preserve"> </w:t>
      </w:r>
      <w:r>
        <w:t>gap</w:t>
      </w:r>
      <w:r>
        <w:rPr>
          <w:spacing w:val="-5"/>
        </w:rPr>
        <w:t xml:space="preserve"> </w:t>
      </w:r>
      <w:r>
        <w:t>length</w:t>
      </w:r>
      <w:r>
        <w:rPr>
          <w:spacing w:val="-3"/>
        </w:rPr>
        <w:t xml:space="preserve"> </w:t>
      </w:r>
      <w:r>
        <w:t>of</w:t>
      </w:r>
      <w:r>
        <w:rPr>
          <w:spacing w:val="-3"/>
        </w:rPr>
        <w:t xml:space="preserve"> </w:t>
      </w:r>
      <w:r>
        <w:t>three</w:t>
      </w:r>
      <w:r>
        <w:rPr>
          <w:spacing w:val="-3"/>
        </w:rPr>
        <w:t xml:space="preserve"> </w:t>
      </w:r>
      <w:r>
        <w:t>phase</w:t>
      </w:r>
      <w:r>
        <w:rPr>
          <w:spacing w:val="-3"/>
        </w:rPr>
        <w:t xml:space="preserve"> </w:t>
      </w:r>
      <w:r>
        <w:t>induction</w:t>
      </w:r>
      <w:r>
        <w:rPr>
          <w:spacing w:val="-3"/>
        </w:rPr>
        <w:t xml:space="preserve"> </w:t>
      </w:r>
      <w:r>
        <w:t>motor</w:t>
      </w:r>
      <w:r>
        <w:rPr>
          <w:spacing w:val="-5"/>
        </w:rPr>
        <w:t xml:space="preserve"> </w:t>
      </w:r>
      <w:r>
        <w:t>is</w:t>
      </w:r>
      <w:r>
        <w:rPr>
          <w:spacing w:val="-3"/>
        </w:rPr>
        <w:t xml:space="preserve"> </w:t>
      </w:r>
      <w:r>
        <w:t>very</w:t>
      </w:r>
      <w:r>
        <w:rPr>
          <w:spacing w:val="-6"/>
        </w:rPr>
        <w:t xml:space="preserve"> </w:t>
      </w:r>
      <w:r>
        <w:t>small.</w:t>
      </w:r>
      <w:r>
        <w:rPr>
          <w:spacing w:val="-3"/>
        </w:rPr>
        <w:t xml:space="preserve"> </w:t>
      </w:r>
      <w:r>
        <w:t>Otherwise,</w:t>
      </w:r>
      <w:r>
        <w:rPr>
          <w:spacing w:val="-3"/>
        </w:rPr>
        <w:t xml:space="preserve"> </w:t>
      </w:r>
      <w:r>
        <w:t>rotor</w:t>
      </w:r>
      <w:r>
        <w:rPr>
          <w:spacing w:val="-5"/>
        </w:rPr>
        <w:t xml:space="preserve"> </w:t>
      </w:r>
      <w:r>
        <w:t>will</w:t>
      </w:r>
      <w:r>
        <w:rPr>
          <w:spacing w:val="-4"/>
        </w:rPr>
        <w:t xml:space="preserve"> </w:t>
      </w:r>
      <w:r>
        <w:t>not</w:t>
      </w:r>
      <w:r>
        <w:rPr>
          <w:spacing w:val="-2"/>
        </w:rPr>
        <w:t xml:space="preserve"> remain</w:t>
      </w:r>
    </w:p>
    <w:p w:rsidR="00D16EBE" w:rsidRDefault="00D16EBE">
      <w:pPr>
        <w:pStyle w:val="BodyText"/>
        <w:spacing w:line="191" w:lineRule="exact"/>
        <w:sectPr w:rsidR="00D16EBE">
          <w:footerReference w:type="default" r:id="rId176"/>
          <w:pgSz w:w="11910" w:h="16840"/>
          <w:pgMar w:top="1340" w:right="1440" w:bottom="280" w:left="1440" w:header="0" w:footer="0" w:gutter="0"/>
          <w:cols w:space="720"/>
        </w:sectPr>
      </w:pPr>
    </w:p>
    <w:p w:rsidR="00D16EBE" w:rsidRDefault="00DE53C9">
      <w:pPr>
        <w:pStyle w:val="BodyText"/>
        <w:spacing w:before="61"/>
        <w:ind w:left="360" w:right="38"/>
      </w:pPr>
      <w:r>
        <w:lastRenderedPageBreak/>
        <w:t>concentric</w:t>
      </w:r>
      <w:r>
        <w:rPr>
          <w:spacing w:val="-4"/>
        </w:rPr>
        <w:t xml:space="preserve"> </w:t>
      </w:r>
      <w:r>
        <w:t>with</w:t>
      </w:r>
      <w:r>
        <w:rPr>
          <w:spacing w:val="-7"/>
        </w:rPr>
        <w:t xml:space="preserve"> </w:t>
      </w:r>
      <w:r>
        <w:t>stator</w:t>
      </w:r>
      <w:r>
        <w:rPr>
          <w:spacing w:val="-4"/>
        </w:rPr>
        <w:t xml:space="preserve"> </w:t>
      </w:r>
      <w:r>
        <w:t>which</w:t>
      </w:r>
      <w:r>
        <w:rPr>
          <w:spacing w:val="-4"/>
        </w:rPr>
        <w:t xml:space="preserve"> </w:t>
      </w:r>
      <w:r>
        <w:t>will</w:t>
      </w:r>
      <w:r>
        <w:rPr>
          <w:spacing w:val="-3"/>
        </w:rPr>
        <w:t xml:space="preserve"> </w:t>
      </w:r>
      <w:r>
        <w:t>give</w:t>
      </w:r>
      <w:r>
        <w:rPr>
          <w:spacing w:val="-4"/>
        </w:rPr>
        <w:t xml:space="preserve"> </w:t>
      </w:r>
      <w:r>
        <w:t>rise</w:t>
      </w:r>
      <w:r>
        <w:rPr>
          <w:spacing w:val="-4"/>
        </w:rPr>
        <w:t xml:space="preserve"> </w:t>
      </w:r>
      <w:r>
        <w:t>to</w:t>
      </w:r>
      <w:r>
        <w:rPr>
          <w:spacing w:val="-7"/>
        </w:rPr>
        <w:t xml:space="preserve"> </w:t>
      </w:r>
      <w:r>
        <w:t>unbalanced</w:t>
      </w:r>
      <w:r>
        <w:rPr>
          <w:spacing w:val="-4"/>
        </w:rPr>
        <w:t xml:space="preserve"> </w:t>
      </w:r>
      <w:r>
        <w:t>magnetic</w:t>
      </w:r>
      <w:r>
        <w:rPr>
          <w:spacing w:val="-4"/>
        </w:rPr>
        <w:t xml:space="preserve"> </w:t>
      </w:r>
      <w:r>
        <w:t>pull. Stator Core</w:t>
      </w:r>
    </w:p>
    <w:p w:rsidR="00D16EBE" w:rsidRDefault="00DE53C9">
      <w:pPr>
        <w:pStyle w:val="BodyText"/>
        <w:spacing w:line="225" w:lineRule="exact"/>
        <w:ind w:left="360"/>
        <w:rPr>
          <w:rFonts w:ascii="Calibri"/>
        </w:rPr>
      </w:pPr>
      <w:r>
        <w:br w:type="column"/>
      </w:r>
      <w:r>
        <w:rPr>
          <w:rFonts w:ascii="Calibri"/>
          <w:spacing w:val="-4"/>
        </w:rPr>
        <w:lastRenderedPageBreak/>
        <w:t>1074</w:t>
      </w:r>
    </w:p>
    <w:p w:rsidR="00D16EBE" w:rsidRDefault="00D16EBE">
      <w:pPr>
        <w:pStyle w:val="BodyText"/>
        <w:spacing w:line="225" w:lineRule="exact"/>
        <w:rPr>
          <w:rFonts w:ascii="Calibri"/>
        </w:rPr>
        <w:sectPr w:rsidR="00D16EBE">
          <w:type w:val="continuous"/>
          <w:pgSz w:w="11910" w:h="16840"/>
          <w:pgMar w:top="1820" w:right="1440" w:bottom="1120" w:left="1440" w:header="0" w:footer="0" w:gutter="0"/>
          <w:cols w:num="2" w:space="720" w:equalWidth="0">
            <w:col w:w="6697" w:space="1225"/>
            <w:col w:w="1108"/>
          </w:cols>
        </w:sectPr>
      </w:pPr>
    </w:p>
    <w:p w:rsidR="00D16EBE" w:rsidRDefault="00DE53C9">
      <w:pPr>
        <w:pStyle w:val="BodyText"/>
        <w:spacing w:before="75"/>
        <w:ind w:left="360" w:right="481"/>
      </w:pPr>
      <w:r>
        <w:lastRenderedPageBreak/>
        <w:t>The main function of the stator core is to carry alternating flux. In order to reduce the eddy current losses the stator core is laminated. This laminated type of structure is made up of stamping</w:t>
      </w:r>
      <w:r>
        <w:rPr>
          <w:spacing w:val="-4"/>
        </w:rPr>
        <w:t xml:space="preserve"> </w:t>
      </w:r>
      <w:r>
        <w:t>which</w:t>
      </w:r>
      <w:r>
        <w:rPr>
          <w:spacing w:val="-3"/>
        </w:rPr>
        <w:t xml:space="preserve"> </w:t>
      </w:r>
      <w:r>
        <w:t>is</w:t>
      </w:r>
      <w:r>
        <w:rPr>
          <w:spacing w:val="-1"/>
        </w:rPr>
        <w:t xml:space="preserve"> </w:t>
      </w:r>
      <w:r>
        <w:t>about</w:t>
      </w:r>
      <w:r>
        <w:rPr>
          <w:spacing w:val="-3"/>
        </w:rPr>
        <w:t xml:space="preserve"> </w:t>
      </w:r>
      <w:r>
        <w:t>0.4</w:t>
      </w:r>
      <w:r>
        <w:rPr>
          <w:spacing w:val="-1"/>
        </w:rPr>
        <w:t xml:space="preserve"> </w:t>
      </w:r>
      <w:r>
        <w:t>to</w:t>
      </w:r>
      <w:r>
        <w:rPr>
          <w:spacing w:val="-1"/>
        </w:rPr>
        <w:t xml:space="preserve"> </w:t>
      </w:r>
      <w:r>
        <w:t>0.5</w:t>
      </w:r>
      <w:r>
        <w:rPr>
          <w:spacing w:val="-4"/>
        </w:rPr>
        <w:t xml:space="preserve"> </w:t>
      </w:r>
      <w:r>
        <w:t>mm</w:t>
      </w:r>
      <w:r>
        <w:rPr>
          <w:spacing w:val="-5"/>
        </w:rPr>
        <w:t xml:space="preserve"> </w:t>
      </w:r>
      <w:r>
        <w:t>thick.</w:t>
      </w:r>
      <w:r>
        <w:rPr>
          <w:spacing w:val="-1"/>
        </w:rPr>
        <w:t xml:space="preserve"> </w:t>
      </w:r>
      <w:r>
        <w:t>All the</w:t>
      </w:r>
      <w:r>
        <w:rPr>
          <w:spacing w:val="-1"/>
        </w:rPr>
        <w:t xml:space="preserve"> </w:t>
      </w:r>
      <w:r>
        <w:t>stamping</w:t>
      </w:r>
      <w:r>
        <w:rPr>
          <w:spacing w:val="-4"/>
        </w:rPr>
        <w:t xml:space="preserve"> </w:t>
      </w:r>
      <w:r>
        <w:t>are</w:t>
      </w:r>
      <w:r>
        <w:rPr>
          <w:spacing w:val="-1"/>
        </w:rPr>
        <w:t xml:space="preserve"> </w:t>
      </w:r>
      <w:r>
        <w:t>stamped</w:t>
      </w:r>
      <w:r>
        <w:rPr>
          <w:spacing w:val="-1"/>
        </w:rPr>
        <w:t xml:space="preserve"> </w:t>
      </w:r>
      <w:r>
        <w:t>together to</w:t>
      </w:r>
      <w:r>
        <w:rPr>
          <w:spacing w:val="-1"/>
        </w:rPr>
        <w:t xml:space="preserve"> </w:t>
      </w:r>
      <w:r>
        <w:t>form the</w:t>
      </w:r>
      <w:r>
        <w:rPr>
          <w:spacing w:val="-2"/>
        </w:rPr>
        <w:t xml:space="preserve"> </w:t>
      </w:r>
      <w:r>
        <w:t>stator</w:t>
      </w:r>
      <w:r>
        <w:rPr>
          <w:spacing w:val="-4"/>
        </w:rPr>
        <w:t xml:space="preserve"> </w:t>
      </w:r>
      <w:r>
        <w:t>core,</w:t>
      </w:r>
      <w:r>
        <w:rPr>
          <w:spacing w:val="-2"/>
        </w:rPr>
        <w:t xml:space="preserve"> </w:t>
      </w:r>
      <w:r>
        <w:t>which</w:t>
      </w:r>
      <w:r>
        <w:rPr>
          <w:spacing w:val="-2"/>
        </w:rPr>
        <w:t xml:space="preserve"> </w:t>
      </w:r>
      <w:r>
        <w:t>is</w:t>
      </w:r>
      <w:r>
        <w:rPr>
          <w:spacing w:val="-2"/>
        </w:rPr>
        <w:t xml:space="preserve"> </w:t>
      </w:r>
      <w:r>
        <w:t>then</w:t>
      </w:r>
      <w:r>
        <w:rPr>
          <w:spacing w:val="-2"/>
        </w:rPr>
        <w:t xml:space="preserve"> </w:t>
      </w:r>
      <w:r>
        <w:t>housed</w:t>
      </w:r>
      <w:r>
        <w:rPr>
          <w:spacing w:val="-2"/>
        </w:rPr>
        <w:t xml:space="preserve"> </w:t>
      </w:r>
      <w:r>
        <w:t>in</w:t>
      </w:r>
      <w:r>
        <w:rPr>
          <w:spacing w:val="-5"/>
        </w:rPr>
        <w:t xml:space="preserve"> </w:t>
      </w:r>
      <w:r>
        <w:t>a</w:t>
      </w:r>
      <w:r>
        <w:rPr>
          <w:spacing w:val="-2"/>
        </w:rPr>
        <w:t xml:space="preserve"> </w:t>
      </w:r>
      <w:r>
        <w:t>stator</w:t>
      </w:r>
      <w:r>
        <w:rPr>
          <w:spacing w:val="-4"/>
        </w:rPr>
        <w:t xml:space="preserve"> </w:t>
      </w:r>
      <w:r>
        <w:t>frame.</w:t>
      </w:r>
      <w:r>
        <w:rPr>
          <w:spacing w:val="-4"/>
        </w:rPr>
        <w:t xml:space="preserve"> </w:t>
      </w:r>
      <w:r>
        <w:t>The</w:t>
      </w:r>
      <w:r>
        <w:rPr>
          <w:spacing w:val="-4"/>
        </w:rPr>
        <w:t xml:space="preserve"> </w:t>
      </w:r>
      <w:r>
        <w:t>stampings</w:t>
      </w:r>
      <w:r>
        <w:rPr>
          <w:spacing w:val="-2"/>
        </w:rPr>
        <w:t xml:space="preserve"> </w:t>
      </w:r>
      <w:r>
        <w:t>are</w:t>
      </w:r>
      <w:r>
        <w:rPr>
          <w:spacing w:val="-2"/>
        </w:rPr>
        <w:t xml:space="preserve"> </w:t>
      </w:r>
      <w:r>
        <w:t>generally</w:t>
      </w:r>
      <w:r>
        <w:rPr>
          <w:spacing w:val="-3"/>
        </w:rPr>
        <w:t xml:space="preserve"> </w:t>
      </w:r>
      <w:r>
        <w:t>made</w:t>
      </w:r>
      <w:r>
        <w:rPr>
          <w:spacing w:val="-2"/>
        </w:rPr>
        <w:t xml:space="preserve"> </w:t>
      </w:r>
      <w:r>
        <w:t>up of silicon steel, which reduces the hysteresis loss.</w:t>
      </w:r>
    </w:p>
    <w:p w:rsidR="00D16EBE" w:rsidRDefault="00DE53C9">
      <w:pPr>
        <w:pStyle w:val="BodyText"/>
        <w:spacing w:line="252" w:lineRule="exact"/>
        <w:ind w:left="360"/>
      </w:pPr>
      <w:r>
        <w:t>Stator</w:t>
      </w:r>
      <w:r>
        <w:rPr>
          <w:spacing w:val="-7"/>
        </w:rPr>
        <w:t xml:space="preserve"> </w:t>
      </w:r>
      <w:r>
        <w:t>Winding</w:t>
      </w:r>
      <w:r>
        <w:rPr>
          <w:spacing w:val="-5"/>
        </w:rPr>
        <w:t xml:space="preserve"> </w:t>
      </w:r>
      <w:r>
        <w:t>or</w:t>
      </w:r>
      <w:r>
        <w:rPr>
          <w:spacing w:val="-2"/>
        </w:rPr>
        <w:t xml:space="preserve"> </w:t>
      </w:r>
      <w:r>
        <w:t>Field</w:t>
      </w:r>
      <w:r>
        <w:rPr>
          <w:spacing w:val="-2"/>
        </w:rPr>
        <w:t xml:space="preserve"> Winding</w:t>
      </w:r>
    </w:p>
    <w:p w:rsidR="00D16EBE" w:rsidRDefault="00DE53C9">
      <w:pPr>
        <w:pStyle w:val="BodyText"/>
        <w:ind w:left="360" w:right="388"/>
      </w:pPr>
      <w:r>
        <w:t>The</w:t>
      </w:r>
      <w:r>
        <w:rPr>
          <w:spacing w:val="-4"/>
        </w:rPr>
        <w:t xml:space="preserve"> </w:t>
      </w:r>
      <w:r>
        <w:t>slots</w:t>
      </w:r>
      <w:r>
        <w:rPr>
          <w:spacing w:val="-4"/>
        </w:rPr>
        <w:t xml:space="preserve"> </w:t>
      </w:r>
      <w:r>
        <w:t>on</w:t>
      </w:r>
      <w:r>
        <w:rPr>
          <w:spacing w:val="-2"/>
        </w:rPr>
        <w:t xml:space="preserve"> </w:t>
      </w:r>
      <w:r>
        <w:t>the</w:t>
      </w:r>
      <w:r>
        <w:rPr>
          <w:spacing w:val="-2"/>
        </w:rPr>
        <w:t xml:space="preserve"> </w:t>
      </w:r>
      <w:r>
        <w:t>periphery</w:t>
      </w:r>
      <w:r>
        <w:rPr>
          <w:spacing w:val="-5"/>
        </w:rPr>
        <w:t xml:space="preserve"> </w:t>
      </w:r>
      <w:r>
        <w:t>of</w:t>
      </w:r>
      <w:r>
        <w:rPr>
          <w:spacing w:val="-2"/>
        </w:rPr>
        <w:t xml:space="preserve"> </w:t>
      </w:r>
      <w:r>
        <w:t>stator</w:t>
      </w:r>
      <w:r>
        <w:rPr>
          <w:spacing w:val="-2"/>
        </w:rPr>
        <w:t xml:space="preserve"> </w:t>
      </w:r>
      <w:r>
        <w:t>core</w:t>
      </w:r>
      <w:r>
        <w:rPr>
          <w:spacing w:val="-4"/>
        </w:rPr>
        <w:t xml:space="preserve"> </w:t>
      </w:r>
      <w:r>
        <w:t>of</w:t>
      </w:r>
      <w:r>
        <w:rPr>
          <w:spacing w:val="-4"/>
        </w:rPr>
        <w:t xml:space="preserve"> </w:t>
      </w:r>
      <w:r>
        <w:t>the</w:t>
      </w:r>
      <w:r>
        <w:rPr>
          <w:spacing w:val="-4"/>
        </w:rPr>
        <w:t xml:space="preserve"> </w:t>
      </w:r>
      <w:r>
        <w:t>three</w:t>
      </w:r>
      <w:r>
        <w:rPr>
          <w:spacing w:val="-2"/>
        </w:rPr>
        <w:t xml:space="preserve"> </w:t>
      </w:r>
      <w:r>
        <w:t>phase</w:t>
      </w:r>
      <w:r>
        <w:rPr>
          <w:spacing w:val="-4"/>
        </w:rPr>
        <w:t xml:space="preserve"> </w:t>
      </w:r>
      <w:r>
        <w:t>induction</w:t>
      </w:r>
      <w:r>
        <w:rPr>
          <w:spacing w:val="-2"/>
        </w:rPr>
        <w:t xml:space="preserve"> </w:t>
      </w:r>
      <w:r>
        <w:t>motor</w:t>
      </w:r>
      <w:r>
        <w:rPr>
          <w:spacing w:val="-2"/>
        </w:rPr>
        <w:t xml:space="preserve"> </w:t>
      </w:r>
      <w:r>
        <w:t>carries</w:t>
      </w:r>
      <w:r>
        <w:rPr>
          <w:spacing w:val="-2"/>
        </w:rPr>
        <w:t xml:space="preserve"> </w:t>
      </w:r>
      <w:r>
        <w:t>three</w:t>
      </w:r>
      <w:r>
        <w:rPr>
          <w:spacing w:val="-2"/>
        </w:rPr>
        <w:t xml:space="preserve"> </w:t>
      </w:r>
      <w:r>
        <w:t>phase windings. This three phase winding is supplied by three phase ac supply. The three phases of the winding are connected either in star or delta depending upon which type of starting method is used.</w:t>
      </w:r>
    </w:p>
    <w:p w:rsidR="00D16EBE" w:rsidRDefault="00DE53C9">
      <w:pPr>
        <w:pStyle w:val="BodyText"/>
        <w:spacing w:before="1"/>
        <w:ind w:left="360" w:right="429"/>
      </w:pPr>
      <w:r>
        <w:t>The</w:t>
      </w:r>
      <w:r>
        <w:rPr>
          <w:spacing w:val="-3"/>
        </w:rPr>
        <w:t xml:space="preserve"> </w:t>
      </w:r>
      <w:r>
        <w:t>squirrel cage</w:t>
      </w:r>
      <w:r>
        <w:rPr>
          <w:spacing w:val="-1"/>
        </w:rPr>
        <w:t xml:space="preserve"> </w:t>
      </w:r>
      <w:r>
        <w:t>motor</w:t>
      </w:r>
      <w:r>
        <w:rPr>
          <w:spacing w:val="-1"/>
        </w:rPr>
        <w:t xml:space="preserve"> </w:t>
      </w:r>
      <w:r>
        <w:t>is</w:t>
      </w:r>
      <w:r>
        <w:rPr>
          <w:spacing w:val="-3"/>
        </w:rPr>
        <w:t xml:space="preserve"> </w:t>
      </w:r>
      <w:r>
        <w:t>mostly</w:t>
      </w:r>
      <w:r>
        <w:rPr>
          <w:spacing w:val="-4"/>
        </w:rPr>
        <w:t xml:space="preserve"> </w:t>
      </w:r>
      <w:r>
        <w:t>started</w:t>
      </w:r>
      <w:r>
        <w:rPr>
          <w:spacing w:val="-1"/>
        </w:rPr>
        <w:t xml:space="preserve"> </w:t>
      </w:r>
      <w:r>
        <w:t>by</w:t>
      </w:r>
      <w:r>
        <w:rPr>
          <w:spacing w:val="-3"/>
        </w:rPr>
        <w:t xml:space="preserve"> </w:t>
      </w:r>
      <w:r>
        <w:t>star-delta</w:t>
      </w:r>
      <w:r>
        <w:rPr>
          <w:spacing w:val="-3"/>
        </w:rPr>
        <w:t xml:space="preserve"> </w:t>
      </w:r>
      <w:r>
        <w:t>stater</w:t>
      </w:r>
      <w:r>
        <w:rPr>
          <w:spacing w:val="-2"/>
        </w:rPr>
        <w:t xml:space="preserve"> </w:t>
      </w:r>
      <w:r>
        <w:t>and</w:t>
      </w:r>
      <w:r>
        <w:rPr>
          <w:spacing w:val="-1"/>
        </w:rPr>
        <w:t xml:space="preserve"> </w:t>
      </w:r>
      <w:r>
        <w:t>hence</w:t>
      </w:r>
      <w:r>
        <w:rPr>
          <w:spacing w:val="-1"/>
        </w:rPr>
        <w:t xml:space="preserve"> </w:t>
      </w:r>
      <w:r>
        <w:t>the</w:t>
      </w:r>
      <w:r>
        <w:rPr>
          <w:spacing w:val="-1"/>
        </w:rPr>
        <w:t xml:space="preserve"> </w:t>
      </w:r>
      <w:r>
        <w:t>stator</w:t>
      </w:r>
      <w:r>
        <w:rPr>
          <w:spacing w:val="-1"/>
        </w:rPr>
        <w:t xml:space="preserve"> </w:t>
      </w:r>
      <w:r>
        <w:t>of</w:t>
      </w:r>
      <w:r>
        <w:rPr>
          <w:spacing w:val="-1"/>
        </w:rPr>
        <w:t xml:space="preserve"> </w:t>
      </w:r>
      <w:r>
        <w:t>squirrel cage motor are delta connected. The slip ring three phase induction motor are started by inserting resistances so, the stator winding can be connected either in star or delta. The winding</w:t>
      </w:r>
      <w:r>
        <w:rPr>
          <w:spacing w:val="-5"/>
        </w:rPr>
        <w:t xml:space="preserve"> </w:t>
      </w:r>
      <w:r>
        <w:t>wound</w:t>
      </w:r>
      <w:r>
        <w:rPr>
          <w:spacing w:val="-2"/>
        </w:rPr>
        <w:t xml:space="preserve"> </w:t>
      </w:r>
      <w:r>
        <w:t>on</w:t>
      </w:r>
      <w:r>
        <w:rPr>
          <w:spacing w:val="-5"/>
        </w:rPr>
        <w:t xml:space="preserve"> </w:t>
      </w:r>
      <w:r>
        <w:t>the</w:t>
      </w:r>
      <w:r>
        <w:rPr>
          <w:spacing w:val="-2"/>
        </w:rPr>
        <w:t xml:space="preserve"> </w:t>
      </w:r>
      <w:r>
        <w:t>stator</w:t>
      </w:r>
      <w:r>
        <w:rPr>
          <w:spacing w:val="-2"/>
        </w:rPr>
        <w:t xml:space="preserve"> </w:t>
      </w:r>
      <w:r>
        <w:t>of</w:t>
      </w:r>
      <w:r>
        <w:rPr>
          <w:spacing w:val="-4"/>
        </w:rPr>
        <w:t xml:space="preserve"> </w:t>
      </w:r>
      <w:r>
        <w:t>three</w:t>
      </w:r>
      <w:r>
        <w:rPr>
          <w:spacing w:val="-2"/>
        </w:rPr>
        <w:t xml:space="preserve"> </w:t>
      </w:r>
      <w:r>
        <w:t>phase</w:t>
      </w:r>
      <w:r>
        <w:rPr>
          <w:spacing w:val="-4"/>
        </w:rPr>
        <w:t xml:space="preserve"> </w:t>
      </w:r>
      <w:r>
        <w:t>induction</w:t>
      </w:r>
      <w:r>
        <w:rPr>
          <w:spacing w:val="-5"/>
        </w:rPr>
        <w:t xml:space="preserve"> </w:t>
      </w:r>
      <w:r>
        <w:t>motor</w:t>
      </w:r>
      <w:r>
        <w:rPr>
          <w:spacing w:val="-2"/>
        </w:rPr>
        <w:t xml:space="preserve"> </w:t>
      </w:r>
      <w:r>
        <w:t>is</w:t>
      </w:r>
      <w:r>
        <w:rPr>
          <w:spacing w:val="-2"/>
        </w:rPr>
        <w:t xml:space="preserve"> </w:t>
      </w:r>
      <w:r>
        <w:t>also</w:t>
      </w:r>
      <w:r>
        <w:rPr>
          <w:spacing w:val="-4"/>
        </w:rPr>
        <w:t xml:space="preserve"> </w:t>
      </w:r>
      <w:r>
        <w:t>called</w:t>
      </w:r>
      <w:r>
        <w:rPr>
          <w:spacing w:val="-2"/>
        </w:rPr>
        <w:t xml:space="preserve"> </w:t>
      </w:r>
      <w:r>
        <w:t>field</w:t>
      </w:r>
      <w:r>
        <w:rPr>
          <w:spacing w:val="-2"/>
        </w:rPr>
        <w:t xml:space="preserve"> </w:t>
      </w:r>
      <w:r>
        <w:t>winding and when this winding</w:t>
      </w:r>
      <w:r>
        <w:rPr>
          <w:spacing w:val="-1"/>
        </w:rPr>
        <w:t xml:space="preserve"> </w:t>
      </w:r>
      <w:r>
        <w:t>is excited by</w:t>
      </w:r>
      <w:r>
        <w:rPr>
          <w:spacing w:val="-1"/>
        </w:rPr>
        <w:t xml:space="preserve"> </w:t>
      </w:r>
      <w:r>
        <w:t>three phase ac supply</w:t>
      </w:r>
      <w:r>
        <w:rPr>
          <w:spacing w:val="-1"/>
        </w:rPr>
        <w:t xml:space="preserve"> </w:t>
      </w:r>
      <w:r>
        <w:t>it produces a rotating</w:t>
      </w:r>
      <w:r>
        <w:rPr>
          <w:spacing w:val="-1"/>
        </w:rPr>
        <w:t xml:space="preserve"> </w:t>
      </w:r>
      <w:r>
        <w:t>magnetic field. Torque</w:t>
      </w:r>
      <w:r>
        <w:rPr>
          <w:spacing w:val="-2"/>
        </w:rPr>
        <w:t xml:space="preserve"> </w:t>
      </w:r>
      <w:r>
        <w:t>of a</w:t>
      </w:r>
      <w:r>
        <w:rPr>
          <w:spacing w:val="-2"/>
        </w:rPr>
        <w:t xml:space="preserve"> </w:t>
      </w:r>
      <w:r>
        <w:t>three phase induction motor</w:t>
      </w:r>
      <w:r>
        <w:rPr>
          <w:spacing w:val="-2"/>
        </w:rPr>
        <w:t xml:space="preserve"> </w:t>
      </w:r>
      <w:r>
        <w:t>is proportional to</w:t>
      </w:r>
      <w:r>
        <w:rPr>
          <w:spacing w:val="-3"/>
        </w:rPr>
        <w:t xml:space="preserve"> </w:t>
      </w:r>
      <w:r>
        <w:t>flux per stator pole,</w:t>
      </w:r>
      <w:r>
        <w:rPr>
          <w:spacing w:val="-2"/>
        </w:rPr>
        <w:t xml:space="preserve"> </w:t>
      </w:r>
      <w:r>
        <w:t>rotor current and the power factor of the rotor.</w:t>
      </w:r>
    </w:p>
    <w:p w:rsidR="00D16EBE" w:rsidRDefault="00DE53C9">
      <w:pPr>
        <w:pStyle w:val="BodyText"/>
        <w:tabs>
          <w:tab w:val="left" w:pos="943"/>
          <w:tab w:val="left" w:pos="2542"/>
          <w:tab w:val="left" w:pos="3507"/>
        </w:tabs>
        <w:spacing w:line="237" w:lineRule="auto"/>
        <w:ind w:left="360" w:right="3930"/>
      </w:pPr>
      <w:r>
        <w:t xml:space="preserve">T </w:t>
      </w:r>
      <w:r>
        <w:rPr>
          <w:rFonts w:ascii="Cambria Math" w:hAnsi="Cambria Math"/>
        </w:rPr>
        <w:t>∝</w:t>
      </w:r>
      <w:r>
        <w:rPr>
          <w:rFonts w:ascii="Cambria Math" w:hAnsi="Cambria Math"/>
        </w:rPr>
        <w:tab/>
      </w:r>
      <w:r>
        <w:t>ɸ I2 cosɸ2</w:t>
      </w:r>
      <w:r>
        <w:tab/>
      </w:r>
      <w:r>
        <w:rPr>
          <w:spacing w:val="-6"/>
        </w:rPr>
        <w:t>OR</w:t>
      </w:r>
      <w:r>
        <w:tab/>
        <w:t>T</w:t>
      </w:r>
      <w:r>
        <w:rPr>
          <w:spacing w:val="-5"/>
        </w:rPr>
        <w:t xml:space="preserve"> </w:t>
      </w:r>
      <w:r>
        <w:t>=</w:t>
      </w:r>
      <w:r>
        <w:rPr>
          <w:spacing w:val="-5"/>
        </w:rPr>
        <w:t xml:space="preserve"> </w:t>
      </w:r>
      <w:r>
        <w:t>k</w:t>
      </w:r>
      <w:r>
        <w:rPr>
          <w:spacing w:val="-7"/>
        </w:rPr>
        <w:t xml:space="preserve"> </w:t>
      </w:r>
      <w:r>
        <w:t>ɸ</w:t>
      </w:r>
      <w:r>
        <w:rPr>
          <w:spacing w:val="-5"/>
        </w:rPr>
        <w:t xml:space="preserve"> </w:t>
      </w:r>
      <w:r>
        <w:t>I2</w:t>
      </w:r>
      <w:r>
        <w:rPr>
          <w:spacing w:val="-5"/>
        </w:rPr>
        <w:t xml:space="preserve"> </w:t>
      </w:r>
      <w:r>
        <w:t>cosɸ2</w:t>
      </w:r>
      <w:r>
        <w:rPr>
          <w:spacing w:val="-5"/>
        </w:rPr>
        <w:t xml:space="preserve"> </w:t>
      </w:r>
      <w:r>
        <w:t>. where, ɸ = flux per stator pole,</w:t>
      </w:r>
    </w:p>
    <w:p w:rsidR="00D16EBE" w:rsidRDefault="00DE53C9">
      <w:pPr>
        <w:pStyle w:val="BodyText"/>
        <w:spacing w:before="1" w:line="252" w:lineRule="exact"/>
        <w:ind w:left="1682"/>
      </w:pPr>
      <w:r>
        <w:t>I2</w:t>
      </w:r>
      <w:r>
        <w:rPr>
          <w:spacing w:val="-3"/>
        </w:rPr>
        <w:t xml:space="preserve"> </w:t>
      </w:r>
      <w:r>
        <w:t>=</w:t>
      </w:r>
      <w:r>
        <w:rPr>
          <w:spacing w:val="-3"/>
        </w:rPr>
        <w:t xml:space="preserve"> </w:t>
      </w:r>
      <w:r>
        <w:t>rotor</w:t>
      </w:r>
      <w:r>
        <w:rPr>
          <w:spacing w:val="-2"/>
        </w:rPr>
        <w:t xml:space="preserve"> </w:t>
      </w:r>
      <w:r>
        <w:t>current</w:t>
      </w:r>
      <w:r>
        <w:rPr>
          <w:spacing w:val="-2"/>
        </w:rPr>
        <w:t xml:space="preserve"> </w:t>
      </w:r>
      <w:r>
        <w:t>at</w:t>
      </w:r>
      <w:r>
        <w:rPr>
          <w:spacing w:val="-1"/>
        </w:rPr>
        <w:t xml:space="preserve"> </w:t>
      </w:r>
      <w:r>
        <w:rPr>
          <w:spacing w:val="-2"/>
        </w:rPr>
        <w:t>standstill,</w:t>
      </w:r>
    </w:p>
    <w:p w:rsidR="00D16EBE" w:rsidRDefault="00DE53C9">
      <w:pPr>
        <w:pStyle w:val="BodyText"/>
        <w:tabs>
          <w:tab w:val="left" w:pos="2133"/>
        </w:tabs>
        <w:ind w:left="1793" w:right="2980" w:hanging="111"/>
      </w:pPr>
      <w:r>
        <w:rPr>
          <w:spacing w:val="-6"/>
        </w:rPr>
        <w:t>ɸ2</w:t>
      </w:r>
      <w:r>
        <w:tab/>
        <w:t>=</w:t>
      </w:r>
      <w:r>
        <w:rPr>
          <w:spacing w:val="-5"/>
        </w:rPr>
        <w:t xml:space="preserve"> </w:t>
      </w:r>
      <w:r>
        <w:t>angle</w:t>
      </w:r>
      <w:r>
        <w:rPr>
          <w:spacing w:val="-7"/>
        </w:rPr>
        <w:t xml:space="preserve"> </w:t>
      </w:r>
      <w:r>
        <w:t>between</w:t>
      </w:r>
      <w:r>
        <w:rPr>
          <w:spacing w:val="-5"/>
        </w:rPr>
        <w:t xml:space="preserve"> </w:t>
      </w:r>
      <w:r>
        <w:t>rotor</w:t>
      </w:r>
      <w:r>
        <w:rPr>
          <w:spacing w:val="-5"/>
        </w:rPr>
        <w:t xml:space="preserve"> </w:t>
      </w:r>
      <w:r>
        <w:t>emf</w:t>
      </w:r>
      <w:r>
        <w:rPr>
          <w:spacing w:val="-5"/>
        </w:rPr>
        <w:t xml:space="preserve"> </w:t>
      </w:r>
      <w:r>
        <w:t>and</w:t>
      </w:r>
      <w:r>
        <w:rPr>
          <w:spacing w:val="-5"/>
        </w:rPr>
        <w:t xml:space="preserve"> </w:t>
      </w:r>
      <w:r>
        <w:t>rotor</w:t>
      </w:r>
      <w:r>
        <w:rPr>
          <w:spacing w:val="-5"/>
        </w:rPr>
        <w:t xml:space="preserve"> </w:t>
      </w:r>
      <w:r>
        <w:t>current, k = a constant.</w:t>
      </w:r>
    </w:p>
    <w:p w:rsidR="00D16EBE" w:rsidRDefault="00DE53C9">
      <w:pPr>
        <w:pStyle w:val="BodyText"/>
        <w:spacing w:before="252" w:line="252" w:lineRule="exact"/>
        <w:ind w:left="360"/>
      </w:pPr>
      <w:r>
        <w:t>Now,</w:t>
      </w:r>
      <w:r>
        <w:rPr>
          <w:spacing w:val="-3"/>
        </w:rPr>
        <w:t xml:space="preserve"> </w:t>
      </w:r>
      <w:r>
        <w:t>let</w:t>
      </w:r>
      <w:r>
        <w:rPr>
          <w:spacing w:val="-1"/>
        </w:rPr>
        <w:t xml:space="preserve"> </w:t>
      </w:r>
      <w:r>
        <w:t>E2</w:t>
      </w:r>
      <w:r>
        <w:rPr>
          <w:spacing w:val="-2"/>
        </w:rPr>
        <w:t xml:space="preserve"> </w:t>
      </w:r>
      <w:r>
        <w:t>=</w:t>
      </w:r>
      <w:r>
        <w:rPr>
          <w:spacing w:val="-3"/>
        </w:rPr>
        <w:t xml:space="preserve"> </w:t>
      </w:r>
      <w:r>
        <w:t>rotor</w:t>
      </w:r>
      <w:r>
        <w:rPr>
          <w:spacing w:val="-2"/>
        </w:rPr>
        <w:t xml:space="preserve"> </w:t>
      </w:r>
      <w:r>
        <w:t>emf</w:t>
      </w:r>
      <w:r>
        <w:rPr>
          <w:spacing w:val="-2"/>
        </w:rPr>
        <w:t xml:space="preserve"> </w:t>
      </w:r>
      <w:r>
        <w:t>at</w:t>
      </w:r>
      <w:r>
        <w:rPr>
          <w:spacing w:val="-4"/>
        </w:rPr>
        <w:t xml:space="preserve"> </w:t>
      </w:r>
      <w:r>
        <w:rPr>
          <w:spacing w:val="-2"/>
        </w:rPr>
        <w:t>standstill</w:t>
      </w:r>
    </w:p>
    <w:p w:rsidR="00D16EBE" w:rsidRDefault="00DE53C9">
      <w:pPr>
        <w:pStyle w:val="BodyText"/>
        <w:tabs>
          <w:tab w:val="left" w:pos="1427"/>
          <w:tab w:val="left" w:pos="3788"/>
          <w:tab w:val="left" w:pos="4749"/>
        </w:tabs>
        <w:spacing w:before="3" w:line="235" w:lineRule="auto"/>
        <w:ind w:left="360" w:right="1767"/>
      </w:pPr>
      <w:r>
        <w:t>we</w:t>
      </w:r>
      <w:r>
        <w:rPr>
          <w:spacing w:val="-2"/>
        </w:rPr>
        <w:t xml:space="preserve"> </w:t>
      </w:r>
      <w:r>
        <w:t>know,</w:t>
      </w:r>
      <w:r>
        <w:rPr>
          <w:spacing w:val="-2"/>
        </w:rPr>
        <w:t xml:space="preserve"> </w:t>
      </w:r>
      <w:r>
        <w:t>rotor</w:t>
      </w:r>
      <w:r>
        <w:rPr>
          <w:spacing w:val="-4"/>
        </w:rPr>
        <w:t xml:space="preserve"> </w:t>
      </w:r>
      <w:r>
        <w:t>emf</w:t>
      </w:r>
      <w:r>
        <w:rPr>
          <w:spacing w:val="-1"/>
        </w:rPr>
        <w:t xml:space="preserve"> </w:t>
      </w:r>
      <w:r>
        <w:t>is</w:t>
      </w:r>
      <w:r>
        <w:rPr>
          <w:spacing w:val="-2"/>
        </w:rPr>
        <w:t xml:space="preserve"> </w:t>
      </w:r>
      <w:r>
        <w:t>directly</w:t>
      </w:r>
      <w:r>
        <w:rPr>
          <w:spacing w:val="-5"/>
        </w:rPr>
        <w:t xml:space="preserve"> </w:t>
      </w:r>
      <w:r>
        <w:t>proportional</w:t>
      </w:r>
      <w:r>
        <w:rPr>
          <w:spacing w:val="-4"/>
        </w:rPr>
        <w:t xml:space="preserve"> </w:t>
      </w:r>
      <w:r>
        <w:t>to</w:t>
      </w:r>
      <w:r>
        <w:rPr>
          <w:spacing w:val="-2"/>
        </w:rPr>
        <w:t xml:space="preserve"> </w:t>
      </w:r>
      <w:r>
        <w:t>flux</w:t>
      </w:r>
      <w:r>
        <w:rPr>
          <w:spacing w:val="-5"/>
        </w:rPr>
        <w:t xml:space="preserve"> </w:t>
      </w:r>
      <w:r>
        <w:t>per</w:t>
      </w:r>
      <w:r>
        <w:rPr>
          <w:spacing w:val="-4"/>
        </w:rPr>
        <w:t xml:space="preserve"> </w:t>
      </w:r>
      <w:r>
        <w:t>stator</w:t>
      </w:r>
      <w:r>
        <w:rPr>
          <w:spacing w:val="-4"/>
        </w:rPr>
        <w:t xml:space="preserve"> </w:t>
      </w:r>
      <w:r>
        <w:t>pole,</w:t>
      </w:r>
      <w:r>
        <w:rPr>
          <w:spacing w:val="-2"/>
        </w:rPr>
        <w:t xml:space="preserve"> </w:t>
      </w:r>
      <w:r>
        <w:t>i.e.</w:t>
      </w:r>
      <w:r>
        <w:rPr>
          <w:spacing w:val="-2"/>
        </w:rPr>
        <w:t xml:space="preserve"> </w:t>
      </w:r>
      <w:r>
        <w:t xml:space="preserve">E2 </w:t>
      </w:r>
      <w:r>
        <w:rPr>
          <w:rFonts w:ascii="Cambria Math" w:hAnsi="Cambria Math"/>
        </w:rPr>
        <w:t>∝</w:t>
      </w:r>
      <w:r>
        <w:rPr>
          <w:rFonts w:ascii="Cambria Math" w:hAnsi="Cambria Math"/>
          <w:spacing w:val="21"/>
        </w:rPr>
        <w:t xml:space="preserve"> </w:t>
      </w:r>
      <w:r>
        <w:t xml:space="preserve">ɸ. </w:t>
      </w:r>
      <w:r>
        <w:rPr>
          <w:spacing w:val="-2"/>
        </w:rPr>
        <w:t>therefore,</w:t>
      </w:r>
      <w:r>
        <w:tab/>
        <w:t xml:space="preserve">T </w:t>
      </w:r>
      <w:r>
        <w:rPr>
          <w:rFonts w:ascii="Cambria Math" w:hAnsi="Cambria Math"/>
        </w:rPr>
        <w:t>∝</w:t>
      </w:r>
      <w:r>
        <w:rPr>
          <w:rFonts w:ascii="Cambria Math" w:hAnsi="Cambria Math"/>
          <w:spacing w:val="40"/>
        </w:rPr>
        <w:t xml:space="preserve"> </w:t>
      </w:r>
      <w:r>
        <w:t>E2 I2 cosɸ2</w:t>
      </w:r>
      <w:r>
        <w:tab/>
      </w:r>
      <w:r>
        <w:rPr>
          <w:spacing w:val="-6"/>
        </w:rPr>
        <w:t>OR</w:t>
      </w:r>
      <w:r>
        <w:tab/>
        <w:t>T =k1 E2 I2 cosɸ2.</w:t>
      </w:r>
    </w:p>
    <w:p w:rsidR="00D16EBE" w:rsidRDefault="00DE53C9">
      <w:pPr>
        <w:pStyle w:val="BodyText"/>
        <w:spacing w:before="1"/>
        <w:ind w:left="360" w:right="4985"/>
      </w:pPr>
      <w:r>
        <w:t>Synchronous</w:t>
      </w:r>
      <w:r>
        <w:rPr>
          <w:spacing w:val="-10"/>
        </w:rPr>
        <w:t xml:space="preserve"> </w:t>
      </w:r>
      <w:r>
        <w:t>speed,</w:t>
      </w:r>
      <w:r>
        <w:rPr>
          <w:spacing w:val="-8"/>
        </w:rPr>
        <w:t xml:space="preserve"> </w:t>
      </w:r>
      <w:r>
        <w:t>Slip,</w:t>
      </w:r>
      <w:r>
        <w:rPr>
          <w:spacing w:val="-8"/>
        </w:rPr>
        <w:t xml:space="preserve"> </w:t>
      </w:r>
      <w:r>
        <w:t>Rotor</w:t>
      </w:r>
      <w:r>
        <w:rPr>
          <w:spacing w:val="-10"/>
        </w:rPr>
        <w:t xml:space="preserve"> </w:t>
      </w:r>
      <w:r>
        <w:t>speed Synchronous speed</w:t>
      </w:r>
    </w:p>
    <w:p w:rsidR="00D16EBE" w:rsidRDefault="00DE53C9">
      <w:pPr>
        <w:pStyle w:val="BodyText"/>
        <w:ind w:left="360" w:right="746"/>
      </w:pPr>
      <w:r>
        <w:t>The</w:t>
      </w:r>
      <w:r>
        <w:rPr>
          <w:spacing w:val="-4"/>
        </w:rPr>
        <w:t xml:space="preserve"> </w:t>
      </w:r>
      <w:r>
        <w:t>speed</w:t>
      </w:r>
      <w:r>
        <w:rPr>
          <w:spacing w:val="-2"/>
        </w:rPr>
        <w:t xml:space="preserve"> </w:t>
      </w:r>
      <w:r>
        <w:t>of</w:t>
      </w:r>
      <w:r>
        <w:rPr>
          <w:spacing w:val="-2"/>
        </w:rPr>
        <w:t xml:space="preserve"> </w:t>
      </w:r>
      <w:r>
        <w:t>the</w:t>
      </w:r>
      <w:r>
        <w:rPr>
          <w:spacing w:val="-2"/>
        </w:rPr>
        <w:t xml:space="preserve"> </w:t>
      </w:r>
      <w:r>
        <w:t>stator</w:t>
      </w:r>
      <w:r>
        <w:rPr>
          <w:spacing w:val="-2"/>
        </w:rPr>
        <w:t xml:space="preserve"> </w:t>
      </w:r>
      <w:r>
        <w:t>magnetic</w:t>
      </w:r>
      <w:r>
        <w:rPr>
          <w:spacing w:val="-2"/>
        </w:rPr>
        <w:t xml:space="preserve"> </w:t>
      </w:r>
      <w:r>
        <w:t>field</w:t>
      </w:r>
      <w:r>
        <w:rPr>
          <w:spacing w:val="-5"/>
        </w:rPr>
        <w:t xml:space="preserve"> </w:t>
      </w:r>
      <w:r>
        <w:t>in</w:t>
      </w:r>
      <w:r>
        <w:rPr>
          <w:spacing w:val="-2"/>
        </w:rPr>
        <w:t xml:space="preserve"> </w:t>
      </w:r>
      <w:r>
        <w:t>the</w:t>
      </w:r>
      <w:r>
        <w:rPr>
          <w:spacing w:val="-2"/>
        </w:rPr>
        <w:t xml:space="preserve"> </w:t>
      </w:r>
      <w:r>
        <w:t>three</w:t>
      </w:r>
      <w:r>
        <w:rPr>
          <w:spacing w:val="-2"/>
        </w:rPr>
        <w:t xml:space="preserve"> </w:t>
      </w:r>
      <w:r>
        <w:t>phase</w:t>
      </w:r>
      <w:r>
        <w:rPr>
          <w:spacing w:val="-2"/>
        </w:rPr>
        <w:t xml:space="preserve"> </w:t>
      </w:r>
      <w:r>
        <w:t>induction</w:t>
      </w:r>
      <w:r>
        <w:rPr>
          <w:spacing w:val="-2"/>
        </w:rPr>
        <w:t xml:space="preserve"> </w:t>
      </w:r>
      <w:r>
        <w:t>motor</w:t>
      </w:r>
      <w:r>
        <w:rPr>
          <w:spacing w:val="-4"/>
        </w:rPr>
        <w:t xml:space="preserve"> </w:t>
      </w:r>
      <w:r>
        <w:t>is</w:t>
      </w:r>
      <w:r>
        <w:rPr>
          <w:spacing w:val="-2"/>
        </w:rPr>
        <w:t xml:space="preserve"> </w:t>
      </w:r>
      <w:r>
        <w:t>known</w:t>
      </w:r>
      <w:r>
        <w:rPr>
          <w:spacing w:val="-5"/>
        </w:rPr>
        <w:t xml:space="preserve"> </w:t>
      </w:r>
      <w:r>
        <w:t>as synchronous speed.</w:t>
      </w:r>
    </w:p>
    <w:p w:rsidR="00D16EBE" w:rsidRDefault="00DE53C9">
      <w:pPr>
        <w:pStyle w:val="BodyText"/>
        <w:ind w:left="1243" w:right="5539" w:hanging="884"/>
      </w:pPr>
      <w:r>
        <w:t>The</w:t>
      </w:r>
      <w:r>
        <w:rPr>
          <w:spacing w:val="-8"/>
        </w:rPr>
        <w:t xml:space="preserve"> </w:t>
      </w:r>
      <w:r>
        <w:t>synchronous</w:t>
      </w:r>
      <w:r>
        <w:rPr>
          <w:spacing w:val="-8"/>
        </w:rPr>
        <w:t xml:space="preserve"> </w:t>
      </w:r>
      <w:r>
        <w:t>speed</w:t>
      </w:r>
      <w:r>
        <w:rPr>
          <w:spacing w:val="-8"/>
        </w:rPr>
        <w:t xml:space="preserve"> </w:t>
      </w:r>
      <w:r>
        <w:t>is</w:t>
      </w:r>
      <w:r>
        <w:rPr>
          <w:spacing w:val="-8"/>
        </w:rPr>
        <w:t xml:space="preserve"> </w:t>
      </w:r>
      <w:r>
        <w:t>given</w:t>
      </w:r>
      <w:r>
        <w:rPr>
          <w:spacing w:val="-6"/>
        </w:rPr>
        <w:t xml:space="preserve"> </w:t>
      </w:r>
      <w:r>
        <w:t>by Ns = 120f / p</w:t>
      </w:r>
    </w:p>
    <w:p w:rsidR="00D16EBE" w:rsidRDefault="00DE53C9">
      <w:pPr>
        <w:pStyle w:val="BodyText"/>
        <w:spacing w:line="252" w:lineRule="exact"/>
        <w:ind w:left="360"/>
      </w:pPr>
      <w:r>
        <w:rPr>
          <w:spacing w:val="-2"/>
        </w:rPr>
        <w:t>Where</w:t>
      </w:r>
    </w:p>
    <w:p w:rsidR="00D16EBE" w:rsidRDefault="00DE53C9">
      <w:pPr>
        <w:pStyle w:val="BodyText"/>
        <w:ind w:left="360" w:right="5723"/>
      </w:pPr>
      <w:r>
        <w:t>Ns</w:t>
      </w:r>
      <w:r>
        <w:rPr>
          <w:spacing w:val="-6"/>
        </w:rPr>
        <w:t xml:space="preserve"> </w:t>
      </w:r>
      <w:r>
        <w:t>=</w:t>
      </w:r>
      <w:r>
        <w:rPr>
          <w:spacing w:val="-6"/>
        </w:rPr>
        <w:t xml:space="preserve"> </w:t>
      </w:r>
      <w:r>
        <w:t>Synchronous</w:t>
      </w:r>
      <w:r>
        <w:rPr>
          <w:spacing w:val="-6"/>
        </w:rPr>
        <w:t xml:space="preserve"> </w:t>
      </w:r>
      <w:r>
        <w:t>speed</w:t>
      </w:r>
      <w:r>
        <w:rPr>
          <w:spacing w:val="-9"/>
        </w:rPr>
        <w:t xml:space="preserve"> </w:t>
      </w:r>
      <w:r>
        <w:t>in</w:t>
      </w:r>
      <w:r>
        <w:rPr>
          <w:spacing w:val="-9"/>
        </w:rPr>
        <w:t xml:space="preserve"> </w:t>
      </w:r>
      <w:r>
        <w:t>RPM f = Supply frequency and</w:t>
      </w:r>
    </w:p>
    <w:p w:rsidR="00D16EBE" w:rsidRDefault="00DE53C9">
      <w:pPr>
        <w:pStyle w:val="BodyText"/>
        <w:ind w:left="360" w:right="6589"/>
      </w:pPr>
      <w:r>
        <w:t>p</w:t>
      </w:r>
      <w:r>
        <w:rPr>
          <w:spacing w:val="-9"/>
        </w:rPr>
        <w:t xml:space="preserve"> </w:t>
      </w:r>
      <w:r>
        <w:t>=</w:t>
      </w:r>
      <w:r>
        <w:rPr>
          <w:spacing w:val="-9"/>
        </w:rPr>
        <w:t xml:space="preserve"> </w:t>
      </w:r>
      <w:r>
        <w:t>Number</w:t>
      </w:r>
      <w:r>
        <w:rPr>
          <w:spacing w:val="-8"/>
        </w:rPr>
        <w:t xml:space="preserve"> </w:t>
      </w:r>
      <w:r>
        <w:t>of</w:t>
      </w:r>
      <w:r>
        <w:rPr>
          <w:spacing w:val="-9"/>
        </w:rPr>
        <w:t xml:space="preserve"> </w:t>
      </w:r>
      <w:r>
        <w:t xml:space="preserve">poles </w:t>
      </w:r>
      <w:r>
        <w:rPr>
          <w:spacing w:val="-4"/>
        </w:rPr>
        <w:t>Slip</w:t>
      </w:r>
    </w:p>
    <w:p w:rsidR="00D16EBE" w:rsidRDefault="00DE53C9">
      <w:pPr>
        <w:pStyle w:val="BodyText"/>
        <w:ind w:left="360" w:right="746"/>
      </w:pPr>
      <w:r>
        <w:t>The difference between synchronous speed and actual speed of the induction motor as a percentage</w:t>
      </w:r>
      <w:r>
        <w:rPr>
          <w:spacing w:val="-2"/>
        </w:rPr>
        <w:t xml:space="preserve"> </w:t>
      </w:r>
      <w:r>
        <w:t>of</w:t>
      </w:r>
      <w:r>
        <w:rPr>
          <w:spacing w:val="-1"/>
        </w:rPr>
        <w:t xml:space="preserve"> </w:t>
      </w:r>
      <w:r>
        <w:t>synchronous</w:t>
      </w:r>
      <w:r>
        <w:rPr>
          <w:spacing w:val="-4"/>
        </w:rPr>
        <w:t xml:space="preserve"> </w:t>
      </w:r>
      <w:r>
        <w:t>speed</w:t>
      </w:r>
      <w:r>
        <w:rPr>
          <w:spacing w:val="-4"/>
        </w:rPr>
        <w:t xml:space="preserve"> </w:t>
      </w:r>
      <w:r>
        <w:t>is</w:t>
      </w:r>
      <w:r>
        <w:rPr>
          <w:spacing w:val="-2"/>
        </w:rPr>
        <w:t xml:space="preserve"> </w:t>
      </w:r>
      <w:r>
        <w:t>known</w:t>
      </w:r>
      <w:r>
        <w:rPr>
          <w:spacing w:val="-2"/>
        </w:rPr>
        <w:t xml:space="preserve"> </w:t>
      </w:r>
      <w:r>
        <w:t>as</w:t>
      </w:r>
      <w:r>
        <w:rPr>
          <w:spacing w:val="-4"/>
        </w:rPr>
        <w:t xml:space="preserve"> </w:t>
      </w:r>
      <w:r>
        <w:t>slip.</w:t>
      </w:r>
      <w:r>
        <w:rPr>
          <w:spacing w:val="-2"/>
        </w:rPr>
        <w:t xml:space="preserve"> </w:t>
      </w:r>
      <w:r>
        <w:t>Let</w:t>
      </w:r>
      <w:r>
        <w:rPr>
          <w:spacing w:val="-4"/>
        </w:rPr>
        <w:t xml:space="preserve"> </w:t>
      </w:r>
      <w:r>
        <w:t>the</w:t>
      </w:r>
      <w:r>
        <w:rPr>
          <w:spacing w:val="-2"/>
        </w:rPr>
        <w:t xml:space="preserve"> </w:t>
      </w:r>
      <w:r>
        <w:t>actual</w:t>
      </w:r>
      <w:r>
        <w:rPr>
          <w:spacing w:val="-4"/>
        </w:rPr>
        <w:t xml:space="preserve"> </w:t>
      </w:r>
      <w:r>
        <w:t>speed</w:t>
      </w:r>
      <w:r>
        <w:rPr>
          <w:spacing w:val="-2"/>
        </w:rPr>
        <w:t xml:space="preserve"> </w:t>
      </w:r>
      <w:r>
        <w:t>of</w:t>
      </w:r>
      <w:r>
        <w:rPr>
          <w:spacing w:val="-4"/>
        </w:rPr>
        <w:t xml:space="preserve"> </w:t>
      </w:r>
      <w:r>
        <w:t>the</w:t>
      </w:r>
      <w:r>
        <w:rPr>
          <w:spacing w:val="-2"/>
        </w:rPr>
        <w:t xml:space="preserve"> </w:t>
      </w:r>
      <w:r>
        <w:t>motor</w:t>
      </w:r>
      <w:r>
        <w:rPr>
          <w:spacing w:val="-2"/>
        </w:rPr>
        <w:t xml:space="preserve"> </w:t>
      </w:r>
      <w:r>
        <w:t>is</w:t>
      </w:r>
      <w:r>
        <w:rPr>
          <w:spacing w:val="-2"/>
        </w:rPr>
        <w:t xml:space="preserve"> </w:t>
      </w:r>
      <w:r>
        <w:t xml:space="preserve">N </w:t>
      </w:r>
      <w:r>
        <w:rPr>
          <w:spacing w:val="-4"/>
        </w:rPr>
        <w:t>RPM.</w:t>
      </w:r>
    </w:p>
    <w:p w:rsidR="00D16EBE" w:rsidRDefault="00D16EBE">
      <w:pPr>
        <w:pStyle w:val="BodyText"/>
        <w:spacing w:before="1"/>
      </w:pPr>
    </w:p>
    <w:p w:rsidR="00D16EBE" w:rsidRDefault="00DE53C9">
      <w:pPr>
        <w:pStyle w:val="BodyText"/>
        <w:tabs>
          <w:tab w:val="left" w:pos="2210"/>
        </w:tabs>
        <w:spacing w:line="252" w:lineRule="exact"/>
        <w:ind w:left="1133"/>
      </w:pPr>
      <w:r>
        <w:t>S</w:t>
      </w:r>
      <w:r>
        <w:rPr>
          <w:spacing w:val="-3"/>
        </w:rPr>
        <w:t xml:space="preserve"> </w:t>
      </w:r>
      <w:r>
        <w:t>= [</w:t>
      </w:r>
      <w:r>
        <w:rPr>
          <w:spacing w:val="-2"/>
        </w:rPr>
        <w:t xml:space="preserve"> </w:t>
      </w:r>
      <w:r>
        <w:t xml:space="preserve">( </w:t>
      </w:r>
      <w:r>
        <w:rPr>
          <w:spacing w:val="-5"/>
        </w:rPr>
        <w:t>Ns</w:t>
      </w:r>
      <w:r>
        <w:tab/>
        <w:t>–</w:t>
      </w:r>
      <w:r>
        <w:rPr>
          <w:spacing w:val="-1"/>
        </w:rPr>
        <w:t xml:space="preserve"> </w:t>
      </w:r>
      <w:r>
        <w:t>N</w:t>
      </w:r>
      <w:r>
        <w:rPr>
          <w:spacing w:val="-4"/>
        </w:rPr>
        <w:t xml:space="preserve"> </w:t>
      </w:r>
      <w:r>
        <w:t>)</w:t>
      </w:r>
      <w:r>
        <w:rPr>
          <w:spacing w:val="-1"/>
        </w:rPr>
        <w:t xml:space="preserve"> </w:t>
      </w:r>
      <w:r>
        <w:t>/</w:t>
      </w:r>
      <w:r>
        <w:rPr>
          <w:spacing w:val="-2"/>
        </w:rPr>
        <w:t xml:space="preserve"> </w:t>
      </w:r>
      <w:r>
        <w:t xml:space="preserve">Ns </w:t>
      </w:r>
      <w:r>
        <w:rPr>
          <w:spacing w:val="-10"/>
        </w:rPr>
        <w:t>]</w:t>
      </w:r>
    </w:p>
    <w:p w:rsidR="00D16EBE" w:rsidRDefault="00DE53C9">
      <w:pPr>
        <w:pStyle w:val="BodyText"/>
        <w:tabs>
          <w:tab w:val="left" w:pos="2448"/>
        </w:tabs>
        <w:spacing w:line="252" w:lineRule="exact"/>
        <w:ind w:left="1130"/>
      </w:pPr>
      <w:r>
        <w:t>% S =</w:t>
      </w:r>
      <w:r>
        <w:rPr>
          <w:spacing w:val="-3"/>
        </w:rPr>
        <w:t xml:space="preserve"> </w:t>
      </w:r>
      <w:r>
        <w:t xml:space="preserve">[ ( </w:t>
      </w:r>
      <w:r>
        <w:rPr>
          <w:spacing w:val="-5"/>
        </w:rPr>
        <w:t>Ns</w:t>
      </w:r>
      <w:r>
        <w:tab/>
        <w:t>–</w:t>
      </w:r>
      <w:r>
        <w:rPr>
          <w:spacing w:val="-1"/>
        </w:rPr>
        <w:t xml:space="preserve"> </w:t>
      </w:r>
      <w:r>
        <w:t>N</w:t>
      </w:r>
      <w:r>
        <w:rPr>
          <w:spacing w:val="-4"/>
        </w:rPr>
        <w:t xml:space="preserve"> </w:t>
      </w:r>
      <w:r>
        <w:t>) /</w:t>
      </w:r>
      <w:r>
        <w:rPr>
          <w:spacing w:val="1"/>
        </w:rPr>
        <w:t xml:space="preserve"> </w:t>
      </w:r>
      <w:r>
        <w:t>Ns</w:t>
      </w:r>
      <w:r>
        <w:rPr>
          <w:spacing w:val="-3"/>
        </w:rPr>
        <w:t xml:space="preserve"> </w:t>
      </w:r>
      <w:r>
        <w:t>] ×</w:t>
      </w:r>
      <w:r>
        <w:rPr>
          <w:spacing w:val="-2"/>
        </w:rPr>
        <w:t xml:space="preserve"> </w:t>
      </w:r>
      <w:r>
        <w:t>100</w:t>
      </w:r>
      <w:r>
        <w:rPr>
          <w:spacing w:val="-3"/>
        </w:rPr>
        <w:t xml:space="preserve"> </w:t>
      </w:r>
      <w:r>
        <w:rPr>
          <w:spacing w:val="-10"/>
        </w:rPr>
        <w:t>%</w:t>
      </w:r>
    </w:p>
    <w:p w:rsidR="00D16EBE" w:rsidRDefault="00DE53C9">
      <w:pPr>
        <w:pStyle w:val="BodyText"/>
        <w:spacing w:before="2" w:line="252" w:lineRule="exact"/>
        <w:ind w:left="360"/>
      </w:pPr>
      <w:r>
        <w:t>Slip</w:t>
      </w:r>
      <w:r>
        <w:rPr>
          <w:spacing w:val="-5"/>
        </w:rPr>
        <w:t xml:space="preserve"> </w:t>
      </w:r>
      <w:r>
        <w:t xml:space="preserve">at </w:t>
      </w:r>
      <w:r>
        <w:rPr>
          <w:spacing w:val="-2"/>
        </w:rPr>
        <w:t>starting</w:t>
      </w:r>
    </w:p>
    <w:p w:rsidR="00D16EBE" w:rsidRDefault="00DE53C9">
      <w:pPr>
        <w:pStyle w:val="BodyText"/>
        <w:ind w:left="360" w:right="429"/>
      </w:pPr>
      <w:r>
        <w:t>The</w:t>
      </w:r>
      <w:r>
        <w:rPr>
          <w:spacing w:val="-4"/>
        </w:rPr>
        <w:t xml:space="preserve"> </w:t>
      </w:r>
      <w:r>
        <w:t>slip</w:t>
      </w:r>
      <w:r>
        <w:rPr>
          <w:spacing w:val="-2"/>
        </w:rPr>
        <w:t xml:space="preserve"> </w:t>
      </w:r>
      <w:r>
        <w:t>at</w:t>
      </w:r>
      <w:r>
        <w:rPr>
          <w:spacing w:val="-4"/>
        </w:rPr>
        <w:t xml:space="preserve"> </w:t>
      </w:r>
      <w:r>
        <w:t>the</w:t>
      </w:r>
      <w:r>
        <w:rPr>
          <w:spacing w:val="-4"/>
        </w:rPr>
        <w:t xml:space="preserve"> </w:t>
      </w:r>
      <w:r>
        <w:t>standstill</w:t>
      </w:r>
      <w:r>
        <w:rPr>
          <w:spacing w:val="-4"/>
        </w:rPr>
        <w:t xml:space="preserve"> </w:t>
      </w:r>
      <w:r>
        <w:t>condition</w:t>
      </w:r>
      <w:r>
        <w:rPr>
          <w:spacing w:val="-2"/>
        </w:rPr>
        <w:t xml:space="preserve"> </w:t>
      </w:r>
      <w:r>
        <w:t>or</w:t>
      </w:r>
      <w:r>
        <w:rPr>
          <w:spacing w:val="-2"/>
        </w:rPr>
        <w:t xml:space="preserve"> </w:t>
      </w:r>
      <w:r>
        <w:t>starting</w:t>
      </w:r>
      <w:r>
        <w:rPr>
          <w:spacing w:val="-5"/>
        </w:rPr>
        <w:t xml:space="preserve"> </w:t>
      </w:r>
      <w:r>
        <w:t>is</w:t>
      </w:r>
      <w:r>
        <w:rPr>
          <w:spacing w:val="-2"/>
        </w:rPr>
        <w:t xml:space="preserve"> </w:t>
      </w:r>
      <w:r>
        <w:t>unity</w:t>
      </w:r>
      <w:r>
        <w:rPr>
          <w:spacing w:val="-5"/>
        </w:rPr>
        <w:t xml:space="preserve"> </w:t>
      </w:r>
      <w:r>
        <w:t>because</w:t>
      </w:r>
      <w:r>
        <w:rPr>
          <w:spacing w:val="-2"/>
        </w:rPr>
        <w:t xml:space="preserve"> </w:t>
      </w:r>
      <w:r>
        <w:t>the</w:t>
      </w:r>
      <w:r>
        <w:rPr>
          <w:spacing w:val="-2"/>
        </w:rPr>
        <w:t xml:space="preserve"> </w:t>
      </w:r>
      <w:r>
        <w:t>rotor</w:t>
      </w:r>
      <w:r>
        <w:rPr>
          <w:spacing w:val="-2"/>
        </w:rPr>
        <w:t xml:space="preserve"> </w:t>
      </w:r>
      <w:r>
        <w:t>speed</w:t>
      </w:r>
      <w:r>
        <w:rPr>
          <w:spacing w:val="-2"/>
        </w:rPr>
        <w:t xml:space="preserve"> </w:t>
      </w:r>
      <w:r>
        <w:t>at</w:t>
      </w:r>
      <w:r>
        <w:rPr>
          <w:spacing w:val="-4"/>
        </w:rPr>
        <w:t xml:space="preserve"> </w:t>
      </w:r>
      <w:r>
        <w:t>the</w:t>
      </w:r>
      <w:r>
        <w:rPr>
          <w:spacing w:val="-2"/>
        </w:rPr>
        <w:t xml:space="preserve"> </w:t>
      </w:r>
      <w:r>
        <w:t>starting</w:t>
      </w:r>
      <w:r>
        <w:rPr>
          <w:spacing w:val="-5"/>
        </w:rPr>
        <w:t xml:space="preserve"> </w:t>
      </w:r>
      <w:r>
        <w:t>is zero in the three phase induction motor.</w:t>
      </w:r>
    </w:p>
    <w:p w:rsidR="00D16EBE" w:rsidRDefault="00DE53C9">
      <w:pPr>
        <w:pStyle w:val="BodyText"/>
        <w:tabs>
          <w:tab w:val="left" w:pos="2210"/>
        </w:tabs>
        <w:ind w:left="1133" w:right="5869"/>
      </w:pPr>
      <w:r>
        <w:t>S = [ ( Ns</w:t>
      </w:r>
      <w:r>
        <w:tab/>
        <w:t>–</w:t>
      </w:r>
      <w:r>
        <w:rPr>
          <w:spacing w:val="-8"/>
        </w:rPr>
        <w:t xml:space="preserve"> </w:t>
      </w:r>
      <w:r>
        <w:t>0</w:t>
      </w:r>
      <w:r>
        <w:rPr>
          <w:spacing w:val="-7"/>
        </w:rPr>
        <w:t xml:space="preserve"> </w:t>
      </w:r>
      <w:r>
        <w:t>)</w:t>
      </w:r>
      <w:r>
        <w:rPr>
          <w:spacing w:val="-8"/>
        </w:rPr>
        <w:t xml:space="preserve"> </w:t>
      </w:r>
      <w:r>
        <w:t>/</w:t>
      </w:r>
      <w:r>
        <w:rPr>
          <w:spacing w:val="-8"/>
        </w:rPr>
        <w:t xml:space="preserve"> </w:t>
      </w:r>
      <w:r>
        <w:t>Ns</w:t>
      </w:r>
      <w:r>
        <w:rPr>
          <w:spacing w:val="-7"/>
        </w:rPr>
        <w:t xml:space="preserve"> </w:t>
      </w:r>
      <w:r>
        <w:t>] S = 1</w:t>
      </w:r>
    </w:p>
    <w:p w:rsidR="00D16EBE" w:rsidRDefault="00DE53C9">
      <w:pPr>
        <w:pStyle w:val="BodyText"/>
        <w:spacing w:line="252" w:lineRule="exact"/>
        <w:ind w:left="360"/>
        <w:jc w:val="both"/>
      </w:pPr>
      <w:r>
        <w:t>Slip</w:t>
      </w:r>
      <w:r>
        <w:rPr>
          <w:spacing w:val="-4"/>
        </w:rPr>
        <w:t xml:space="preserve"> </w:t>
      </w:r>
      <w:r>
        <w:t>in</w:t>
      </w:r>
      <w:r>
        <w:rPr>
          <w:spacing w:val="-4"/>
        </w:rPr>
        <w:t xml:space="preserve"> </w:t>
      </w:r>
      <w:r>
        <w:t>running</w:t>
      </w:r>
      <w:r>
        <w:rPr>
          <w:spacing w:val="-3"/>
        </w:rPr>
        <w:t xml:space="preserve"> </w:t>
      </w:r>
      <w:r>
        <w:rPr>
          <w:spacing w:val="-2"/>
        </w:rPr>
        <w:t>condition</w:t>
      </w:r>
    </w:p>
    <w:p w:rsidR="00D16EBE" w:rsidRDefault="00DE53C9">
      <w:pPr>
        <w:pStyle w:val="BodyText"/>
        <w:ind w:left="360" w:right="2753"/>
        <w:jc w:val="both"/>
      </w:pPr>
      <w:r>
        <w:t>As the</w:t>
      </w:r>
      <w:r>
        <w:rPr>
          <w:spacing w:val="-2"/>
        </w:rPr>
        <w:t xml:space="preserve"> </w:t>
      </w:r>
      <w:r>
        <w:t>induction motor or rotor</w:t>
      </w:r>
      <w:r>
        <w:rPr>
          <w:spacing w:val="-2"/>
        </w:rPr>
        <w:t xml:space="preserve"> </w:t>
      </w:r>
      <w:r>
        <w:t>speed increases,</w:t>
      </w:r>
      <w:r>
        <w:rPr>
          <w:spacing w:val="-2"/>
        </w:rPr>
        <w:t xml:space="preserve"> </w:t>
      </w:r>
      <w:r>
        <w:t>the slip decreases. The</w:t>
      </w:r>
      <w:r>
        <w:rPr>
          <w:spacing w:val="-5"/>
        </w:rPr>
        <w:t xml:space="preserve"> </w:t>
      </w:r>
      <w:r>
        <w:t>value</w:t>
      </w:r>
      <w:r>
        <w:rPr>
          <w:spacing w:val="-3"/>
        </w:rPr>
        <w:t xml:space="preserve"> </w:t>
      </w:r>
      <w:r>
        <w:t>of</w:t>
      </w:r>
      <w:r>
        <w:rPr>
          <w:spacing w:val="-3"/>
        </w:rPr>
        <w:t xml:space="preserve"> </w:t>
      </w:r>
      <w:r>
        <w:t>slip</w:t>
      </w:r>
      <w:r>
        <w:rPr>
          <w:spacing w:val="-6"/>
        </w:rPr>
        <w:t xml:space="preserve"> </w:t>
      </w:r>
      <w:r>
        <w:t>under</w:t>
      </w:r>
      <w:r>
        <w:rPr>
          <w:spacing w:val="-3"/>
        </w:rPr>
        <w:t xml:space="preserve"> </w:t>
      </w:r>
      <w:r>
        <w:t>running</w:t>
      </w:r>
      <w:r>
        <w:rPr>
          <w:spacing w:val="-6"/>
        </w:rPr>
        <w:t xml:space="preserve"> </w:t>
      </w:r>
      <w:r>
        <w:t>condition</w:t>
      </w:r>
      <w:r>
        <w:rPr>
          <w:spacing w:val="-3"/>
        </w:rPr>
        <w:t xml:space="preserve"> </w:t>
      </w:r>
      <w:r>
        <w:t>is</w:t>
      </w:r>
      <w:r>
        <w:rPr>
          <w:spacing w:val="-3"/>
        </w:rPr>
        <w:t xml:space="preserve"> </w:t>
      </w:r>
      <w:r>
        <w:t>always</w:t>
      </w:r>
      <w:r>
        <w:rPr>
          <w:spacing w:val="-3"/>
        </w:rPr>
        <w:t xml:space="preserve"> </w:t>
      </w:r>
      <w:r>
        <w:t>less</w:t>
      </w:r>
      <w:r>
        <w:rPr>
          <w:spacing w:val="-3"/>
        </w:rPr>
        <w:t xml:space="preserve"> </w:t>
      </w:r>
      <w:r>
        <w:t>than</w:t>
      </w:r>
      <w:r>
        <w:rPr>
          <w:spacing w:val="-3"/>
        </w:rPr>
        <w:t xml:space="preserve"> </w:t>
      </w:r>
      <w:r>
        <w:t>unity. Slip speed</w:t>
      </w:r>
    </w:p>
    <w:p w:rsidR="00D16EBE" w:rsidRDefault="00DE53C9">
      <w:pPr>
        <w:pStyle w:val="BodyText"/>
        <w:spacing w:before="23" w:line="218" w:lineRule="auto"/>
        <w:ind w:left="360" w:right="294"/>
        <w:jc w:val="both"/>
      </w:pPr>
      <w:r>
        <w:rPr>
          <w:spacing w:val="-2"/>
          <w:position w:val="1"/>
        </w:rPr>
        <w:t>The</w:t>
      </w:r>
      <w:r>
        <w:rPr>
          <w:spacing w:val="-10"/>
          <w:position w:val="1"/>
        </w:rPr>
        <w:t xml:space="preserve"> </w:t>
      </w:r>
      <w:r>
        <w:rPr>
          <w:spacing w:val="-2"/>
          <w:position w:val="1"/>
        </w:rPr>
        <w:t>difference</w:t>
      </w:r>
      <w:r>
        <w:rPr>
          <w:spacing w:val="-8"/>
          <w:position w:val="1"/>
        </w:rPr>
        <w:t xml:space="preserve"> </w:t>
      </w:r>
      <w:r>
        <w:rPr>
          <w:spacing w:val="-2"/>
          <w:position w:val="1"/>
        </w:rPr>
        <w:t>between</w:t>
      </w:r>
      <w:r>
        <w:rPr>
          <w:spacing w:val="-8"/>
          <w:position w:val="1"/>
        </w:rPr>
        <w:t xml:space="preserve"> </w:t>
      </w:r>
      <w:r>
        <w:rPr>
          <w:spacing w:val="-2"/>
          <w:position w:val="1"/>
        </w:rPr>
        <w:t>stator</w:t>
      </w:r>
      <w:r>
        <w:rPr>
          <w:spacing w:val="-8"/>
          <w:position w:val="1"/>
        </w:rPr>
        <w:t xml:space="preserve"> </w:t>
      </w:r>
      <w:r>
        <w:rPr>
          <w:spacing w:val="-2"/>
          <w:position w:val="1"/>
        </w:rPr>
        <w:t>magnetic</w:t>
      </w:r>
      <w:r>
        <w:rPr>
          <w:spacing w:val="-8"/>
          <w:position w:val="1"/>
        </w:rPr>
        <w:t xml:space="preserve"> </w:t>
      </w:r>
      <w:r>
        <w:rPr>
          <w:spacing w:val="-2"/>
          <w:position w:val="1"/>
        </w:rPr>
        <w:t>field</w:t>
      </w:r>
      <w:r>
        <w:rPr>
          <w:spacing w:val="-8"/>
          <w:position w:val="1"/>
        </w:rPr>
        <w:t xml:space="preserve"> </w:t>
      </w:r>
      <w:r>
        <w:rPr>
          <w:spacing w:val="-2"/>
          <w:position w:val="1"/>
        </w:rPr>
        <w:t>speed</w:t>
      </w:r>
      <w:r>
        <w:rPr>
          <w:spacing w:val="-8"/>
          <w:position w:val="1"/>
        </w:rPr>
        <w:t xml:space="preserve"> </w:t>
      </w:r>
      <w:r>
        <w:rPr>
          <w:spacing w:val="-2"/>
          <w:position w:val="1"/>
        </w:rPr>
        <w:t>or</w:t>
      </w:r>
      <w:r>
        <w:rPr>
          <w:spacing w:val="-8"/>
          <w:position w:val="1"/>
        </w:rPr>
        <w:t xml:space="preserve"> </w:t>
      </w:r>
      <w:r>
        <w:rPr>
          <w:spacing w:val="-2"/>
          <w:position w:val="1"/>
        </w:rPr>
        <w:t>synchronous</w:t>
      </w:r>
      <w:r>
        <w:rPr>
          <w:spacing w:val="-10"/>
          <w:position w:val="1"/>
        </w:rPr>
        <w:t xml:space="preserve"> </w:t>
      </w:r>
      <w:r>
        <w:rPr>
          <w:spacing w:val="-2"/>
          <w:position w:val="1"/>
        </w:rPr>
        <w:t>speed</w:t>
      </w:r>
      <w:r>
        <w:rPr>
          <w:spacing w:val="-8"/>
          <w:position w:val="1"/>
        </w:rPr>
        <w:t xml:space="preserve"> </w:t>
      </w:r>
      <w:r>
        <w:rPr>
          <w:spacing w:val="-2"/>
          <w:position w:val="1"/>
        </w:rPr>
        <w:t>and</w:t>
      </w:r>
      <w:r>
        <w:rPr>
          <w:spacing w:val="-10"/>
          <w:position w:val="1"/>
        </w:rPr>
        <w:t xml:space="preserve"> </w:t>
      </w:r>
      <w:r>
        <w:rPr>
          <w:spacing w:val="-2"/>
          <w:position w:val="1"/>
        </w:rPr>
        <w:t>actual</w:t>
      </w:r>
      <w:r>
        <w:rPr>
          <w:spacing w:val="-7"/>
          <w:position w:val="1"/>
        </w:rPr>
        <w:t xml:space="preserve"> </w:t>
      </w:r>
      <w:r>
        <w:rPr>
          <w:spacing w:val="-2"/>
          <w:position w:val="1"/>
        </w:rPr>
        <w:t>speed</w:t>
      </w:r>
      <w:r>
        <w:rPr>
          <w:rFonts w:ascii="Calibri"/>
          <w:spacing w:val="-2"/>
        </w:rPr>
        <w:t>1</w:t>
      </w:r>
      <w:r>
        <w:rPr>
          <w:spacing w:val="-2"/>
          <w:position w:val="1"/>
        </w:rPr>
        <w:t>o</w:t>
      </w:r>
      <w:r>
        <w:rPr>
          <w:rFonts w:ascii="Calibri"/>
          <w:spacing w:val="-2"/>
        </w:rPr>
        <w:t>0</w:t>
      </w:r>
      <w:r>
        <w:rPr>
          <w:spacing w:val="-2"/>
          <w:position w:val="1"/>
        </w:rPr>
        <w:t>f</w:t>
      </w:r>
      <w:r>
        <w:rPr>
          <w:rFonts w:ascii="Calibri"/>
          <w:spacing w:val="-2"/>
        </w:rPr>
        <w:t xml:space="preserve">75 </w:t>
      </w:r>
      <w:r>
        <w:t>the motor is known as slip speed.</w:t>
      </w:r>
    </w:p>
    <w:p w:rsidR="00D16EBE" w:rsidRDefault="00DE53C9">
      <w:pPr>
        <w:pStyle w:val="BodyText"/>
        <w:spacing w:before="2"/>
        <w:ind w:left="360"/>
        <w:jc w:val="both"/>
      </w:pPr>
      <w:r>
        <w:t>Slip</w:t>
      </w:r>
      <w:r>
        <w:rPr>
          <w:spacing w:val="-4"/>
        </w:rPr>
        <w:t xml:space="preserve"> </w:t>
      </w:r>
      <w:r>
        <w:t xml:space="preserve">speed = </w:t>
      </w:r>
      <w:r>
        <w:rPr>
          <w:spacing w:val="-5"/>
        </w:rPr>
        <w:t>SNs</w:t>
      </w:r>
    </w:p>
    <w:p w:rsidR="00D16EBE" w:rsidRDefault="00D16EBE">
      <w:pPr>
        <w:pStyle w:val="BodyText"/>
        <w:jc w:val="both"/>
        <w:sectPr w:rsidR="00D16EBE">
          <w:footerReference w:type="default" r:id="rId177"/>
          <w:pgSz w:w="11910" w:h="16840"/>
          <w:pgMar w:top="1340" w:right="1440" w:bottom="280" w:left="1440" w:header="0" w:footer="0" w:gutter="0"/>
          <w:cols w:space="720"/>
        </w:sectPr>
      </w:pPr>
    </w:p>
    <w:p w:rsidR="00D16EBE" w:rsidRDefault="00DE53C9">
      <w:pPr>
        <w:pStyle w:val="BodyText"/>
        <w:tabs>
          <w:tab w:val="left" w:pos="3113"/>
        </w:tabs>
        <w:spacing w:before="75" w:line="253" w:lineRule="exact"/>
        <w:ind w:left="2343"/>
      </w:pPr>
      <w:r>
        <w:lastRenderedPageBreak/>
        <w:t>=</w:t>
      </w:r>
      <w:r>
        <w:rPr>
          <w:spacing w:val="-2"/>
        </w:rPr>
        <w:t xml:space="preserve"> </w:t>
      </w:r>
      <w:r>
        <w:t xml:space="preserve">( </w:t>
      </w:r>
      <w:r>
        <w:rPr>
          <w:spacing w:val="-5"/>
        </w:rPr>
        <w:t>Ns</w:t>
      </w:r>
      <w:r>
        <w:tab/>
        <w:t>– N</w:t>
      </w:r>
      <w:r>
        <w:rPr>
          <w:spacing w:val="-1"/>
        </w:rPr>
        <w:t xml:space="preserve"> </w:t>
      </w:r>
      <w:r>
        <w:rPr>
          <w:spacing w:val="-10"/>
        </w:rPr>
        <w:t>)</w:t>
      </w:r>
    </w:p>
    <w:p w:rsidR="00D16EBE" w:rsidRDefault="00DE53C9">
      <w:pPr>
        <w:pStyle w:val="BodyText"/>
        <w:ind w:left="360" w:right="7457"/>
      </w:pPr>
      <w:r>
        <w:t>Rotor</w:t>
      </w:r>
      <w:r>
        <w:rPr>
          <w:spacing w:val="-14"/>
        </w:rPr>
        <w:t xml:space="preserve"> </w:t>
      </w:r>
      <w:r>
        <w:t>speed The slip</w:t>
      </w:r>
    </w:p>
    <w:p w:rsidR="00D16EBE" w:rsidRDefault="00DE53C9">
      <w:pPr>
        <w:pStyle w:val="BodyText"/>
        <w:tabs>
          <w:tab w:val="left" w:pos="1219"/>
          <w:tab w:val="left" w:pos="1440"/>
        </w:tabs>
        <w:ind w:left="360" w:right="6589"/>
      </w:pPr>
      <w:r>
        <w:t>S = [ ( Ns</w:t>
      </w:r>
      <w:r>
        <w:tab/>
      </w:r>
      <w:r>
        <w:tab/>
        <w:t>–</w:t>
      </w:r>
      <w:r>
        <w:rPr>
          <w:spacing w:val="-7"/>
        </w:rPr>
        <w:t xml:space="preserve"> </w:t>
      </w:r>
      <w:r>
        <w:t>N</w:t>
      </w:r>
      <w:r>
        <w:rPr>
          <w:spacing w:val="-10"/>
        </w:rPr>
        <w:t xml:space="preserve"> </w:t>
      </w:r>
      <w:r>
        <w:t>)</w:t>
      </w:r>
      <w:r>
        <w:rPr>
          <w:spacing w:val="-7"/>
        </w:rPr>
        <w:t xml:space="preserve"> </w:t>
      </w:r>
      <w:r>
        <w:t>/</w:t>
      </w:r>
      <w:r>
        <w:rPr>
          <w:spacing w:val="-6"/>
        </w:rPr>
        <w:t xml:space="preserve"> </w:t>
      </w:r>
      <w:r>
        <w:t>Ns</w:t>
      </w:r>
      <w:r>
        <w:rPr>
          <w:spacing w:val="-8"/>
        </w:rPr>
        <w:t xml:space="preserve"> </w:t>
      </w:r>
      <w:r>
        <w:t>] N = Ns</w:t>
      </w:r>
      <w:r>
        <w:tab/>
        <w:t>– SNs</w:t>
      </w:r>
    </w:p>
    <w:p w:rsidR="00D16EBE" w:rsidRDefault="00DE53C9">
      <w:pPr>
        <w:pStyle w:val="BodyText"/>
        <w:spacing w:before="1" w:line="252" w:lineRule="exact"/>
        <w:ind w:left="360"/>
      </w:pPr>
      <w:r>
        <w:t>N</w:t>
      </w:r>
      <w:r>
        <w:rPr>
          <w:spacing w:val="-1"/>
        </w:rPr>
        <w:t xml:space="preserve"> </w:t>
      </w:r>
      <w:r>
        <w:t>= (</w:t>
      </w:r>
      <w:r>
        <w:rPr>
          <w:spacing w:val="1"/>
        </w:rPr>
        <w:t xml:space="preserve"> </w:t>
      </w:r>
      <w:r>
        <w:t>1 – S</w:t>
      </w:r>
      <w:r>
        <w:rPr>
          <w:spacing w:val="-3"/>
        </w:rPr>
        <w:t xml:space="preserve"> </w:t>
      </w:r>
      <w:r>
        <w:t xml:space="preserve">) </w:t>
      </w:r>
      <w:r>
        <w:rPr>
          <w:spacing w:val="-5"/>
        </w:rPr>
        <w:t>Ns</w:t>
      </w:r>
    </w:p>
    <w:p w:rsidR="00D16EBE" w:rsidRDefault="00DE53C9">
      <w:pPr>
        <w:pStyle w:val="BodyText"/>
        <w:spacing w:line="252" w:lineRule="exact"/>
        <w:ind w:left="360"/>
      </w:pPr>
      <w:r>
        <w:t>Therefore</w:t>
      </w:r>
      <w:r>
        <w:rPr>
          <w:spacing w:val="-2"/>
        </w:rPr>
        <w:t xml:space="preserve"> </w:t>
      </w:r>
      <w:r>
        <w:t>the</w:t>
      </w:r>
      <w:r>
        <w:rPr>
          <w:spacing w:val="-1"/>
        </w:rPr>
        <w:t xml:space="preserve"> </w:t>
      </w:r>
      <w:r>
        <w:t>rotor</w:t>
      </w:r>
      <w:r>
        <w:rPr>
          <w:spacing w:val="-2"/>
        </w:rPr>
        <w:t xml:space="preserve"> </w:t>
      </w:r>
      <w:r>
        <w:t>speed</w:t>
      </w:r>
      <w:r>
        <w:rPr>
          <w:spacing w:val="-4"/>
        </w:rPr>
        <w:t xml:space="preserve"> </w:t>
      </w:r>
      <w:r>
        <w:t>is</w:t>
      </w:r>
      <w:r>
        <w:rPr>
          <w:spacing w:val="-4"/>
        </w:rPr>
        <w:t xml:space="preserve"> </w:t>
      </w:r>
      <w:r>
        <w:t>given</w:t>
      </w:r>
      <w:r>
        <w:rPr>
          <w:spacing w:val="-1"/>
        </w:rPr>
        <w:t xml:space="preserve"> </w:t>
      </w:r>
      <w:r>
        <w:t>by</w:t>
      </w:r>
      <w:r>
        <w:rPr>
          <w:spacing w:val="-3"/>
        </w:rPr>
        <w:t xml:space="preserve"> </w:t>
      </w:r>
      <w:r>
        <w:t>N</w:t>
      </w:r>
      <w:r>
        <w:rPr>
          <w:spacing w:val="-3"/>
        </w:rPr>
        <w:t xml:space="preserve"> </w:t>
      </w:r>
      <w:r>
        <w:t>=</w:t>
      </w:r>
      <w:r>
        <w:rPr>
          <w:spacing w:val="-1"/>
        </w:rPr>
        <w:t xml:space="preserve"> </w:t>
      </w:r>
      <w:r>
        <w:t>(</w:t>
      </w:r>
      <w:r>
        <w:rPr>
          <w:spacing w:val="-1"/>
        </w:rPr>
        <w:t xml:space="preserve"> </w:t>
      </w:r>
      <w:r>
        <w:t>1</w:t>
      </w:r>
      <w:r>
        <w:rPr>
          <w:spacing w:val="2"/>
        </w:rPr>
        <w:t xml:space="preserve"> </w:t>
      </w:r>
      <w:r>
        <w:t>–</w:t>
      </w:r>
      <w:r>
        <w:rPr>
          <w:spacing w:val="-2"/>
        </w:rPr>
        <w:t xml:space="preserve"> </w:t>
      </w:r>
      <w:r>
        <w:t>S</w:t>
      </w:r>
      <w:r>
        <w:rPr>
          <w:spacing w:val="-1"/>
        </w:rPr>
        <w:t xml:space="preserve"> </w:t>
      </w:r>
      <w:r>
        <w:t>)</w:t>
      </w:r>
      <w:r>
        <w:rPr>
          <w:spacing w:val="-1"/>
        </w:rPr>
        <w:t xml:space="preserve"> </w:t>
      </w:r>
      <w:r>
        <w:rPr>
          <w:spacing w:val="-5"/>
        </w:rPr>
        <w:t>Ns</w:t>
      </w:r>
    </w:p>
    <w:p w:rsidR="00D16EBE" w:rsidRDefault="00DE53C9">
      <w:pPr>
        <w:pStyle w:val="BodyText"/>
        <w:spacing w:before="1"/>
        <w:ind w:left="360" w:right="1309"/>
      </w:pPr>
      <w:r>
        <w:t>The</w:t>
      </w:r>
      <w:r>
        <w:rPr>
          <w:spacing w:val="-3"/>
        </w:rPr>
        <w:t xml:space="preserve"> </w:t>
      </w:r>
      <w:r>
        <w:t>slip</w:t>
      </w:r>
      <w:r>
        <w:rPr>
          <w:spacing w:val="-1"/>
        </w:rPr>
        <w:t xml:space="preserve"> </w:t>
      </w:r>
      <w:r>
        <w:t>at starting</w:t>
      </w:r>
      <w:r>
        <w:rPr>
          <w:spacing w:val="-4"/>
        </w:rPr>
        <w:t xml:space="preserve"> </w:t>
      </w:r>
      <w:r>
        <w:t>is</w:t>
      </w:r>
      <w:r>
        <w:rPr>
          <w:spacing w:val="-1"/>
        </w:rPr>
        <w:t xml:space="preserve"> </w:t>
      </w:r>
      <w:r>
        <w:t>unity</w:t>
      </w:r>
      <w:r>
        <w:rPr>
          <w:spacing w:val="-4"/>
        </w:rPr>
        <w:t xml:space="preserve"> </w:t>
      </w:r>
      <w:r>
        <w:t>i.e.</w:t>
      </w:r>
      <w:r>
        <w:rPr>
          <w:spacing w:val="-1"/>
        </w:rPr>
        <w:t xml:space="preserve"> </w:t>
      </w:r>
      <w:r>
        <w:t>S</w:t>
      </w:r>
      <w:r>
        <w:rPr>
          <w:spacing w:val="-1"/>
        </w:rPr>
        <w:t xml:space="preserve"> </w:t>
      </w:r>
      <w:r>
        <w:t>=</w:t>
      </w:r>
      <w:r>
        <w:rPr>
          <w:spacing w:val="-3"/>
        </w:rPr>
        <w:t xml:space="preserve"> </w:t>
      </w:r>
      <w:r>
        <w:t>1</w:t>
      </w:r>
      <w:r>
        <w:rPr>
          <w:spacing w:val="-1"/>
        </w:rPr>
        <w:t xml:space="preserve"> </w:t>
      </w:r>
      <w:r>
        <w:t>therefore</w:t>
      </w:r>
      <w:r>
        <w:rPr>
          <w:spacing w:val="-3"/>
        </w:rPr>
        <w:t xml:space="preserve"> </w:t>
      </w:r>
      <w:r>
        <w:t>the</w:t>
      </w:r>
      <w:r>
        <w:rPr>
          <w:spacing w:val="-3"/>
        </w:rPr>
        <w:t xml:space="preserve"> </w:t>
      </w:r>
      <w:r>
        <w:t>rotor</w:t>
      </w:r>
      <w:r>
        <w:rPr>
          <w:spacing w:val="-3"/>
        </w:rPr>
        <w:t xml:space="preserve"> </w:t>
      </w:r>
      <w:r>
        <w:t>speed</w:t>
      </w:r>
      <w:r>
        <w:rPr>
          <w:spacing w:val="-3"/>
        </w:rPr>
        <w:t xml:space="preserve"> </w:t>
      </w:r>
      <w:r>
        <w:t>at</w:t>
      </w:r>
      <w:r>
        <w:rPr>
          <w:spacing w:val="-3"/>
        </w:rPr>
        <w:t xml:space="preserve"> </w:t>
      </w:r>
      <w:r>
        <w:t>starting</w:t>
      </w:r>
      <w:r>
        <w:rPr>
          <w:spacing w:val="-4"/>
        </w:rPr>
        <w:t xml:space="preserve"> </w:t>
      </w:r>
      <w:r>
        <w:t>is zero. Direct online or DOL Motor Starter</w:t>
      </w:r>
    </w:p>
    <w:p w:rsidR="00D16EBE" w:rsidRDefault="00DE53C9">
      <w:pPr>
        <w:pStyle w:val="BodyText"/>
        <w:tabs>
          <w:tab w:val="left" w:pos="4599"/>
          <w:tab w:val="left" w:pos="4990"/>
        </w:tabs>
        <w:spacing w:before="1"/>
        <w:ind w:left="360" w:right="449"/>
      </w:pPr>
      <w:r>
        <w:t>The Direct On Line starter is the simplest form</w:t>
      </w:r>
      <w:r>
        <w:rPr>
          <w:spacing w:val="-1"/>
        </w:rPr>
        <w:t xml:space="preserve"> </w:t>
      </w:r>
      <w:r>
        <w:t>of motor starter. The direct online starter is a basic</w:t>
      </w:r>
      <w:r>
        <w:rPr>
          <w:spacing w:val="-2"/>
        </w:rPr>
        <w:t xml:space="preserve"> </w:t>
      </w:r>
      <w:r>
        <w:t>and</w:t>
      </w:r>
      <w:r>
        <w:rPr>
          <w:spacing w:val="-5"/>
        </w:rPr>
        <w:t xml:space="preserve"> </w:t>
      </w:r>
      <w:r>
        <w:t>simple</w:t>
      </w:r>
      <w:r>
        <w:rPr>
          <w:spacing w:val="-2"/>
        </w:rPr>
        <w:t xml:space="preserve"> </w:t>
      </w:r>
      <w:r>
        <w:t>starter</w:t>
      </w:r>
      <w:r>
        <w:rPr>
          <w:spacing w:val="-1"/>
        </w:rPr>
        <w:t xml:space="preserve"> </w:t>
      </w:r>
      <w:r>
        <w:t>used</w:t>
      </w:r>
      <w:r>
        <w:rPr>
          <w:spacing w:val="-2"/>
        </w:rPr>
        <w:t xml:space="preserve"> </w:t>
      </w:r>
      <w:r>
        <w:t>for</w:t>
      </w:r>
      <w:r>
        <w:rPr>
          <w:spacing w:val="-4"/>
        </w:rPr>
        <w:t xml:space="preserve"> </w:t>
      </w:r>
      <w:r>
        <w:t>starting</w:t>
      </w:r>
      <w:r>
        <w:rPr>
          <w:spacing w:val="-5"/>
        </w:rPr>
        <w:t xml:space="preserve"> </w:t>
      </w:r>
      <w:r>
        <w:t>the</w:t>
      </w:r>
      <w:r>
        <w:rPr>
          <w:spacing w:val="-2"/>
        </w:rPr>
        <w:t xml:space="preserve"> </w:t>
      </w:r>
      <w:r>
        <w:t>induction</w:t>
      </w:r>
      <w:r>
        <w:rPr>
          <w:spacing w:val="-5"/>
        </w:rPr>
        <w:t xml:space="preserve"> </w:t>
      </w:r>
      <w:r>
        <w:t>motor.</w:t>
      </w:r>
      <w:r>
        <w:rPr>
          <w:spacing w:val="-2"/>
        </w:rPr>
        <w:t xml:space="preserve"> </w:t>
      </w:r>
      <w:r>
        <w:t>In</w:t>
      </w:r>
      <w:r>
        <w:rPr>
          <w:spacing w:val="-2"/>
        </w:rPr>
        <w:t xml:space="preserve"> </w:t>
      </w:r>
      <w:r>
        <w:t>DOL</w:t>
      </w:r>
      <w:r>
        <w:rPr>
          <w:spacing w:val="-2"/>
        </w:rPr>
        <w:t xml:space="preserve"> </w:t>
      </w:r>
      <w:r>
        <w:t>Starter,</w:t>
      </w:r>
      <w:r>
        <w:rPr>
          <w:spacing w:val="-2"/>
        </w:rPr>
        <w:t xml:space="preserve"> </w:t>
      </w:r>
      <w:r>
        <w:t>we</w:t>
      </w:r>
      <w:r>
        <w:rPr>
          <w:spacing w:val="-7"/>
        </w:rPr>
        <w:t xml:space="preserve"> </w:t>
      </w:r>
      <w:r>
        <w:t>connect</w:t>
      </w:r>
      <w:r>
        <w:rPr>
          <w:spacing w:val="-4"/>
        </w:rPr>
        <w:t xml:space="preserve"> </w:t>
      </w:r>
      <w:r>
        <w:t>the stator winding of the induction motor directly</w:t>
      </w:r>
      <w:r>
        <w:tab/>
      </w:r>
      <w:r>
        <w:rPr>
          <w:spacing w:val="-6"/>
        </w:rPr>
        <w:t>to</w:t>
      </w:r>
      <w:r>
        <w:tab/>
        <w:t>three phase supply voltage. Thus, the stator winding receives full line voltage.</w:t>
      </w:r>
    </w:p>
    <w:p w:rsidR="00D16EBE" w:rsidRDefault="00DE53C9">
      <w:pPr>
        <w:pStyle w:val="BodyText"/>
        <w:spacing w:before="252"/>
        <w:ind w:left="360" w:right="429"/>
      </w:pPr>
      <w:r>
        <w:t>The</w:t>
      </w:r>
      <w:r>
        <w:rPr>
          <w:spacing w:val="-4"/>
        </w:rPr>
        <w:t xml:space="preserve"> </w:t>
      </w:r>
      <w:r>
        <w:t>DOL</w:t>
      </w:r>
      <w:r>
        <w:rPr>
          <w:spacing w:val="-2"/>
        </w:rPr>
        <w:t xml:space="preserve"> </w:t>
      </w:r>
      <w:r>
        <w:t>motor</w:t>
      </w:r>
      <w:r>
        <w:rPr>
          <w:spacing w:val="-2"/>
        </w:rPr>
        <w:t xml:space="preserve"> </w:t>
      </w:r>
      <w:r>
        <w:t>starter</w:t>
      </w:r>
      <w:r>
        <w:rPr>
          <w:spacing w:val="-4"/>
        </w:rPr>
        <w:t xml:space="preserve"> </w:t>
      </w:r>
      <w:r>
        <w:t>is</w:t>
      </w:r>
      <w:r>
        <w:rPr>
          <w:spacing w:val="-4"/>
        </w:rPr>
        <w:t xml:space="preserve"> </w:t>
      </w:r>
      <w:r>
        <w:t>suitable</w:t>
      </w:r>
      <w:r>
        <w:rPr>
          <w:spacing w:val="-2"/>
        </w:rPr>
        <w:t xml:space="preserve"> </w:t>
      </w:r>
      <w:r>
        <w:t>for</w:t>
      </w:r>
      <w:r>
        <w:rPr>
          <w:spacing w:val="-2"/>
        </w:rPr>
        <w:t xml:space="preserve"> </w:t>
      </w:r>
      <w:r>
        <w:t>starting</w:t>
      </w:r>
      <w:r>
        <w:rPr>
          <w:spacing w:val="-5"/>
        </w:rPr>
        <w:t xml:space="preserve"> </w:t>
      </w:r>
      <w:r>
        <w:t>small</w:t>
      </w:r>
      <w:r>
        <w:rPr>
          <w:spacing w:val="-1"/>
        </w:rPr>
        <w:t xml:space="preserve"> </w:t>
      </w:r>
      <w:r>
        <w:t>rating</w:t>
      </w:r>
      <w:r>
        <w:rPr>
          <w:spacing w:val="-5"/>
        </w:rPr>
        <w:t xml:space="preserve"> </w:t>
      </w:r>
      <w:r>
        <w:t>motors</w:t>
      </w:r>
      <w:r>
        <w:rPr>
          <w:spacing w:val="-2"/>
        </w:rPr>
        <w:t xml:space="preserve"> </w:t>
      </w:r>
      <w:r>
        <w:t>because</w:t>
      </w:r>
      <w:r>
        <w:rPr>
          <w:spacing w:val="-4"/>
        </w:rPr>
        <w:t xml:space="preserve"> </w:t>
      </w:r>
      <w:r>
        <w:t>the</w:t>
      </w:r>
      <w:r>
        <w:rPr>
          <w:spacing w:val="-2"/>
        </w:rPr>
        <w:t xml:space="preserve"> </w:t>
      </w:r>
      <w:r>
        <w:t>motor</w:t>
      </w:r>
      <w:r>
        <w:rPr>
          <w:spacing w:val="-2"/>
        </w:rPr>
        <w:t xml:space="preserve"> </w:t>
      </w:r>
      <w:r>
        <w:t>draws about 6 to 8 times of its full rated current at starting time when stator winding gets the full rated voltage.</w:t>
      </w:r>
    </w:p>
    <w:p w:rsidR="00D16EBE" w:rsidRDefault="00DE53C9">
      <w:pPr>
        <w:pStyle w:val="BodyText"/>
        <w:spacing w:before="1"/>
        <w:ind w:left="360" w:right="2172"/>
      </w:pPr>
      <w:r>
        <w:t>Why</w:t>
      </w:r>
      <w:r>
        <w:rPr>
          <w:spacing w:val="-6"/>
        </w:rPr>
        <w:t xml:space="preserve"> </w:t>
      </w:r>
      <w:r>
        <w:t>induction</w:t>
      </w:r>
      <w:r>
        <w:rPr>
          <w:spacing w:val="-4"/>
        </w:rPr>
        <w:t xml:space="preserve"> </w:t>
      </w:r>
      <w:r>
        <w:t>motor</w:t>
      </w:r>
      <w:r>
        <w:rPr>
          <w:spacing w:val="-4"/>
        </w:rPr>
        <w:t xml:space="preserve"> </w:t>
      </w:r>
      <w:r>
        <w:t>draws</w:t>
      </w:r>
      <w:r>
        <w:rPr>
          <w:spacing w:val="-4"/>
        </w:rPr>
        <w:t xml:space="preserve"> </w:t>
      </w:r>
      <w:r>
        <w:t>6</w:t>
      </w:r>
      <w:r>
        <w:rPr>
          <w:spacing w:val="-4"/>
        </w:rPr>
        <w:t xml:space="preserve"> </w:t>
      </w:r>
      <w:r>
        <w:t>times</w:t>
      </w:r>
      <w:r>
        <w:rPr>
          <w:spacing w:val="-4"/>
        </w:rPr>
        <w:t xml:space="preserve"> </w:t>
      </w:r>
      <w:r>
        <w:t>starting</w:t>
      </w:r>
      <w:r>
        <w:rPr>
          <w:spacing w:val="-7"/>
        </w:rPr>
        <w:t xml:space="preserve"> </w:t>
      </w:r>
      <w:r>
        <w:t>current</w:t>
      </w:r>
      <w:r>
        <w:rPr>
          <w:spacing w:val="-3"/>
        </w:rPr>
        <w:t xml:space="preserve"> </w:t>
      </w:r>
      <w:r>
        <w:t>with</w:t>
      </w:r>
      <w:r>
        <w:rPr>
          <w:spacing w:val="-4"/>
        </w:rPr>
        <w:t xml:space="preserve"> </w:t>
      </w:r>
      <w:r>
        <w:t>DOL</w:t>
      </w:r>
      <w:r>
        <w:rPr>
          <w:spacing w:val="-4"/>
        </w:rPr>
        <w:t xml:space="preserve"> </w:t>
      </w:r>
      <w:r>
        <w:t>starter? The reasons of drawing high starting current are as follows;</w:t>
      </w:r>
    </w:p>
    <w:p w:rsidR="00D16EBE" w:rsidRDefault="00DE53C9">
      <w:pPr>
        <w:pStyle w:val="BodyText"/>
        <w:ind w:left="360" w:right="429"/>
      </w:pPr>
      <w:r>
        <w:t>The rotor is highly inductive because the rotor current frequency is slip times the stator frequency. The slip of the rotor current is unity at start. Thus, the rotor reactance is very high(XL</w:t>
      </w:r>
      <w:r>
        <w:rPr>
          <w:spacing w:val="-5"/>
        </w:rPr>
        <w:t xml:space="preserve"> </w:t>
      </w:r>
      <w:r>
        <w:t>=2πsfs).</w:t>
      </w:r>
      <w:r>
        <w:rPr>
          <w:spacing w:val="-5"/>
        </w:rPr>
        <w:t xml:space="preserve"> </w:t>
      </w:r>
      <w:r>
        <w:t>Therfore,</w:t>
      </w:r>
      <w:r>
        <w:rPr>
          <w:spacing w:val="-4"/>
        </w:rPr>
        <w:t xml:space="preserve"> </w:t>
      </w:r>
      <w:r>
        <w:t>the</w:t>
      </w:r>
      <w:r>
        <w:rPr>
          <w:spacing w:val="-4"/>
        </w:rPr>
        <w:t xml:space="preserve"> </w:t>
      </w:r>
      <w:r>
        <w:t>rotor</w:t>
      </w:r>
      <w:r>
        <w:rPr>
          <w:spacing w:val="-2"/>
        </w:rPr>
        <w:t xml:space="preserve"> </w:t>
      </w:r>
      <w:r>
        <w:t>of</w:t>
      </w:r>
      <w:r>
        <w:rPr>
          <w:spacing w:val="-2"/>
        </w:rPr>
        <w:t xml:space="preserve"> </w:t>
      </w:r>
      <w:r>
        <w:t>the</w:t>
      </w:r>
      <w:r>
        <w:rPr>
          <w:spacing w:val="-2"/>
        </w:rPr>
        <w:t xml:space="preserve"> </w:t>
      </w:r>
      <w:r>
        <w:t>induction</w:t>
      </w:r>
      <w:r>
        <w:rPr>
          <w:spacing w:val="-5"/>
        </w:rPr>
        <w:t xml:space="preserve"> </w:t>
      </w:r>
      <w:r>
        <w:t>motor</w:t>
      </w:r>
      <w:r>
        <w:rPr>
          <w:spacing w:val="-2"/>
        </w:rPr>
        <w:t xml:space="preserve"> </w:t>
      </w:r>
      <w:r>
        <w:t>draws</w:t>
      </w:r>
      <w:r>
        <w:rPr>
          <w:spacing w:val="-2"/>
        </w:rPr>
        <w:t xml:space="preserve"> </w:t>
      </w:r>
      <w:r>
        <w:t>very</w:t>
      </w:r>
      <w:r>
        <w:rPr>
          <w:spacing w:val="-5"/>
        </w:rPr>
        <w:t xml:space="preserve"> </w:t>
      </w:r>
      <w:r>
        <w:t>high</w:t>
      </w:r>
      <w:r>
        <w:rPr>
          <w:spacing w:val="-2"/>
        </w:rPr>
        <w:t xml:space="preserve"> </w:t>
      </w:r>
      <w:r>
        <w:t>current</w:t>
      </w:r>
      <w:r>
        <w:rPr>
          <w:spacing w:val="-1"/>
        </w:rPr>
        <w:t xml:space="preserve"> </w:t>
      </w:r>
      <w:r>
        <w:t>at</w:t>
      </w:r>
      <w:r>
        <w:rPr>
          <w:spacing w:val="-1"/>
        </w:rPr>
        <w:t xml:space="preserve"> </w:t>
      </w:r>
      <w:r>
        <w:t>start. At start,</w:t>
      </w:r>
      <w:r>
        <w:rPr>
          <w:spacing w:val="-1"/>
        </w:rPr>
        <w:t xml:space="preserve"> </w:t>
      </w:r>
      <w:r>
        <w:t>the</w:t>
      </w:r>
      <w:r>
        <w:rPr>
          <w:spacing w:val="-1"/>
        </w:rPr>
        <w:t xml:space="preserve"> </w:t>
      </w:r>
      <w:r>
        <w:t>induced</w:t>
      </w:r>
      <w:r>
        <w:rPr>
          <w:spacing w:val="-1"/>
        </w:rPr>
        <w:t xml:space="preserve"> </w:t>
      </w:r>
      <w:r>
        <w:t>voltage</w:t>
      </w:r>
      <w:r>
        <w:rPr>
          <w:spacing w:val="-1"/>
        </w:rPr>
        <w:t xml:space="preserve"> </w:t>
      </w:r>
      <w:r>
        <w:t>across</w:t>
      </w:r>
      <w:r>
        <w:rPr>
          <w:spacing w:val="-3"/>
        </w:rPr>
        <w:t xml:space="preserve"> </w:t>
      </w:r>
      <w:r>
        <w:t>the</w:t>
      </w:r>
      <w:r>
        <w:rPr>
          <w:spacing w:val="-3"/>
        </w:rPr>
        <w:t xml:space="preserve"> </w:t>
      </w:r>
      <w:r>
        <w:t>stator</w:t>
      </w:r>
      <w:r>
        <w:rPr>
          <w:spacing w:val="-1"/>
        </w:rPr>
        <w:t xml:space="preserve"> </w:t>
      </w:r>
      <w:r>
        <w:t>winding</w:t>
      </w:r>
      <w:r>
        <w:rPr>
          <w:spacing w:val="-4"/>
        </w:rPr>
        <w:t xml:space="preserve"> </w:t>
      </w:r>
      <w:r>
        <w:t>is</w:t>
      </w:r>
      <w:r>
        <w:rPr>
          <w:spacing w:val="-1"/>
        </w:rPr>
        <w:t xml:space="preserve"> </w:t>
      </w:r>
      <w:r>
        <w:t>zero</w:t>
      </w:r>
      <w:r>
        <w:rPr>
          <w:spacing w:val="-4"/>
        </w:rPr>
        <w:t xml:space="preserve"> </w:t>
      </w:r>
      <w:r>
        <w:t>and</w:t>
      </w:r>
      <w:r>
        <w:rPr>
          <w:spacing w:val="-3"/>
        </w:rPr>
        <w:t xml:space="preserve"> </w:t>
      </w:r>
      <w:r>
        <w:t>there</w:t>
      </w:r>
      <w:r>
        <w:rPr>
          <w:spacing w:val="-1"/>
        </w:rPr>
        <w:t xml:space="preserve"> </w:t>
      </w:r>
      <w:r>
        <w:t>is</w:t>
      </w:r>
      <w:r>
        <w:rPr>
          <w:spacing w:val="-1"/>
        </w:rPr>
        <w:t xml:space="preserve"> </w:t>
      </w:r>
      <w:r>
        <w:t>no</w:t>
      </w:r>
      <w:r>
        <w:rPr>
          <w:spacing w:val="-1"/>
        </w:rPr>
        <w:t xml:space="preserve"> </w:t>
      </w:r>
      <w:r>
        <w:t>opposing</w:t>
      </w:r>
      <w:r>
        <w:rPr>
          <w:spacing w:val="-4"/>
        </w:rPr>
        <w:t xml:space="preserve"> </w:t>
      </w:r>
      <w:r>
        <w:t>EMF against the applied voltage, and thus the current limiting is through the stator winding resistance only.</w:t>
      </w:r>
    </w:p>
    <w:p w:rsidR="00D16EBE" w:rsidRDefault="00DE53C9">
      <w:pPr>
        <w:pStyle w:val="BodyText"/>
        <w:ind w:left="360" w:right="294"/>
      </w:pPr>
      <w:r>
        <w:t>In</w:t>
      </w:r>
      <w:r>
        <w:rPr>
          <w:spacing w:val="-2"/>
        </w:rPr>
        <w:t xml:space="preserve"> </w:t>
      </w:r>
      <w:r>
        <w:t>the</w:t>
      </w:r>
      <w:r>
        <w:rPr>
          <w:spacing w:val="-2"/>
        </w:rPr>
        <w:t xml:space="preserve"> </w:t>
      </w:r>
      <w:r>
        <w:t>absence</w:t>
      </w:r>
      <w:r>
        <w:rPr>
          <w:spacing w:val="-2"/>
        </w:rPr>
        <w:t xml:space="preserve"> </w:t>
      </w:r>
      <w:r>
        <w:t>of</w:t>
      </w:r>
      <w:r>
        <w:rPr>
          <w:spacing w:val="-1"/>
        </w:rPr>
        <w:t xml:space="preserve"> </w:t>
      </w:r>
      <w:r>
        <w:t>EMF</w:t>
      </w:r>
      <w:r>
        <w:rPr>
          <w:spacing w:val="-2"/>
        </w:rPr>
        <w:t xml:space="preserve"> </w:t>
      </w:r>
      <w:r>
        <w:t>at</w:t>
      </w:r>
      <w:r>
        <w:rPr>
          <w:spacing w:val="-4"/>
        </w:rPr>
        <w:t xml:space="preserve"> </w:t>
      </w:r>
      <w:r>
        <w:t>the</w:t>
      </w:r>
      <w:r>
        <w:rPr>
          <w:spacing w:val="-2"/>
        </w:rPr>
        <w:t xml:space="preserve"> </w:t>
      </w:r>
      <w:r>
        <w:t>time</w:t>
      </w:r>
      <w:r>
        <w:rPr>
          <w:spacing w:val="-2"/>
        </w:rPr>
        <w:t xml:space="preserve"> </w:t>
      </w:r>
      <w:r>
        <w:t>of</w:t>
      </w:r>
      <w:r>
        <w:rPr>
          <w:spacing w:val="-4"/>
        </w:rPr>
        <w:t xml:space="preserve"> </w:t>
      </w:r>
      <w:r>
        <w:t>starting,</w:t>
      </w:r>
      <w:r>
        <w:rPr>
          <w:spacing w:val="-2"/>
        </w:rPr>
        <w:t xml:space="preserve"> </w:t>
      </w:r>
      <w:r>
        <w:t>the</w:t>
      </w:r>
      <w:r>
        <w:rPr>
          <w:spacing w:val="-4"/>
        </w:rPr>
        <w:t xml:space="preserve"> </w:t>
      </w:r>
      <w:r>
        <w:t>motor</w:t>
      </w:r>
      <w:r>
        <w:rPr>
          <w:spacing w:val="-4"/>
        </w:rPr>
        <w:t xml:space="preserve"> </w:t>
      </w:r>
      <w:r>
        <w:t>draws</w:t>
      </w:r>
      <w:r>
        <w:rPr>
          <w:spacing w:val="-5"/>
        </w:rPr>
        <w:t xml:space="preserve"> </w:t>
      </w:r>
      <w:r>
        <w:t>about</w:t>
      </w:r>
      <w:r>
        <w:rPr>
          <w:spacing w:val="-1"/>
        </w:rPr>
        <w:t xml:space="preserve"> </w:t>
      </w:r>
      <w:r>
        <w:t>6</w:t>
      </w:r>
      <w:r>
        <w:rPr>
          <w:spacing w:val="-2"/>
        </w:rPr>
        <w:t xml:space="preserve"> </w:t>
      </w:r>
      <w:r>
        <w:t>to</w:t>
      </w:r>
      <w:r>
        <w:rPr>
          <w:spacing w:val="-2"/>
        </w:rPr>
        <w:t xml:space="preserve"> </w:t>
      </w:r>
      <w:r>
        <w:t>8</w:t>
      </w:r>
      <w:r>
        <w:rPr>
          <w:spacing w:val="-2"/>
        </w:rPr>
        <w:t xml:space="preserve"> </w:t>
      </w:r>
      <w:r>
        <w:t>times</w:t>
      </w:r>
      <w:r>
        <w:rPr>
          <w:spacing w:val="-2"/>
        </w:rPr>
        <w:t xml:space="preserve"> </w:t>
      </w:r>
      <w:r>
        <w:t>current</w:t>
      </w:r>
      <w:r>
        <w:rPr>
          <w:spacing w:val="-1"/>
        </w:rPr>
        <w:t xml:space="preserve"> </w:t>
      </w:r>
      <w:r>
        <w:t>of</w:t>
      </w:r>
      <w:r>
        <w:rPr>
          <w:spacing w:val="-2"/>
        </w:rPr>
        <w:t xml:space="preserve"> </w:t>
      </w:r>
      <w:r>
        <w:t>its full load current.Moreover, the power factor of the motor is very low and it draws large magnetizing current.</w:t>
      </w:r>
      <w:r>
        <w:rPr>
          <w:spacing w:val="-1"/>
        </w:rPr>
        <w:t xml:space="preserve"> </w:t>
      </w:r>
      <w:r>
        <w:t>The motor takes about 6-8 times when it is started and the magnitude of the current decreases as the motor gets accelerated towards its base speed(full rated speed).</w:t>
      </w:r>
    </w:p>
    <w:p w:rsidR="00D16EBE" w:rsidRDefault="00DE53C9">
      <w:pPr>
        <w:pStyle w:val="BodyText"/>
        <w:ind w:left="360" w:right="294"/>
      </w:pPr>
      <w:r>
        <w:t>Even though motor draws large current at start, it delivers very low starting torque. The DOL starting is suitable for the small rating induction motors.If large rating induction motors are started</w:t>
      </w:r>
      <w:r>
        <w:rPr>
          <w:spacing w:val="-2"/>
        </w:rPr>
        <w:t xml:space="preserve"> </w:t>
      </w:r>
      <w:r>
        <w:t>with</w:t>
      </w:r>
      <w:r>
        <w:rPr>
          <w:spacing w:val="-2"/>
        </w:rPr>
        <w:t xml:space="preserve"> </w:t>
      </w:r>
      <w:r>
        <w:t>DOL</w:t>
      </w:r>
      <w:r>
        <w:rPr>
          <w:spacing w:val="-2"/>
        </w:rPr>
        <w:t xml:space="preserve"> </w:t>
      </w:r>
      <w:r>
        <w:t>starting</w:t>
      </w:r>
      <w:r>
        <w:rPr>
          <w:spacing w:val="-7"/>
        </w:rPr>
        <w:t xml:space="preserve"> </w:t>
      </w:r>
      <w:r>
        <w:t>method,</w:t>
      </w:r>
      <w:r>
        <w:rPr>
          <w:spacing w:val="-2"/>
        </w:rPr>
        <w:t xml:space="preserve"> </w:t>
      </w:r>
      <w:r>
        <w:t>a</w:t>
      </w:r>
      <w:r>
        <w:rPr>
          <w:spacing w:val="-2"/>
        </w:rPr>
        <w:t xml:space="preserve"> </w:t>
      </w:r>
      <w:r>
        <w:t>heavy</w:t>
      </w:r>
      <w:r>
        <w:rPr>
          <w:spacing w:val="-5"/>
        </w:rPr>
        <w:t xml:space="preserve"> </w:t>
      </w:r>
      <w:r>
        <w:t>starting</w:t>
      </w:r>
      <w:r>
        <w:rPr>
          <w:spacing w:val="-2"/>
        </w:rPr>
        <w:t xml:space="preserve"> </w:t>
      </w:r>
      <w:r>
        <w:t>current</w:t>
      </w:r>
      <w:r>
        <w:rPr>
          <w:spacing w:val="-1"/>
        </w:rPr>
        <w:t xml:space="preserve"> </w:t>
      </w:r>
      <w:r>
        <w:t>can</w:t>
      </w:r>
      <w:r>
        <w:rPr>
          <w:spacing w:val="-2"/>
        </w:rPr>
        <w:t xml:space="preserve"> </w:t>
      </w:r>
      <w:r>
        <w:t>cause</w:t>
      </w:r>
      <w:r>
        <w:rPr>
          <w:spacing w:val="-2"/>
        </w:rPr>
        <w:t xml:space="preserve"> </w:t>
      </w:r>
      <w:r>
        <w:t>voltage</w:t>
      </w:r>
      <w:r>
        <w:rPr>
          <w:spacing w:val="-2"/>
        </w:rPr>
        <w:t xml:space="preserve"> </w:t>
      </w:r>
      <w:r>
        <w:t>dip</w:t>
      </w:r>
      <w:r>
        <w:rPr>
          <w:spacing w:val="-5"/>
        </w:rPr>
        <w:t xml:space="preserve"> </w:t>
      </w:r>
      <w:r>
        <w:t>in</w:t>
      </w:r>
      <w:r>
        <w:rPr>
          <w:spacing w:val="-2"/>
        </w:rPr>
        <w:t xml:space="preserve"> </w:t>
      </w:r>
      <w:r>
        <w:t>the</w:t>
      </w:r>
      <w:r>
        <w:rPr>
          <w:spacing w:val="-2"/>
        </w:rPr>
        <w:t xml:space="preserve"> </w:t>
      </w:r>
      <w:r>
        <w:t>supply system and may damage the motor.</w:t>
      </w:r>
    </w:p>
    <w:p w:rsidR="00D16EBE" w:rsidRDefault="00DE53C9">
      <w:pPr>
        <w:pStyle w:val="BodyText"/>
        <w:ind w:left="360" w:right="615"/>
        <w:jc w:val="both"/>
      </w:pPr>
      <w:r>
        <w:t>The</w:t>
      </w:r>
      <w:r>
        <w:rPr>
          <w:spacing w:val="-1"/>
        </w:rPr>
        <w:t xml:space="preserve"> </w:t>
      </w:r>
      <w:r>
        <w:t>large rating</w:t>
      </w:r>
      <w:r>
        <w:rPr>
          <w:spacing w:val="-2"/>
        </w:rPr>
        <w:t xml:space="preserve"> </w:t>
      </w:r>
      <w:r>
        <w:t>induction</w:t>
      </w:r>
      <w:r>
        <w:rPr>
          <w:spacing w:val="-2"/>
        </w:rPr>
        <w:t xml:space="preserve"> </w:t>
      </w:r>
      <w:r>
        <w:t>motor can</w:t>
      </w:r>
      <w:r>
        <w:rPr>
          <w:spacing w:val="80"/>
          <w:w w:val="150"/>
        </w:rPr>
        <w:t xml:space="preserve"> </w:t>
      </w:r>
      <w:r>
        <w:t>be started</w:t>
      </w:r>
      <w:r>
        <w:rPr>
          <w:spacing w:val="-1"/>
        </w:rPr>
        <w:t xml:space="preserve"> </w:t>
      </w:r>
      <w:r>
        <w:t>on DOL if the capacity</w:t>
      </w:r>
      <w:r>
        <w:rPr>
          <w:spacing w:val="-2"/>
        </w:rPr>
        <w:t xml:space="preserve"> </w:t>
      </w:r>
      <w:r>
        <w:t>of power network permits.</w:t>
      </w:r>
      <w:r>
        <w:rPr>
          <w:spacing w:val="-2"/>
        </w:rPr>
        <w:t xml:space="preserve"> </w:t>
      </w:r>
      <w:r>
        <w:t>If</w:t>
      </w:r>
      <w:r>
        <w:rPr>
          <w:spacing w:val="-2"/>
        </w:rPr>
        <w:t xml:space="preserve"> </w:t>
      </w:r>
      <w:r>
        <w:t>the</w:t>
      </w:r>
      <w:r>
        <w:rPr>
          <w:spacing w:val="-4"/>
        </w:rPr>
        <w:t xml:space="preserve"> </w:t>
      </w:r>
      <w:r>
        <w:t>large</w:t>
      </w:r>
      <w:r>
        <w:rPr>
          <w:spacing w:val="-2"/>
        </w:rPr>
        <w:t xml:space="preserve"> </w:t>
      </w:r>
      <w:r>
        <w:t>rating</w:t>
      </w:r>
      <w:r>
        <w:rPr>
          <w:spacing w:val="-5"/>
        </w:rPr>
        <w:t xml:space="preserve"> </w:t>
      </w:r>
      <w:r>
        <w:t>transformer</w:t>
      </w:r>
      <w:r>
        <w:rPr>
          <w:spacing w:val="-1"/>
        </w:rPr>
        <w:t xml:space="preserve"> </w:t>
      </w:r>
      <w:r>
        <w:t>is</w:t>
      </w:r>
      <w:r>
        <w:rPr>
          <w:spacing w:val="-2"/>
        </w:rPr>
        <w:t xml:space="preserve"> </w:t>
      </w:r>
      <w:r>
        <w:t>used</w:t>
      </w:r>
      <w:r>
        <w:rPr>
          <w:spacing w:val="-2"/>
        </w:rPr>
        <w:t xml:space="preserve"> </w:t>
      </w:r>
      <w:r>
        <w:t>for</w:t>
      </w:r>
      <w:r>
        <w:rPr>
          <w:spacing w:val="-2"/>
        </w:rPr>
        <w:t xml:space="preserve"> </w:t>
      </w:r>
      <w:r>
        <w:t>distribution</w:t>
      </w:r>
      <w:r>
        <w:rPr>
          <w:spacing w:val="-2"/>
        </w:rPr>
        <w:t xml:space="preserve"> </w:t>
      </w:r>
      <w:r>
        <w:t>of</w:t>
      </w:r>
      <w:r>
        <w:rPr>
          <w:spacing w:val="-4"/>
        </w:rPr>
        <w:t xml:space="preserve"> </w:t>
      </w:r>
      <w:r>
        <w:t>three</w:t>
      </w:r>
      <w:r>
        <w:rPr>
          <w:spacing w:val="-4"/>
        </w:rPr>
        <w:t xml:space="preserve"> </w:t>
      </w:r>
      <w:r>
        <w:t>phases</w:t>
      </w:r>
      <w:r>
        <w:rPr>
          <w:spacing w:val="-2"/>
        </w:rPr>
        <w:t xml:space="preserve"> </w:t>
      </w:r>
      <w:r>
        <w:t>440</w:t>
      </w:r>
      <w:r>
        <w:rPr>
          <w:spacing w:val="-5"/>
        </w:rPr>
        <w:t xml:space="preserve"> </w:t>
      </w:r>
      <w:r>
        <w:t>volts,</w:t>
      </w:r>
      <w:r>
        <w:rPr>
          <w:spacing w:val="-2"/>
        </w:rPr>
        <w:t xml:space="preserve"> </w:t>
      </w:r>
      <w:r>
        <w:t>the large rating</w:t>
      </w:r>
      <w:r>
        <w:rPr>
          <w:spacing w:val="-1"/>
        </w:rPr>
        <w:t xml:space="preserve"> </w:t>
      </w:r>
      <w:r>
        <w:t>motor up to</w:t>
      </w:r>
      <w:r>
        <w:rPr>
          <w:spacing w:val="-1"/>
        </w:rPr>
        <w:t xml:space="preserve"> </w:t>
      </w:r>
      <w:r>
        <w:t>90</w:t>
      </w:r>
      <w:r>
        <w:rPr>
          <w:spacing w:val="-1"/>
        </w:rPr>
        <w:t xml:space="preserve"> </w:t>
      </w:r>
      <w:r>
        <w:t>KW can be started on DOL. However, in domestic connections the DOL starting of 5.5 KW motor is feasible.</w:t>
      </w:r>
    </w:p>
    <w:p w:rsidR="00D16EBE" w:rsidRDefault="00DE53C9">
      <w:pPr>
        <w:pStyle w:val="BodyText"/>
        <w:tabs>
          <w:tab w:val="left" w:pos="2006"/>
          <w:tab w:val="left" w:pos="2105"/>
          <w:tab w:val="left" w:pos="2434"/>
        </w:tabs>
        <w:ind w:left="360" w:right="3130"/>
      </w:pPr>
      <w:r>
        <w:t>The</w:t>
      </w:r>
      <w:r>
        <w:rPr>
          <w:spacing w:val="-5"/>
        </w:rPr>
        <w:t xml:space="preserve"> </w:t>
      </w:r>
      <w:r>
        <w:t>Direct</w:t>
      </w:r>
      <w:r>
        <w:rPr>
          <w:spacing w:val="-2"/>
        </w:rPr>
        <w:t xml:space="preserve"> </w:t>
      </w:r>
      <w:r>
        <w:t>on</w:t>
      </w:r>
      <w:r>
        <w:rPr>
          <w:spacing w:val="-3"/>
        </w:rPr>
        <w:t xml:space="preserve"> </w:t>
      </w:r>
      <w:r>
        <w:t>Line</w:t>
      </w:r>
      <w:r>
        <w:rPr>
          <w:spacing w:val="-3"/>
        </w:rPr>
        <w:t xml:space="preserve"> </w:t>
      </w:r>
      <w:r>
        <w:t>Starter</w:t>
      </w:r>
      <w:r>
        <w:rPr>
          <w:spacing w:val="-5"/>
        </w:rPr>
        <w:t xml:space="preserve"> </w:t>
      </w:r>
      <w:r>
        <w:t>usually</w:t>
      </w:r>
      <w:r>
        <w:rPr>
          <w:spacing w:val="-6"/>
        </w:rPr>
        <w:t xml:space="preserve"> </w:t>
      </w:r>
      <w:r>
        <w:t>mainly</w:t>
      </w:r>
      <w:r>
        <w:rPr>
          <w:spacing w:val="-6"/>
        </w:rPr>
        <w:t xml:space="preserve"> </w:t>
      </w:r>
      <w:r>
        <w:t>consists</w:t>
      </w:r>
      <w:r>
        <w:rPr>
          <w:spacing w:val="-5"/>
        </w:rPr>
        <w:t xml:space="preserve"> </w:t>
      </w:r>
      <w:r>
        <w:t>of</w:t>
      </w:r>
      <w:r>
        <w:rPr>
          <w:spacing w:val="-5"/>
        </w:rPr>
        <w:t xml:space="preserve"> </w:t>
      </w:r>
      <w:r>
        <w:t>two</w:t>
      </w:r>
      <w:r>
        <w:rPr>
          <w:spacing w:val="-3"/>
        </w:rPr>
        <w:t xml:space="preserve"> </w:t>
      </w:r>
      <w:r>
        <w:t>parts Control Part</w:t>
      </w:r>
      <w:r>
        <w:tab/>
      </w:r>
      <w:r>
        <w:tab/>
      </w:r>
      <w:r>
        <w:rPr>
          <w:spacing w:val="-10"/>
        </w:rPr>
        <w:t>–</w:t>
      </w:r>
      <w:r>
        <w:tab/>
        <w:t>Contactors and Push Buttons Protection Part</w:t>
      </w:r>
      <w:r>
        <w:tab/>
        <w:t>– Overload Relay</w:t>
      </w:r>
    </w:p>
    <w:p w:rsidR="00D16EBE" w:rsidRDefault="00DE53C9">
      <w:pPr>
        <w:pStyle w:val="BodyText"/>
        <w:spacing w:line="252" w:lineRule="exact"/>
        <w:ind w:left="360"/>
      </w:pPr>
      <w:r>
        <w:t>Working</w:t>
      </w:r>
      <w:r>
        <w:rPr>
          <w:spacing w:val="-6"/>
        </w:rPr>
        <w:t xml:space="preserve"> </w:t>
      </w:r>
      <w:r>
        <w:t>Principle</w:t>
      </w:r>
      <w:r>
        <w:rPr>
          <w:spacing w:val="-3"/>
        </w:rPr>
        <w:t xml:space="preserve"> </w:t>
      </w:r>
      <w:r>
        <w:t>of</w:t>
      </w:r>
      <w:r>
        <w:rPr>
          <w:spacing w:val="-4"/>
        </w:rPr>
        <w:t xml:space="preserve"> </w:t>
      </w:r>
      <w:r>
        <w:t>DOL</w:t>
      </w:r>
      <w:r>
        <w:rPr>
          <w:spacing w:val="-5"/>
        </w:rPr>
        <w:t xml:space="preserve"> </w:t>
      </w:r>
      <w:r>
        <w:rPr>
          <w:spacing w:val="-2"/>
        </w:rPr>
        <w:t>Starter</w:t>
      </w:r>
    </w:p>
    <w:p w:rsidR="00D16EBE" w:rsidRDefault="00DE53C9">
      <w:pPr>
        <w:pStyle w:val="BodyText"/>
        <w:spacing w:before="1"/>
        <w:ind w:left="360"/>
      </w:pPr>
      <w:r>
        <w:t>The</w:t>
      </w:r>
      <w:r>
        <w:rPr>
          <w:spacing w:val="-4"/>
        </w:rPr>
        <w:t xml:space="preserve"> </w:t>
      </w:r>
      <w:r>
        <w:t>full</w:t>
      </w:r>
      <w:r>
        <w:rPr>
          <w:spacing w:val="-4"/>
        </w:rPr>
        <w:t xml:space="preserve"> </w:t>
      </w:r>
      <w:r>
        <w:t>line</w:t>
      </w:r>
      <w:r>
        <w:rPr>
          <w:spacing w:val="-2"/>
        </w:rPr>
        <w:t xml:space="preserve"> </w:t>
      </w:r>
      <w:r>
        <w:t>voltage</w:t>
      </w:r>
      <w:r>
        <w:rPr>
          <w:spacing w:val="-2"/>
        </w:rPr>
        <w:t xml:space="preserve"> </w:t>
      </w:r>
      <w:r>
        <w:t>is</w:t>
      </w:r>
      <w:r>
        <w:rPr>
          <w:spacing w:val="-2"/>
        </w:rPr>
        <w:t xml:space="preserve"> </w:t>
      </w:r>
      <w:r>
        <w:t>applied</w:t>
      </w:r>
      <w:r>
        <w:rPr>
          <w:spacing w:val="-4"/>
        </w:rPr>
        <w:t xml:space="preserve"> </w:t>
      </w:r>
      <w:r>
        <w:t>to</w:t>
      </w:r>
      <w:r>
        <w:rPr>
          <w:spacing w:val="-2"/>
        </w:rPr>
        <w:t xml:space="preserve"> </w:t>
      </w:r>
      <w:r>
        <w:t>stator</w:t>
      </w:r>
      <w:r>
        <w:rPr>
          <w:spacing w:val="-4"/>
        </w:rPr>
        <w:t xml:space="preserve"> </w:t>
      </w:r>
      <w:r>
        <w:t>for</w:t>
      </w:r>
      <w:r>
        <w:rPr>
          <w:spacing w:val="-4"/>
        </w:rPr>
        <w:t xml:space="preserve"> </w:t>
      </w:r>
      <w:r>
        <w:t>starting</w:t>
      </w:r>
      <w:r>
        <w:rPr>
          <w:spacing w:val="-5"/>
        </w:rPr>
        <w:t xml:space="preserve"> </w:t>
      </w:r>
      <w:r>
        <w:t>of</w:t>
      </w:r>
      <w:r>
        <w:rPr>
          <w:spacing w:val="-4"/>
        </w:rPr>
        <w:t xml:space="preserve"> </w:t>
      </w:r>
      <w:r>
        <w:t>three</w:t>
      </w:r>
      <w:r>
        <w:rPr>
          <w:spacing w:val="-4"/>
        </w:rPr>
        <w:t xml:space="preserve"> </w:t>
      </w:r>
      <w:r>
        <w:t>phase</w:t>
      </w:r>
      <w:r>
        <w:rPr>
          <w:spacing w:val="-2"/>
        </w:rPr>
        <w:t xml:space="preserve"> </w:t>
      </w:r>
      <w:r>
        <w:t>induction</w:t>
      </w:r>
      <w:r>
        <w:rPr>
          <w:spacing w:val="-2"/>
        </w:rPr>
        <w:t xml:space="preserve"> </w:t>
      </w:r>
      <w:r>
        <w:t>motor.</w:t>
      </w:r>
      <w:r>
        <w:rPr>
          <w:spacing w:val="-5"/>
        </w:rPr>
        <w:t xml:space="preserve"> </w:t>
      </w:r>
      <w:r>
        <w:t>The</w:t>
      </w:r>
      <w:r>
        <w:rPr>
          <w:spacing w:val="-2"/>
        </w:rPr>
        <w:t xml:space="preserve"> </w:t>
      </w:r>
      <w:r>
        <w:t>DOL starter is suitable for small rating three phase squirrel cage induction motor.</w:t>
      </w:r>
    </w:p>
    <w:p w:rsidR="00D16EBE" w:rsidRDefault="00DE53C9">
      <w:pPr>
        <w:pStyle w:val="BodyText"/>
        <w:spacing w:before="1" w:line="252" w:lineRule="exact"/>
        <w:ind w:left="360"/>
      </w:pPr>
      <w:r>
        <w:t>Working</w:t>
      </w:r>
      <w:r>
        <w:rPr>
          <w:spacing w:val="-5"/>
        </w:rPr>
        <w:t xml:space="preserve"> </w:t>
      </w:r>
      <w:r>
        <w:t>of</w:t>
      </w:r>
      <w:r>
        <w:rPr>
          <w:spacing w:val="-2"/>
        </w:rPr>
        <w:t xml:space="preserve"> </w:t>
      </w:r>
      <w:r>
        <w:t>DOL</w:t>
      </w:r>
      <w:r>
        <w:rPr>
          <w:spacing w:val="-2"/>
        </w:rPr>
        <w:t xml:space="preserve"> Starter</w:t>
      </w:r>
    </w:p>
    <w:p w:rsidR="00D16EBE" w:rsidRDefault="00DE53C9">
      <w:pPr>
        <w:pStyle w:val="BodyText"/>
        <w:ind w:left="360" w:right="374"/>
      </w:pPr>
      <w:r>
        <w:t>When the start push button is pressed the contactor C2(main Contactor of AC3 rating ) operates if overload relay is healthy and stop push button is in released state, then the full voltage</w:t>
      </w:r>
      <w:r>
        <w:rPr>
          <w:spacing w:val="-2"/>
        </w:rPr>
        <w:t xml:space="preserve"> </w:t>
      </w:r>
      <w:r>
        <w:t>is</w:t>
      </w:r>
      <w:r>
        <w:rPr>
          <w:spacing w:val="-2"/>
        </w:rPr>
        <w:t xml:space="preserve"> </w:t>
      </w:r>
      <w:r>
        <w:t>applied</w:t>
      </w:r>
      <w:r>
        <w:rPr>
          <w:spacing w:val="-4"/>
        </w:rPr>
        <w:t xml:space="preserve"> </w:t>
      </w:r>
      <w:r>
        <w:t>to</w:t>
      </w:r>
      <w:r>
        <w:rPr>
          <w:spacing w:val="-5"/>
        </w:rPr>
        <w:t xml:space="preserve"> </w:t>
      </w:r>
      <w:r>
        <w:t>the</w:t>
      </w:r>
      <w:r>
        <w:rPr>
          <w:spacing w:val="-2"/>
        </w:rPr>
        <w:t xml:space="preserve"> </w:t>
      </w:r>
      <w:r>
        <w:t>motor.</w:t>
      </w:r>
      <w:r>
        <w:rPr>
          <w:spacing w:val="-5"/>
        </w:rPr>
        <w:t xml:space="preserve"> </w:t>
      </w:r>
      <w:r>
        <w:t>The</w:t>
      </w:r>
      <w:r>
        <w:rPr>
          <w:spacing w:val="-2"/>
        </w:rPr>
        <w:t xml:space="preserve"> </w:t>
      </w:r>
      <w:r>
        <w:t>main</w:t>
      </w:r>
      <w:r>
        <w:rPr>
          <w:spacing w:val="-2"/>
        </w:rPr>
        <w:t xml:space="preserve"> </w:t>
      </w:r>
      <w:r>
        <w:t>contactor C2</w:t>
      </w:r>
      <w:r>
        <w:rPr>
          <w:spacing w:val="-5"/>
        </w:rPr>
        <w:t xml:space="preserve"> </w:t>
      </w:r>
      <w:r>
        <w:t>remains</w:t>
      </w:r>
      <w:r>
        <w:rPr>
          <w:spacing w:val="-2"/>
        </w:rPr>
        <w:t xml:space="preserve"> </w:t>
      </w:r>
      <w:r>
        <w:t>in</w:t>
      </w:r>
      <w:r>
        <w:rPr>
          <w:spacing w:val="-2"/>
        </w:rPr>
        <w:t xml:space="preserve"> </w:t>
      </w:r>
      <w:r>
        <w:t>its</w:t>
      </w:r>
      <w:r>
        <w:rPr>
          <w:spacing w:val="-2"/>
        </w:rPr>
        <w:t xml:space="preserve"> </w:t>
      </w:r>
      <w:r>
        <w:t>on</w:t>
      </w:r>
      <w:r>
        <w:rPr>
          <w:spacing w:val="-4"/>
        </w:rPr>
        <w:t xml:space="preserve"> </w:t>
      </w:r>
      <w:r>
        <w:t>state</w:t>
      </w:r>
      <w:r>
        <w:rPr>
          <w:spacing w:val="-2"/>
        </w:rPr>
        <w:t xml:space="preserve"> </w:t>
      </w:r>
      <w:r>
        <w:t>through</w:t>
      </w:r>
      <w:r>
        <w:rPr>
          <w:spacing w:val="-2"/>
        </w:rPr>
        <w:t xml:space="preserve"> </w:t>
      </w:r>
      <w:r>
        <w:t>holding contact of the main contactor C2, after releasing the start push button. Thus the supply to stator is available after releasing the start button. We can stop the motor by pressing the stop switch. If load on the motor exceeds above its rated capacity, the overload relay signals and trip the contactor C2 and the motor trips.</w:t>
      </w:r>
    </w:p>
    <w:p w:rsidR="00D16EBE" w:rsidRDefault="00DE53C9">
      <w:pPr>
        <w:pStyle w:val="BodyText"/>
        <w:ind w:left="360"/>
      </w:pPr>
      <w:r>
        <w:t>Star</w:t>
      </w:r>
      <w:r>
        <w:rPr>
          <w:spacing w:val="-3"/>
        </w:rPr>
        <w:t xml:space="preserve"> </w:t>
      </w:r>
      <w:r>
        <w:t>Delta</w:t>
      </w:r>
      <w:r>
        <w:rPr>
          <w:spacing w:val="-3"/>
        </w:rPr>
        <w:t xml:space="preserve"> </w:t>
      </w:r>
      <w:r>
        <w:rPr>
          <w:spacing w:val="-2"/>
        </w:rPr>
        <w:t>Starter</w:t>
      </w:r>
    </w:p>
    <w:p w:rsidR="00D16EBE" w:rsidRDefault="00DE53C9">
      <w:pPr>
        <w:pStyle w:val="BodyText"/>
        <w:spacing w:before="22" w:line="218" w:lineRule="auto"/>
        <w:ind w:left="360" w:right="294"/>
      </w:pPr>
      <w:r>
        <w:rPr>
          <w:spacing w:val="-2"/>
          <w:position w:val="1"/>
        </w:rPr>
        <w:t>The</w:t>
      </w:r>
      <w:r>
        <w:rPr>
          <w:spacing w:val="-14"/>
          <w:position w:val="1"/>
        </w:rPr>
        <w:t xml:space="preserve"> </w:t>
      </w:r>
      <w:r>
        <w:rPr>
          <w:spacing w:val="-2"/>
          <w:position w:val="1"/>
        </w:rPr>
        <w:t>Star</w:t>
      </w:r>
      <w:r>
        <w:rPr>
          <w:spacing w:val="-12"/>
          <w:position w:val="1"/>
        </w:rPr>
        <w:t xml:space="preserve"> </w:t>
      </w:r>
      <w:r>
        <w:rPr>
          <w:spacing w:val="-2"/>
          <w:position w:val="1"/>
        </w:rPr>
        <w:t>Delta</w:t>
      </w:r>
      <w:r>
        <w:rPr>
          <w:spacing w:val="-12"/>
          <w:position w:val="1"/>
        </w:rPr>
        <w:t xml:space="preserve"> </w:t>
      </w:r>
      <w:r>
        <w:rPr>
          <w:spacing w:val="-2"/>
          <w:position w:val="1"/>
        </w:rPr>
        <w:t>Starter</w:t>
      </w:r>
      <w:r>
        <w:rPr>
          <w:spacing w:val="-11"/>
          <w:position w:val="1"/>
        </w:rPr>
        <w:t xml:space="preserve"> </w:t>
      </w:r>
      <w:r>
        <w:rPr>
          <w:spacing w:val="-2"/>
          <w:position w:val="1"/>
        </w:rPr>
        <w:t>is</w:t>
      </w:r>
      <w:r>
        <w:rPr>
          <w:spacing w:val="-12"/>
          <w:position w:val="1"/>
        </w:rPr>
        <w:t xml:space="preserve"> </w:t>
      </w:r>
      <w:r>
        <w:rPr>
          <w:spacing w:val="-2"/>
          <w:position w:val="1"/>
        </w:rPr>
        <w:t>a</w:t>
      </w:r>
      <w:r>
        <w:rPr>
          <w:spacing w:val="-12"/>
          <w:position w:val="1"/>
        </w:rPr>
        <w:t xml:space="preserve"> </w:t>
      </w:r>
      <w:r>
        <w:rPr>
          <w:spacing w:val="-2"/>
          <w:position w:val="1"/>
        </w:rPr>
        <w:t>very</w:t>
      </w:r>
      <w:r>
        <w:rPr>
          <w:spacing w:val="-12"/>
          <w:position w:val="1"/>
        </w:rPr>
        <w:t xml:space="preserve"> </w:t>
      </w:r>
      <w:r>
        <w:rPr>
          <w:spacing w:val="-2"/>
          <w:position w:val="1"/>
        </w:rPr>
        <w:t>common</w:t>
      </w:r>
      <w:r>
        <w:rPr>
          <w:spacing w:val="-11"/>
          <w:position w:val="1"/>
        </w:rPr>
        <w:t xml:space="preserve"> </w:t>
      </w:r>
      <w:r>
        <w:rPr>
          <w:spacing w:val="-2"/>
          <w:position w:val="1"/>
        </w:rPr>
        <w:t>type</w:t>
      </w:r>
      <w:r>
        <w:rPr>
          <w:spacing w:val="-12"/>
          <w:position w:val="1"/>
        </w:rPr>
        <w:t xml:space="preserve"> </w:t>
      </w:r>
      <w:r>
        <w:rPr>
          <w:spacing w:val="-2"/>
          <w:position w:val="1"/>
        </w:rPr>
        <w:t>of</w:t>
      </w:r>
      <w:r>
        <w:rPr>
          <w:spacing w:val="-12"/>
          <w:position w:val="1"/>
        </w:rPr>
        <w:t xml:space="preserve"> </w:t>
      </w:r>
      <w:r>
        <w:rPr>
          <w:spacing w:val="-2"/>
          <w:position w:val="1"/>
        </w:rPr>
        <w:t>starter</w:t>
      </w:r>
      <w:r>
        <w:rPr>
          <w:spacing w:val="-12"/>
          <w:position w:val="1"/>
        </w:rPr>
        <w:t xml:space="preserve"> </w:t>
      </w:r>
      <w:r>
        <w:rPr>
          <w:spacing w:val="-2"/>
          <w:position w:val="1"/>
        </w:rPr>
        <w:t>and</w:t>
      </w:r>
      <w:r>
        <w:rPr>
          <w:spacing w:val="-11"/>
          <w:position w:val="1"/>
        </w:rPr>
        <w:t xml:space="preserve"> </w:t>
      </w:r>
      <w:r>
        <w:rPr>
          <w:spacing w:val="-2"/>
          <w:position w:val="1"/>
        </w:rPr>
        <w:t>is</w:t>
      </w:r>
      <w:r>
        <w:rPr>
          <w:spacing w:val="-12"/>
          <w:position w:val="1"/>
        </w:rPr>
        <w:t xml:space="preserve"> </w:t>
      </w:r>
      <w:r>
        <w:rPr>
          <w:spacing w:val="-2"/>
          <w:position w:val="1"/>
        </w:rPr>
        <w:t>used</w:t>
      </w:r>
      <w:r>
        <w:rPr>
          <w:spacing w:val="-12"/>
          <w:position w:val="1"/>
        </w:rPr>
        <w:t xml:space="preserve"> </w:t>
      </w:r>
      <w:r>
        <w:rPr>
          <w:spacing w:val="-2"/>
          <w:position w:val="1"/>
        </w:rPr>
        <w:t>extensively</w:t>
      </w:r>
      <w:r>
        <w:rPr>
          <w:spacing w:val="-12"/>
          <w:position w:val="1"/>
        </w:rPr>
        <w:t xml:space="preserve"> </w:t>
      </w:r>
      <w:r>
        <w:rPr>
          <w:spacing w:val="-2"/>
          <w:position w:val="1"/>
        </w:rPr>
        <w:t>as</w:t>
      </w:r>
      <w:r>
        <w:rPr>
          <w:spacing w:val="-11"/>
          <w:position w:val="1"/>
        </w:rPr>
        <w:t xml:space="preserve"> </w:t>
      </w:r>
      <w:r>
        <w:rPr>
          <w:spacing w:val="-2"/>
          <w:position w:val="1"/>
        </w:rPr>
        <w:t>compare</w:t>
      </w:r>
      <w:r>
        <w:rPr>
          <w:rFonts w:ascii="Calibri"/>
          <w:spacing w:val="-2"/>
        </w:rPr>
        <w:t>1</w:t>
      </w:r>
      <w:r>
        <w:rPr>
          <w:spacing w:val="-2"/>
          <w:position w:val="1"/>
        </w:rPr>
        <w:t>d</w:t>
      </w:r>
      <w:r>
        <w:rPr>
          <w:rFonts w:ascii="Calibri"/>
          <w:spacing w:val="-2"/>
        </w:rPr>
        <w:t>0</w:t>
      </w:r>
      <w:r>
        <w:rPr>
          <w:spacing w:val="-2"/>
          <w:position w:val="1"/>
        </w:rPr>
        <w:t>t</w:t>
      </w:r>
      <w:r>
        <w:rPr>
          <w:rFonts w:ascii="Calibri"/>
          <w:spacing w:val="-2"/>
        </w:rPr>
        <w:t>7</w:t>
      </w:r>
      <w:r>
        <w:rPr>
          <w:spacing w:val="-2"/>
          <w:position w:val="1"/>
        </w:rPr>
        <w:t>o</w:t>
      </w:r>
      <w:r>
        <w:rPr>
          <w:rFonts w:ascii="Calibri"/>
          <w:spacing w:val="-2"/>
        </w:rPr>
        <w:t xml:space="preserve">6 </w:t>
      </w:r>
      <w:r>
        <w:t>the other type of starting methods of the induction motor. A star delta is used for a cage motor</w:t>
      </w:r>
    </w:p>
    <w:p w:rsidR="00D16EBE" w:rsidRDefault="00D16EBE">
      <w:pPr>
        <w:pStyle w:val="BodyText"/>
        <w:spacing w:line="218" w:lineRule="auto"/>
        <w:sectPr w:rsidR="00D16EBE">
          <w:footerReference w:type="default" r:id="rId178"/>
          <w:pgSz w:w="11910" w:h="16840"/>
          <w:pgMar w:top="1340" w:right="1440" w:bottom="280" w:left="1440" w:header="0" w:footer="0" w:gutter="0"/>
          <w:cols w:space="720"/>
        </w:sectPr>
      </w:pPr>
    </w:p>
    <w:p w:rsidR="00D16EBE" w:rsidRDefault="00DE53C9">
      <w:pPr>
        <w:pStyle w:val="BodyText"/>
        <w:spacing w:before="75"/>
        <w:ind w:left="360" w:right="429"/>
      </w:pPr>
      <w:r>
        <w:lastRenderedPageBreak/>
        <w:t>designed</w:t>
      </w:r>
      <w:r>
        <w:rPr>
          <w:spacing w:val="-4"/>
        </w:rPr>
        <w:t xml:space="preserve"> </w:t>
      </w:r>
      <w:r>
        <w:t>to</w:t>
      </w:r>
      <w:r>
        <w:rPr>
          <w:spacing w:val="-2"/>
        </w:rPr>
        <w:t xml:space="preserve"> </w:t>
      </w:r>
      <w:r>
        <w:t>run</w:t>
      </w:r>
      <w:r>
        <w:rPr>
          <w:spacing w:val="-2"/>
        </w:rPr>
        <w:t xml:space="preserve"> </w:t>
      </w:r>
      <w:r>
        <w:t>normally</w:t>
      </w:r>
      <w:r>
        <w:rPr>
          <w:spacing w:val="-5"/>
        </w:rPr>
        <w:t xml:space="preserve"> </w:t>
      </w:r>
      <w:r>
        <w:t>on</w:t>
      </w:r>
      <w:r>
        <w:rPr>
          <w:spacing w:val="-2"/>
        </w:rPr>
        <w:t xml:space="preserve"> </w:t>
      </w:r>
      <w:r>
        <w:t>the</w:t>
      </w:r>
      <w:r>
        <w:rPr>
          <w:spacing w:val="-2"/>
        </w:rPr>
        <w:t xml:space="preserve"> </w:t>
      </w:r>
      <w:r>
        <w:t>delta-connected</w:t>
      </w:r>
      <w:r>
        <w:rPr>
          <w:spacing w:val="-2"/>
        </w:rPr>
        <w:t xml:space="preserve"> </w:t>
      </w:r>
      <w:r>
        <w:t>stator</w:t>
      </w:r>
      <w:r>
        <w:rPr>
          <w:spacing w:val="-4"/>
        </w:rPr>
        <w:t xml:space="preserve"> </w:t>
      </w:r>
      <w:r>
        <w:t>winding.</w:t>
      </w:r>
      <w:r>
        <w:rPr>
          <w:spacing w:val="-5"/>
        </w:rPr>
        <w:t xml:space="preserve"> </w:t>
      </w:r>
      <w:r>
        <w:t>The</w:t>
      </w:r>
      <w:r>
        <w:rPr>
          <w:spacing w:val="-4"/>
        </w:rPr>
        <w:t xml:space="preserve"> </w:t>
      </w:r>
      <w:r>
        <w:t>connection</w:t>
      </w:r>
      <w:r>
        <w:rPr>
          <w:spacing w:val="-2"/>
        </w:rPr>
        <w:t xml:space="preserve"> </w:t>
      </w:r>
      <w:r>
        <w:t>of</w:t>
      </w:r>
      <w:r>
        <w:rPr>
          <w:spacing w:val="-2"/>
        </w:rPr>
        <w:t xml:space="preserve"> </w:t>
      </w:r>
      <w:r>
        <w:t>a</w:t>
      </w:r>
      <w:r>
        <w:rPr>
          <w:spacing w:val="-2"/>
        </w:rPr>
        <w:t xml:space="preserve"> </w:t>
      </w:r>
      <w:r>
        <w:t>three- phase induction motor with a star-delta starter is shown in the figure below:</w:t>
      </w: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spacing w:before="1"/>
      </w:pPr>
    </w:p>
    <w:p w:rsidR="00D16EBE" w:rsidRDefault="00DE53C9">
      <w:pPr>
        <w:pStyle w:val="BodyText"/>
        <w:spacing w:line="252" w:lineRule="exact"/>
        <w:ind w:left="360"/>
      </w:pPr>
      <w:r>
        <w:rPr>
          <w:spacing w:val="-2"/>
        </w:rPr>
        <w:t>star-delta-starter</w:t>
      </w:r>
    </w:p>
    <w:p w:rsidR="00D16EBE" w:rsidRDefault="00DE53C9">
      <w:pPr>
        <w:pStyle w:val="BodyText"/>
        <w:ind w:left="360" w:right="746"/>
      </w:pPr>
      <w:r>
        <w:t>When</w:t>
      </w:r>
      <w:r>
        <w:rPr>
          <w:spacing w:val="-5"/>
        </w:rPr>
        <w:t xml:space="preserve"> </w:t>
      </w:r>
      <w:r>
        <w:t>switch</w:t>
      </w:r>
      <w:r>
        <w:rPr>
          <w:spacing w:val="-2"/>
        </w:rPr>
        <w:t xml:space="preserve"> </w:t>
      </w:r>
      <w:r>
        <w:t>S</w:t>
      </w:r>
      <w:r>
        <w:rPr>
          <w:spacing w:val="-5"/>
        </w:rPr>
        <w:t xml:space="preserve"> </w:t>
      </w:r>
      <w:r>
        <w:t>is</w:t>
      </w:r>
      <w:r>
        <w:rPr>
          <w:spacing w:val="-2"/>
        </w:rPr>
        <w:t xml:space="preserve"> </w:t>
      </w:r>
      <w:r>
        <w:t>in</w:t>
      </w:r>
      <w:r>
        <w:rPr>
          <w:spacing w:val="-2"/>
        </w:rPr>
        <w:t xml:space="preserve"> </w:t>
      </w:r>
      <w:r>
        <w:t>the</w:t>
      </w:r>
      <w:r>
        <w:rPr>
          <w:spacing w:val="-2"/>
        </w:rPr>
        <w:t xml:space="preserve"> </w:t>
      </w:r>
      <w:r>
        <w:t>START</w:t>
      </w:r>
      <w:r>
        <w:rPr>
          <w:spacing w:val="-1"/>
        </w:rPr>
        <w:t xml:space="preserve"> </w:t>
      </w:r>
      <w:r>
        <w:t>position,</w:t>
      </w:r>
      <w:r>
        <w:rPr>
          <w:spacing w:val="-5"/>
        </w:rPr>
        <w:t xml:space="preserve"> </w:t>
      </w:r>
      <w:r>
        <w:t>the</w:t>
      </w:r>
      <w:r>
        <w:rPr>
          <w:spacing w:val="-4"/>
        </w:rPr>
        <w:t xml:space="preserve"> </w:t>
      </w:r>
      <w:r>
        <w:t>stator</w:t>
      </w:r>
      <w:r>
        <w:rPr>
          <w:spacing w:val="-2"/>
        </w:rPr>
        <w:t xml:space="preserve"> </w:t>
      </w:r>
      <w:r>
        <w:t>windings</w:t>
      </w:r>
      <w:r>
        <w:rPr>
          <w:spacing w:val="-2"/>
        </w:rPr>
        <w:t xml:space="preserve"> </w:t>
      </w:r>
      <w:r>
        <w:t>are</w:t>
      </w:r>
      <w:r>
        <w:rPr>
          <w:spacing w:val="-2"/>
        </w:rPr>
        <w:t xml:space="preserve"> </w:t>
      </w:r>
      <w:r>
        <w:t>connected</w:t>
      </w:r>
      <w:r>
        <w:rPr>
          <w:spacing w:val="-4"/>
        </w:rPr>
        <w:t xml:space="preserve"> </w:t>
      </w:r>
      <w:r>
        <w:t>in</w:t>
      </w:r>
      <w:r>
        <w:rPr>
          <w:spacing w:val="-5"/>
        </w:rPr>
        <w:t xml:space="preserve"> </w:t>
      </w:r>
      <w:r>
        <w:t>the</w:t>
      </w:r>
      <w:r>
        <w:rPr>
          <w:spacing w:val="-4"/>
        </w:rPr>
        <w:t xml:space="preserve"> </w:t>
      </w:r>
      <w:r>
        <w:t>star</w:t>
      </w:r>
      <w:r>
        <w:rPr>
          <w:spacing w:val="-2"/>
        </w:rPr>
        <w:t xml:space="preserve"> </w:t>
      </w:r>
      <w:r>
        <w:t>as shown below:</w:t>
      </w:r>
    </w:p>
    <w:p w:rsidR="00D16EBE" w:rsidRDefault="00D16EBE">
      <w:pPr>
        <w:pStyle w:val="BodyText"/>
        <w:spacing w:before="2"/>
      </w:pPr>
    </w:p>
    <w:p w:rsidR="00D16EBE" w:rsidRDefault="00DE53C9">
      <w:pPr>
        <w:pStyle w:val="BodyText"/>
        <w:ind w:left="360" w:right="429"/>
      </w:pPr>
      <w:r>
        <w:t>Star-Delta-Starter-Fig-2When the motor picks up the speed, about 80 percent of its rated speed,</w:t>
      </w:r>
      <w:r>
        <w:rPr>
          <w:spacing w:val="-3"/>
        </w:rPr>
        <w:t xml:space="preserve"> </w:t>
      </w:r>
      <w:r>
        <w:t>the</w:t>
      </w:r>
      <w:r>
        <w:rPr>
          <w:spacing w:val="-3"/>
        </w:rPr>
        <w:t xml:space="preserve"> </w:t>
      </w:r>
      <w:r>
        <w:t>switch</w:t>
      </w:r>
      <w:r>
        <w:rPr>
          <w:spacing w:val="-1"/>
        </w:rPr>
        <w:t xml:space="preserve"> </w:t>
      </w:r>
      <w:r>
        <w:t>S</w:t>
      </w:r>
      <w:r>
        <w:rPr>
          <w:spacing w:val="-4"/>
        </w:rPr>
        <w:t xml:space="preserve"> </w:t>
      </w:r>
      <w:r>
        <w:t>is</w:t>
      </w:r>
      <w:r>
        <w:rPr>
          <w:spacing w:val="-3"/>
        </w:rPr>
        <w:t xml:space="preserve"> </w:t>
      </w:r>
      <w:r>
        <w:t>immediately</w:t>
      </w:r>
      <w:r>
        <w:rPr>
          <w:spacing w:val="-4"/>
        </w:rPr>
        <w:t xml:space="preserve"> </w:t>
      </w:r>
      <w:r>
        <w:t>put</w:t>
      </w:r>
      <w:r>
        <w:rPr>
          <w:spacing w:val="-3"/>
        </w:rPr>
        <w:t xml:space="preserve"> </w:t>
      </w:r>
      <w:r>
        <w:t>into</w:t>
      </w:r>
      <w:r>
        <w:rPr>
          <w:spacing w:val="-4"/>
        </w:rPr>
        <w:t xml:space="preserve"> </w:t>
      </w:r>
      <w:r>
        <w:t>the</w:t>
      </w:r>
      <w:r>
        <w:rPr>
          <w:spacing w:val="-1"/>
        </w:rPr>
        <w:t xml:space="preserve"> </w:t>
      </w:r>
      <w:r>
        <w:t>RUN</w:t>
      </w:r>
      <w:r>
        <w:rPr>
          <w:spacing w:val="-2"/>
        </w:rPr>
        <w:t xml:space="preserve"> </w:t>
      </w:r>
      <w:r>
        <w:t>position.</w:t>
      </w:r>
      <w:r>
        <w:rPr>
          <w:spacing w:val="-1"/>
        </w:rPr>
        <w:t xml:space="preserve"> </w:t>
      </w:r>
      <w:r>
        <w:t>As</w:t>
      </w:r>
      <w:r>
        <w:rPr>
          <w:spacing w:val="-1"/>
        </w:rPr>
        <w:t xml:space="preserve"> </w:t>
      </w:r>
      <w:r>
        <w:t>a</w:t>
      </w:r>
      <w:r>
        <w:rPr>
          <w:spacing w:val="-1"/>
        </w:rPr>
        <w:t xml:space="preserve"> </w:t>
      </w:r>
      <w:r>
        <w:t>result,</w:t>
      </w:r>
      <w:r>
        <w:rPr>
          <w:spacing w:val="-4"/>
        </w:rPr>
        <w:t xml:space="preserve"> </w:t>
      </w:r>
      <w:r>
        <w:t>a</w:t>
      </w:r>
      <w:r>
        <w:rPr>
          <w:spacing w:val="-1"/>
        </w:rPr>
        <w:t xml:space="preserve"> </w:t>
      </w:r>
      <w:r>
        <w:t>stator</w:t>
      </w:r>
      <w:r>
        <w:rPr>
          <w:spacing w:val="-3"/>
        </w:rPr>
        <w:t xml:space="preserve"> </w:t>
      </w:r>
      <w:r>
        <w:t>winding which was in star connection is changed into DELTA connection now.</w:t>
      </w:r>
    </w:p>
    <w:p w:rsidR="00D16EBE" w:rsidRDefault="00DE53C9">
      <w:pPr>
        <w:pStyle w:val="BodyText"/>
        <w:ind w:left="360" w:right="403"/>
      </w:pPr>
      <w:r>
        <w:t>Firstly, the stator winding is connected in star and then in Delta so that the starting line current of the motor is reduced to one-third as compared to the starting current with the windings connected in delta. At the starting of an induction motor when the windings of the stator</w:t>
      </w:r>
      <w:r>
        <w:rPr>
          <w:spacing w:val="-2"/>
        </w:rPr>
        <w:t xml:space="preserve"> </w:t>
      </w:r>
      <w:r>
        <w:t>are star-connected,</w:t>
      </w:r>
      <w:r>
        <w:rPr>
          <w:spacing w:val="-2"/>
        </w:rPr>
        <w:t xml:space="preserve"> </w:t>
      </w:r>
      <w:r>
        <w:t>each stator phase gets a voltage VL/√3. Here</w:t>
      </w:r>
      <w:r>
        <w:rPr>
          <w:spacing w:val="-2"/>
        </w:rPr>
        <w:t xml:space="preserve"> </w:t>
      </w:r>
      <w:r>
        <w:t>VL is the line voltage. Since</w:t>
      </w:r>
      <w:r>
        <w:rPr>
          <w:spacing w:val="-3"/>
        </w:rPr>
        <w:t xml:space="preserve"> </w:t>
      </w:r>
      <w:r>
        <w:t>the</w:t>
      </w:r>
      <w:r>
        <w:rPr>
          <w:spacing w:val="-3"/>
        </w:rPr>
        <w:t xml:space="preserve"> </w:t>
      </w:r>
      <w:r>
        <w:t>developed</w:t>
      </w:r>
      <w:r>
        <w:rPr>
          <w:spacing w:val="-2"/>
        </w:rPr>
        <w:t xml:space="preserve"> </w:t>
      </w:r>
      <w:r>
        <w:t>torque</w:t>
      </w:r>
      <w:r>
        <w:rPr>
          <w:spacing w:val="-2"/>
        </w:rPr>
        <w:t xml:space="preserve"> </w:t>
      </w:r>
      <w:r>
        <w:t>is</w:t>
      </w:r>
      <w:r>
        <w:rPr>
          <w:spacing w:val="-2"/>
        </w:rPr>
        <w:t xml:space="preserve"> </w:t>
      </w:r>
      <w:r>
        <w:t>proportional</w:t>
      </w:r>
      <w:r>
        <w:rPr>
          <w:spacing w:val="-1"/>
        </w:rPr>
        <w:t xml:space="preserve"> </w:t>
      </w:r>
      <w:r>
        <w:t>to</w:t>
      </w:r>
      <w:r>
        <w:rPr>
          <w:spacing w:val="-2"/>
        </w:rPr>
        <w:t xml:space="preserve"> </w:t>
      </w:r>
      <w:r>
        <w:t>the</w:t>
      </w:r>
      <w:r>
        <w:rPr>
          <w:spacing w:val="-2"/>
        </w:rPr>
        <w:t xml:space="preserve"> </w:t>
      </w:r>
      <w:r>
        <w:t>square</w:t>
      </w:r>
      <w:r>
        <w:rPr>
          <w:spacing w:val="-2"/>
        </w:rPr>
        <w:t xml:space="preserve"> </w:t>
      </w:r>
      <w:r>
        <w:t>of</w:t>
      </w:r>
      <w:r>
        <w:rPr>
          <w:spacing w:val="-3"/>
        </w:rPr>
        <w:t xml:space="preserve"> </w:t>
      </w:r>
      <w:r>
        <w:t>the</w:t>
      </w:r>
      <w:r>
        <w:rPr>
          <w:spacing w:val="-2"/>
        </w:rPr>
        <w:t xml:space="preserve"> </w:t>
      </w:r>
      <w:r>
        <w:t>voltage</w:t>
      </w:r>
      <w:r>
        <w:rPr>
          <w:spacing w:val="-2"/>
        </w:rPr>
        <w:t xml:space="preserve"> </w:t>
      </w:r>
      <w:r>
        <w:t>applied</w:t>
      </w:r>
      <w:r>
        <w:rPr>
          <w:spacing w:val="-2"/>
        </w:rPr>
        <w:t xml:space="preserve"> </w:t>
      </w:r>
      <w:r>
        <w:t>to</w:t>
      </w:r>
      <w:r>
        <w:rPr>
          <w:spacing w:val="-4"/>
        </w:rPr>
        <w:t xml:space="preserve"> </w:t>
      </w:r>
      <w:r>
        <w:t>an</w:t>
      </w:r>
      <w:r>
        <w:rPr>
          <w:spacing w:val="-2"/>
        </w:rPr>
        <w:t xml:space="preserve"> </w:t>
      </w:r>
      <w:r>
        <w:t>induction motor.</w:t>
      </w:r>
      <w:r>
        <w:rPr>
          <w:spacing w:val="-1"/>
        </w:rPr>
        <w:t xml:space="preserve"> </w:t>
      </w:r>
      <w:r>
        <w:t>Star</w:t>
      </w:r>
      <w:r>
        <w:rPr>
          <w:spacing w:val="-1"/>
        </w:rPr>
        <w:t xml:space="preserve"> </w:t>
      </w:r>
      <w:r>
        <w:t>delta</w:t>
      </w:r>
      <w:r>
        <w:rPr>
          <w:spacing w:val="-3"/>
        </w:rPr>
        <w:t xml:space="preserve"> </w:t>
      </w:r>
      <w:r>
        <w:t>starter</w:t>
      </w:r>
      <w:r>
        <w:rPr>
          <w:spacing w:val="-2"/>
        </w:rPr>
        <w:t xml:space="preserve"> </w:t>
      </w:r>
      <w:r>
        <w:t>reduces</w:t>
      </w:r>
      <w:r>
        <w:rPr>
          <w:spacing w:val="-3"/>
        </w:rPr>
        <w:t xml:space="preserve"> </w:t>
      </w:r>
      <w:r>
        <w:t>the</w:t>
      </w:r>
      <w:r>
        <w:rPr>
          <w:spacing w:val="-3"/>
        </w:rPr>
        <w:t xml:space="preserve"> </w:t>
      </w:r>
      <w:r>
        <w:t>starting</w:t>
      </w:r>
      <w:r>
        <w:rPr>
          <w:spacing w:val="-4"/>
        </w:rPr>
        <w:t xml:space="preserve"> </w:t>
      </w:r>
      <w:r>
        <w:t>torque</w:t>
      </w:r>
      <w:r>
        <w:rPr>
          <w:spacing w:val="-3"/>
        </w:rPr>
        <w:t xml:space="preserve"> </w:t>
      </w:r>
      <w:r>
        <w:t>to</w:t>
      </w:r>
      <w:r>
        <w:rPr>
          <w:spacing w:val="-1"/>
        </w:rPr>
        <w:t xml:space="preserve"> </w:t>
      </w:r>
      <w:r>
        <w:t>one-third</w:t>
      </w:r>
      <w:r>
        <w:rPr>
          <w:spacing w:val="-1"/>
        </w:rPr>
        <w:t xml:space="preserve"> </w:t>
      </w:r>
      <w:r>
        <w:t>that</w:t>
      </w:r>
      <w:r>
        <w:rPr>
          <w:spacing w:val="-2"/>
        </w:rPr>
        <w:t xml:space="preserve"> </w:t>
      </w:r>
      <w:r>
        <w:t>is</w:t>
      </w:r>
      <w:r>
        <w:rPr>
          <w:spacing w:val="-3"/>
        </w:rPr>
        <w:t xml:space="preserve"> </w:t>
      </w:r>
      <w:r>
        <w:t>obtained</w:t>
      </w:r>
      <w:r>
        <w:rPr>
          <w:spacing w:val="-1"/>
        </w:rPr>
        <w:t xml:space="preserve"> </w:t>
      </w:r>
      <w:r>
        <w:t>by</w:t>
      </w:r>
      <w:r>
        <w:rPr>
          <w:spacing w:val="-3"/>
        </w:rPr>
        <w:t xml:space="preserve"> </w:t>
      </w:r>
      <w:r>
        <w:t>direct</w:t>
      </w:r>
      <w:r>
        <w:rPr>
          <w:spacing w:val="-3"/>
        </w:rPr>
        <w:t xml:space="preserve"> </w:t>
      </w:r>
      <w:r>
        <w:t xml:space="preserve">delta </w:t>
      </w:r>
      <w:r>
        <w:rPr>
          <w:spacing w:val="-2"/>
        </w:rPr>
        <w:t>starting.</w:t>
      </w:r>
    </w:p>
    <w:p w:rsidR="00D16EBE" w:rsidRDefault="00DE53C9">
      <w:pPr>
        <w:pStyle w:val="BodyText"/>
        <w:spacing w:line="252" w:lineRule="exact"/>
        <w:ind w:left="360"/>
      </w:pPr>
      <w:r>
        <w:t>Theory</w:t>
      </w:r>
      <w:r>
        <w:rPr>
          <w:spacing w:val="-8"/>
        </w:rPr>
        <w:t xml:space="preserve"> </w:t>
      </w:r>
      <w:r>
        <w:t>of</w:t>
      </w:r>
      <w:r>
        <w:rPr>
          <w:spacing w:val="-4"/>
        </w:rPr>
        <w:t xml:space="preserve"> </w:t>
      </w:r>
      <w:r>
        <w:t>Star</w:t>
      </w:r>
      <w:r>
        <w:rPr>
          <w:spacing w:val="-2"/>
        </w:rPr>
        <w:t xml:space="preserve"> </w:t>
      </w:r>
      <w:r>
        <w:t>Delta</w:t>
      </w:r>
      <w:r>
        <w:rPr>
          <w:spacing w:val="-3"/>
        </w:rPr>
        <w:t xml:space="preserve"> </w:t>
      </w:r>
      <w:r>
        <w:t>Starter</w:t>
      </w:r>
      <w:r>
        <w:rPr>
          <w:spacing w:val="-5"/>
        </w:rPr>
        <w:t xml:space="preserve"> </w:t>
      </w:r>
      <w:r>
        <w:t>with</w:t>
      </w:r>
      <w:r>
        <w:rPr>
          <w:spacing w:val="-3"/>
        </w:rPr>
        <w:t xml:space="preserve"> </w:t>
      </w:r>
      <w:r>
        <w:t>method</w:t>
      </w:r>
      <w:r>
        <w:rPr>
          <w:spacing w:val="-3"/>
        </w:rPr>
        <w:t xml:space="preserve"> </w:t>
      </w:r>
      <w:r>
        <w:t>of</w:t>
      </w:r>
      <w:r>
        <w:rPr>
          <w:spacing w:val="-3"/>
        </w:rPr>
        <w:t xml:space="preserve"> </w:t>
      </w:r>
      <w:r>
        <w:t>starting</w:t>
      </w:r>
      <w:r>
        <w:rPr>
          <w:spacing w:val="-6"/>
        </w:rPr>
        <w:t xml:space="preserve"> </w:t>
      </w:r>
      <w:r>
        <w:t>of</w:t>
      </w:r>
      <w:r>
        <w:rPr>
          <w:spacing w:val="-5"/>
        </w:rPr>
        <w:t xml:space="preserve"> </w:t>
      </w:r>
      <w:r>
        <w:t>Induction</w:t>
      </w:r>
      <w:r>
        <w:rPr>
          <w:spacing w:val="-3"/>
        </w:rPr>
        <w:t xml:space="preserve"> </w:t>
      </w:r>
      <w:r>
        <w:rPr>
          <w:spacing w:val="-2"/>
        </w:rPr>
        <w:t>Motor</w:t>
      </w:r>
    </w:p>
    <w:p w:rsidR="00D16EBE" w:rsidRDefault="00DE53C9">
      <w:pPr>
        <w:pStyle w:val="BodyText"/>
        <w:ind w:left="360"/>
      </w:pPr>
      <w:r>
        <w:t>At</w:t>
      </w:r>
      <w:r>
        <w:rPr>
          <w:spacing w:val="-1"/>
        </w:rPr>
        <w:t xml:space="preserve"> </w:t>
      </w:r>
      <w:r>
        <w:t>the</w:t>
      </w:r>
      <w:r>
        <w:rPr>
          <w:spacing w:val="-4"/>
        </w:rPr>
        <w:t xml:space="preserve"> </w:t>
      </w:r>
      <w:r>
        <w:t>starting</w:t>
      </w:r>
      <w:r>
        <w:rPr>
          <w:spacing w:val="-5"/>
        </w:rPr>
        <w:t xml:space="preserve"> </w:t>
      </w:r>
      <w:r>
        <w:t>of</w:t>
      </w:r>
      <w:r>
        <w:rPr>
          <w:spacing w:val="-4"/>
        </w:rPr>
        <w:t xml:space="preserve"> </w:t>
      </w:r>
      <w:r>
        <w:t>the</w:t>
      </w:r>
      <w:r>
        <w:rPr>
          <w:spacing w:val="-4"/>
        </w:rPr>
        <w:t xml:space="preserve"> </w:t>
      </w:r>
      <w:r>
        <w:t>induction</w:t>
      </w:r>
      <w:r>
        <w:rPr>
          <w:spacing w:val="-2"/>
        </w:rPr>
        <w:t xml:space="preserve"> </w:t>
      </w:r>
      <w:r>
        <w:t>motor,</w:t>
      </w:r>
      <w:r>
        <w:rPr>
          <w:spacing w:val="-2"/>
        </w:rPr>
        <w:t xml:space="preserve"> </w:t>
      </w:r>
      <w:r>
        <w:t>stator</w:t>
      </w:r>
      <w:r>
        <w:rPr>
          <w:spacing w:val="-4"/>
        </w:rPr>
        <w:t xml:space="preserve"> </w:t>
      </w:r>
      <w:r>
        <w:t>windings</w:t>
      </w:r>
      <w:r>
        <w:rPr>
          <w:spacing w:val="-2"/>
        </w:rPr>
        <w:t xml:space="preserve"> </w:t>
      </w:r>
      <w:r>
        <w:t>are</w:t>
      </w:r>
      <w:r>
        <w:rPr>
          <w:spacing w:val="-2"/>
        </w:rPr>
        <w:t xml:space="preserve"> </w:t>
      </w:r>
      <w:r>
        <w:t>connected</w:t>
      </w:r>
      <w:r>
        <w:rPr>
          <w:spacing w:val="-2"/>
        </w:rPr>
        <w:t xml:space="preserve"> </w:t>
      </w:r>
      <w:r>
        <w:t>in</w:t>
      </w:r>
      <w:r>
        <w:rPr>
          <w:spacing w:val="-5"/>
        </w:rPr>
        <w:t xml:space="preserve"> </w:t>
      </w:r>
      <w:r>
        <w:t>star</w:t>
      </w:r>
      <w:r>
        <w:rPr>
          <w:spacing w:val="-1"/>
        </w:rPr>
        <w:t xml:space="preserve"> </w:t>
      </w:r>
      <w:r>
        <w:t>and,</w:t>
      </w:r>
      <w:r>
        <w:rPr>
          <w:spacing w:val="-5"/>
        </w:rPr>
        <w:t xml:space="preserve"> </w:t>
      </w:r>
      <w:r>
        <w:t>therefore,</w:t>
      </w:r>
      <w:r>
        <w:rPr>
          <w:spacing w:val="-2"/>
        </w:rPr>
        <w:t xml:space="preserve"> </w:t>
      </w:r>
      <w:r>
        <w:t>the voltage across each phase winding is equal to 1/√3 times the line voltage.</w:t>
      </w:r>
    </w:p>
    <w:p w:rsidR="00D16EBE" w:rsidRDefault="00DE53C9">
      <w:pPr>
        <w:pStyle w:val="BodyText"/>
        <w:ind w:left="360"/>
      </w:pPr>
      <w:r>
        <w:rPr>
          <w:spacing w:val="-4"/>
        </w:rPr>
        <w:t>Let,</w:t>
      </w: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spacing w:before="252"/>
      </w:pPr>
    </w:p>
    <w:p w:rsidR="00D16EBE" w:rsidRDefault="00DE53C9">
      <w:pPr>
        <w:pStyle w:val="BodyText"/>
        <w:ind w:left="360"/>
      </w:pPr>
      <w:r>
        <w:t>VL</w:t>
      </w:r>
      <w:r>
        <w:rPr>
          <w:spacing w:val="-1"/>
        </w:rPr>
        <w:t xml:space="preserve"> </w:t>
      </w:r>
      <w:r>
        <w:t>is</w:t>
      </w:r>
      <w:r>
        <w:rPr>
          <w:spacing w:val="-2"/>
        </w:rPr>
        <w:t xml:space="preserve"> </w:t>
      </w:r>
      <w:r>
        <w:t>the</w:t>
      </w:r>
      <w:r>
        <w:rPr>
          <w:spacing w:val="-1"/>
        </w:rPr>
        <w:t xml:space="preserve"> </w:t>
      </w:r>
      <w:r>
        <w:t>line</w:t>
      </w:r>
      <w:r>
        <w:rPr>
          <w:spacing w:val="-2"/>
        </w:rPr>
        <w:t xml:space="preserve"> voltage,</w:t>
      </w:r>
    </w:p>
    <w:p w:rsidR="00D16EBE" w:rsidRDefault="00DE53C9">
      <w:pPr>
        <w:pStyle w:val="BodyText"/>
        <w:spacing w:before="1"/>
        <w:ind w:left="360" w:right="1309"/>
      </w:pPr>
      <w:r>
        <w:t>Istyp</w:t>
      </w:r>
      <w:r>
        <w:rPr>
          <w:spacing w:val="-2"/>
        </w:rPr>
        <w:t xml:space="preserve"> </w:t>
      </w:r>
      <w:r>
        <w:t>is</w:t>
      </w:r>
      <w:r>
        <w:rPr>
          <w:spacing w:val="-2"/>
        </w:rPr>
        <w:t xml:space="preserve"> </w:t>
      </w:r>
      <w:r>
        <w:t>the</w:t>
      </w:r>
      <w:r>
        <w:rPr>
          <w:spacing w:val="-2"/>
        </w:rPr>
        <w:t xml:space="preserve"> </w:t>
      </w:r>
      <w:r>
        <w:t>starting</w:t>
      </w:r>
      <w:r>
        <w:rPr>
          <w:spacing w:val="-5"/>
        </w:rPr>
        <w:t xml:space="preserve"> </w:t>
      </w:r>
      <w:r>
        <w:t>current</w:t>
      </w:r>
      <w:r>
        <w:rPr>
          <w:spacing w:val="-4"/>
        </w:rPr>
        <w:t xml:space="preserve"> </w:t>
      </w:r>
      <w:r>
        <w:t>per</w:t>
      </w:r>
      <w:r>
        <w:rPr>
          <w:spacing w:val="-1"/>
        </w:rPr>
        <w:t xml:space="preserve"> </w:t>
      </w:r>
      <w:r>
        <w:t>phase</w:t>
      </w:r>
      <w:r>
        <w:rPr>
          <w:spacing w:val="-2"/>
        </w:rPr>
        <w:t xml:space="preserve"> </w:t>
      </w:r>
      <w:r>
        <w:t>with</w:t>
      </w:r>
      <w:r>
        <w:rPr>
          <w:spacing w:val="-5"/>
        </w:rPr>
        <w:t xml:space="preserve"> </w:t>
      </w:r>
      <w:r>
        <w:t>the</w:t>
      </w:r>
      <w:r>
        <w:rPr>
          <w:spacing w:val="-4"/>
        </w:rPr>
        <w:t xml:space="preserve"> </w:t>
      </w:r>
      <w:r>
        <w:t>stator</w:t>
      </w:r>
      <w:r>
        <w:rPr>
          <w:spacing w:val="-2"/>
        </w:rPr>
        <w:t xml:space="preserve"> </w:t>
      </w:r>
      <w:r>
        <w:t>windings</w:t>
      </w:r>
      <w:r>
        <w:rPr>
          <w:spacing w:val="-2"/>
        </w:rPr>
        <w:t xml:space="preserve"> </w:t>
      </w:r>
      <w:r>
        <w:t>connected</w:t>
      </w:r>
      <w:r>
        <w:rPr>
          <w:spacing w:val="-4"/>
        </w:rPr>
        <w:t xml:space="preserve"> </w:t>
      </w:r>
      <w:r>
        <w:t>in</w:t>
      </w:r>
      <w:r>
        <w:rPr>
          <w:spacing w:val="-2"/>
        </w:rPr>
        <w:t xml:space="preserve"> </w:t>
      </w:r>
      <w:r>
        <w:t>star, Istyl is the starting line current with the stator winding in the star.</w:t>
      </w:r>
    </w:p>
    <w:p w:rsidR="00D16EBE" w:rsidRDefault="00DE53C9">
      <w:pPr>
        <w:pStyle w:val="BodyText"/>
        <w:ind w:left="360" w:right="1849"/>
      </w:pPr>
      <w:r>
        <w:t>For</w:t>
      </w:r>
      <w:r>
        <w:rPr>
          <w:spacing w:val="-2"/>
        </w:rPr>
        <w:t xml:space="preserve"> </w:t>
      </w:r>
      <w:r>
        <w:t>star</w:t>
      </w:r>
      <w:r>
        <w:rPr>
          <w:spacing w:val="-4"/>
        </w:rPr>
        <w:t xml:space="preserve"> </w:t>
      </w:r>
      <w:r>
        <w:t>connection,</w:t>
      </w:r>
      <w:r>
        <w:rPr>
          <w:spacing w:val="-5"/>
        </w:rPr>
        <w:t xml:space="preserve"> </w:t>
      </w:r>
      <w:r>
        <w:t>the</w:t>
      </w:r>
      <w:r>
        <w:rPr>
          <w:spacing w:val="-4"/>
        </w:rPr>
        <w:t xml:space="preserve"> </w:t>
      </w:r>
      <w:r>
        <w:t>line</w:t>
      </w:r>
      <w:r>
        <w:rPr>
          <w:spacing w:val="-2"/>
        </w:rPr>
        <w:t xml:space="preserve"> </w:t>
      </w:r>
      <w:r>
        <w:t>current</w:t>
      </w:r>
      <w:r>
        <w:rPr>
          <w:spacing w:val="-1"/>
        </w:rPr>
        <w:t xml:space="preserve"> </w:t>
      </w:r>
      <w:r>
        <w:t>is</w:t>
      </w:r>
      <w:r>
        <w:rPr>
          <w:spacing w:val="-2"/>
        </w:rPr>
        <w:t xml:space="preserve"> </w:t>
      </w:r>
      <w:r>
        <w:t>equal</w:t>
      </w:r>
      <w:r>
        <w:rPr>
          <w:spacing w:val="-4"/>
        </w:rPr>
        <w:t xml:space="preserve"> </w:t>
      </w:r>
      <w:r>
        <w:t>to</w:t>
      </w:r>
      <w:r>
        <w:rPr>
          <w:spacing w:val="-5"/>
        </w:rPr>
        <w:t xml:space="preserve"> </w:t>
      </w:r>
      <w:r>
        <w:t>the</w:t>
      </w:r>
      <w:r>
        <w:rPr>
          <w:spacing w:val="-2"/>
        </w:rPr>
        <w:t xml:space="preserve"> </w:t>
      </w:r>
      <w:r>
        <w:t>phase</w:t>
      </w:r>
      <w:r>
        <w:rPr>
          <w:spacing w:val="-2"/>
        </w:rPr>
        <w:t xml:space="preserve"> </w:t>
      </w:r>
      <w:r>
        <w:t>current.</w:t>
      </w:r>
      <w:r>
        <w:rPr>
          <w:spacing w:val="-5"/>
        </w:rPr>
        <w:t xml:space="preserve"> </w:t>
      </w:r>
      <w:r>
        <w:t xml:space="preserve">Therefore, </w:t>
      </w:r>
      <w:r>
        <w:rPr>
          <w:spacing w:val="-4"/>
        </w:rPr>
        <w:t>If,</w:t>
      </w:r>
    </w:p>
    <w:p w:rsidR="00D16EBE" w:rsidRDefault="00D16EBE">
      <w:pPr>
        <w:pStyle w:val="BodyText"/>
      </w:pPr>
    </w:p>
    <w:p w:rsidR="00D16EBE" w:rsidRDefault="00DE53C9">
      <w:pPr>
        <w:pStyle w:val="BodyText"/>
        <w:ind w:left="360" w:right="6323"/>
      </w:pPr>
      <w:r>
        <w:t>V1</w:t>
      </w:r>
      <w:r>
        <w:rPr>
          <w:spacing w:val="-10"/>
        </w:rPr>
        <w:t xml:space="preserve"> </w:t>
      </w:r>
      <w:r>
        <w:t>is</w:t>
      </w:r>
      <w:r>
        <w:rPr>
          <w:spacing w:val="-9"/>
        </w:rPr>
        <w:t xml:space="preserve"> </w:t>
      </w:r>
      <w:r>
        <w:t>the</w:t>
      </w:r>
      <w:r>
        <w:rPr>
          <w:spacing w:val="-8"/>
        </w:rPr>
        <w:t xml:space="preserve"> </w:t>
      </w:r>
      <w:r>
        <w:t>phase</w:t>
      </w:r>
      <w:r>
        <w:rPr>
          <w:spacing w:val="-8"/>
        </w:rPr>
        <w:t xml:space="preserve"> </w:t>
      </w:r>
      <w:r>
        <w:t>voltage, VL is the line voltage,</w:t>
      </w:r>
    </w:p>
    <w:p w:rsidR="00D16EBE" w:rsidRDefault="00DE53C9">
      <w:pPr>
        <w:pStyle w:val="BodyText"/>
        <w:spacing w:before="1"/>
        <w:ind w:left="360" w:right="429"/>
      </w:pPr>
      <w:r>
        <w:t>IstΔp</w:t>
      </w:r>
      <w:r>
        <w:rPr>
          <w:spacing w:val="-2"/>
        </w:rPr>
        <w:t xml:space="preserve"> </w:t>
      </w:r>
      <w:r>
        <w:t>is</w:t>
      </w:r>
      <w:r>
        <w:rPr>
          <w:spacing w:val="-1"/>
        </w:rPr>
        <w:t xml:space="preserve"> </w:t>
      </w:r>
      <w:r>
        <w:t>the</w:t>
      </w:r>
      <w:r>
        <w:rPr>
          <w:spacing w:val="-2"/>
        </w:rPr>
        <w:t xml:space="preserve"> </w:t>
      </w:r>
      <w:r>
        <w:t>starting</w:t>
      </w:r>
      <w:r>
        <w:rPr>
          <w:spacing w:val="-5"/>
        </w:rPr>
        <w:t xml:space="preserve"> </w:t>
      </w:r>
      <w:r>
        <w:t>current</w:t>
      </w:r>
      <w:r>
        <w:rPr>
          <w:spacing w:val="-4"/>
        </w:rPr>
        <w:t xml:space="preserve"> </w:t>
      </w:r>
      <w:r>
        <w:t>per</w:t>
      </w:r>
      <w:r>
        <w:rPr>
          <w:spacing w:val="-1"/>
        </w:rPr>
        <w:t xml:space="preserve"> </w:t>
      </w:r>
      <w:r>
        <w:t>phase</w:t>
      </w:r>
      <w:r>
        <w:rPr>
          <w:spacing w:val="-4"/>
        </w:rPr>
        <w:t xml:space="preserve"> </w:t>
      </w:r>
      <w:r>
        <w:t>by</w:t>
      </w:r>
      <w:r>
        <w:rPr>
          <w:spacing w:val="-5"/>
        </w:rPr>
        <w:t xml:space="preserve"> </w:t>
      </w:r>
      <w:r>
        <w:t>direct</w:t>
      </w:r>
      <w:r>
        <w:rPr>
          <w:spacing w:val="-4"/>
        </w:rPr>
        <w:t xml:space="preserve"> </w:t>
      </w:r>
      <w:r>
        <w:t>switching</w:t>
      </w:r>
      <w:r>
        <w:rPr>
          <w:spacing w:val="-5"/>
        </w:rPr>
        <w:t xml:space="preserve"> </w:t>
      </w:r>
      <w:r>
        <w:t>with</w:t>
      </w:r>
      <w:r>
        <w:rPr>
          <w:spacing w:val="-2"/>
        </w:rPr>
        <w:t xml:space="preserve"> </w:t>
      </w:r>
      <w:r>
        <w:t>the</w:t>
      </w:r>
      <w:r>
        <w:rPr>
          <w:spacing w:val="-2"/>
        </w:rPr>
        <w:t xml:space="preserve"> </w:t>
      </w:r>
      <w:r>
        <w:t>stator</w:t>
      </w:r>
      <w:r>
        <w:rPr>
          <w:spacing w:val="-2"/>
        </w:rPr>
        <w:t xml:space="preserve"> </w:t>
      </w:r>
      <w:r>
        <w:t>windings</w:t>
      </w:r>
      <w:r>
        <w:rPr>
          <w:spacing w:val="-4"/>
        </w:rPr>
        <w:t xml:space="preserve"> </w:t>
      </w:r>
      <w:r>
        <w:t>connected in delta,</w:t>
      </w:r>
    </w:p>
    <w:p w:rsidR="00D16EBE" w:rsidRDefault="00DE53C9">
      <w:pPr>
        <w:pStyle w:val="BodyText"/>
        <w:spacing w:line="251" w:lineRule="exact"/>
        <w:ind w:left="360"/>
      </w:pPr>
      <w:r>
        <w:t>IstΔl</w:t>
      </w:r>
      <w:r>
        <w:rPr>
          <w:spacing w:val="-3"/>
        </w:rPr>
        <w:t xml:space="preserve"> </w:t>
      </w:r>
      <w:r>
        <w:t>is</w:t>
      </w:r>
      <w:r>
        <w:rPr>
          <w:spacing w:val="-3"/>
        </w:rPr>
        <w:t xml:space="preserve"> </w:t>
      </w:r>
      <w:r>
        <w:t>the</w:t>
      </w:r>
      <w:r>
        <w:rPr>
          <w:spacing w:val="-3"/>
        </w:rPr>
        <w:t xml:space="preserve"> </w:t>
      </w:r>
      <w:r>
        <w:t>starting</w:t>
      </w:r>
      <w:r>
        <w:rPr>
          <w:spacing w:val="-5"/>
        </w:rPr>
        <w:t xml:space="preserve"> </w:t>
      </w:r>
      <w:r>
        <w:t>line</w:t>
      </w:r>
      <w:r>
        <w:rPr>
          <w:spacing w:val="-3"/>
        </w:rPr>
        <w:t xml:space="preserve"> </w:t>
      </w:r>
      <w:r>
        <w:t>current</w:t>
      </w:r>
      <w:r>
        <w:rPr>
          <w:spacing w:val="-4"/>
        </w:rPr>
        <w:t xml:space="preserve"> </w:t>
      </w:r>
      <w:r>
        <w:t>by</w:t>
      </w:r>
      <w:r>
        <w:rPr>
          <w:spacing w:val="-6"/>
        </w:rPr>
        <w:t xml:space="preserve"> </w:t>
      </w:r>
      <w:r>
        <w:t>direct</w:t>
      </w:r>
      <w:r>
        <w:rPr>
          <w:spacing w:val="-4"/>
        </w:rPr>
        <w:t xml:space="preserve"> </w:t>
      </w:r>
      <w:r>
        <w:t>switching</w:t>
      </w:r>
      <w:r>
        <w:rPr>
          <w:spacing w:val="-6"/>
        </w:rPr>
        <w:t xml:space="preserve"> </w:t>
      </w:r>
      <w:r>
        <w:t>with</w:t>
      </w:r>
      <w:r>
        <w:rPr>
          <w:spacing w:val="-3"/>
        </w:rPr>
        <w:t xml:space="preserve"> </w:t>
      </w:r>
      <w:r>
        <w:t>the</w:t>
      </w:r>
      <w:r>
        <w:rPr>
          <w:spacing w:val="-4"/>
        </w:rPr>
        <w:t xml:space="preserve"> </w:t>
      </w:r>
      <w:r>
        <w:t>stator</w:t>
      </w:r>
      <w:r>
        <w:rPr>
          <w:spacing w:val="-3"/>
        </w:rPr>
        <w:t xml:space="preserve"> </w:t>
      </w:r>
      <w:r>
        <w:t>windings</w:t>
      </w:r>
      <w:r>
        <w:rPr>
          <w:spacing w:val="-3"/>
        </w:rPr>
        <w:t xml:space="preserve"> </w:t>
      </w:r>
      <w:r>
        <w:t>in</w:t>
      </w:r>
      <w:r>
        <w:rPr>
          <w:spacing w:val="-5"/>
        </w:rPr>
        <w:t xml:space="preserve"> </w:t>
      </w:r>
      <w:r>
        <w:rPr>
          <w:spacing w:val="-2"/>
        </w:rPr>
        <w:t>delta,</w:t>
      </w:r>
    </w:p>
    <w:p w:rsidR="00D16EBE" w:rsidRDefault="00DE53C9">
      <w:pPr>
        <w:pStyle w:val="BodyText"/>
        <w:spacing w:before="2"/>
        <w:ind w:left="360" w:right="429"/>
      </w:pPr>
      <w:r>
        <w:t>IscΔp</w:t>
      </w:r>
      <w:r>
        <w:rPr>
          <w:spacing w:val="-2"/>
        </w:rPr>
        <w:t xml:space="preserve"> </w:t>
      </w:r>
      <w:r>
        <w:t>is</w:t>
      </w:r>
      <w:r>
        <w:rPr>
          <w:spacing w:val="-1"/>
        </w:rPr>
        <w:t xml:space="preserve"> </w:t>
      </w:r>
      <w:r>
        <w:t>the</w:t>
      </w:r>
      <w:r>
        <w:rPr>
          <w:spacing w:val="-4"/>
        </w:rPr>
        <w:t xml:space="preserve"> </w:t>
      </w:r>
      <w:r>
        <w:t>short</w:t>
      </w:r>
      <w:r>
        <w:rPr>
          <w:spacing w:val="-1"/>
        </w:rPr>
        <w:t xml:space="preserve"> </w:t>
      </w:r>
      <w:r>
        <w:t>circuit</w:t>
      </w:r>
      <w:r>
        <w:rPr>
          <w:spacing w:val="-1"/>
        </w:rPr>
        <w:t xml:space="preserve"> </w:t>
      </w:r>
      <w:r>
        <w:t>phase</w:t>
      </w:r>
      <w:r>
        <w:rPr>
          <w:spacing w:val="-2"/>
        </w:rPr>
        <w:t xml:space="preserve"> </w:t>
      </w:r>
      <w:r>
        <w:t>current</w:t>
      </w:r>
      <w:r>
        <w:rPr>
          <w:spacing w:val="-3"/>
        </w:rPr>
        <w:t xml:space="preserve"> </w:t>
      </w:r>
      <w:r>
        <w:t>by</w:t>
      </w:r>
      <w:r>
        <w:rPr>
          <w:spacing w:val="-5"/>
        </w:rPr>
        <w:t xml:space="preserve"> </w:t>
      </w:r>
      <w:r>
        <w:t>direct</w:t>
      </w:r>
      <w:r>
        <w:rPr>
          <w:spacing w:val="-4"/>
        </w:rPr>
        <w:t xml:space="preserve"> </w:t>
      </w:r>
      <w:r>
        <w:t>switching</w:t>
      </w:r>
      <w:r>
        <w:rPr>
          <w:spacing w:val="-5"/>
        </w:rPr>
        <w:t xml:space="preserve"> </w:t>
      </w:r>
      <w:r>
        <w:t>with</w:t>
      </w:r>
      <w:r>
        <w:rPr>
          <w:spacing w:val="-5"/>
        </w:rPr>
        <w:t xml:space="preserve"> </w:t>
      </w:r>
      <w:r>
        <w:t>the</w:t>
      </w:r>
      <w:r>
        <w:rPr>
          <w:spacing w:val="-2"/>
        </w:rPr>
        <w:t xml:space="preserve"> </w:t>
      </w:r>
      <w:r>
        <w:t>stator</w:t>
      </w:r>
      <w:r>
        <w:rPr>
          <w:spacing w:val="-4"/>
        </w:rPr>
        <w:t xml:space="preserve"> </w:t>
      </w:r>
      <w:r>
        <w:t>windings</w:t>
      </w:r>
      <w:r>
        <w:rPr>
          <w:spacing w:val="-2"/>
        </w:rPr>
        <w:t xml:space="preserve"> </w:t>
      </w:r>
      <w:r>
        <w:t>in</w:t>
      </w:r>
      <w:r>
        <w:rPr>
          <w:spacing w:val="-2"/>
        </w:rPr>
        <w:t xml:space="preserve"> </w:t>
      </w:r>
      <w:r>
        <w:t>delta, Ze10 is the standstill equivalent impedance per phase of the motor, referred to as stator.</w:t>
      </w:r>
    </w:p>
    <w:p w:rsidR="00D16EBE" w:rsidRDefault="00DE53C9">
      <w:pPr>
        <w:pStyle w:val="BodyText"/>
        <w:ind w:left="360" w:right="564"/>
      </w:pPr>
      <w:r>
        <w:t>For Delta connection, the line current is equal to the root three times the phase current. Thus,</w:t>
      </w:r>
      <w:r>
        <w:rPr>
          <w:spacing w:val="-2"/>
        </w:rPr>
        <w:t xml:space="preserve"> </w:t>
      </w:r>
      <w:r>
        <w:t>with</w:t>
      </w:r>
      <w:r>
        <w:rPr>
          <w:spacing w:val="-2"/>
        </w:rPr>
        <w:t xml:space="preserve"> </w:t>
      </w:r>
      <w:r>
        <w:t>star</w:t>
      </w:r>
      <w:r>
        <w:rPr>
          <w:spacing w:val="-2"/>
        </w:rPr>
        <w:t xml:space="preserve"> </w:t>
      </w:r>
      <w:r>
        <w:t>delta</w:t>
      </w:r>
      <w:r>
        <w:rPr>
          <w:spacing w:val="-4"/>
        </w:rPr>
        <w:t xml:space="preserve"> </w:t>
      </w:r>
      <w:r>
        <w:t>starter,</w:t>
      </w:r>
      <w:r>
        <w:rPr>
          <w:spacing w:val="-5"/>
        </w:rPr>
        <w:t xml:space="preserve"> </w:t>
      </w:r>
      <w:r>
        <w:t>the</w:t>
      </w:r>
      <w:r>
        <w:rPr>
          <w:spacing w:val="-2"/>
        </w:rPr>
        <w:t xml:space="preserve"> </w:t>
      </w:r>
      <w:r>
        <w:t>starting</w:t>
      </w:r>
      <w:r>
        <w:rPr>
          <w:spacing w:val="-5"/>
        </w:rPr>
        <w:t xml:space="preserve"> </w:t>
      </w:r>
      <w:r>
        <w:t>current</w:t>
      </w:r>
      <w:r>
        <w:rPr>
          <w:spacing w:val="-1"/>
        </w:rPr>
        <w:t xml:space="preserve"> </w:t>
      </w:r>
      <w:r>
        <w:t>from</w:t>
      </w:r>
      <w:r>
        <w:rPr>
          <w:spacing w:val="-2"/>
        </w:rPr>
        <w:t xml:space="preserve"> </w:t>
      </w:r>
      <w:r>
        <w:t>the</w:t>
      </w:r>
      <w:r>
        <w:rPr>
          <w:spacing w:val="-2"/>
        </w:rPr>
        <w:t xml:space="preserve"> </w:t>
      </w:r>
      <w:r>
        <w:t>main</w:t>
      </w:r>
      <w:r>
        <w:rPr>
          <w:spacing w:val="-2"/>
        </w:rPr>
        <w:t xml:space="preserve"> </w:t>
      </w:r>
      <w:r>
        <w:t>supply</w:t>
      </w:r>
      <w:r>
        <w:rPr>
          <w:spacing w:val="-5"/>
        </w:rPr>
        <w:t xml:space="preserve"> </w:t>
      </w:r>
      <w:r>
        <w:t>is</w:t>
      </w:r>
      <w:r>
        <w:rPr>
          <w:spacing w:val="-2"/>
        </w:rPr>
        <w:t xml:space="preserve"> </w:t>
      </w:r>
      <w:r>
        <w:t>one-third</w:t>
      </w:r>
      <w:r>
        <w:rPr>
          <w:spacing w:val="-2"/>
        </w:rPr>
        <w:t xml:space="preserve"> </w:t>
      </w:r>
      <w:r>
        <w:t>to</w:t>
      </w:r>
      <w:r>
        <w:rPr>
          <w:spacing w:val="-2"/>
        </w:rPr>
        <w:t xml:space="preserve"> </w:t>
      </w:r>
      <w:r>
        <w:t>that</w:t>
      </w:r>
      <w:r>
        <w:rPr>
          <w:spacing w:val="-1"/>
        </w:rPr>
        <w:t xml:space="preserve"> </w:t>
      </w:r>
      <w:r>
        <w:t>of direct switching in the delta.</w:t>
      </w:r>
    </w:p>
    <w:p w:rsidR="00D16EBE" w:rsidRDefault="00DE53C9">
      <w:pPr>
        <w:pStyle w:val="BodyText"/>
        <w:spacing w:line="252" w:lineRule="exact"/>
        <w:ind w:left="360"/>
      </w:pPr>
      <w:r>
        <w:t>Also,star-delat-starter-eq-4Hence,</w:t>
      </w:r>
      <w:r>
        <w:rPr>
          <w:spacing w:val="-5"/>
        </w:rPr>
        <w:t xml:space="preserve"> </w:t>
      </w:r>
      <w:r>
        <w:t>with</w:t>
      </w:r>
      <w:r>
        <w:rPr>
          <w:spacing w:val="-5"/>
        </w:rPr>
        <w:t xml:space="preserve"> </w:t>
      </w:r>
      <w:r>
        <w:t>star</w:t>
      </w:r>
      <w:r>
        <w:rPr>
          <w:spacing w:val="-4"/>
        </w:rPr>
        <w:t xml:space="preserve"> </w:t>
      </w:r>
      <w:r>
        <w:t>delta</w:t>
      </w:r>
      <w:r>
        <w:rPr>
          <w:spacing w:val="-5"/>
        </w:rPr>
        <w:t xml:space="preserve"> </w:t>
      </w:r>
      <w:r>
        <w:t>starting,</w:t>
      </w:r>
      <w:r>
        <w:rPr>
          <w:spacing w:val="-4"/>
        </w:rPr>
        <w:t xml:space="preserve"> </w:t>
      </w:r>
      <w:r>
        <w:t>the</w:t>
      </w:r>
      <w:r>
        <w:rPr>
          <w:spacing w:val="-5"/>
        </w:rPr>
        <w:t xml:space="preserve"> </w:t>
      </w:r>
      <w:r>
        <w:t>starting</w:t>
      </w:r>
      <w:r>
        <w:rPr>
          <w:spacing w:val="-7"/>
        </w:rPr>
        <w:t xml:space="preserve"> </w:t>
      </w:r>
      <w:r>
        <w:t>torque</w:t>
      </w:r>
      <w:r>
        <w:rPr>
          <w:spacing w:val="-7"/>
        </w:rPr>
        <w:t xml:space="preserve"> </w:t>
      </w:r>
      <w:r>
        <w:t>is</w:t>
      </w:r>
      <w:r>
        <w:rPr>
          <w:spacing w:val="-6"/>
        </w:rPr>
        <w:t xml:space="preserve"> </w:t>
      </w:r>
      <w:r>
        <w:t>reduced</w:t>
      </w:r>
      <w:r>
        <w:rPr>
          <w:spacing w:val="-7"/>
        </w:rPr>
        <w:t xml:space="preserve"> </w:t>
      </w:r>
      <w:r>
        <w:rPr>
          <w:spacing w:val="-5"/>
        </w:rPr>
        <w:t>to</w:t>
      </w:r>
    </w:p>
    <w:p w:rsidR="00D16EBE" w:rsidRDefault="00D16EBE">
      <w:pPr>
        <w:pStyle w:val="BodyText"/>
        <w:spacing w:line="252" w:lineRule="exact"/>
        <w:sectPr w:rsidR="00D16EBE">
          <w:footerReference w:type="default" r:id="rId179"/>
          <w:pgSz w:w="11910" w:h="16840"/>
          <w:pgMar w:top="1340" w:right="1440" w:bottom="280" w:left="1440" w:header="0" w:footer="0" w:gutter="0"/>
          <w:cols w:space="720"/>
        </w:sectPr>
      </w:pPr>
    </w:p>
    <w:p w:rsidR="00D16EBE" w:rsidRDefault="00DE53C9">
      <w:pPr>
        <w:pStyle w:val="BodyText"/>
        <w:ind w:left="360" w:right="38"/>
      </w:pPr>
      <w:r>
        <w:lastRenderedPageBreak/>
        <w:t>one-third</w:t>
      </w:r>
      <w:r>
        <w:rPr>
          <w:spacing w:val="-2"/>
        </w:rPr>
        <w:t xml:space="preserve"> </w:t>
      </w:r>
      <w:r>
        <w:t>of</w:t>
      </w:r>
      <w:r>
        <w:rPr>
          <w:spacing w:val="-2"/>
        </w:rPr>
        <w:t xml:space="preserve"> </w:t>
      </w:r>
      <w:r>
        <w:t>the</w:t>
      </w:r>
      <w:r>
        <w:rPr>
          <w:spacing w:val="-2"/>
        </w:rPr>
        <w:t xml:space="preserve"> </w:t>
      </w:r>
      <w:r>
        <w:t>starting</w:t>
      </w:r>
      <w:r>
        <w:rPr>
          <w:spacing w:val="-5"/>
        </w:rPr>
        <w:t xml:space="preserve"> </w:t>
      </w:r>
      <w:r>
        <w:t>torque</w:t>
      </w:r>
      <w:r>
        <w:rPr>
          <w:spacing w:val="-2"/>
        </w:rPr>
        <w:t xml:space="preserve"> </w:t>
      </w:r>
      <w:r>
        <w:t>obtained</w:t>
      </w:r>
      <w:r>
        <w:rPr>
          <w:spacing w:val="-2"/>
        </w:rPr>
        <w:t xml:space="preserve"> </w:t>
      </w:r>
      <w:r>
        <w:t>with</w:t>
      </w:r>
      <w:r>
        <w:rPr>
          <w:spacing w:val="-5"/>
        </w:rPr>
        <w:t xml:space="preserve"> </w:t>
      </w:r>
      <w:r>
        <w:t>the</w:t>
      </w:r>
      <w:r>
        <w:rPr>
          <w:spacing w:val="-2"/>
        </w:rPr>
        <w:t xml:space="preserve"> </w:t>
      </w:r>
      <w:r>
        <w:t>direct</w:t>
      </w:r>
      <w:r>
        <w:rPr>
          <w:spacing w:val="-4"/>
        </w:rPr>
        <w:t xml:space="preserve"> </w:t>
      </w:r>
      <w:r>
        <w:t>switching</w:t>
      </w:r>
      <w:r>
        <w:rPr>
          <w:spacing w:val="-5"/>
        </w:rPr>
        <w:t xml:space="preserve"> </w:t>
      </w:r>
      <w:r>
        <w:t>in</w:t>
      </w:r>
      <w:r>
        <w:rPr>
          <w:spacing w:val="-5"/>
        </w:rPr>
        <w:t xml:space="preserve"> </w:t>
      </w:r>
      <w:r>
        <w:t>the</w:t>
      </w:r>
      <w:r>
        <w:rPr>
          <w:spacing w:val="-4"/>
        </w:rPr>
        <w:t xml:space="preserve"> </w:t>
      </w:r>
      <w:r>
        <w:t xml:space="preserve">delta. </w:t>
      </w:r>
      <w:r>
        <w:rPr>
          <w:spacing w:val="-2"/>
        </w:rPr>
        <w:t>Where,</w:t>
      </w:r>
    </w:p>
    <w:p w:rsidR="00D16EBE" w:rsidRDefault="00DE53C9">
      <w:pPr>
        <w:pStyle w:val="BodyText"/>
        <w:spacing w:before="9"/>
        <w:ind w:left="360"/>
        <w:rPr>
          <w:rFonts w:ascii="Calibri"/>
        </w:rPr>
      </w:pPr>
      <w:r>
        <w:br w:type="column"/>
      </w:r>
      <w:r>
        <w:rPr>
          <w:rFonts w:ascii="Calibri"/>
          <w:spacing w:val="-4"/>
        </w:rPr>
        <w:lastRenderedPageBreak/>
        <w:t>1077</w:t>
      </w:r>
    </w:p>
    <w:p w:rsidR="00D16EBE" w:rsidRDefault="00D16EBE">
      <w:pPr>
        <w:pStyle w:val="BodyText"/>
        <w:rPr>
          <w:rFonts w:ascii="Calibri"/>
        </w:rPr>
        <w:sectPr w:rsidR="00D16EBE">
          <w:type w:val="continuous"/>
          <w:pgSz w:w="11910" w:h="16840"/>
          <w:pgMar w:top="1820" w:right="1440" w:bottom="1120" w:left="1440" w:header="0" w:footer="0" w:gutter="0"/>
          <w:cols w:num="2" w:space="720" w:equalWidth="0">
            <w:col w:w="7237" w:space="685"/>
            <w:col w:w="1108"/>
          </w:cols>
        </w:sect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rPr>
          <w:rFonts w:ascii="Calibri"/>
        </w:rPr>
      </w:pPr>
    </w:p>
    <w:p w:rsidR="00D16EBE" w:rsidRDefault="00D16EBE">
      <w:pPr>
        <w:pStyle w:val="BodyText"/>
        <w:spacing w:before="145"/>
        <w:rPr>
          <w:rFonts w:ascii="Calibri"/>
        </w:rPr>
      </w:pPr>
    </w:p>
    <w:p w:rsidR="00D16EBE" w:rsidRDefault="00DE53C9">
      <w:pPr>
        <w:pStyle w:val="BodyText"/>
        <w:ind w:left="360" w:right="429"/>
      </w:pPr>
      <w:r>
        <w:t>IflΔp</w:t>
      </w:r>
      <w:r>
        <w:rPr>
          <w:spacing w:val="-2"/>
        </w:rPr>
        <w:t xml:space="preserve"> </w:t>
      </w:r>
      <w:r>
        <w:t>is</w:t>
      </w:r>
      <w:r>
        <w:rPr>
          <w:spacing w:val="-1"/>
        </w:rPr>
        <w:t xml:space="preserve"> </w:t>
      </w:r>
      <w:r>
        <w:t>the</w:t>
      </w:r>
      <w:r>
        <w:rPr>
          <w:spacing w:val="-2"/>
        </w:rPr>
        <w:t xml:space="preserve"> </w:t>
      </w:r>
      <w:r>
        <w:t>full</w:t>
      </w:r>
      <w:r>
        <w:rPr>
          <w:spacing w:val="-4"/>
        </w:rPr>
        <w:t xml:space="preserve"> </w:t>
      </w:r>
      <w:r>
        <w:t>load</w:t>
      </w:r>
      <w:r>
        <w:rPr>
          <w:spacing w:val="-2"/>
        </w:rPr>
        <w:t xml:space="preserve"> </w:t>
      </w:r>
      <w:r>
        <w:t>phase</w:t>
      </w:r>
      <w:r>
        <w:rPr>
          <w:spacing w:val="-4"/>
        </w:rPr>
        <w:t xml:space="preserve"> </w:t>
      </w:r>
      <w:r>
        <w:t>current</w:t>
      </w:r>
      <w:r>
        <w:rPr>
          <w:spacing w:val="-3"/>
        </w:rPr>
        <w:t xml:space="preserve"> </w:t>
      </w:r>
      <w:r>
        <w:t>with</w:t>
      </w:r>
      <w:r>
        <w:rPr>
          <w:spacing w:val="-2"/>
        </w:rPr>
        <w:t xml:space="preserve"> </w:t>
      </w:r>
      <w:r>
        <w:t>the</w:t>
      </w:r>
      <w:r>
        <w:rPr>
          <w:spacing w:val="-2"/>
        </w:rPr>
        <w:t xml:space="preserve"> </w:t>
      </w:r>
      <w:r>
        <w:t>winding</w:t>
      </w:r>
      <w:r>
        <w:rPr>
          <w:spacing w:val="-5"/>
        </w:rPr>
        <w:t xml:space="preserve"> </w:t>
      </w:r>
      <w:r>
        <w:t>in</w:t>
      </w:r>
      <w:r>
        <w:rPr>
          <w:spacing w:val="-5"/>
        </w:rPr>
        <w:t xml:space="preserve"> </w:t>
      </w:r>
      <w:r>
        <w:t>the</w:t>
      </w:r>
      <w:r>
        <w:rPr>
          <w:spacing w:val="-2"/>
        </w:rPr>
        <w:t xml:space="preserve"> </w:t>
      </w:r>
      <w:r>
        <w:t>Delta</w:t>
      </w:r>
      <w:r>
        <w:rPr>
          <w:spacing w:val="-2"/>
        </w:rPr>
        <w:t xml:space="preserve"> </w:t>
      </w:r>
      <w:r>
        <w:t>.Hence,</w:t>
      </w:r>
      <w:r>
        <w:rPr>
          <w:spacing w:val="-2"/>
        </w:rPr>
        <w:t xml:space="preserve"> </w:t>
      </w:r>
      <w:r>
        <w:t>equation</w:t>
      </w:r>
      <w:r>
        <w:rPr>
          <w:spacing w:val="-5"/>
        </w:rPr>
        <w:t xml:space="preserve"> </w:t>
      </w:r>
      <w:r>
        <w:t>(4)</w:t>
      </w:r>
      <w:r>
        <w:rPr>
          <w:spacing w:val="-4"/>
        </w:rPr>
        <w:t xml:space="preserve"> </w:t>
      </w:r>
      <w:r>
        <w:t>shown above gives the starting torque of an induction motor in the star delta starting method.</w:t>
      </w:r>
    </w:p>
    <w:p w:rsidR="00D16EBE" w:rsidRDefault="00DE53C9">
      <w:pPr>
        <w:pStyle w:val="BodyText"/>
        <w:spacing w:before="1" w:line="252" w:lineRule="exact"/>
        <w:ind w:left="360"/>
      </w:pPr>
      <w:r>
        <w:t>Applications</w:t>
      </w:r>
      <w:r>
        <w:rPr>
          <w:spacing w:val="-5"/>
        </w:rPr>
        <w:t xml:space="preserve"> </w:t>
      </w:r>
      <w:r>
        <w:t>of</w:t>
      </w:r>
      <w:r>
        <w:rPr>
          <w:spacing w:val="-4"/>
        </w:rPr>
        <w:t xml:space="preserve"> </w:t>
      </w:r>
      <w:r>
        <w:t>3-Phase</w:t>
      </w:r>
      <w:r>
        <w:rPr>
          <w:spacing w:val="-6"/>
        </w:rPr>
        <w:t xml:space="preserve"> </w:t>
      </w:r>
      <w:r>
        <w:t>Wound-Rotor</w:t>
      </w:r>
      <w:r>
        <w:rPr>
          <w:spacing w:val="-5"/>
        </w:rPr>
        <w:t xml:space="preserve"> </w:t>
      </w:r>
      <w:r>
        <w:t>Induction</w:t>
      </w:r>
      <w:r>
        <w:rPr>
          <w:spacing w:val="-7"/>
        </w:rPr>
        <w:t xml:space="preserve"> </w:t>
      </w:r>
      <w:r>
        <w:rPr>
          <w:spacing w:val="-4"/>
        </w:rPr>
        <w:t>Motor</w:t>
      </w:r>
    </w:p>
    <w:p w:rsidR="00D16EBE" w:rsidRDefault="00DE53C9">
      <w:pPr>
        <w:pStyle w:val="BodyText"/>
        <w:spacing w:line="252" w:lineRule="exact"/>
        <w:ind w:left="360"/>
      </w:pPr>
      <w:r>
        <w:t>The</w:t>
      </w:r>
      <w:r>
        <w:rPr>
          <w:spacing w:val="-7"/>
        </w:rPr>
        <w:t xml:space="preserve"> </w:t>
      </w:r>
      <w:r>
        <w:t>slip-ring</w:t>
      </w:r>
      <w:r>
        <w:rPr>
          <w:spacing w:val="-6"/>
        </w:rPr>
        <w:t xml:space="preserve"> </w:t>
      </w:r>
      <w:r>
        <w:t>or</w:t>
      </w:r>
      <w:r>
        <w:rPr>
          <w:spacing w:val="-3"/>
        </w:rPr>
        <w:t xml:space="preserve"> </w:t>
      </w:r>
      <w:r>
        <w:t>wound-rotor</w:t>
      </w:r>
      <w:r>
        <w:rPr>
          <w:spacing w:val="-3"/>
        </w:rPr>
        <w:t xml:space="preserve"> </w:t>
      </w:r>
      <w:r>
        <w:t>3-phase</w:t>
      </w:r>
      <w:r>
        <w:rPr>
          <w:spacing w:val="-3"/>
        </w:rPr>
        <w:t xml:space="preserve"> </w:t>
      </w:r>
      <w:r>
        <w:t>induction</w:t>
      </w:r>
      <w:r>
        <w:rPr>
          <w:spacing w:val="-6"/>
        </w:rPr>
        <w:t xml:space="preserve"> </w:t>
      </w:r>
      <w:r>
        <w:t>motors</w:t>
      </w:r>
      <w:r>
        <w:rPr>
          <w:spacing w:val="-2"/>
        </w:rPr>
        <w:t xml:space="preserve"> </w:t>
      </w:r>
      <w:r>
        <w:t>are</w:t>
      </w:r>
      <w:r>
        <w:rPr>
          <w:spacing w:val="-5"/>
        </w:rPr>
        <w:t xml:space="preserve"> </w:t>
      </w:r>
      <w:r>
        <w:t>used</w:t>
      </w:r>
      <w:r>
        <w:rPr>
          <w:spacing w:val="-3"/>
        </w:rPr>
        <w:t xml:space="preserve"> </w:t>
      </w:r>
      <w:r>
        <w:t>in</w:t>
      </w:r>
      <w:r>
        <w:rPr>
          <w:spacing w:val="-6"/>
        </w:rPr>
        <w:t xml:space="preserve"> </w:t>
      </w:r>
      <w:r>
        <w:t>the</w:t>
      </w:r>
      <w:r>
        <w:rPr>
          <w:spacing w:val="-5"/>
        </w:rPr>
        <w:t xml:space="preserve"> </w:t>
      </w:r>
      <w:r>
        <w:t>following</w:t>
      </w:r>
      <w:r>
        <w:rPr>
          <w:spacing w:val="-5"/>
        </w:rPr>
        <w:t xml:space="preserve"> </w:t>
      </w:r>
      <w:r>
        <w:rPr>
          <w:spacing w:val="-2"/>
        </w:rPr>
        <w:t>applications</w:t>
      </w:r>
    </w:p>
    <w:p w:rsidR="00D16EBE" w:rsidRDefault="00DE53C9">
      <w:pPr>
        <w:spacing w:before="1" w:line="253" w:lineRule="exact"/>
        <w:ind w:left="360"/>
      </w:pPr>
      <w:r>
        <w:rPr>
          <w:spacing w:val="-10"/>
        </w:rPr>
        <w:t>−</w:t>
      </w:r>
    </w:p>
    <w:p w:rsidR="00D16EBE" w:rsidRDefault="00DE53C9">
      <w:pPr>
        <w:pStyle w:val="BodyText"/>
        <w:ind w:left="360" w:right="746"/>
      </w:pPr>
      <w:r>
        <w:t>Slip</w:t>
      </w:r>
      <w:r>
        <w:rPr>
          <w:spacing w:val="-4"/>
        </w:rPr>
        <w:t xml:space="preserve"> </w:t>
      </w:r>
      <w:r>
        <w:t>ring</w:t>
      </w:r>
      <w:r>
        <w:rPr>
          <w:spacing w:val="-4"/>
        </w:rPr>
        <w:t xml:space="preserve"> </w:t>
      </w:r>
      <w:r>
        <w:t>induction</w:t>
      </w:r>
      <w:r>
        <w:rPr>
          <w:spacing w:val="-4"/>
        </w:rPr>
        <w:t xml:space="preserve"> </w:t>
      </w:r>
      <w:r>
        <w:t>motors</w:t>
      </w:r>
      <w:r>
        <w:rPr>
          <w:spacing w:val="-3"/>
        </w:rPr>
        <w:t xml:space="preserve"> </w:t>
      </w:r>
      <w:r>
        <w:t>are</w:t>
      </w:r>
      <w:r>
        <w:rPr>
          <w:spacing w:val="-2"/>
        </w:rPr>
        <w:t xml:space="preserve"> </w:t>
      </w:r>
      <w:r>
        <w:t>suitable</w:t>
      </w:r>
      <w:r>
        <w:rPr>
          <w:spacing w:val="-3"/>
        </w:rPr>
        <w:t xml:space="preserve"> </w:t>
      </w:r>
      <w:r>
        <w:t>for</w:t>
      </w:r>
      <w:r>
        <w:rPr>
          <w:spacing w:val="-3"/>
        </w:rPr>
        <w:t xml:space="preserve"> </w:t>
      </w:r>
      <w:r>
        <w:t>loads</w:t>
      </w:r>
      <w:r>
        <w:rPr>
          <w:spacing w:val="-2"/>
        </w:rPr>
        <w:t xml:space="preserve"> </w:t>
      </w:r>
      <w:r>
        <w:t>requiring</w:t>
      </w:r>
      <w:r>
        <w:rPr>
          <w:spacing w:val="-4"/>
        </w:rPr>
        <w:t xml:space="preserve"> </w:t>
      </w:r>
      <w:r>
        <w:t>high</w:t>
      </w:r>
      <w:r>
        <w:rPr>
          <w:spacing w:val="-2"/>
        </w:rPr>
        <w:t xml:space="preserve"> </w:t>
      </w:r>
      <w:r>
        <w:t>starting</w:t>
      </w:r>
      <w:r>
        <w:rPr>
          <w:spacing w:val="-4"/>
        </w:rPr>
        <w:t xml:space="preserve"> </w:t>
      </w:r>
      <w:r>
        <w:t>torque</w:t>
      </w:r>
      <w:r>
        <w:rPr>
          <w:spacing w:val="-2"/>
        </w:rPr>
        <w:t xml:space="preserve"> </w:t>
      </w:r>
      <w:r>
        <w:t>and</w:t>
      </w:r>
      <w:r>
        <w:rPr>
          <w:spacing w:val="-4"/>
        </w:rPr>
        <w:t xml:space="preserve"> </w:t>
      </w:r>
      <w:r>
        <w:t>for applications where the starting current is low.</w:t>
      </w:r>
    </w:p>
    <w:p w:rsidR="00D16EBE" w:rsidRDefault="00DE53C9">
      <w:pPr>
        <w:pStyle w:val="BodyText"/>
        <w:ind w:left="360" w:right="429"/>
      </w:pPr>
      <w:r>
        <w:t>Slip</w:t>
      </w:r>
      <w:r>
        <w:rPr>
          <w:spacing w:val="-4"/>
        </w:rPr>
        <w:t xml:space="preserve"> </w:t>
      </w:r>
      <w:r>
        <w:t>ring</w:t>
      </w:r>
      <w:r>
        <w:rPr>
          <w:spacing w:val="-4"/>
        </w:rPr>
        <w:t xml:space="preserve"> </w:t>
      </w:r>
      <w:r>
        <w:t>induction</w:t>
      </w:r>
      <w:r>
        <w:rPr>
          <w:spacing w:val="-4"/>
        </w:rPr>
        <w:t xml:space="preserve"> </w:t>
      </w:r>
      <w:r>
        <w:t>motors</w:t>
      </w:r>
      <w:r>
        <w:rPr>
          <w:spacing w:val="-3"/>
        </w:rPr>
        <w:t xml:space="preserve"> </w:t>
      </w:r>
      <w:r>
        <w:t>are</w:t>
      </w:r>
      <w:r>
        <w:rPr>
          <w:spacing w:val="-1"/>
        </w:rPr>
        <w:t xml:space="preserve"> </w:t>
      </w:r>
      <w:r>
        <w:t>used</w:t>
      </w:r>
      <w:r>
        <w:rPr>
          <w:spacing w:val="-1"/>
        </w:rPr>
        <w:t xml:space="preserve"> </w:t>
      </w:r>
      <w:r>
        <w:t>for</w:t>
      </w:r>
      <w:r>
        <w:rPr>
          <w:spacing w:val="-3"/>
        </w:rPr>
        <w:t xml:space="preserve"> </w:t>
      </w:r>
      <w:r>
        <w:t>loads</w:t>
      </w:r>
      <w:r>
        <w:rPr>
          <w:spacing w:val="-1"/>
        </w:rPr>
        <w:t xml:space="preserve"> </w:t>
      </w:r>
      <w:r>
        <w:t>having</w:t>
      </w:r>
      <w:r>
        <w:rPr>
          <w:spacing w:val="-4"/>
        </w:rPr>
        <w:t xml:space="preserve"> </w:t>
      </w:r>
      <w:r>
        <w:t>high</w:t>
      </w:r>
      <w:r>
        <w:rPr>
          <w:spacing w:val="-1"/>
        </w:rPr>
        <w:t xml:space="preserve"> </w:t>
      </w:r>
      <w:r>
        <w:t>inertia,</w:t>
      </w:r>
      <w:r>
        <w:rPr>
          <w:spacing w:val="-1"/>
        </w:rPr>
        <w:t xml:space="preserve"> </w:t>
      </w:r>
      <w:r>
        <w:t>which</w:t>
      </w:r>
      <w:r>
        <w:rPr>
          <w:spacing w:val="-3"/>
        </w:rPr>
        <w:t xml:space="preserve"> </w:t>
      </w:r>
      <w:r>
        <w:t>results</w:t>
      </w:r>
      <w:r>
        <w:rPr>
          <w:spacing w:val="-3"/>
        </w:rPr>
        <w:t xml:space="preserve"> </w:t>
      </w:r>
      <w:r>
        <w:t>in</w:t>
      </w:r>
      <w:r>
        <w:rPr>
          <w:spacing w:val="-4"/>
        </w:rPr>
        <w:t xml:space="preserve"> </w:t>
      </w:r>
      <w:r>
        <w:t>very</w:t>
      </w:r>
      <w:r>
        <w:rPr>
          <w:spacing w:val="-4"/>
        </w:rPr>
        <w:t xml:space="preserve"> </w:t>
      </w:r>
      <w:r>
        <w:t>high rotor energy losses during acceleration.</w:t>
      </w:r>
    </w:p>
    <w:p w:rsidR="00D16EBE" w:rsidRDefault="00DE53C9">
      <w:pPr>
        <w:pStyle w:val="BodyText"/>
        <w:spacing w:before="1"/>
        <w:ind w:left="360" w:right="746"/>
      </w:pPr>
      <w:r>
        <w:t>The</w:t>
      </w:r>
      <w:r>
        <w:rPr>
          <w:spacing w:val="-4"/>
        </w:rPr>
        <w:t xml:space="preserve"> </w:t>
      </w:r>
      <w:r>
        <w:t>slip</w:t>
      </w:r>
      <w:r>
        <w:rPr>
          <w:spacing w:val="-5"/>
        </w:rPr>
        <w:t xml:space="preserve"> </w:t>
      </w:r>
      <w:r>
        <w:t>ring</w:t>
      </w:r>
      <w:r>
        <w:rPr>
          <w:spacing w:val="-5"/>
        </w:rPr>
        <w:t xml:space="preserve"> </w:t>
      </w:r>
      <w:r>
        <w:t>induction</w:t>
      </w:r>
      <w:r>
        <w:rPr>
          <w:spacing w:val="-2"/>
        </w:rPr>
        <w:t xml:space="preserve"> </w:t>
      </w:r>
      <w:r>
        <w:t>motors</w:t>
      </w:r>
      <w:r>
        <w:rPr>
          <w:spacing w:val="-2"/>
        </w:rPr>
        <w:t xml:space="preserve"> </w:t>
      </w:r>
      <w:r>
        <w:t>are</w:t>
      </w:r>
      <w:r>
        <w:rPr>
          <w:spacing w:val="-4"/>
        </w:rPr>
        <w:t xml:space="preserve"> </w:t>
      </w:r>
      <w:r>
        <w:t>also</w:t>
      </w:r>
      <w:r>
        <w:rPr>
          <w:spacing w:val="-2"/>
        </w:rPr>
        <w:t xml:space="preserve"> </w:t>
      </w:r>
      <w:r>
        <w:t>used</w:t>
      </w:r>
      <w:r>
        <w:rPr>
          <w:spacing w:val="-2"/>
        </w:rPr>
        <w:t xml:space="preserve"> </w:t>
      </w:r>
      <w:r>
        <w:t>for</w:t>
      </w:r>
      <w:r>
        <w:rPr>
          <w:spacing w:val="-2"/>
        </w:rPr>
        <w:t xml:space="preserve"> </w:t>
      </w:r>
      <w:r>
        <w:t>loads</w:t>
      </w:r>
      <w:r>
        <w:rPr>
          <w:spacing w:val="-4"/>
        </w:rPr>
        <w:t xml:space="preserve"> </w:t>
      </w:r>
      <w:r>
        <w:t>which</w:t>
      </w:r>
      <w:r>
        <w:rPr>
          <w:spacing w:val="-4"/>
        </w:rPr>
        <w:t xml:space="preserve"> </w:t>
      </w:r>
      <w:r>
        <w:t>require</w:t>
      </w:r>
      <w:r>
        <w:rPr>
          <w:spacing w:val="-4"/>
        </w:rPr>
        <w:t xml:space="preserve"> </w:t>
      </w:r>
      <w:r>
        <w:t>a</w:t>
      </w:r>
      <w:r>
        <w:rPr>
          <w:spacing w:val="-2"/>
        </w:rPr>
        <w:t xml:space="preserve"> </w:t>
      </w:r>
      <w:r>
        <w:t>gradual</w:t>
      </w:r>
      <w:r>
        <w:rPr>
          <w:spacing w:val="-1"/>
        </w:rPr>
        <w:t xml:space="preserve"> </w:t>
      </w:r>
      <w:r>
        <w:t>build-up</w:t>
      </w:r>
      <w:r>
        <w:rPr>
          <w:spacing w:val="-2"/>
        </w:rPr>
        <w:t xml:space="preserve"> </w:t>
      </w:r>
      <w:r>
        <w:t xml:space="preserve">of </w:t>
      </w:r>
      <w:r>
        <w:rPr>
          <w:spacing w:val="-2"/>
        </w:rPr>
        <w:t>load.</w:t>
      </w:r>
    </w:p>
    <w:p w:rsidR="00D16EBE" w:rsidRDefault="00DE53C9">
      <w:pPr>
        <w:pStyle w:val="BodyText"/>
        <w:spacing w:line="252" w:lineRule="exact"/>
        <w:ind w:left="360"/>
      </w:pPr>
      <w:r>
        <w:t>They</w:t>
      </w:r>
      <w:r>
        <w:rPr>
          <w:spacing w:val="-4"/>
        </w:rPr>
        <w:t xml:space="preserve"> </w:t>
      </w:r>
      <w:r>
        <w:t>are</w:t>
      </w:r>
      <w:r>
        <w:rPr>
          <w:spacing w:val="-2"/>
        </w:rPr>
        <w:t xml:space="preserve"> </w:t>
      </w:r>
      <w:r>
        <w:t>used</w:t>
      </w:r>
      <w:r>
        <w:rPr>
          <w:spacing w:val="-2"/>
        </w:rPr>
        <w:t xml:space="preserve"> </w:t>
      </w:r>
      <w:r>
        <w:t>for</w:t>
      </w:r>
      <w:r>
        <w:rPr>
          <w:spacing w:val="-4"/>
        </w:rPr>
        <w:t xml:space="preserve"> </w:t>
      </w:r>
      <w:r>
        <w:t>loads</w:t>
      </w:r>
      <w:r>
        <w:rPr>
          <w:spacing w:val="-2"/>
        </w:rPr>
        <w:t xml:space="preserve"> </w:t>
      </w:r>
      <w:r>
        <w:t>that</w:t>
      </w:r>
      <w:r>
        <w:rPr>
          <w:spacing w:val="-3"/>
        </w:rPr>
        <w:t xml:space="preserve"> </w:t>
      </w:r>
      <w:r>
        <w:t>requires</w:t>
      </w:r>
      <w:r>
        <w:rPr>
          <w:spacing w:val="-2"/>
        </w:rPr>
        <w:t xml:space="preserve"> </w:t>
      </w:r>
      <w:r>
        <w:t>speed</w:t>
      </w:r>
      <w:r>
        <w:rPr>
          <w:spacing w:val="-4"/>
        </w:rPr>
        <w:t xml:space="preserve"> </w:t>
      </w:r>
      <w:r>
        <w:rPr>
          <w:spacing w:val="-2"/>
        </w:rPr>
        <w:t>control.</w:t>
      </w:r>
    </w:p>
    <w:p w:rsidR="00D16EBE" w:rsidRDefault="00DE53C9">
      <w:pPr>
        <w:pStyle w:val="BodyText"/>
        <w:ind w:left="360" w:right="746"/>
      </w:pPr>
      <w:r>
        <w:t>Typical</w:t>
      </w:r>
      <w:r>
        <w:rPr>
          <w:spacing w:val="-2"/>
        </w:rPr>
        <w:t xml:space="preserve"> </w:t>
      </w:r>
      <w:r>
        <w:t>applications</w:t>
      </w:r>
      <w:r>
        <w:rPr>
          <w:spacing w:val="-3"/>
        </w:rPr>
        <w:t xml:space="preserve"> </w:t>
      </w:r>
      <w:r>
        <w:t>of</w:t>
      </w:r>
      <w:r>
        <w:rPr>
          <w:spacing w:val="-3"/>
        </w:rPr>
        <w:t xml:space="preserve"> </w:t>
      </w:r>
      <w:r>
        <w:t>wound</w:t>
      </w:r>
      <w:r>
        <w:rPr>
          <w:spacing w:val="-3"/>
        </w:rPr>
        <w:t xml:space="preserve"> </w:t>
      </w:r>
      <w:r>
        <w:t>rotor</w:t>
      </w:r>
      <w:r>
        <w:rPr>
          <w:spacing w:val="-5"/>
        </w:rPr>
        <w:t xml:space="preserve"> </w:t>
      </w:r>
      <w:r>
        <w:t>or</w:t>
      </w:r>
      <w:r>
        <w:rPr>
          <w:spacing w:val="-3"/>
        </w:rPr>
        <w:t xml:space="preserve"> </w:t>
      </w:r>
      <w:r>
        <w:t>slip</w:t>
      </w:r>
      <w:r>
        <w:rPr>
          <w:spacing w:val="-3"/>
        </w:rPr>
        <w:t xml:space="preserve"> </w:t>
      </w:r>
      <w:r>
        <w:t>ring</w:t>
      </w:r>
      <w:r>
        <w:rPr>
          <w:spacing w:val="-6"/>
        </w:rPr>
        <w:t xml:space="preserve"> </w:t>
      </w:r>
      <w:r>
        <w:t>induction</w:t>
      </w:r>
      <w:r>
        <w:rPr>
          <w:spacing w:val="-3"/>
        </w:rPr>
        <w:t xml:space="preserve"> </w:t>
      </w:r>
      <w:r>
        <w:t>motors</w:t>
      </w:r>
      <w:r>
        <w:rPr>
          <w:spacing w:val="-5"/>
        </w:rPr>
        <w:t xml:space="preserve"> </w:t>
      </w:r>
      <w:r>
        <w:t>are</w:t>
      </w:r>
      <w:r>
        <w:rPr>
          <w:spacing w:val="-5"/>
        </w:rPr>
        <w:t xml:space="preserve"> </w:t>
      </w:r>
      <w:r>
        <w:t>crushers,</w:t>
      </w:r>
      <w:r>
        <w:rPr>
          <w:spacing w:val="-3"/>
        </w:rPr>
        <w:t xml:space="preserve"> </w:t>
      </w:r>
      <w:r>
        <w:t>plunger pumps, cranes &amp; hoists, elevators, compressors and conveyors.</w:t>
      </w:r>
    </w:p>
    <w:p w:rsidR="00D16EBE" w:rsidRDefault="00DE53C9">
      <w:pPr>
        <w:pStyle w:val="BodyText"/>
        <w:spacing w:line="252" w:lineRule="exact"/>
        <w:ind w:left="360"/>
      </w:pPr>
      <w:r>
        <w:t>Applications</w:t>
      </w:r>
      <w:r>
        <w:rPr>
          <w:spacing w:val="-5"/>
        </w:rPr>
        <w:t xml:space="preserve"> </w:t>
      </w:r>
      <w:r>
        <w:t>of</w:t>
      </w:r>
      <w:r>
        <w:rPr>
          <w:spacing w:val="-3"/>
        </w:rPr>
        <w:t xml:space="preserve"> </w:t>
      </w:r>
      <w:r>
        <w:t>3-Phase</w:t>
      </w:r>
      <w:r>
        <w:rPr>
          <w:spacing w:val="-4"/>
        </w:rPr>
        <w:t xml:space="preserve"> </w:t>
      </w:r>
      <w:r>
        <w:t>Squirrel</w:t>
      </w:r>
      <w:r>
        <w:rPr>
          <w:spacing w:val="-5"/>
        </w:rPr>
        <w:t xml:space="preserve"> </w:t>
      </w:r>
      <w:r>
        <w:t>Cage</w:t>
      </w:r>
      <w:r>
        <w:rPr>
          <w:spacing w:val="-4"/>
        </w:rPr>
        <w:t xml:space="preserve"> </w:t>
      </w:r>
      <w:r>
        <w:t>Induction</w:t>
      </w:r>
      <w:r>
        <w:rPr>
          <w:spacing w:val="-6"/>
        </w:rPr>
        <w:t xml:space="preserve"> </w:t>
      </w:r>
      <w:r>
        <w:rPr>
          <w:spacing w:val="-2"/>
        </w:rPr>
        <w:t>Motors</w:t>
      </w:r>
    </w:p>
    <w:p w:rsidR="00D16EBE" w:rsidRDefault="00DE53C9">
      <w:pPr>
        <w:pStyle w:val="BodyText"/>
        <w:ind w:left="360" w:right="429"/>
      </w:pPr>
      <w:r>
        <w:t>In order to meet the various starting and running requirements of variety of industrial applications,</w:t>
      </w:r>
      <w:r>
        <w:rPr>
          <w:spacing w:val="-5"/>
        </w:rPr>
        <w:t xml:space="preserve"> </w:t>
      </w:r>
      <w:r>
        <w:t>several</w:t>
      </w:r>
      <w:r>
        <w:rPr>
          <w:spacing w:val="-2"/>
        </w:rPr>
        <w:t xml:space="preserve"> </w:t>
      </w:r>
      <w:r>
        <w:t>standard</w:t>
      </w:r>
      <w:r>
        <w:rPr>
          <w:spacing w:val="-3"/>
        </w:rPr>
        <w:t xml:space="preserve"> </w:t>
      </w:r>
      <w:r>
        <w:t>designs</w:t>
      </w:r>
      <w:r>
        <w:rPr>
          <w:spacing w:val="-3"/>
        </w:rPr>
        <w:t xml:space="preserve"> </w:t>
      </w:r>
      <w:r>
        <w:t>of</w:t>
      </w:r>
      <w:r>
        <w:rPr>
          <w:spacing w:val="-5"/>
        </w:rPr>
        <w:t xml:space="preserve"> </w:t>
      </w:r>
      <w:r>
        <w:t>squirrel-cage</w:t>
      </w:r>
      <w:r>
        <w:rPr>
          <w:spacing w:val="-3"/>
        </w:rPr>
        <w:t xml:space="preserve"> </w:t>
      </w:r>
      <w:r>
        <w:t>induction</w:t>
      </w:r>
      <w:r>
        <w:rPr>
          <w:spacing w:val="-3"/>
        </w:rPr>
        <w:t xml:space="preserve"> </w:t>
      </w:r>
      <w:r>
        <w:t>motors</w:t>
      </w:r>
      <w:r>
        <w:rPr>
          <w:spacing w:val="-3"/>
        </w:rPr>
        <w:t xml:space="preserve"> </w:t>
      </w:r>
      <w:r>
        <w:t>are</w:t>
      </w:r>
      <w:r>
        <w:rPr>
          <w:spacing w:val="-3"/>
        </w:rPr>
        <w:t xml:space="preserve"> </w:t>
      </w:r>
      <w:r>
        <w:t>available</w:t>
      </w:r>
      <w:r>
        <w:rPr>
          <w:spacing w:val="-3"/>
        </w:rPr>
        <w:t xml:space="preserve"> </w:t>
      </w:r>
      <w:r>
        <w:t>in</w:t>
      </w:r>
      <w:r>
        <w:rPr>
          <w:spacing w:val="-3"/>
        </w:rPr>
        <w:t xml:space="preserve"> </w:t>
      </w:r>
      <w:r>
        <w:t>the market. The most significant design parameter in the squirrel cage motors is the effective resistance of the rotor cage circuit.</w:t>
      </w:r>
    </w:p>
    <w:p w:rsidR="00D16EBE" w:rsidRDefault="00DE53C9">
      <w:pPr>
        <w:pStyle w:val="BodyText"/>
        <w:spacing w:before="1"/>
        <w:ind w:left="360" w:right="514"/>
      </w:pPr>
      <w:r>
        <w:t>The</w:t>
      </w:r>
      <w:r>
        <w:rPr>
          <w:spacing w:val="-5"/>
        </w:rPr>
        <w:t xml:space="preserve"> </w:t>
      </w:r>
      <w:r>
        <w:t>applications</w:t>
      </w:r>
      <w:r>
        <w:rPr>
          <w:spacing w:val="-3"/>
        </w:rPr>
        <w:t xml:space="preserve"> </w:t>
      </w:r>
      <w:r>
        <w:t>of</w:t>
      </w:r>
      <w:r>
        <w:rPr>
          <w:spacing w:val="-5"/>
        </w:rPr>
        <w:t xml:space="preserve"> </w:t>
      </w:r>
      <w:r>
        <w:t>different</w:t>
      </w:r>
      <w:r>
        <w:rPr>
          <w:spacing w:val="-2"/>
        </w:rPr>
        <w:t xml:space="preserve"> </w:t>
      </w:r>
      <w:r>
        <w:t>classes</w:t>
      </w:r>
      <w:r>
        <w:rPr>
          <w:spacing w:val="-3"/>
        </w:rPr>
        <w:t xml:space="preserve"> </w:t>
      </w:r>
      <w:r>
        <w:t>of</w:t>
      </w:r>
      <w:r>
        <w:rPr>
          <w:spacing w:val="-3"/>
        </w:rPr>
        <w:t xml:space="preserve"> </w:t>
      </w:r>
      <w:r>
        <w:t>squirrel</w:t>
      </w:r>
      <w:r>
        <w:rPr>
          <w:spacing w:val="-2"/>
        </w:rPr>
        <w:t xml:space="preserve"> </w:t>
      </w:r>
      <w:r>
        <w:t>cage</w:t>
      </w:r>
      <w:r>
        <w:rPr>
          <w:spacing w:val="-3"/>
        </w:rPr>
        <w:t xml:space="preserve"> </w:t>
      </w:r>
      <w:r>
        <w:t>induction</w:t>
      </w:r>
      <w:r>
        <w:rPr>
          <w:spacing w:val="-3"/>
        </w:rPr>
        <w:t xml:space="preserve"> </w:t>
      </w:r>
      <w:r>
        <w:t>motors</w:t>
      </w:r>
      <w:r>
        <w:rPr>
          <w:spacing w:val="-5"/>
        </w:rPr>
        <w:t xml:space="preserve"> </w:t>
      </w:r>
      <w:r>
        <w:t>are</w:t>
      </w:r>
      <w:r>
        <w:rPr>
          <w:spacing w:val="-3"/>
        </w:rPr>
        <w:t xml:space="preserve"> </w:t>
      </w:r>
      <w:r>
        <w:t>given</w:t>
      </w:r>
      <w:r>
        <w:rPr>
          <w:spacing w:val="-3"/>
        </w:rPr>
        <w:t xml:space="preserve"> </w:t>
      </w:r>
      <w:r>
        <w:t>as</w:t>
      </w:r>
      <w:r>
        <w:rPr>
          <w:spacing w:val="-5"/>
        </w:rPr>
        <w:t xml:space="preserve"> </w:t>
      </w:r>
      <w:r>
        <w:t>follows</w:t>
      </w:r>
      <w:r>
        <w:rPr>
          <w:spacing w:val="-3"/>
        </w:rPr>
        <w:t xml:space="preserve"> </w:t>
      </w:r>
      <w:r>
        <w:t>− Class-A Motors</w:t>
      </w:r>
    </w:p>
    <w:p w:rsidR="00D16EBE" w:rsidRDefault="00DE53C9">
      <w:pPr>
        <w:pStyle w:val="BodyText"/>
        <w:ind w:left="360" w:right="429"/>
      </w:pPr>
      <w:r>
        <w:t>The</w:t>
      </w:r>
      <w:r>
        <w:rPr>
          <w:spacing w:val="-5"/>
        </w:rPr>
        <w:t xml:space="preserve"> </w:t>
      </w:r>
      <w:r>
        <w:t>class-A</w:t>
      </w:r>
      <w:r>
        <w:rPr>
          <w:spacing w:val="-4"/>
        </w:rPr>
        <w:t xml:space="preserve"> </w:t>
      </w:r>
      <w:r>
        <w:t>squirrel</w:t>
      </w:r>
      <w:r>
        <w:rPr>
          <w:spacing w:val="-2"/>
        </w:rPr>
        <w:t xml:space="preserve"> </w:t>
      </w:r>
      <w:r>
        <w:t>cage</w:t>
      </w:r>
      <w:r>
        <w:rPr>
          <w:spacing w:val="-3"/>
        </w:rPr>
        <w:t xml:space="preserve"> </w:t>
      </w:r>
      <w:r>
        <w:t>induction</w:t>
      </w:r>
      <w:r>
        <w:rPr>
          <w:spacing w:val="-3"/>
        </w:rPr>
        <w:t xml:space="preserve"> </w:t>
      </w:r>
      <w:r>
        <w:t>motors</w:t>
      </w:r>
      <w:r>
        <w:rPr>
          <w:spacing w:val="-3"/>
        </w:rPr>
        <w:t xml:space="preserve"> </w:t>
      </w:r>
      <w:r>
        <w:t>have</w:t>
      </w:r>
      <w:r>
        <w:rPr>
          <w:spacing w:val="-3"/>
        </w:rPr>
        <w:t xml:space="preserve"> </w:t>
      </w:r>
      <w:r>
        <w:t>normal</w:t>
      </w:r>
      <w:r>
        <w:rPr>
          <w:spacing w:val="-2"/>
        </w:rPr>
        <w:t xml:space="preserve"> </w:t>
      </w:r>
      <w:r>
        <w:t>starting</w:t>
      </w:r>
      <w:r>
        <w:rPr>
          <w:spacing w:val="-6"/>
        </w:rPr>
        <w:t xml:space="preserve"> </w:t>
      </w:r>
      <w:r>
        <w:t>torque,</w:t>
      </w:r>
      <w:r>
        <w:rPr>
          <w:spacing w:val="-3"/>
        </w:rPr>
        <w:t xml:space="preserve"> </w:t>
      </w:r>
      <w:r>
        <w:t>high</w:t>
      </w:r>
      <w:r>
        <w:rPr>
          <w:spacing w:val="-3"/>
        </w:rPr>
        <w:t xml:space="preserve"> </w:t>
      </w:r>
      <w:r>
        <w:t>starting</w:t>
      </w:r>
      <w:r>
        <w:rPr>
          <w:spacing w:val="-6"/>
        </w:rPr>
        <w:t xml:space="preserve"> </w:t>
      </w:r>
      <w:r>
        <w:t>current and low operating</w:t>
      </w:r>
      <w:r>
        <w:rPr>
          <w:spacing w:val="-1"/>
        </w:rPr>
        <w:t xml:space="preserve"> </w:t>
      </w:r>
      <w:r>
        <w:t>slip (from</w:t>
      </w:r>
      <w:r>
        <w:rPr>
          <w:spacing w:val="-2"/>
        </w:rPr>
        <w:t xml:space="preserve"> </w:t>
      </w:r>
      <w:r>
        <w:t>0.005 to 0.015).</w:t>
      </w:r>
      <w:r>
        <w:rPr>
          <w:spacing w:val="-1"/>
        </w:rPr>
        <w:t xml:space="preserve"> </w:t>
      </w:r>
      <w:r>
        <w:t>This motor design has a low-resistance single- cage rotor. The full-load efficiency of class-A motors is high. Therefore, these motors are suitable for loads such as −</w:t>
      </w:r>
    </w:p>
    <w:p w:rsidR="00D16EBE" w:rsidRDefault="00DE53C9">
      <w:pPr>
        <w:pStyle w:val="BodyText"/>
        <w:ind w:left="360" w:right="7457"/>
      </w:pPr>
      <w:r>
        <w:rPr>
          <w:spacing w:val="-2"/>
        </w:rPr>
        <w:t>Blowers, Fans,</w:t>
      </w:r>
    </w:p>
    <w:p w:rsidR="00D16EBE" w:rsidRDefault="00DE53C9">
      <w:pPr>
        <w:pStyle w:val="BodyText"/>
        <w:ind w:left="360" w:right="6652"/>
      </w:pPr>
      <w:r>
        <w:t>Machine tools, and Centrifugal</w:t>
      </w:r>
      <w:r>
        <w:rPr>
          <w:spacing w:val="-14"/>
        </w:rPr>
        <w:t xml:space="preserve"> </w:t>
      </w:r>
      <w:r>
        <w:t>pumps</w:t>
      </w:r>
      <w:r>
        <w:rPr>
          <w:spacing w:val="-14"/>
        </w:rPr>
        <w:t xml:space="preserve"> </w:t>
      </w:r>
      <w:r>
        <w:t>etc. Class-B Motors</w:t>
      </w:r>
    </w:p>
    <w:p w:rsidR="00D16EBE" w:rsidRDefault="00DE53C9">
      <w:pPr>
        <w:pStyle w:val="BodyText"/>
        <w:ind w:left="360" w:right="429"/>
      </w:pPr>
      <w:r>
        <w:t>Class-B motors have normal starting torque, low starting current and low operating slip. By increasing</w:t>
      </w:r>
      <w:r>
        <w:rPr>
          <w:spacing w:val="-5"/>
        </w:rPr>
        <w:t xml:space="preserve"> </w:t>
      </w:r>
      <w:r>
        <w:t>the</w:t>
      </w:r>
      <w:r>
        <w:rPr>
          <w:spacing w:val="-4"/>
        </w:rPr>
        <w:t xml:space="preserve"> </w:t>
      </w:r>
      <w:r>
        <w:t>leakage</w:t>
      </w:r>
      <w:r>
        <w:rPr>
          <w:spacing w:val="-2"/>
        </w:rPr>
        <w:t xml:space="preserve"> </w:t>
      </w:r>
      <w:r>
        <w:t>reactance,</w:t>
      </w:r>
      <w:r>
        <w:rPr>
          <w:spacing w:val="-4"/>
        </w:rPr>
        <w:t xml:space="preserve"> </w:t>
      </w:r>
      <w:r>
        <w:t>the</w:t>
      </w:r>
      <w:r>
        <w:rPr>
          <w:spacing w:val="-4"/>
        </w:rPr>
        <w:t xml:space="preserve"> </w:t>
      </w:r>
      <w:r>
        <w:t>starting</w:t>
      </w:r>
      <w:r>
        <w:rPr>
          <w:spacing w:val="-5"/>
        </w:rPr>
        <w:t xml:space="preserve"> </w:t>
      </w:r>
      <w:r>
        <w:t>current</w:t>
      </w:r>
      <w:r>
        <w:rPr>
          <w:spacing w:val="-1"/>
        </w:rPr>
        <w:t xml:space="preserve"> </w:t>
      </w:r>
      <w:r>
        <w:t>can</w:t>
      </w:r>
      <w:r>
        <w:rPr>
          <w:spacing w:val="-2"/>
        </w:rPr>
        <w:t xml:space="preserve"> </w:t>
      </w:r>
      <w:r>
        <w:t>be</w:t>
      </w:r>
      <w:r>
        <w:rPr>
          <w:spacing w:val="-2"/>
        </w:rPr>
        <w:t xml:space="preserve"> </w:t>
      </w:r>
      <w:r>
        <w:t>reduced</w:t>
      </w:r>
      <w:r>
        <w:rPr>
          <w:spacing w:val="-2"/>
        </w:rPr>
        <w:t xml:space="preserve"> </w:t>
      </w:r>
      <w:r>
        <w:t>and</w:t>
      </w:r>
      <w:r>
        <w:rPr>
          <w:spacing w:val="-5"/>
        </w:rPr>
        <w:t xml:space="preserve"> </w:t>
      </w:r>
      <w:r>
        <w:t>the</w:t>
      </w:r>
      <w:r>
        <w:rPr>
          <w:spacing w:val="-4"/>
        </w:rPr>
        <w:t xml:space="preserve"> </w:t>
      </w:r>
      <w:r>
        <w:t>starting</w:t>
      </w:r>
      <w:r>
        <w:rPr>
          <w:spacing w:val="-5"/>
        </w:rPr>
        <w:t xml:space="preserve"> </w:t>
      </w:r>
      <w:r>
        <w:t>torque</w:t>
      </w:r>
      <w:r>
        <w:rPr>
          <w:spacing w:val="-4"/>
        </w:rPr>
        <w:t xml:space="preserve"> </w:t>
      </w:r>
      <w:r>
        <w:t>is maintained by using double-cage or deep bar rotor. These motors are most popular and used for full-voltage starting. Therefore, these are also used for loads such as fans, blowers, machine tools and centrifugal pumps etc.</w:t>
      </w:r>
    </w:p>
    <w:p w:rsidR="00D16EBE" w:rsidRDefault="00DE53C9">
      <w:pPr>
        <w:pStyle w:val="BodyText"/>
        <w:ind w:left="360"/>
      </w:pPr>
      <w:r>
        <w:t>Class-C</w:t>
      </w:r>
      <w:r>
        <w:rPr>
          <w:spacing w:val="-8"/>
        </w:rPr>
        <w:t xml:space="preserve"> </w:t>
      </w:r>
      <w:r>
        <w:rPr>
          <w:spacing w:val="-2"/>
        </w:rPr>
        <w:t>Motors</w:t>
      </w:r>
    </w:p>
    <w:p w:rsidR="00D16EBE" w:rsidRDefault="00DE53C9">
      <w:pPr>
        <w:pStyle w:val="BodyText"/>
        <w:spacing w:before="1"/>
        <w:ind w:left="360" w:right="527"/>
      </w:pPr>
      <w:r>
        <w:t>The</w:t>
      </w:r>
      <w:r>
        <w:rPr>
          <w:spacing w:val="-4"/>
        </w:rPr>
        <w:t xml:space="preserve"> </w:t>
      </w:r>
      <w:r>
        <w:t>class-C</w:t>
      </w:r>
      <w:r>
        <w:rPr>
          <w:spacing w:val="-1"/>
        </w:rPr>
        <w:t xml:space="preserve"> </w:t>
      </w:r>
      <w:r>
        <w:t>motors</w:t>
      </w:r>
      <w:r>
        <w:rPr>
          <w:spacing w:val="-2"/>
        </w:rPr>
        <w:t xml:space="preserve"> </w:t>
      </w:r>
      <w:r>
        <w:t>have</w:t>
      </w:r>
      <w:r>
        <w:rPr>
          <w:spacing w:val="-2"/>
        </w:rPr>
        <w:t xml:space="preserve"> </w:t>
      </w:r>
      <w:r>
        <w:t>high</w:t>
      </w:r>
      <w:r>
        <w:rPr>
          <w:spacing w:val="-2"/>
        </w:rPr>
        <w:t xml:space="preserve"> </w:t>
      </w:r>
      <w:r>
        <w:t>starting</w:t>
      </w:r>
      <w:r>
        <w:rPr>
          <w:spacing w:val="-5"/>
        </w:rPr>
        <w:t xml:space="preserve"> </w:t>
      </w:r>
      <w:r>
        <w:t>torques</w:t>
      </w:r>
      <w:r>
        <w:rPr>
          <w:spacing w:val="-2"/>
        </w:rPr>
        <w:t xml:space="preserve"> </w:t>
      </w:r>
      <w:r>
        <w:t>and</w:t>
      </w:r>
      <w:r>
        <w:rPr>
          <w:spacing w:val="-5"/>
        </w:rPr>
        <w:t xml:space="preserve"> </w:t>
      </w:r>
      <w:r>
        <w:t>low-starting</w:t>
      </w:r>
      <w:r>
        <w:rPr>
          <w:spacing w:val="-5"/>
        </w:rPr>
        <w:t xml:space="preserve"> </w:t>
      </w:r>
      <w:r>
        <w:t>current.</w:t>
      </w:r>
      <w:r>
        <w:rPr>
          <w:spacing w:val="-5"/>
        </w:rPr>
        <w:t xml:space="preserve"> </w:t>
      </w:r>
      <w:r>
        <w:t>These</w:t>
      </w:r>
      <w:r>
        <w:rPr>
          <w:spacing w:val="-2"/>
        </w:rPr>
        <w:t xml:space="preserve"> </w:t>
      </w:r>
      <w:r>
        <w:t>motors</w:t>
      </w:r>
      <w:r>
        <w:rPr>
          <w:spacing w:val="-2"/>
        </w:rPr>
        <w:t xml:space="preserve"> </w:t>
      </w:r>
      <w:r>
        <w:t>have</w:t>
      </w:r>
      <w:r>
        <w:rPr>
          <w:spacing w:val="-2"/>
        </w:rPr>
        <w:t xml:space="preserve"> </w:t>
      </w:r>
      <w:r>
        <w:t>a high-resistance double-cage or deep-bar rotor construction. The applications of class-C motors are for practically constant-speed loads that require fairly high torque with low starting current. Hence, these motors are used for driving the loads such as compressors, crushers, conveyors and reciprocating pumps.</w:t>
      </w:r>
    </w:p>
    <w:p w:rsidR="00D16EBE" w:rsidRDefault="00DE53C9">
      <w:pPr>
        <w:pStyle w:val="BodyText"/>
        <w:ind w:left="360"/>
      </w:pPr>
      <w:r>
        <w:t>Class-D</w:t>
      </w:r>
      <w:r>
        <w:rPr>
          <w:spacing w:val="-8"/>
        </w:rPr>
        <w:t xml:space="preserve"> </w:t>
      </w:r>
      <w:r>
        <w:rPr>
          <w:spacing w:val="-2"/>
        </w:rPr>
        <w:t>Motors</w:t>
      </w:r>
    </w:p>
    <w:p w:rsidR="00D16EBE" w:rsidRDefault="00DE53C9">
      <w:pPr>
        <w:pStyle w:val="BodyText"/>
        <w:spacing w:before="14" w:line="228" w:lineRule="auto"/>
        <w:ind w:left="360" w:right="294"/>
      </w:pPr>
      <w:r>
        <w:rPr>
          <w:spacing w:val="-2"/>
          <w:position w:val="1"/>
        </w:rPr>
        <w:t>The</w:t>
      </w:r>
      <w:r>
        <w:rPr>
          <w:spacing w:val="-12"/>
          <w:position w:val="1"/>
        </w:rPr>
        <w:t xml:space="preserve"> </w:t>
      </w:r>
      <w:r>
        <w:rPr>
          <w:spacing w:val="-2"/>
          <w:position w:val="1"/>
        </w:rPr>
        <w:t>class-D</w:t>
      </w:r>
      <w:r>
        <w:rPr>
          <w:spacing w:val="-12"/>
          <w:position w:val="1"/>
        </w:rPr>
        <w:t xml:space="preserve"> </w:t>
      </w:r>
      <w:r>
        <w:rPr>
          <w:spacing w:val="-2"/>
          <w:position w:val="1"/>
        </w:rPr>
        <w:t>motors</w:t>
      </w:r>
      <w:r>
        <w:rPr>
          <w:spacing w:val="-12"/>
          <w:position w:val="1"/>
        </w:rPr>
        <w:t xml:space="preserve"> </w:t>
      </w:r>
      <w:r>
        <w:rPr>
          <w:spacing w:val="-2"/>
          <w:position w:val="1"/>
        </w:rPr>
        <w:t>have</w:t>
      </w:r>
      <w:r>
        <w:rPr>
          <w:spacing w:val="-11"/>
          <w:position w:val="1"/>
        </w:rPr>
        <w:t xml:space="preserve"> </w:t>
      </w:r>
      <w:r>
        <w:rPr>
          <w:spacing w:val="-2"/>
          <w:position w:val="1"/>
        </w:rPr>
        <w:t>the</w:t>
      </w:r>
      <w:r>
        <w:rPr>
          <w:spacing w:val="-12"/>
          <w:position w:val="1"/>
        </w:rPr>
        <w:t xml:space="preserve"> </w:t>
      </w:r>
      <w:r>
        <w:rPr>
          <w:spacing w:val="-2"/>
          <w:position w:val="1"/>
        </w:rPr>
        <w:t>highest</w:t>
      </w:r>
      <w:r>
        <w:rPr>
          <w:spacing w:val="-12"/>
          <w:position w:val="1"/>
        </w:rPr>
        <w:t xml:space="preserve"> </w:t>
      </w:r>
      <w:r>
        <w:rPr>
          <w:spacing w:val="-2"/>
          <w:position w:val="1"/>
        </w:rPr>
        <w:t>starting</w:t>
      </w:r>
      <w:r>
        <w:rPr>
          <w:spacing w:val="-12"/>
          <w:position w:val="1"/>
        </w:rPr>
        <w:t xml:space="preserve"> </w:t>
      </w:r>
      <w:r>
        <w:rPr>
          <w:spacing w:val="-2"/>
          <w:position w:val="1"/>
        </w:rPr>
        <w:t>torque</w:t>
      </w:r>
      <w:r>
        <w:rPr>
          <w:spacing w:val="-11"/>
          <w:position w:val="1"/>
        </w:rPr>
        <w:t xml:space="preserve"> </w:t>
      </w:r>
      <w:r>
        <w:rPr>
          <w:spacing w:val="-2"/>
          <w:position w:val="1"/>
        </w:rPr>
        <w:t>of</w:t>
      </w:r>
      <w:r>
        <w:rPr>
          <w:spacing w:val="-12"/>
          <w:position w:val="1"/>
        </w:rPr>
        <w:t xml:space="preserve"> </w:t>
      </w:r>
      <w:r>
        <w:rPr>
          <w:spacing w:val="-2"/>
          <w:position w:val="1"/>
        </w:rPr>
        <w:t>all</w:t>
      </w:r>
      <w:r>
        <w:rPr>
          <w:spacing w:val="-12"/>
          <w:position w:val="1"/>
        </w:rPr>
        <w:t xml:space="preserve"> </w:t>
      </w:r>
      <w:r>
        <w:rPr>
          <w:spacing w:val="-2"/>
          <w:position w:val="1"/>
        </w:rPr>
        <w:t>squirrel</w:t>
      </w:r>
      <w:r>
        <w:rPr>
          <w:spacing w:val="-12"/>
          <w:position w:val="1"/>
        </w:rPr>
        <w:t xml:space="preserve"> </w:t>
      </w:r>
      <w:r>
        <w:rPr>
          <w:spacing w:val="-2"/>
          <w:position w:val="1"/>
        </w:rPr>
        <w:t>cage</w:t>
      </w:r>
      <w:r>
        <w:rPr>
          <w:spacing w:val="-11"/>
          <w:position w:val="1"/>
        </w:rPr>
        <w:t xml:space="preserve"> </w:t>
      </w:r>
      <w:r>
        <w:rPr>
          <w:spacing w:val="-2"/>
          <w:position w:val="1"/>
        </w:rPr>
        <w:t>induction</w:t>
      </w:r>
      <w:r>
        <w:rPr>
          <w:spacing w:val="-12"/>
          <w:position w:val="1"/>
        </w:rPr>
        <w:t xml:space="preserve"> </w:t>
      </w:r>
      <w:r>
        <w:rPr>
          <w:spacing w:val="-2"/>
          <w:position w:val="1"/>
        </w:rPr>
        <w:t>motors.</w:t>
      </w:r>
      <w:r>
        <w:rPr>
          <w:spacing w:val="-12"/>
          <w:position w:val="1"/>
        </w:rPr>
        <w:t xml:space="preserve"> </w:t>
      </w:r>
      <w:r>
        <w:rPr>
          <w:spacing w:val="-66"/>
          <w:position w:val="1"/>
        </w:rPr>
        <w:t>T</w:t>
      </w:r>
      <w:r>
        <w:rPr>
          <w:rFonts w:ascii="Calibri"/>
          <w:spacing w:val="41"/>
        </w:rPr>
        <w:t>1</w:t>
      </w:r>
      <w:r>
        <w:rPr>
          <w:spacing w:val="-66"/>
          <w:position w:val="1"/>
        </w:rPr>
        <w:t>h</w:t>
      </w:r>
      <w:r>
        <w:rPr>
          <w:rFonts w:ascii="Calibri"/>
          <w:spacing w:val="39"/>
        </w:rPr>
        <w:t>0</w:t>
      </w:r>
      <w:r>
        <w:rPr>
          <w:spacing w:val="-53"/>
          <w:position w:val="1"/>
        </w:rPr>
        <w:t>e</w:t>
      </w:r>
      <w:r>
        <w:rPr>
          <w:rFonts w:ascii="Calibri"/>
          <w:spacing w:val="43"/>
        </w:rPr>
        <w:t>78</w:t>
      </w:r>
      <w:r>
        <w:rPr>
          <w:rFonts w:ascii="Calibri"/>
          <w:spacing w:val="-3"/>
        </w:rPr>
        <w:t xml:space="preserve"> </w:t>
      </w:r>
      <w:r>
        <w:t>rotor conductor bars of these motors are made up of high resistance material like brass instead of copper or aluminium. The class-D squirrel cage motors have low starting current and high</w:t>
      </w:r>
    </w:p>
    <w:p w:rsidR="00D16EBE" w:rsidRDefault="00D16EBE">
      <w:pPr>
        <w:pStyle w:val="BodyText"/>
        <w:spacing w:line="228" w:lineRule="auto"/>
        <w:sectPr w:rsidR="00D16EBE">
          <w:footerReference w:type="default" r:id="rId180"/>
          <w:pgSz w:w="11910" w:h="16840"/>
          <w:pgMar w:top="1920" w:right="1440" w:bottom="280" w:left="1440" w:header="0" w:footer="0" w:gutter="0"/>
          <w:cols w:space="720"/>
        </w:sectPr>
      </w:pPr>
    </w:p>
    <w:p w:rsidR="00D16EBE" w:rsidRDefault="00DE53C9">
      <w:pPr>
        <w:pStyle w:val="BodyText"/>
        <w:spacing w:before="75"/>
        <w:ind w:left="360" w:right="429"/>
      </w:pPr>
      <w:r>
        <w:lastRenderedPageBreak/>
        <w:t>operating slip (from 0.08 to 0.15), therefore, the running efficiency is low. Hence, these motors are used for driving intermittent loads requiring rapid acceleration and high impact such</w:t>
      </w:r>
      <w:r>
        <w:rPr>
          <w:spacing w:val="-3"/>
        </w:rPr>
        <w:t xml:space="preserve"> </w:t>
      </w:r>
      <w:r>
        <w:t>as</w:t>
      </w:r>
      <w:r>
        <w:rPr>
          <w:spacing w:val="-3"/>
        </w:rPr>
        <w:t xml:space="preserve"> </w:t>
      </w:r>
      <w:r>
        <w:t>punch</w:t>
      </w:r>
      <w:r>
        <w:rPr>
          <w:spacing w:val="-3"/>
        </w:rPr>
        <w:t xml:space="preserve"> </w:t>
      </w:r>
      <w:r>
        <w:t>presses,</w:t>
      </w:r>
      <w:r>
        <w:rPr>
          <w:spacing w:val="-3"/>
        </w:rPr>
        <w:t xml:space="preserve"> </w:t>
      </w:r>
      <w:r>
        <w:t>bulldozers,</w:t>
      </w:r>
      <w:r>
        <w:rPr>
          <w:spacing w:val="-3"/>
        </w:rPr>
        <w:t xml:space="preserve"> </w:t>
      </w:r>
      <w:r>
        <w:t>die-stamping</w:t>
      </w:r>
      <w:r>
        <w:rPr>
          <w:spacing w:val="-4"/>
        </w:rPr>
        <w:t xml:space="preserve"> </w:t>
      </w:r>
      <w:r>
        <w:t>machines</w:t>
      </w:r>
      <w:r>
        <w:rPr>
          <w:spacing w:val="-3"/>
        </w:rPr>
        <w:t xml:space="preserve"> </w:t>
      </w:r>
      <w:r>
        <w:t>and</w:t>
      </w:r>
      <w:r>
        <w:rPr>
          <w:spacing w:val="-3"/>
        </w:rPr>
        <w:t xml:space="preserve"> </w:t>
      </w:r>
      <w:r>
        <w:t>shears.</w:t>
      </w:r>
      <w:r>
        <w:rPr>
          <w:spacing w:val="-5"/>
        </w:rPr>
        <w:t xml:space="preserve"> </w:t>
      </w:r>
      <w:r>
        <w:t>To</w:t>
      </w:r>
      <w:r>
        <w:rPr>
          <w:spacing w:val="-3"/>
        </w:rPr>
        <w:t xml:space="preserve"> </w:t>
      </w:r>
      <w:r>
        <w:t>provide</w:t>
      </w:r>
      <w:r>
        <w:rPr>
          <w:spacing w:val="-5"/>
        </w:rPr>
        <w:t xml:space="preserve"> </w:t>
      </w:r>
      <w:r>
        <w:t>the</w:t>
      </w:r>
      <w:r>
        <w:rPr>
          <w:spacing w:val="-3"/>
        </w:rPr>
        <w:t xml:space="preserve"> </w:t>
      </w:r>
      <w:r>
        <w:t>kinetic energy during impact, the motor is to be coupled with a flywheel.</w:t>
      </w: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spacing w:before="5"/>
      </w:pPr>
    </w:p>
    <w:p w:rsidR="00D16EBE" w:rsidRDefault="00DE53C9">
      <w:pPr>
        <w:ind w:left="495"/>
        <w:jc w:val="center"/>
        <w:rPr>
          <w:b/>
          <w:sz w:val="36"/>
        </w:rPr>
      </w:pPr>
      <w:r>
        <w:rPr>
          <w:b/>
          <w:sz w:val="36"/>
        </w:rPr>
        <w:t>1-PHASE</w:t>
      </w:r>
      <w:r>
        <w:rPr>
          <w:b/>
          <w:spacing w:val="-2"/>
          <w:sz w:val="36"/>
        </w:rPr>
        <w:t xml:space="preserve"> </w:t>
      </w:r>
      <w:r>
        <w:rPr>
          <w:b/>
          <w:sz w:val="36"/>
        </w:rPr>
        <w:t>INDUCTION</w:t>
      </w:r>
      <w:r>
        <w:rPr>
          <w:b/>
          <w:spacing w:val="-1"/>
          <w:sz w:val="36"/>
        </w:rPr>
        <w:t xml:space="preserve"> </w:t>
      </w:r>
      <w:r>
        <w:rPr>
          <w:b/>
          <w:spacing w:val="-2"/>
          <w:sz w:val="36"/>
        </w:rPr>
        <w:t>MOTOR</w:t>
      </w:r>
    </w:p>
    <w:p w:rsidR="00D16EBE" w:rsidRDefault="00D16EBE">
      <w:pPr>
        <w:pStyle w:val="BodyText"/>
        <w:spacing w:before="87"/>
        <w:rPr>
          <w:b/>
          <w:sz w:val="36"/>
        </w:rPr>
      </w:pPr>
    </w:p>
    <w:p w:rsidR="00D16EBE" w:rsidRDefault="00DE53C9">
      <w:pPr>
        <w:pStyle w:val="BodyText"/>
        <w:spacing w:before="1" w:line="252" w:lineRule="exact"/>
        <w:ind w:left="360"/>
      </w:pPr>
      <w:r>
        <w:t>Construction</w:t>
      </w:r>
      <w:r>
        <w:rPr>
          <w:spacing w:val="-7"/>
        </w:rPr>
        <w:t xml:space="preserve"> </w:t>
      </w:r>
      <w:r>
        <w:t>of</w:t>
      </w:r>
      <w:r>
        <w:rPr>
          <w:spacing w:val="-4"/>
        </w:rPr>
        <w:t xml:space="preserve"> </w:t>
      </w:r>
      <w:r>
        <w:t>Single-Phase</w:t>
      </w:r>
      <w:r>
        <w:rPr>
          <w:spacing w:val="-4"/>
        </w:rPr>
        <w:t xml:space="preserve"> </w:t>
      </w:r>
      <w:r>
        <w:t>Induction</w:t>
      </w:r>
      <w:r>
        <w:rPr>
          <w:spacing w:val="-6"/>
        </w:rPr>
        <w:t xml:space="preserve"> </w:t>
      </w:r>
      <w:r>
        <w:rPr>
          <w:spacing w:val="-2"/>
        </w:rPr>
        <w:t>Motor</w:t>
      </w:r>
    </w:p>
    <w:p w:rsidR="00D16EBE" w:rsidRDefault="00DE53C9">
      <w:pPr>
        <w:pStyle w:val="BodyText"/>
        <w:ind w:left="360" w:right="429"/>
      </w:pPr>
      <w:r>
        <w:t>A single phase induction motor is similar to the three phase squirrel cage induction motor except there is single phase two windings (instead of one three phase winding in 3-phase motors)</w:t>
      </w:r>
      <w:r>
        <w:rPr>
          <w:spacing w:val="-1"/>
        </w:rPr>
        <w:t xml:space="preserve"> </w:t>
      </w:r>
      <w:r>
        <w:t>mounted</w:t>
      </w:r>
      <w:r>
        <w:rPr>
          <w:spacing w:val="-2"/>
        </w:rPr>
        <w:t xml:space="preserve"> </w:t>
      </w:r>
      <w:r>
        <w:t>on</w:t>
      </w:r>
      <w:r>
        <w:rPr>
          <w:spacing w:val="-4"/>
        </w:rPr>
        <w:t xml:space="preserve"> </w:t>
      </w:r>
      <w:r>
        <w:t>the</w:t>
      </w:r>
      <w:r>
        <w:rPr>
          <w:spacing w:val="-2"/>
        </w:rPr>
        <w:t xml:space="preserve"> </w:t>
      </w:r>
      <w:r>
        <w:t>stator</w:t>
      </w:r>
      <w:r>
        <w:rPr>
          <w:spacing w:val="-4"/>
        </w:rPr>
        <w:t xml:space="preserve"> </w:t>
      </w:r>
      <w:r>
        <w:t>and</w:t>
      </w:r>
      <w:r>
        <w:rPr>
          <w:spacing w:val="-2"/>
        </w:rPr>
        <w:t xml:space="preserve"> </w:t>
      </w:r>
      <w:r>
        <w:t>the</w:t>
      </w:r>
      <w:r>
        <w:rPr>
          <w:spacing w:val="-2"/>
        </w:rPr>
        <w:t xml:space="preserve"> </w:t>
      </w:r>
      <w:r>
        <w:t>cage</w:t>
      </w:r>
      <w:r>
        <w:rPr>
          <w:spacing w:val="-2"/>
        </w:rPr>
        <w:t xml:space="preserve"> </w:t>
      </w:r>
      <w:r>
        <w:t>winding</w:t>
      </w:r>
      <w:r>
        <w:rPr>
          <w:spacing w:val="-5"/>
        </w:rPr>
        <w:t xml:space="preserve"> </w:t>
      </w:r>
      <w:r>
        <w:t>rotor</w:t>
      </w:r>
      <w:r>
        <w:rPr>
          <w:spacing w:val="-4"/>
        </w:rPr>
        <w:t xml:space="preserve"> </w:t>
      </w:r>
      <w:r>
        <w:t>is</w:t>
      </w:r>
      <w:r>
        <w:rPr>
          <w:spacing w:val="-2"/>
        </w:rPr>
        <w:t xml:space="preserve"> </w:t>
      </w:r>
      <w:r>
        <w:t>placed</w:t>
      </w:r>
      <w:r>
        <w:rPr>
          <w:spacing w:val="-4"/>
        </w:rPr>
        <w:t xml:space="preserve"> </w:t>
      </w:r>
      <w:r>
        <w:t>inside</w:t>
      </w:r>
      <w:r>
        <w:rPr>
          <w:spacing w:val="-4"/>
        </w:rPr>
        <w:t xml:space="preserve"> </w:t>
      </w:r>
      <w:r>
        <w:t>the</w:t>
      </w:r>
      <w:r>
        <w:rPr>
          <w:spacing w:val="-4"/>
        </w:rPr>
        <w:t xml:space="preserve"> </w:t>
      </w:r>
      <w:r>
        <w:t>stator</w:t>
      </w:r>
      <w:r>
        <w:rPr>
          <w:spacing w:val="-2"/>
        </w:rPr>
        <w:t xml:space="preserve"> </w:t>
      </w:r>
      <w:r>
        <w:t>which freely rotates with the help of mounted bearings on the motor shaft.</w:t>
      </w:r>
    </w:p>
    <w:p w:rsidR="00D16EBE" w:rsidRDefault="00DE53C9">
      <w:pPr>
        <w:pStyle w:val="BodyText"/>
        <w:spacing w:before="253"/>
        <w:ind w:left="360" w:right="429"/>
      </w:pPr>
      <w:r>
        <w:t>The</w:t>
      </w:r>
      <w:r>
        <w:rPr>
          <w:spacing w:val="-3"/>
        </w:rPr>
        <w:t xml:space="preserve"> </w:t>
      </w:r>
      <w:r>
        <w:t>construction</w:t>
      </w:r>
      <w:r>
        <w:rPr>
          <w:spacing w:val="-4"/>
        </w:rPr>
        <w:t xml:space="preserve"> </w:t>
      </w:r>
      <w:r>
        <w:t>of</w:t>
      </w:r>
      <w:r>
        <w:rPr>
          <w:spacing w:val="-2"/>
        </w:rPr>
        <w:t xml:space="preserve"> </w:t>
      </w:r>
      <w:r>
        <w:t>a</w:t>
      </w:r>
      <w:r>
        <w:rPr>
          <w:spacing w:val="-3"/>
        </w:rPr>
        <w:t xml:space="preserve"> </w:t>
      </w:r>
      <w:r>
        <w:t>single-phase</w:t>
      </w:r>
      <w:r>
        <w:rPr>
          <w:spacing w:val="-2"/>
        </w:rPr>
        <w:t xml:space="preserve"> </w:t>
      </w:r>
      <w:r>
        <w:t>induction</w:t>
      </w:r>
      <w:r>
        <w:rPr>
          <w:spacing w:val="-2"/>
        </w:rPr>
        <w:t xml:space="preserve"> </w:t>
      </w:r>
      <w:r>
        <w:t>motor</w:t>
      </w:r>
      <w:r>
        <w:rPr>
          <w:spacing w:val="-2"/>
        </w:rPr>
        <w:t xml:space="preserve"> </w:t>
      </w:r>
      <w:r>
        <w:t>is</w:t>
      </w:r>
      <w:r>
        <w:rPr>
          <w:spacing w:val="-2"/>
        </w:rPr>
        <w:t xml:space="preserve"> </w:t>
      </w:r>
      <w:r>
        <w:t>similar</w:t>
      </w:r>
      <w:r>
        <w:rPr>
          <w:spacing w:val="-1"/>
        </w:rPr>
        <w:t xml:space="preserve"> </w:t>
      </w:r>
      <w:r>
        <w:t>to</w:t>
      </w:r>
      <w:r>
        <w:rPr>
          <w:spacing w:val="-4"/>
        </w:rPr>
        <w:t xml:space="preserve"> </w:t>
      </w:r>
      <w:r>
        <w:t>the</w:t>
      </w:r>
      <w:r>
        <w:rPr>
          <w:spacing w:val="-3"/>
        </w:rPr>
        <w:t xml:space="preserve"> </w:t>
      </w:r>
      <w:r>
        <w:t>construction</w:t>
      </w:r>
      <w:r>
        <w:rPr>
          <w:spacing w:val="-4"/>
        </w:rPr>
        <w:t xml:space="preserve"> </w:t>
      </w:r>
      <w:r>
        <w:t>of</w:t>
      </w:r>
      <w:r>
        <w:rPr>
          <w:spacing w:val="-3"/>
        </w:rPr>
        <w:t xml:space="preserve"> </w:t>
      </w:r>
      <w:r>
        <w:t>a</w:t>
      </w:r>
      <w:r>
        <w:rPr>
          <w:spacing w:val="-2"/>
        </w:rPr>
        <w:t xml:space="preserve"> </w:t>
      </w:r>
      <w:r>
        <w:t>three- phase induction motor.</w:t>
      </w:r>
    </w:p>
    <w:p w:rsidR="00D16EBE" w:rsidRDefault="00DE53C9">
      <w:pPr>
        <w:pStyle w:val="BodyText"/>
        <w:ind w:left="360" w:right="746"/>
      </w:pPr>
      <w:r>
        <w:t>Similar</w:t>
      </w:r>
      <w:r>
        <w:rPr>
          <w:spacing w:val="-5"/>
        </w:rPr>
        <w:t xml:space="preserve"> </w:t>
      </w:r>
      <w:r>
        <w:t>to</w:t>
      </w:r>
      <w:r>
        <w:rPr>
          <w:spacing w:val="-3"/>
        </w:rPr>
        <w:t xml:space="preserve"> </w:t>
      </w:r>
      <w:r>
        <w:t>a</w:t>
      </w:r>
      <w:r>
        <w:rPr>
          <w:spacing w:val="-5"/>
        </w:rPr>
        <w:t xml:space="preserve"> </w:t>
      </w:r>
      <w:r>
        <w:t>three-phase</w:t>
      </w:r>
      <w:r>
        <w:rPr>
          <w:spacing w:val="-3"/>
        </w:rPr>
        <w:t xml:space="preserve"> </w:t>
      </w:r>
      <w:r>
        <w:t>induction</w:t>
      </w:r>
      <w:r>
        <w:rPr>
          <w:spacing w:val="-3"/>
        </w:rPr>
        <w:t xml:space="preserve"> </w:t>
      </w:r>
      <w:r>
        <w:t>motor,</w:t>
      </w:r>
      <w:r>
        <w:rPr>
          <w:spacing w:val="-2"/>
        </w:rPr>
        <w:t xml:space="preserve"> </w:t>
      </w:r>
      <w:r>
        <w:t>single-phase</w:t>
      </w:r>
      <w:r>
        <w:rPr>
          <w:spacing w:val="-5"/>
        </w:rPr>
        <w:t xml:space="preserve"> </w:t>
      </w:r>
      <w:r>
        <w:t>induction</w:t>
      </w:r>
      <w:r>
        <w:rPr>
          <w:spacing w:val="-3"/>
        </w:rPr>
        <w:t xml:space="preserve"> </w:t>
      </w:r>
      <w:r>
        <w:t>motor</w:t>
      </w:r>
      <w:r>
        <w:rPr>
          <w:spacing w:val="-5"/>
        </w:rPr>
        <w:t xml:space="preserve"> </w:t>
      </w:r>
      <w:r>
        <w:t>also</w:t>
      </w:r>
      <w:r>
        <w:rPr>
          <w:spacing w:val="-3"/>
        </w:rPr>
        <w:t xml:space="preserve"> </w:t>
      </w:r>
      <w:r>
        <w:t>has</w:t>
      </w:r>
      <w:r>
        <w:rPr>
          <w:spacing w:val="-3"/>
        </w:rPr>
        <w:t xml:space="preserve"> </w:t>
      </w:r>
      <w:r>
        <w:t>two</w:t>
      </w:r>
      <w:r>
        <w:rPr>
          <w:spacing w:val="-3"/>
        </w:rPr>
        <w:t xml:space="preserve"> </w:t>
      </w:r>
      <w:r>
        <w:t xml:space="preserve">main </w:t>
      </w:r>
      <w:r>
        <w:rPr>
          <w:spacing w:val="-2"/>
        </w:rPr>
        <w:t>parts;</w:t>
      </w:r>
    </w:p>
    <w:p w:rsidR="00D16EBE" w:rsidRDefault="00DE53C9">
      <w:pPr>
        <w:pStyle w:val="BodyText"/>
        <w:spacing w:line="252" w:lineRule="exact"/>
        <w:ind w:left="360"/>
      </w:pPr>
      <w:r>
        <w:rPr>
          <w:spacing w:val="-2"/>
        </w:rPr>
        <w:t>Stator</w:t>
      </w:r>
    </w:p>
    <w:p w:rsidR="00D16EBE" w:rsidRDefault="00DE53C9">
      <w:pPr>
        <w:pStyle w:val="BodyText"/>
        <w:ind w:left="360" w:right="429"/>
      </w:pPr>
      <w:r>
        <w:t>In stator, the only difference is in the stator winding. The stator winding is single-phase winding</w:t>
      </w:r>
      <w:r>
        <w:rPr>
          <w:spacing w:val="-3"/>
        </w:rPr>
        <w:t xml:space="preserve"> </w:t>
      </w:r>
      <w:r>
        <w:t>instead of three-phase winding.</w:t>
      </w:r>
      <w:r>
        <w:rPr>
          <w:spacing w:val="-3"/>
        </w:rPr>
        <w:t xml:space="preserve"> </w:t>
      </w:r>
      <w:r>
        <w:t>The</w:t>
      </w:r>
      <w:r>
        <w:rPr>
          <w:spacing w:val="-2"/>
        </w:rPr>
        <w:t xml:space="preserve"> </w:t>
      </w:r>
      <w:r>
        <w:t>stator core is</w:t>
      </w:r>
      <w:r>
        <w:rPr>
          <w:spacing w:val="-2"/>
        </w:rPr>
        <w:t xml:space="preserve"> </w:t>
      </w:r>
      <w:r>
        <w:t>the</w:t>
      </w:r>
      <w:r>
        <w:rPr>
          <w:spacing w:val="-2"/>
        </w:rPr>
        <w:t xml:space="preserve"> </w:t>
      </w:r>
      <w:r>
        <w:t>same as the core of</w:t>
      </w:r>
      <w:r>
        <w:rPr>
          <w:spacing w:val="-2"/>
        </w:rPr>
        <w:t xml:space="preserve"> </w:t>
      </w:r>
      <w:r>
        <w:t>the</w:t>
      </w:r>
      <w:r>
        <w:rPr>
          <w:spacing w:val="-2"/>
        </w:rPr>
        <w:t xml:space="preserve"> </w:t>
      </w:r>
      <w:r>
        <w:t>three- phase induction motor.In a single-phase induction motor, there are two winding are used in stator</w:t>
      </w:r>
      <w:r>
        <w:rPr>
          <w:spacing w:val="-4"/>
        </w:rPr>
        <w:t xml:space="preserve"> </w:t>
      </w:r>
      <w:r>
        <w:t>except</w:t>
      </w:r>
      <w:r>
        <w:rPr>
          <w:spacing w:val="-4"/>
        </w:rPr>
        <w:t xml:space="preserve"> </w:t>
      </w:r>
      <w:r>
        <w:t>in</w:t>
      </w:r>
      <w:r>
        <w:rPr>
          <w:spacing w:val="-2"/>
        </w:rPr>
        <w:t xml:space="preserve"> </w:t>
      </w:r>
      <w:r>
        <w:t>shaded-pole</w:t>
      </w:r>
      <w:r>
        <w:rPr>
          <w:spacing w:val="-2"/>
        </w:rPr>
        <w:t xml:space="preserve"> </w:t>
      </w:r>
      <w:r>
        <w:t>induction</w:t>
      </w:r>
      <w:r>
        <w:rPr>
          <w:spacing w:val="-2"/>
        </w:rPr>
        <w:t xml:space="preserve"> </w:t>
      </w:r>
      <w:r>
        <w:t>motor.</w:t>
      </w:r>
      <w:r>
        <w:rPr>
          <w:spacing w:val="-2"/>
        </w:rPr>
        <w:t xml:space="preserve"> </w:t>
      </w:r>
      <w:r>
        <w:t>Out</w:t>
      </w:r>
      <w:r>
        <w:rPr>
          <w:spacing w:val="-1"/>
        </w:rPr>
        <w:t xml:space="preserve"> </w:t>
      </w:r>
      <w:r>
        <w:t>of</w:t>
      </w:r>
      <w:r>
        <w:rPr>
          <w:spacing w:val="-2"/>
        </w:rPr>
        <w:t xml:space="preserve"> </w:t>
      </w:r>
      <w:r>
        <w:t>these</w:t>
      </w:r>
      <w:r>
        <w:rPr>
          <w:spacing w:val="-4"/>
        </w:rPr>
        <w:t xml:space="preserve"> </w:t>
      </w:r>
      <w:r>
        <w:t>two</w:t>
      </w:r>
      <w:r>
        <w:rPr>
          <w:spacing w:val="-2"/>
        </w:rPr>
        <w:t xml:space="preserve"> </w:t>
      </w:r>
      <w:r>
        <w:t>windings,</w:t>
      </w:r>
      <w:r>
        <w:rPr>
          <w:spacing w:val="-2"/>
        </w:rPr>
        <w:t xml:space="preserve"> </w:t>
      </w:r>
      <w:r>
        <w:t>one</w:t>
      </w:r>
      <w:r>
        <w:rPr>
          <w:spacing w:val="-2"/>
        </w:rPr>
        <w:t xml:space="preserve"> </w:t>
      </w:r>
      <w:r>
        <w:t>winding</w:t>
      </w:r>
      <w:r>
        <w:rPr>
          <w:spacing w:val="-5"/>
        </w:rPr>
        <w:t xml:space="preserve"> </w:t>
      </w:r>
      <w:r>
        <w:t>is</w:t>
      </w:r>
      <w:r>
        <w:rPr>
          <w:spacing w:val="-4"/>
        </w:rPr>
        <w:t xml:space="preserve"> </w:t>
      </w:r>
      <w:r>
        <w:t>the main</w:t>
      </w:r>
      <w:r>
        <w:rPr>
          <w:spacing w:val="-1"/>
        </w:rPr>
        <w:t xml:space="preserve"> </w:t>
      </w:r>
      <w:r>
        <w:t>winding</w:t>
      </w:r>
      <w:r>
        <w:rPr>
          <w:spacing w:val="-4"/>
        </w:rPr>
        <w:t xml:space="preserve"> </w:t>
      </w:r>
      <w:r>
        <w:t>and</w:t>
      </w:r>
      <w:r>
        <w:rPr>
          <w:spacing w:val="-3"/>
        </w:rPr>
        <w:t xml:space="preserve"> </w:t>
      </w:r>
      <w:r>
        <w:t>the</w:t>
      </w:r>
      <w:r>
        <w:rPr>
          <w:spacing w:val="-1"/>
        </w:rPr>
        <w:t xml:space="preserve"> </w:t>
      </w:r>
      <w:r>
        <w:t>second</w:t>
      </w:r>
      <w:r>
        <w:rPr>
          <w:spacing w:val="-1"/>
        </w:rPr>
        <w:t xml:space="preserve"> </w:t>
      </w:r>
      <w:r>
        <w:t>is</w:t>
      </w:r>
      <w:r>
        <w:rPr>
          <w:spacing w:val="-3"/>
        </w:rPr>
        <w:t xml:space="preserve"> </w:t>
      </w:r>
      <w:r>
        <w:t>auxiliary</w:t>
      </w:r>
      <w:r>
        <w:rPr>
          <w:spacing w:val="-4"/>
        </w:rPr>
        <w:t xml:space="preserve"> </w:t>
      </w:r>
      <w:r>
        <w:t>winding.The</w:t>
      </w:r>
      <w:r>
        <w:rPr>
          <w:spacing w:val="-3"/>
        </w:rPr>
        <w:t xml:space="preserve"> </w:t>
      </w:r>
      <w:r>
        <w:t>stator</w:t>
      </w:r>
      <w:r>
        <w:rPr>
          <w:spacing w:val="-3"/>
        </w:rPr>
        <w:t xml:space="preserve"> </w:t>
      </w:r>
      <w:r>
        <w:t>core</w:t>
      </w:r>
      <w:r>
        <w:rPr>
          <w:spacing w:val="-1"/>
        </w:rPr>
        <w:t xml:space="preserve"> </w:t>
      </w:r>
      <w:r>
        <w:t>is</w:t>
      </w:r>
      <w:r>
        <w:rPr>
          <w:spacing w:val="-1"/>
        </w:rPr>
        <w:t xml:space="preserve"> </w:t>
      </w:r>
      <w:r>
        <w:t>laminated</w:t>
      </w:r>
      <w:r>
        <w:rPr>
          <w:spacing w:val="-3"/>
        </w:rPr>
        <w:t xml:space="preserve"> </w:t>
      </w:r>
      <w:r>
        <w:t>to</w:t>
      </w:r>
      <w:r>
        <w:rPr>
          <w:spacing w:val="-4"/>
        </w:rPr>
        <w:t xml:space="preserve"> </w:t>
      </w:r>
      <w:r>
        <w:t>reduce</w:t>
      </w:r>
      <w:r>
        <w:rPr>
          <w:spacing w:val="-3"/>
        </w:rPr>
        <w:t xml:space="preserve"> </w:t>
      </w:r>
      <w:r>
        <w:t xml:space="preserve">the eddy current loss. The single-phase supply is given to the stator winding (main winding) </w:t>
      </w:r>
      <w:r>
        <w:rPr>
          <w:spacing w:val="-2"/>
        </w:rPr>
        <w:t>Rotor</w:t>
      </w:r>
    </w:p>
    <w:p w:rsidR="00D16EBE" w:rsidRDefault="00DE53C9">
      <w:pPr>
        <w:pStyle w:val="BodyText"/>
        <w:spacing w:before="1"/>
        <w:ind w:left="360" w:right="294"/>
      </w:pPr>
      <w:r>
        <w:t>Rotor of single-phase induction motor</w:t>
      </w:r>
      <w:r>
        <w:rPr>
          <w:spacing w:val="-1"/>
        </w:rPr>
        <w:t xml:space="preserve"> </w:t>
      </w:r>
      <w:r>
        <w:t>is</w:t>
      </w:r>
      <w:r>
        <w:rPr>
          <w:spacing w:val="-1"/>
        </w:rPr>
        <w:t xml:space="preserve"> </w:t>
      </w:r>
      <w:r>
        <w:t>the same as a</w:t>
      </w:r>
      <w:r>
        <w:rPr>
          <w:spacing w:val="-1"/>
        </w:rPr>
        <w:t xml:space="preserve"> </w:t>
      </w:r>
      <w:r>
        <w:t>rotor of squirrel cage induction motor. Instead of rotor winding, rotor bars are used and it is short-circuited at the end by end-rings. Hence,</w:t>
      </w:r>
      <w:r>
        <w:rPr>
          <w:spacing w:val="-3"/>
        </w:rPr>
        <w:t xml:space="preserve"> </w:t>
      </w:r>
      <w:r>
        <w:t>it makes</w:t>
      </w:r>
      <w:r>
        <w:rPr>
          <w:spacing w:val="-1"/>
        </w:rPr>
        <w:t xml:space="preserve"> </w:t>
      </w:r>
      <w:r>
        <w:t>a</w:t>
      </w:r>
      <w:r>
        <w:rPr>
          <w:spacing w:val="-1"/>
        </w:rPr>
        <w:t xml:space="preserve"> </w:t>
      </w:r>
      <w:r>
        <w:t>complete</w:t>
      </w:r>
      <w:r>
        <w:rPr>
          <w:spacing w:val="-3"/>
        </w:rPr>
        <w:t xml:space="preserve"> </w:t>
      </w:r>
      <w:r>
        <w:t>path</w:t>
      </w:r>
      <w:r>
        <w:rPr>
          <w:spacing w:val="-4"/>
        </w:rPr>
        <w:t xml:space="preserve"> </w:t>
      </w:r>
      <w:r>
        <w:t>in</w:t>
      </w:r>
      <w:r>
        <w:rPr>
          <w:spacing w:val="-4"/>
        </w:rPr>
        <w:t xml:space="preserve"> </w:t>
      </w:r>
      <w:r>
        <w:t>the</w:t>
      </w:r>
      <w:r>
        <w:rPr>
          <w:spacing w:val="-3"/>
        </w:rPr>
        <w:t xml:space="preserve"> </w:t>
      </w:r>
      <w:r>
        <w:t>rotor</w:t>
      </w:r>
      <w:r>
        <w:rPr>
          <w:spacing w:val="-1"/>
        </w:rPr>
        <w:t xml:space="preserve"> </w:t>
      </w:r>
      <w:r>
        <w:t>circuit.</w:t>
      </w:r>
      <w:r>
        <w:rPr>
          <w:spacing w:val="-4"/>
        </w:rPr>
        <w:t xml:space="preserve"> </w:t>
      </w:r>
      <w:r>
        <w:t>The</w:t>
      </w:r>
      <w:r>
        <w:rPr>
          <w:spacing w:val="-1"/>
        </w:rPr>
        <w:t xml:space="preserve"> </w:t>
      </w:r>
      <w:r>
        <w:t>rotor</w:t>
      </w:r>
      <w:r>
        <w:rPr>
          <w:spacing w:val="-1"/>
        </w:rPr>
        <w:t xml:space="preserve"> </w:t>
      </w:r>
      <w:r>
        <w:t>bars</w:t>
      </w:r>
      <w:r>
        <w:rPr>
          <w:spacing w:val="-1"/>
        </w:rPr>
        <w:t xml:space="preserve"> </w:t>
      </w:r>
      <w:r>
        <w:t>are</w:t>
      </w:r>
      <w:r>
        <w:rPr>
          <w:spacing w:val="-1"/>
        </w:rPr>
        <w:t xml:space="preserve"> </w:t>
      </w:r>
      <w:r>
        <w:t>braced</w:t>
      </w:r>
      <w:r>
        <w:rPr>
          <w:spacing w:val="-1"/>
        </w:rPr>
        <w:t xml:space="preserve"> </w:t>
      </w:r>
      <w:r>
        <w:t>to</w:t>
      </w:r>
      <w:r>
        <w:rPr>
          <w:spacing w:val="-4"/>
        </w:rPr>
        <w:t xml:space="preserve"> </w:t>
      </w:r>
      <w:r>
        <w:t>the</w:t>
      </w:r>
      <w:r>
        <w:rPr>
          <w:spacing w:val="-1"/>
        </w:rPr>
        <w:t xml:space="preserve"> </w:t>
      </w:r>
      <w:r>
        <w:t>end-rings to increase the mechanical strength of the motor.</w:t>
      </w:r>
    </w:p>
    <w:p w:rsidR="00D16EBE" w:rsidRDefault="00DE53C9">
      <w:pPr>
        <w:pStyle w:val="BodyText"/>
        <w:spacing w:before="253"/>
        <w:ind w:left="360" w:right="746"/>
      </w:pPr>
      <w:r>
        <w:t>The</w:t>
      </w:r>
      <w:r>
        <w:rPr>
          <w:spacing w:val="-4"/>
        </w:rPr>
        <w:t xml:space="preserve"> </w:t>
      </w:r>
      <w:r>
        <w:t>rotor</w:t>
      </w:r>
      <w:r>
        <w:rPr>
          <w:spacing w:val="-4"/>
        </w:rPr>
        <w:t xml:space="preserve"> </w:t>
      </w:r>
      <w:r>
        <w:t>slots</w:t>
      </w:r>
      <w:r>
        <w:rPr>
          <w:spacing w:val="-4"/>
        </w:rPr>
        <w:t xml:space="preserve"> </w:t>
      </w:r>
      <w:r>
        <w:t>are</w:t>
      </w:r>
      <w:r>
        <w:rPr>
          <w:spacing w:val="-4"/>
        </w:rPr>
        <w:t xml:space="preserve"> </w:t>
      </w:r>
      <w:r>
        <w:t>skewed</w:t>
      </w:r>
      <w:r>
        <w:rPr>
          <w:spacing w:val="-5"/>
        </w:rPr>
        <w:t xml:space="preserve"> </w:t>
      </w:r>
      <w:r>
        <w:t>at</w:t>
      </w:r>
      <w:r>
        <w:rPr>
          <w:spacing w:val="-1"/>
        </w:rPr>
        <w:t xml:space="preserve"> </w:t>
      </w:r>
      <w:r>
        <w:t>some</w:t>
      </w:r>
      <w:r>
        <w:rPr>
          <w:spacing w:val="-2"/>
        </w:rPr>
        <w:t xml:space="preserve"> </w:t>
      </w:r>
      <w:r>
        <w:t>angle</w:t>
      </w:r>
      <w:r>
        <w:rPr>
          <w:spacing w:val="-4"/>
        </w:rPr>
        <w:t xml:space="preserve"> </w:t>
      </w:r>
      <w:r>
        <w:t>to</w:t>
      </w:r>
      <w:r>
        <w:rPr>
          <w:spacing w:val="-2"/>
        </w:rPr>
        <w:t xml:space="preserve"> </w:t>
      </w:r>
      <w:r>
        <w:t>avoid</w:t>
      </w:r>
      <w:r>
        <w:rPr>
          <w:spacing w:val="-2"/>
        </w:rPr>
        <w:t xml:space="preserve"> </w:t>
      </w:r>
      <w:r>
        <w:t>magnetic</w:t>
      </w:r>
      <w:r>
        <w:rPr>
          <w:spacing w:val="-2"/>
        </w:rPr>
        <w:t xml:space="preserve"> </w:t>
      </w:r>
      <w:r>
        <w:t>coupling. And</w:t>
      </w:r>
      <w:r>
        <w:rPr>
          <w:spacing w:val="-2"/>
        </w:rPr>
        <w:t xml:space="preserve"> </w:t>
      </w:r>
      <w:r>
        <w:t>it</w:t>
      </w:r>
      <w:r>
        <w:rPr>
          <w:spacing w:val="-1"/>
        </w:rPr>
        <w:t xml:space="preserve"> </w:t>
      </w:r>
      <w:r>
        <w:t>also</w:t>
      </w:r>
      <w:r>
        <w:rPr>
          <w:spacing w:val="-4"/>
        </w:rPr>
        <w:t xml:space="preserve"> </w:t>
      </w:r>
      <w:r>
        <w:t>used</w:t>
      </w:r>
      <w:r>
        <w:rPr>
          <w:spacing w:val="-5"/>
        </w:rPr>
        <w:t xml:space="preserve"> </w:t>
      </w:r>
      <w:r>
        <w:t>to make a motor run smooth and quiet.</w:t>
      </w:r>
    </w:p>
    <w:p w:rsidR="00D16EBE" w:rsidRDefault="00DE53C9">
      <w:pPr>
        <w:pStyle w:val="BodyText"/>
        <w:ind w:left="360"/>
      </w:pPr>
      <w:r>
        <w:t>The</w:t>
      </w:r>
      <w:r>
        <w:rPr>
          <w:spacing w:val="-4"/>
        </w:rPr>
        <w:t xml:space="preserve"> </w:t>
      </w:r>
      <w:r>
        <w:t>following</w:t>
      </w:r>
      <w:r>
        <w:rPr>
          <w:spacing w:val="-5"/>
        </w:rPr>
        <w:t xml:space="preserve"> </w:t>
      </w:r>
      <w:r>
        <w:t>fig</w:t>
      </w:r>
      <w:r>
        <w:rPr>
          <w:spacing w:val="-5"/>
        </w:rPr>
        <w:t xml:space="preserve"> </w:t>
      </w:r>
      <w:r>
        <w:t>shows</w:t>
      </w:r>
      <w:r>
        <w:rPr>
          <w:spacing w:val="-4"/>
        </w:rPr>
        <w:t xml:space="preserve"> </w:t>
      </w:r>
      <w:r>
        <w:t>the</w:t>
      </w:r>
      <w:r>
        <w:rPr>
          <w:spacing w:val="-2"/>
        </w:rPr>
        <w:t xml:space="preserve"> </w:t>
      </w:r>
      <w:r>
        <w:t>stator</w:t>
      </w:r>
      <w:r>
        <w:rPr>
          <w:spacing w:val="-2"/>
        </w:rPr>
        <w:t xml:space="preserve"> </w:t>
      </w:r>
      <w:r>
        <w:t>and</w:t>
      </w:r>
      <w:r>
        <w:rPr>
          <w:spacing w:val="-4"/>
        </w:rPr>
        <w:t xml:space="preserve"> </w:t>
      </w:r>
      <w:r>
        <w:t>rotor</w:t>
      </w:r>
      <w:r>
        <w:rPr>
          <w:spacing w:val="-3"/>
        </w:rPr>
        <w:t xml:space="preserve"> </w:t>
      </w:r>
      <w:r>
        <w:t>of</w:t>
      </w:r>
      <w:r>
        <w:rPr>
          <w:spacing w:val="-2"/>
        </w:rPr>
        <w:t xml:space="preserve"> </w:t>
      </w:r>
      <w:r>
        <w:t>a</w:t>
      </w:r>
      <w:r>
        <w:rPr>
          <w:spacing w:val="-4"/>
        </w:rPr>
        <w:t xml:space="preserve"> </w:t>
      </w:r>
      <w:r>
        <w:t>1-phase</w:t>
      </w:r>
      <w:r>
        <w:rPr>
          <w:spacing w:val="-2"/>
        </w:rPr>
        <w:t xml:space="preserve"> </w:t>
      </w:r>
      <w:r>
        <w:t>induction</w:t>
      </w:r>
      <w:r>
        <w:rPr>
          <w:spacing w:val="-4"/>
        </w:rPr>
        <w:t xml:space="preserve"> </w:t>
      </w:r>
      <w:r>
        <w:rPr>
          <w:spacing w:val="-2"/>
        </w:rPr>
        <w:t>motor.</w:t>
      </w:r>
    </w:p>
    <w:p w:rsidR="00D16EBE" w:rsidRDefault="00DE53C9">
      <w:pPr>
        <w:pStyle w:val="BodyText"/>
        <w:spacing w:before="1"/>
        <w:ind w:left="360" w:right="429"/>
      </w:pPr>
      <w:r>
        <w:t>A Capacitor Start Motors is a single phase Induction Motor that employs a capacitor in the auxiliary winding circuit to produce a greater phase difference between the current in the main</w:t>
      </w:r>
      <w:r>
        <w:rPr>
          <w:spacing w:val="-2"/>
        </w:rPr>
        <w:t xml:space="preserve"> </w:t>
      </w:r>
      <w:r>
        <w:t>and</w:t>
      </w:r>
      <w:r>
        <w:rPr>
          <w:spacing w:val="-2"/>
        </w:rPr>
        <w:t xml:space="preserve"> </w:t>
      </w:r>
      <w:r>
        <w:t>the</w:t>
      </w:r>
      <w:r>
        <w:rPr>
          <w:spacing w:val="-2"/>
        </w:rPr>
        <w:t xml:space="preserve"> </w:t>
      </w:r>
      <w:r>
        <w:t>auxiliary</w:t>
      </w:r>
      <w:r>
        <w:rPr>
          <w:spacing w:val="-5"/>
        </w:rPr>
        <w:t xml:space="preserve"> </w:t>
      </w:r>
      <w:r>
        <w:t>windings.</w:t>
      </w:r>
      <w:r>
        <w:rPr>
          <w:spacing w:val="-4"/>
        </w:rPr>
        <w:t xml:space="preserve"> </w:t>
      </w:r>
      <w:r>
        <w:t>The</w:t>
      </w:r>
      <w:r>
        <w:rPr>
          <w:spacing w:val="-2"/>
        </w:rPr>
        <w:t xml:space="preserve"> </w:t>
      </w:r>
      <w:r>
        <w:t>name</w:t>
      </w:r>
      <w:r>
        <w:rPr>
          <w:spacing w:val="-2"/>
        </w:rPr>
        <w:t xml:space="preserve"> </w:t>
      </w:r>
      <w:r>
        <w:t>suggests</w:t>
      </w:r>
      <w:r>
        <w:rPr>
          <w:spacing w:val="-4"/>
        </w:rPr>
        <w:t xml:space="preserve"> </w:t>
      </w:r>
      <w:r>
        <w:t>that</w:t>
      </w:r>
      <w:r>
        <w:rPr>
          <w:spacing w:val="-4"/>
        </w:rPr>
        <w:t xml:space="preserve"> </w:t>
      </w:r>
      <w:r>
        <w:t>the</w:t>
      </w:r>
      <w:r>
        <w:rPr>
          <w:spacing w:val="-2"/>
        </w:rPr>
        <w:t xml:space="preserve"> </w:t>
      </w:r>
      <w:r>
        <w:t>motor</w:t>
      </w:r>
      <w:r>
        <w:rPr>
          <w:spacing w:val="-2"/>
        </w:rPr>
        <w:t xml:space="preserve"> </w:t>
      </w:r>
      <w:r>
        <w:t>uses</w:t>
      </w:r>
      <w:r>
        <w:rPr>
          <w:spacing w:val="-4"/>
        </w:rPr>
        <w:t xml:space="preserve"> </w:t>
      </w:r>
      <w:r>
        <w:t>a</w:t>
      </w:r>
      <w:r>
        <w:rPr>
          <w:spacing w:val="-2"/>
        </w:rPr>
        <w:t xml:space="preserve"> </w:t>
      </w:r>
      <w:r>
        <w:t>capacitor</w:t>
      </w:r>
      <w:r>
        <w:rPr>
          <w:spacing w:val="-2"/>
        </w:rPr>
        <w:t xml:space="preserve"> </w:t>
      </w:r>
      <w:r>
        <w:t>to</w:t>
      </w:r>
      <w:r>
        <w:rPr>
          <w:spacing w:val="-5"/>
        </w:rPr>
        <w:t xml:space="preserve"> </w:t>
      </w:r>
      <w:r>
        <w:t>start.</w:t>
      </w:r>
    </w:p>
    <w:p w:rsidR="00D16EBE" w:rsidRDefault="00DE53C9">
      <w:pPr>
        <w:pStyle w:val="BodyText"/>
        <w:spacing w:before="253"/>
        <w:ind w:left="360"/>
      </w:pPr>
      <w:r>
        <w:t>Capacitor</w:t>
      </w:r>
      <w:r>
        <w:rPr>
          <w:spacing w:val="-5"/>
        </w:rPr>
        <w:t xml:space="preserve"> </w:t>
      </w:r>
      <w:r>
        <w:t>Start</w:t>
      </w:r>
      <w:r>
        <w:rPr>
          <w:spacing w:val="-3"/>
        </w:rPr>
        <w:t xml:space="preserve"> </w:t>
      </w:r>
      <w:r>
        <w:t>Induction</w:t>
      </w:r>
      <w:r>
        <w:rPr>
          <w:spacing w:val="-7"/>
        </w:rPr>
        <w:t xml:space="preserve"> </w:t>
      </w:r>
      <w:r>
        <w:t>Motor</w:t>
      </w:r>
      <w:r>
        <w:rPr>
          <w:spacing w:val="-4"/>
        </w:rPr>
        <w:t xml:space="preserve"> </w:t>
      </w:r>
      <w:r>
        <w:t>Working</w:t>
      </w:r>
      <w:r>
        <w:rPr>
          <w:spacing w:val="-6"/>
        </w:rPr>
        <w:t xml:space="preserve"> </w:t>
      </w:r>
      <w:r>
        <w:rPr>
          <w:spacing w:val="-2"/>
        </w:rPr>
        <w:t>Principle</w:t>
      </w:r>
    </w:p>
    <w:p w:rsidR="00D16EBE" w:rsidRDefault="00DE53C9">
      <w:pPr>
        <w:pStyle w:val="BodyText"/>
        <w:tabs>
          <w:tab w:val="left" w:pos="4329"/>
        </w:tabs>
        <w:spacing w:before="1"/>
        <w:ind w:left="360" w:right="505"/>
      </w:pPr>
      <w:r>
        <w:t>When the stator windings are energized from a 1-phase supply, the main winding and the starting winding, carry two different currents. There is a 90° time-phase difference and 90° space difference between the two currents.</w:t>
      </w:r>
      <w:r>
        <w:tab/>
        <w:t>These</w:t>
      </w:r>
      <w:r>
        <w:rPr>
          <w:spacing w:val="-7"/>
        </w:rPr>
        <w:t xml:space="preserve"> </w:t>
      </w:r>
      <w:r>
        <w:t>two</w:t>
      </w:r>
      <w:r>
        <w:rPr>
          <w:spacing w:val="-8"/>
        </w:rPr>
        <w:t xml:space="preserve"> </w:t>
      </w:r>
      <w:r>
        <w:t>currents</w:t>
      </w:r>
      <w:r>
        <w:rPr>
          <w:spacing w:val="-5"/>
        </w:rPr>
        <w:t xml:space="preserve"> </w:t>
      </w:r>
      <w:r>
        <w:t>produce</w:t>
      </w:r>
      <w:r>
        <w:rPr>
          <w:spacing w:val="-5"/>
        </w:rPr>
        <w:t xml:space="preserve"> </w:t>
      </w:r>
      <w:r>
        <w:t>a</w:t>
      </w:r>
      <w:r>
        <w:rPr>
          <w:spacing w:val="-7"/>
        </w:rPr>
        <w:t xml:space="preserve"> </w:t>
      </w:r>
      <w:r>
        <w:t>rotating</w:t>
      </w:r>
      <w:r>
        <w:rPr>
          <w:spacing w:val="-8"/>
        </w:rPr>
        <w:t xml:space="preserve"> </w:t>
      </w:r>
      <w:r>
        <w:t>magnetic field that starts the motor.</w:t>
      </w:r>
    </w:p>
    <w:p w:rsidR="00D16EBE" w:rsidRDefault="00DE53C9">
      <w:pPr>
        <w:pStyle w:val="BodyText"/>
        <w:ind w:left="360" w:right="746"/>
      </w:pPr>
      <w:r>
        <w:t>The main and auxiliary windings are connected in parallel during motor starting. A start capacitor</w:t>
      </w:r>
      <w:r>
        <w:rPr>
          <w:spacing w:val="-4"/>
        </w:rPr>
        <w:t xml:space="preserve"> </w:t>
      </w:r>
      <w:r>
        <w:t>stays</w:t>
      </w:r>
      <w:r>
        <w:rPr>
          <w:spacing w:val="-2"/>
        </w:rPr>
        <w:t xml:space="preserve"> </w:t>
      </w:r>
      <w:r>
        <w:t>in</w:t>
      </w:r>
      <w:r>
        <w:rPr>
          <w:spacing w:val="-2"/>
        </w:rPr>
        <w:t xml:space="preserve"> </w:t>
      </w:r>
      <w:r>
        <w:t>the</w:t>
      </w:r>
      <w:r>
        <w:rPr>
          <w:spacing w:val="-2"/>
        </w:rPr>
        <w:t xml:space="preserve"> </w:t>
      </w:r>
      <w:r>
        <w:t>circuit</w:t>
      </w:r>
      <w:r>
        <w:rPr>
          <w:spacing w:val="-1"/>
        </w:rPr>
        <w:t xml:space="preserve"> </w:t>
      </w:r>
      <w:r>
        <w:t>long</w:t>
      </w:r>
      <w:r>
        <w:rPr>
          <w:spacing w:val="-5"/>
        </w:rPr>
        <w:t xml:space="preserve"> </w:t>
      </w:r>
      <w:r>
        <w:t>enough</w:t>
      </w:r>
      <w:r>
        <w:rPr>
          <w:spacing w:val="-2"/>
        </w:rPr>
        <w:t xml:space="preserve"> </w:t>
      </w:r>
      <w:r>
        <w:t>to</w:t>
      </w:r>
      <w:r>
        <w:rPr>
          <w:spacing w:val="-2"/>
        </w:rPr>
        <w:t xml:space="preserve"> </w:t>
      </w:r>
      <w:r>
        <w:t>rapidly</w:t>
      </w:r>
      <w:r>
        <w:rPr>
          <w:spacing w:val="-5"/>
        </w:rPr>
        <w:t xml:space="preserve"> </w:t>
      </w:r>
      <w:r>
        <w:t>bring</w:t>
      </w:r>
      <w:r>
        <w:rPr>
          <w:spacing w:val="-5"/>
        </w:rPr>
        <w:t xml:space="preserve"> </w:t>
      </w:r>
      <w:r>
        <w:t>the</w:t>
      </w:r>
      <w:r>
        <w:rPr>
          <w:spacing w:val="-2"/>
        </w:rPr>
        <w:t xml:space="preserve"> </w:t>
      </w:r>
      <w:r>
        <w:t>motor</w:t>
      </w:r>
      <w:r>
        <w:rPr>
          <w:spacing w:val="-2"/>
        </w:rPr>
        <w:t xml:space="preserve"> </w:t>
      </w:r>
      <w:r>
        <w:t>up</w:t>
      </w:r>
      <w:r>
        <w:rPr>
          <w:spacing w:val="-5"/>
        </w:rPr>
        <w:t xml:space="preserve"> </w:t>
      </w:r>
      <w:r>
        <w:t>to</w:t>
      </w:r>
      <w:r>
        <w:rPr>
          <w:spacing w:val="-2"/>
        </w:rPr>
        <w:t xml:space="preserve"> </w:t>
      </w:r>
      <w:r>
        <w:t>a</w:t>
      </w:r>
      <w:r>
        <w:rPr>
          <w:spacing w:val="-2"/>
        </w:rPr>
        <w:t xml:space="preserve"> </w:t>
      </w:r>
      <w:r>
        <w:t>predetermined speed, which is usually about 70 to 80 % of the full speed.</w:t>
      </w:r>
    </w:p>
    <w:p w:rsidR="00D16EBE" w:rsidRDefault="00DE53C9">
      <w:pPr>
        <w:pStyle w:val="BodyText"/>
        <w:ind w:left="360" w:right="294" w:firstLine="110"/>
      </w:pPr>
      <w:r>
        <w:t>Then</w:t>
      </w:r>
      <w:r>
        <w:rPr>
          <w:spacing w:val="-2"/>
        </w:rPr>
        <w:t xml:space="preserve"> </w:t>
      </w:r>
      <w:r>
        <w:t>the</w:t>
      </w:r>
      <w:r>
        <w:rPr>
          <w:spacing w:val="-2"/>
        </w:rPr>
        <w:t xml:space="preserve"> </w:t>
      </w:r>
      <w:r>
        <w:t>auxiliary</w:t>
      </w:r>
      <w:r>
        <w:rPr>
          <w:spacing w:val="-5"/>
        </w:rPr>
        <w:t xml:space="preserve"> </w:t>
      </w:r>
      <w:r>
        <w:t>winding</w:t>
      </w:r>
      <w:r>
        <w:rPr>
          <w:spacing w:val="-5"/>
        </w:rPr>
        <w:t xml:space="preserve"> </w:t>
      </w:r>
      <w:r>
        <w:t>is</w:t>
      </w:r>
      <w:r>
        <w:rPr>
          <w:spacing w:val="-2"/>
        </w:rPr>
        <w:t xml:space="preserve"> </w:t>
      </w:r>
      <w:r>
        <w:t>disconnected</w:t>
      </w:r>
      <w:r>
        <w:rPr>
          <w:spacing w:val="-2"/>
        </w:rPr>
        <w:t xml:space="preserve"> </w:t>
      </w:r>
      <w:r>
        <w:t>from</w:t>
      </w:r>
      <w:r>
        <w:rPr>
          <w:spacing w:val="-6"/>
        </w:rPr>
        <w:t xml:space="preserve"> </w:t>
      </w:r>
      <w:r>
        <w:t>the</w:t>
      </w:r>
      <w:r>
        <w:rPr>
          <w:spacing w:val="-4"/>
        </w:rPr>
        <w:t xml:space="preserve"> </w:t>
      </w:r>
      <w:r>
        <w:t>supply</w:t>
      </w:r>
      <w:r>
        <w:rPr>
          <w:spacing w:val="-5"/>
        </w:rPr>
        <w:t xml:space="preserve"> </w:t>
      </w:r>
      <w:r>
        <w:t>often</w:t>
      </w:r>
      <w:r>
        <w:rPr>
          <w:spacing w:val="-2"/>
        </w:rPr>
        <w:t xml:space="preserve"> </w:t>
      </w:r>
      <w:r>
        <w:t>by</w:t>
      </w:r>
      <w:r>
        <w:rPr>
          <w:spacing w:val="-4"/>
        </w:rPr>
        <w:t xml:space="preserve"> </w:t>
      </w:r>
      <w:r>
        <w:t>a</w:t>
      </w:r>
      <w:r>
        <w:rPr>
          <w:spacing w:val="-2"/>
        </w:rPr>
        <w:t xml:space="preserve"> </w:t>
      </w:r>
      <w:r>
        <w:t>centrifugal</w:t>
      </w:r>
      <w:r>
        <w:rPr>
          <w:spacing w:val="-1"/>
        </w:rPr>
        <w:t xml:space="preserve"> </w:t>
      </w:r>
      <w:r>
        <w:t>switch</w:t>
      </w:r>
      <w:r>
        <w:rPr>
          <w:spacing w:val="-2"/>
        </w:rPr>
        <w:t xml:space="preserve"> </w:t>
      </w:r>
      <w:r>
        <w:t>and the motor remains powered by a single winding creating a pulsating magnetic field. In this</w:t>
      </w:r>
    </w:p>
    <w:p w:rsidR="00D16EBE" w:rsidRDefault="00A955FE">
      <w:pPr>
        <w:pStyle w:val="BodyText"/>
        <w:spacing w:line="235" w:lineRule="auto"/>
        <w:ind w:left="360"/>
      </w:pPr>
      <w:r>
        <w:pict>
          <v:shape id="docshape264" o:spid="_x0000_s2050" type="#_x0000_t202" style="position:absolute;left:0;text-align:left;margin-left:484.3pt;margin-top:.35pt;width:4.3pt;height:12.25pt;z-index:-17419776;mso-position-horizontal-relative:page" filled="f" stroked="f">
            <v:textbox inset="0,0,0,0">
              <w:txbxContent>
                <w:p w:rsidR="00D16EBE" w:rsidRDefault="00DE53C9">
                  <w:pPr>
                    <w:pStyle w:val="BodyText"/>
                    <w:spacing w:line="244" w:lineRule="exact"/>
                  </w:pPr>
                  <w:r>
                    <w:rPr>
                      <w:spacing w:val="-10"/>
                    </w:rPr>
                    <w:t>s</w:t>
                  </w:r>
                </w:p>
              </w:txbxContent>
            </v:textbox>
            <w10:wrap anchorx="page"/>
          </v:shape>
        </w:pict>
      </w:r>
      <w:r w:rsidR="00DE53C9">
        <w:rPr>
          <w:rFonts w:ascii="Calibri"/>
          <w:position w:val="15"/>
        </w:rPr>
        <w:t>1</w:t>
      </w:r>
      <w:r w:rsidR="00DE53C9">
        <w:rPr>
          <w:rFonts w:ascii="Calibri"/>
          <w:spacing w:val="-2"/>
          <w:position w:val="15"/>
        </w:rPr>
        <w:t>0</w:t>
      </w:r>
      <w:r w:rsidR="00DE53C9">
        <w:rPr>
          <w:rFonts w:ascii="Calibri"/>
          <w:position w:val="15"/>
        </w:rPr>
        <w:t>7</w:t>
      </w:r>
      <w:r w:rsidR="00DE53C9">
        <w:rPr>
          <w:rFonts w:ascii="Calibri"/>
          <w:spacing w:val="-8370"/>
          <w:position w:val="15"/>
        </w:rPr>
        <w:t>9</w:t>
      </w:r>
      <w:r w:rsidR="00DE53C9">
        <w:t>sens</w:t>
      </w:r>
      <w:r w:rsidR="00DE53C9">
        <w:rPr>
          <w:spacing w:val="-2"/>
        </w:rPr>
        <w:t>e</w:t>
      </w:r>
      <w:r w:rsidR="00DE53C9">
        <w:t>, the</w:t>
      </w:r>
      <w:r w:rsidR="00DE53C9">
        <w:rPr>
          <w:spacing w:val="-6"/>
        </w:rPr>
        <w:t xml:space="preserve"> </w:t>
      </w:r>
      <w:r w:rsidR="00DE53C9">
        <w:t>auxiliary</w:t>
      </w:r>
      <w:r w:rsidR="00DE53C9">
        <w:rPr>
          <w:spacing w:val="-5"/>
        </w:rPr>
        <w:t xml:space="preserve"> </w:t>
      </w:r>
      <w:r w:rsidR="00DE53C9">
        <w:t>winding</w:t>
      </w:r>
      <w:r w:rsidR="00DE53C9">
        <w:rPr>
          <w:spacing w:val="-6"/>
        </w:rPr>
        <w:t xml:space="preserve"> </w:t>
      </w:r>
      <w:r w:rsidR="00DE53C9">
        <w:t>in</w:t>
      </w:r>
      <w:r w:rsidR="00DE53C9">
        <w:rPr>
          <w:spacing w:val="-2"/>
        </w:rPr>
        <w:t xml:space="preserve"> </w:t>
      </w:r>
      <w:r w:rsidR="00DE53C9">
        <w:t>this</w:t>
      </w:r>
      <w:r w:rsidR="00DE53C9">
        <w:rPr>
          <w:spacing w:val="-3"/>
        </w:rPr>
        <w:t xml:space="preserve"> </w:t>
      </w:r>
      <w:r w:rsidR="00DE53C9">
        <w:t>design</w:t>
      </w:r>
      <w:r w:rsidR="00DE53C9">
        <w:rPr>
          <w:spacing w:val="-3"/>
        </w:rPr>
        <w:t xml:space="preserve"> </w:t>
      </w:r>
      <w:r w:rsidR="00DE53C9">
        <w:t>can</w:t>
      </w:r>
      <w:r w:rsidR="00DE53C9">
        <w:rPr>
          <w:spacing w:val="-2"/>
        </w:rPr>
        <w:t xml:space="preserve"> </w:t>
      </w:r>
      <w:r w:rsidR="00DE53C9">
        <w:t>be</w:t>
      </w:r>
      <w:r w:rsidR="00DE53C9">
        <w:rPr>
          <w:spacing w:val="-3"/>
        </w:rPr>
        <w:t xml:space="preserve"> </w:t>
      </w:r>
      <w:r w:rsidR="00DE53C9">
        <w:t>regarded</w:t>
      </w:r>
      <w:r w:rsidR="00DE53C9">
        <w:rPr>
          <w:spacing w:val="-5"/>
        </w:rPr>
        <w:t xml:space="preserve"> </w:t>
      </w:r>
      <w:r w:rsidR="00DE53C9">
        <w:t>as</w:t>
      </w:r>
      <w:r w:rsidR="00DE53C9">
        <w:rPr>
          <w:spacing w:val="-2"/>
        </w:rPr>
        <w:t xml:space="preserve"> </w:t>
      </w:r>
      <w:r w:rsidR="00DE53C9">
        <w:t>a</w:t>
      </w:r>
      <w:r w:rsidR="00DE53C9">
        <w:rPr>
          <w:spacing w:val="-5"/>
        </w:rPr>
        <w:t xml:space="preserve"> </w:t>
      </w:r>
      <w:r w:rsidR="00DE53C9">
        <w:t>starting</w:t>
      </w:r>
      <w:r w:rsidR="00DE53C9">
        <w:rPr>
          <w:spacing w:val="-5"/>
        </w:rPr>
        <w:t xml:space="preserve"> </w:t>
      </w:r>
      <w:r w:rsidR="00DE53C9">
        <w:t>winding,</w:t>
      </w:r>
      <w:r w:rsidR="00DE53C9">
        <w:rPr>
          <w:spacing w:val="-3"/>
        </w:rPr>
        <w:t xml:space="preserve"> </w:t>
      </w:r>
      <w:r w:rsidR="00DE53C9">
        <w:t>since</w:t>
      </w:r>
      <w:r w:rsidR="00DE53C9">
        <w:rPr>
          <w:spacing w:val="-3"/>
        </w:rPr>
        <w:t xml:space="preserve"> </w:t>
      </w:r>
      <w:r w:rsidR="00DE53C9">
        <w:t>it</w:t>
      </w:r>
      <w:r w:rsidR="00DE53C9">
        <w:rPr>
          <w:spacing w:val="5"/>
        </w:rPr>
        <w:t xml:space="preserve"> </w:t>
      </w:r>
      <w:r w:rsidR="00DE53C9">
        <w:rPr>
          <w:spacing w:val="-10"/>
        </w:rPr>
        <w:t>i</w:t>
      </w:r>
    </w:p>
    <w:p w:rsidR="00D16EBE" w:rsidRDefault="00DE53C9">
      <w:pPr>
        <w:pStyle w:val="BodyText"/>
        <w:ind w:left="360"/>
      </w:pPr>
      <w:r>
        <w:t>only</w:t>
      </w:r>
      <w:r>
        <w:rPr>
          <w:spacing w:val="-6"/>
        </w:rPr>
        <w:t xml:space="preserve"> </w:t>
      </w:r>
      <w:r>
        <w:t>used</w:t>
      </w:r>
      <w:r>
        <w:rPr>
          <w:spacing w:val="-2"/>
        </w:rPr>
        <w:t xml:space="preserve"> </w:t>
      </w:r>
      <w:r>
        <w:t>during</w:t>
      </w:r>
      <w:r>
        <w:rPr>
          <w:spacing w:val="-5"/>
        </w:rPr>
        <w:t xml:space="preserve"> </w:t>
      </w:r>
      <w:r>
        <w:t>motor</w:t>
      </w:r>
      <w:r>
        <w:rPr>
          <w:spacing w:val="-2"/>
        </w:rPr>
        <w:t xml:space="preserve"> startup.</w:t>
      </w:r>
    </w:p>
    <w:p w:rsidR="00D16EBE" w:rsidRDefault="00D16EBE">
      <w:pPr>
        <w:pStyle w:val="BodyText"/>
        <w:sectPr w:rsidR="00D16EBE">
          <w:footerReference w:type="default" r:id="rId181"/>
          <w:pgSz w:w="11910" w:h="16840"/>
          <w:pgMar w:top="1340" w:right="1440" w:bottom="280" w:left="1440" w:header="0" w:footer="0" w:gutter="0"/>
          <w:cols w:space="720"/>
        </w:sectPr>
      </w:pPr>
    </w:p>
    <w:p w:rsidR="00D16EBE" w:rsidRDefault="00DE53C9">
      <w:pPr>
        <w:pStyle w:val="BodyText"/>
        <w:spacing w:before="75"/>
        <w:ind w:left="360" w:right="429"/>
      </w:pPr>
      <w:r>
        <w:lastRenderedPageBreak/>
        <w:t>Note that</w:t>
      </w:r>
      <w:r>
        <w:rPr>
          <w:spacing w:val="-1"/>
        </w:rPr>
        <w:t xml:space="preserve"> </w:t>
      </w:r>
      <w:r>
        <w:t>the motor will not</w:t>
      </w:r>
      <w:r>
        <w:rPr>
          <w:spacing w:val="-1"/>
        </w:rPr>
        <w:t xml:space="preserve"> </w:t>
      </w:r>
      <w:r>
        <w:t>work</w:t>
      </w:r>
      <w:r>
        <w:rPr>
          <w:spacing w:val="-2"/>
        </w:rPr>
        <w:t xml:space="preserve"> </w:t>
      </w:r>
      <w:r>
        <w:t>properly</w:t>
      </w:r>
      <w:r>
        <w:rPr>
          <w:spacing w:val="-2"/>
        </w:rPr>
        <w:t xml:space="preserve"> </w:t>
      </w:r>
      <w:r>
        <w:t>if</w:t>
      </w:r>
      <w:r>
        <w:rPr>
          <w:spacing w:val="-1"/>
        </w:rPr>
        <w:t xml:space="preserve"> </w:t>
      </w:r>
      <w:r>
        <w:t>the</w:t>
      </w:r>
      <w:r>
        <w:rPr>
          <w:spacing w:val="-1"/>
        </w:rPr>
        <w:t xml:space="preserve"> </w:t>
      </w:r>
      <w:r>
        <w:t>centrifugal switch</w:t>
      </w:r>
      <w:r>
        <w:rPr>
          <w:spacing w:val="-1"/>
        </w:rPr>
        <w:t xml:space="preserve"> </w:t>
      </w:r>
      <w:r>
        <w:t>is broken. If the</w:t>
      </w:r>
      <w:r>
        <w:rPr>
          <w:spacing w:val="-1"/>
        </w:rPr>
        <w:t xml:space="preserve"> </w:t>
      </w:r>
      <w:r>
        <w:t>switch is always open, the start capacitor is not part of the circuit, so the motor does not start. If the switch</w:t>
      </w:r>
      <w:r>
        <w:rPr>
          <w:spacing w:val="-2"/>
        </w:rPr>
        <w:t xml:space="preserve"> </w:t>
      </w:r>
      <w:r>
        <w:t>is</w:t>
      </w:r>
      <w:r>
        <w:rPr>
          <w:spacing w:val="-2"/>
        </w:rPr>
        <w:t xml:space="preserve"> </w:t>
      </w:r>
      <w:r>
        <w:t>always</w:t>
      </w:r>
      <w:r>
        <w:rPr>
          <w:spacing w:val="-2"/>
        </w:rPr>
        <w:t xml:space="preserve"> </w:t>
      </w:r>
      <w:r>
        <w:t>closed,</w:t>
      </w:r>
      <w:r>
        <w:rPr>
          <w:spacing w:val="-5"/>
        </w:rPr>
        <w:t xml:space="preserve"> </w:t>
      </w:r>
      <w:r>
        <w:t>the</w:t>
      </w:r>
      <w:r>
        <w:rPr>
          <w:spacing w:val="-4"/>
        </w:rPr>
        <w:t xml:space="preserve"> </w:t>
      </w:r>
      <w:r>
        <w:t>start</w:t>
      </w:r>
      <w:r>
        <w:rPr>
          <w:spacing w:val="-4"/>
        </w:rPr>
        <w:t xml:space="preserve"> </w:t>
      </w:r>
      <w:r>
        <w:t>capacitor</w:t>
      </w:r>
      <w:r>
        <w:rPr>
          <w:spacing w:val="-4"/>
        </w:rPr>
        <w:t xml:space="preserve"> </w:t>
      </w:r>
      <w:r>
        <w:t>is</w:t>
      </w:r>
      <w:r>
        <w:rPr>
          <w:spacing w:val="-4"/>
        </w:rPr>
        <w:t xml:space="preserve"> </w:t>
      </w:r>
      <w:r>
        <w:t>always</w:t>
      </w:r>
      <w:r>
        <w:rPr>
          <w:spacing w:val="-2"/>
        </w:rPr>
        <w:t xml:space="preserve"> </w:t>
      </w:r>
      <w:r>
        <w:t>in</w:t>
      </w:r>
      <w:r>
        <w:rPr>
          <w:spacing w:val="-5"/>
        </w:rPr>
        <w:t xml:space="preserve"> </w:t>
      </w:r>
      <w:r>
        <w:t>the</w:t>
      </w:r>
      <w:r>
        <w:rPr>
          <w:spacing w:val="-2"/>
        </w:rPr>
        <w:t xml:space="preserve"> </w:t>
      </w:r>
      <w:r>
        <w:t>circuit,</w:t>
      </w:r>
      <w:r>
        <w:rPr>
          <w:spacing w:val="-2"/>
        </w:rPr>
        <w:t xml:space="preserve"> </w:t>
      </w:r>
      <w:r>
        <w:t>so</w:t>
      </w:r>
      <w:r>
        <w:rPr>
          <w:spacing w:val="-2"/>
        </w:rPr>
        <w:t xml:space="preserve"> </w:t>
      </w:r>
      <w:r>
        <w:t>the</w:t>
      </w:r>
      <w:r>
        <w:rPr>
          <w:spacing w:val="-2"/>
        </w:rPr>
        <w:t xml:space="preserve"> </w:t>
      </w:r>
      <w:r>
        <w:t>motor</w:t>
      </w:r>
      <w:r>
        <w:rPr>
          <w:spacing w:val="-2"/>
        </w:rPr>
        <w:t xml:space="preserve"> </w:t>
      </w:r>
      <w:r>
        <w:t>windings</w:t>
      </w:r>
      <w:r>
        <w:rPr>
          <w:spacing w:val="-2"/>
        </w:rPr>
        <w:t xml:space="preserve"> </w:t>
      </w:r>
      <w:r>
        <w:t>will likely</w:t>
      </w:r>
      <w:r>
        <w:rPr>
          <w:spacing w:val="-2"/>
        </w:rPr>
        <w:t xml:space="preserve"> </w:t>
      </w:r>
      <w:r>
        <w:t>burn</w:t>
      </w:r>
      <w:r>
        <w:rPr>
          <w:spacing w:val="-2"/>
        </w:rPr>
        <w:t xml:space="preserve"> </w:t>
      </w:r>
      <w:r>
        <w:t>out. If a motor does not start,</w:t>
      </w:r>
      <w:r>
        <w:rPr>
          <w:spacing w:val="-2"/>
        </w:rPr>
        <w:t xml:space="preserve"> </w:t>
      </w:r>
      <w:r>
        <w:t>the</w:t>
      </w:r>
      <w:r>
        <w:rPr>
          <w:spacing w:val="-1"/>
        </w:rPr>
        <w:t xml:space="preserve"> </w:t>
      </w:r>
      <w:r>
        <w:t>capacitor</w:t>
      </w:r>
      <w:r>
        <w:rPr>
          <w:spacing w:val="-1"/>
        </w:rPr>
        <w:t xml:space="preserve"> </w:t>
      </w:r>
      <w:r>
        <w:t>is far more likely</w:t>
      </w:r>
      <w:r>
        <w:rPr>
          <w:spacing w:val="-2"/>
        </w:rPr>
        <w:t xml:space="preserve"> </w:t>
      </w:r>
      <w:r>
        <w:t>the problem</w:t>
      </w:r>
      <w:r>
        <w:rPr>
          <w:spacing w:val="-3"/>
        </w:rPr>
        <w:t xml:space="preserve"> </w:t>
      </w:r>
      <w:r>
        <w:t xml:space="preserve">than the </w:t>
      </w:r>
      <w:r>
        <w:rPr>
          <w:spacing w:val="-2"/>
        </w:rPr>
        <w:t>switch.</w:t>
      </w:r>
    </w:p>
    <w:p w:rsidR="00D16EBE" w:rsidRDefault="00DE53C9">
      <w:pPr>
        <w:pStyle w:val="BodyText"/>
        <w:ind w:left="360" w:right="379"/>
      </w:pPr>
      <w:r>
        <w:t>The shaded pole induction motor is a split-phase type single-phase induction motor. The shaded pole motor is very popular for ratings below 0.05 HP (~ 40 W) because of its extremely</w:t>
      </w:r>
      <w:r>
        <w:rPr>
          <w:spacing w:val="-1"/>
        </w:rPr>
        <w:t xml:space="preserve"> </w:t>
      </w:r>
      <w:r>
        <w:t>simple construction. This motor is self-starting</w:t>
      </w:r>
      <w:r>
        <w:rPr>
          <w:spacing w:val="-1"/>
        </w:rPr>
        <w:t xml:space="preserve"> </w:t>
      </w:r>
      <w:r>
        <w:t>with one of the poles shaded by</w:t>
      </w:r>
      <w:r>
        <w:rPr>
          <w:spacing w:val="-1"/>
        </w:rPr>
        <w:t xml:space="preserve"> </w:t>
      </w:r>
      <w:r>
        <w:t>the copper ring. This simple, maintenance-free, and low-cost motor is generally being used in a wide variety of small power applications. In this article, we find the best answer to the question</w:t>
      </w:r>
      <w:r>
        <w:rPr>
          <w:spacing w:val="-4"/>
        </w:rPr>
        <w:t xml:space="preserve"> </w:t>
      </w:r>
      <w:r>
        <w:t>of</w:t>
      </w:r>
      <w:r>
        <w:rPr>
          <w:spacing w:val="-2"/>
        </w:rPr>
        <w:t xml:space="preserve"> </w:t>
      </w:r>
      <w:r>
        <w:t>what</w:t>
      </w:r>
      <w:r>
        <w:rPr>
          <w:spacing w:val="-1"/>
        </w:rPr>
        <w:t xml:space="preserve"> </w:t>
      </w:r>
      <w:r>
        <w:t>are</w:t>
      </w:r>
      <w:r>
        <w:rPr>
          <w:spacing w:val="-3"/>
        </w:rPr>
        <w:t xml:space="preserve"> </w:t>
      </w:r>
      <w:r>
        <w:t>shaded</w:t>
      </w:r>
      <w:r>
        <w:rPr>
          <w:spacing w:val="-4"/>
        </w:rPr>
        <w:t xml:space="preserve"> </w:t>
      </w:r>
      <w:r>
        <w:t>pole</w:t>
      </w:r>
      <w:r>
        <w:rPr>
          <w:spacing w:val="-3"/>
        </w:rPr>
        <w:t xml:space="preserve"> </w:t>
      </w:r>
      <w:r>
        <w:t>induction</w:t>
      </w:r>
      <w:r>
        <w:rPr>
          <w:spacing w:val="-2"/>
        </w:rPr>
        <w:t xml:space="preserve"> </w:t>
      </w:r>
      <w:r>
        <w:t>motors</w:t>
      </w:r>
      <w:r>
        <w:rPr>
          <w:spacing w:val="-3"/>
        </w:rPr>
        <w:t xml:space="preserve"> </w:t>
      </w:r>
      <w:r>
        <w:t>and</w:t>
      </w:r>
      <w:r>
        <w:rPr>
          <w:spacing w:val="-3"/>
        </w:rPr>
        <w:t xml:space="preserve"> </w:t>
      </w:r>
      <w:r>
        <w:t>discuss</w:t>
      </w:r>
      <w:r>
        <w:rPr>
          <w:spacing w:val="-3"/>
        </w:rPr>
        <w:t xml:space="preserve"> </w:t>
      </w:r>
      <w:r>
        <w:t>an</w:t>
      </w:r>
      <w:r>
        <w:rPr>
          <w:spacing w:val="-2"/>
        </w:rPr>
        <w:t xml:space="preserve"> </w:t>
      </w:r>
      <w:r>
        <w:t>overview</w:t>
      </w:r>
      <w:r>
        <w:rPr>
          <w:spacing w:val="-2"/>
        </w:rPr>
        <w:t xml:space="preserve"> </w:t>
      </w:r>
      <w:r>
        <w:t>of</w:t>
      </w:r>
      <w:r>
        <w:rPr>
          <w:spacing w:val="-3"/>
        </w:rPr>
        <w:t xml:space="preserve"> </w:t>
      </w:r>
      <w:r>
        <w:t>this</w:t>
      </w:r>
      <w:r>
        <w:rPr>
          <w:spacing w:val="-3"/>
        </w:rPr>
        <w:t xml:space="preserve"> </w:t>
      </w:r>
      <w:r>
        <w:t>type</w:t>
      </w:r>
      <w:r>
        <w:rPr>
          <w:spacing w:val="-2"/>
        </w:rPr>
        <w:t xml:space="preserve"> </w:t>
      </w:r>
      <w:r>
        <w:t>of</w:t>
      </w:r>
      <w:r>
        <w:rPr>
          <w:spacing w:val="-1"/>
        </w:rPr>
        <w:t xml:space="preserve"> </w:t>
      </w:r>
      <w:r>
        <w:t>AC single-phase induction motor. Follow this new blog in Linquip to find out more.</w:t>
      </w:r>
    </w:p>
    <w:p w:rsidR="00D16EBE" w:rsidRDefault="00DE53C9">
      <w:pPr>
        <w:pStyle w:val="BodyText"/>
        <w:spacing w:before="1" w:line="252" w:lineRule="exact"/>
        <w:ind w:left="360"/>
      </w:pPr>
      <w:r>
        <w:t>Working</w:t>
      </w:r>
      <w:r>
        <w:rPr>
          <w:spacing w:val="-6"/>
        </w:rPr>
        <w:t xml:space="preserve"> </w:t>
      </w:r>
      <w:r>
        <w:t>Principle</w:t>
      </w:r>
      <w:r>
        <w:rPr>
          <w:spacing w:val="-3"/>
        </w:rPr>
        <w:t xml:space="preserve"> </w:t>
      </w:r>
      <w:r>
        <w:t>of</w:t>
      </w:r>
      <w:r>
        <w:rPr>
          <w:spacing w:val="-3"/>
        </w:rPr>
        <w:t xml:space="preserve"> </w:t>
      </w:r>
      <w:r>
        <w:t>Shaded</w:t>
      </w:r>
      <w:r>
        <w:rPr>
          <w:spacing w:val="-3"/>
        </w:rPr>
        <w:t xml:space="preserve"> </w:t>
      </w:r>
      <w:r>
        <w:t>Pole</w:t>
      </w:r>
      <w:r>
        <w:rPr>
          <w:spacing w:val="-3"/>
        </w:rPr>
        <w:t xml:space="preserve"> </w:t>
      </w:r>
      <w:r>
        <w:rPr>
          <w:spacing w:val="-2"/>
        </w:rPr>
        <w:t>Motor</w:t>
      </w:r>
    </w:p>
    <w:p w:rsidR="00D16EBE" w:rsidRDefault="00DE53C9">
      <w:pPr>
        <w:pStyle w:val="BodyText"/>
        <w:ind w:left="360" w:right="294"/>
      </w:pPr>
      <w:r>
        <w:t>When power is supplied to the stator, flux is induced in the main part of the pole. This flux induces a voltage in the shading coil. This acts as a secondary winding. By Lenz’s law, the current</w:t>
      </w:r>
      <w:r>
        <w:rPr>
          <w:spacing w:val="-2"/>
        </w:rPr>
        <w:t xml:space="preserve"> </w:t>
      </w:r>
      <w:r>
        <w:t>direction</w:t>
      </w:r>
      <w:r>
        <w:rPr>
          <w:spacing w:val="-1"/>
        </w:rPr>
        <w:t xml:space="preserve"> </w:t>
      </w:r>
      <w:r>
        <w:t>should</w:t>
      </w:r>
      <w:r>
        <w:rPr>
          <w:spacing w:val="-4"/>
        </w:rPr>
        <w:t xml:space="preserve"> </w:t>
      </w:r>
      <w:r>
        <w:t>be</w:t>
      </w:r>
      <w:r>
        <w:rPr>
          <w:spacing w:val="-3"/>
        </w:rPr>
        <w:t xml:space="preserve"> </w:t>
      </w:r>
      <w:r>
        <w:t>in</w:t>
      </w:r>
      <w:r>
        <w:rPr>
          <w:spacing w:val="-1"/>
        </w:rPr>
        <w:t xml:space="preserve"> </w:t>
      </w:r>
      <w:r>
        <w:t>such</w:t>
      </w:r>
      <w:r>
        <w:rPr>
          <w:spacing w:val="-1"/>
        </w:rPr>
        <w:t xml:space="preserve"> </w:t>
      </w:r>
      <w:r>
        <w:t>a</w:t>
      </w:r>
      <w:r>
        <w:rPr>
          <w:spacing w:val="-1"/>
        </w:rPr>
        <w:t xml:space="preserve"> </w:t>
      </w:r>
      <w:r>
        <w:t>way</w:t>
      </w:r>
      <w:r>
        <w:rPr>
          <w:spacing w:val="-3"/>
        </w:rPr>
        <w:t xml:space="preserve"> </w:t>
      </w:r>
      <w:r>
        <w:t>that,</w:t>
      </w:r>
      <w:r>
        <w:rPr>
          <w:spacing w:val="-4"/>
        </w:rPr>
        <w:t xml:space="preserve"> </w:t>
      </w:r>
      <w:r>
        <w:t>is</w:t>
      </w:r>
      <w:r>
        <w:rPr>
          <w:spacing w:val="-1"/>
        </w:rPr>
        <w:t xml:space="preserve"> </w:t>
      </w:r>
      <w:r>
        <w:t>opposing</w:t>
      </w:r>
      <w:r>
        <w:rPr>
          <w:spacing w:val="-4"/>
        </w:rPr>
        <w:t xml:space="preserve"> </w:t>
      </w:r>
      <w:r>
        <w:t>the</w:t>
      </w:r>
      <w:r>
        <w:rPr>
          <w:spacing w:val="-1"/>
        </w:rPr>
        <w:t xml:space="preserve"> </w:t>
      </w:r>
      <w:r>
        <w:t>flux</w:t>
      </w:r>
      <w:r>
        <w:rPr>
          <w:spacing w:val="-4"/>
        </w:rPr>
        <w:t xml:space="preserve"> </w:t>
      </w:r>
      <w:r>
        <w:t>entering</w:t>
      </w:r>
      <w:r>
        <w:rPr>
          <w:spacing w:val="-4"/>
        </w:rPr>
        <w:t xml:space="preserve"> </w:t>
      </w:r>
      <w:r>
        <w:t>into</w:t>
      </w:r>
      <w:r>
        <w:rPr>
          <w:spacing w:val="-1"/>
        </w:rPr>
        <w:t xml:space="preserve"> </w:t>
      </w:r>
      <w:r>
        <w:t>the</w:t>
      </w:r>
      <w:r>
        <w:rPr>
          <w:spacing w:val="-1"/>
        </w:rPr>
        <w:t xml:space="preserve"> </w:t>
      </w:r>
      <w:r>
        <w:t>coil.</w:t>
      </w:r>
      <w:r>
        <w:rPr>
          <w:spacing w:val="-4"/>
        </w:rPr>
        <w:t xml:space="preserve"> </w:t>
      </w:r>
      <w:r>
        <w:t>This acts as a secondary winding of a transformer.</w:t>
      </w:r>
    </w:p>
    <w:p w:rsidR="00D16EBE" w:rsidRDefault="00DE53C9">
      <w:pPr>
        <w:pStyle w:val="BodyText"/>
        <w:spacing w:before="1" w:line="252" w:lineRule="exact"/>
        <w:ind w:left="360"/>
      </w:pPr>
      <w:r>
        <w:t>Working</w:t>
      </w:r>
      <w:r>
        <w:rPr>
          <w:spacing w:val="-5"/>
        </w:rPr>
        <w:t xml:space="preserve"> </w:t>
      </w:r>
      <w:r>
        <w:t>of</w:t>
      </w:r>
      <w:r>
        <w:rPr>
          <w:spacing w:val="-2"/>
        </w:rPr>
        <w:t xml:space="preserve"> </w:t>
      </w:r>
      <w:r>
        <w:t>Shaded</w:t>
      </w:r>
      <w:r>
        <w:rPr>
          <w:spacing w:val="-3"/>
        </w:rPr>
        <w:t xml:space="preserve"> </w:t>
      </w:r>
      <w:r>
        <w:t>Pole</w:t>
      </w:r>
      <w:r>
        <w:rPr>
          <w:spacing w:val="-3"/>
        </w:rPr>
        <w:t xml:space="preserve"> </w:t>
      </w:r>
      <w:r>
        <w:rPr>
          <w:spacing w:val="-2"/>
        </w:rPr>
        <w:t>Motor</w:t>
      </w:r>
    </w:p>
    <w:p w:rsidR="00D16EBE" w:rsidRDefault="00DE53C9">
      <w:pPr>
        <w:pStyle w:val="BodyText"/>
        <w:ind w:left="360" w:right="429"/>
      </w:pPr>
      <w:r>
        <w:t>In the core, when a single phase is applied an alternating flux is generated. This flux links with the shaded coil in fraction amounts. Then voltage gets induced in the coil due to the variation in the flux linking. Hence, the shaded portion is short-circuited due to which it produces</w:t>
      </w:r>
      <w:r>
        <w:rPr>
          <w:spacing w:val="-3"/>
        </w:rPr>
        <w:t xml:space="preserve"> </w:t>
      </w:r>
      <w:r>
        <w:t>the</w:t>
      </w:r>
      <w:r>
        <w:rPr>
          <w:spacing w:val="-3"/>
        </w:rPr>
        <w:t xml:space="preserve"> </w:t>
      </w:r>
      <w:r>
        <w:t>circulating</w:t>
      </w:r>
      <w:r>
        <w:rPr>
          <w:spacing w:val="-4"/>
        </w:rPr>
        <w:t xml:space="preserve"> </w:t>
      </w:r>
      <w:r>
        <w:t>current</w:t>
      </w:r>
      <w:r>
        <w:rPr>
          <w:spacing w:val="-2"/>
        </w:rPr>
        <w:t xml:space="preserve"> </w:t>
      </w:r>
      <w:r>
        <w:t>in</w:t>
      </w:r>
      <w:r>
        <w:rPr>
          <w:spacing w:val="-4"/>
        </w:rPr>
        <w:t xml:space="preserve"> </w:t>
      </w:r>
      <w:r>
        <w:t>it.</w:t>
      </w:r>
      <w:r>
        <w:rPr>
          <w:spacing w:val="-4"/>
        </w:rPr>
        <w:t xml:space="preserve"> </w:t>
      </w:r>
      <w:r>
        <w:t>In</w:t>
      </w:r>
      <w:r>
        <w:rPr>
          <w:spacing w:val="-1"/>
        </w:rPr>
        <w:t xml:space="preserve"> </w:t>
      </w:r>
      <w:r>
        <w:t>such</w:t>
      </w:r>
      <w:r>
        <w:rPr>
          <w:spacing w:val="-1"/>
        </w:rPr>
        <w:t xml:space="preserve"> </w:t>
      </w:r>
      <w:r>
        <w:t>a</w:t>
      </w:r>
      <w:r>
        <w:rPr>
          <w:spacing w:val="-1"/>
        </w:rPr>
        <w:t xml:space="preserve"> </w:t>
      </w:r>
      <w:r>
        <w:t>way,</w:t>
      </w:r>
      <w:r>
        <w:rPr>
          <w:spacing w:val="-1"/>
        </w:rPr>
        <w:t xml:space="preserve"> </w:t>
      </w:r>
      <w:r>
        <w:t>the</w:t>
      </w:r>
      <w:r>
        <w:rPr>
          <w:spacing w:val="-3"/>
        </w:rPr>
        <w:t xml:space="preserve"> </w:t>
      </w:r>
      <w:r>
        <w:t>direction</w:t>
      </w:r>
      <w:r>
        <w:rPr>
          <w:spacing w:val="-4"/>
        </w:rPr>
        <w:t xml:space="preserve"> </w:t>
      </w:r>
      <w:r>
        <w:t>is</w:t>
      </w:r>
      <w:r>
        <w:rPr>
          <w:spacing w:val="-1"/>
        </w:rPr>
        <w:t xml:space="preserve"> </w:t>
      </w:r>
      <w:r>
        <w:t>opposing</w:t>
      </w:r>
      <w:r>
        <w:rPr>
          <w:spacing w:val="-4"/>
        </w:rPr>
        <w:t xml:space="preserve"> </w:t>
      </w:r>
      <w:r>
        <w:t>the</w:t>
      </w:r>
      <w:r>
        <w:rPr>
          <w:spacing w:val="-1"/>
        </w:rPr>
        <w:t xml:space="preserve"> </w:t>
      </w:r>
      <w:r>
        <w:t>main</w:t>
      </w:r>
      <w:r>
        <w:rPr>
          <w:spacing w:val="-4"/>
        </w:rPr>
        <w:t xml:space="preserve"> </w:t>
      </w:r>
      <w:r>
        <w:t>flux.</w:t>
      </w:r>
    </w:p>
    <w:p w:rsidR="00D16EBE" w:rsidRDefault="00DE53C9">
      <w:pPr>
        <w:pStyle w:val="BodyText"/>
        <w:spacing w:before="252"/>
        <w:ind w:left="360" w:right="429"/>
      </w:pPr>
      <w:r>
        <w:t>The main core flux is opposed by the flux in the ring that is developed by the circulating current. Hence, flux is induced in the shaded portion of the motor along with the unshaded portion</w:t>
      </w:r>
      <w:r>
        <w:rPr>
          <w:spacing w:val="-2"/>
        </w:rPr>
        <w:t xml:space="preserve"> </w:t>
      </w:r>
      <w:r>
        <w:t>with</w:t>
      </w:r>
      <w:r>
        <w:rPr>
          <w:spacing w:val="-5"/>
        </w:rPr>
        <w:t xml:space="preserve"> </w:t>
      </w:r>
      <w:r>
        <w:t>a</w:t>
      </w:r>
      <w:r>
        <w:rPr>
          <w:spacing w:val="-2"/>
        </w:rPr>
        <w:t xml:space="preserve"> </w:t>
      </w:r>
      <w:r>
        <w:t>phase</w:t>
      </w:r>
      <w:r>
        <w:rPr>
          <w:spacing w:val="-2"/>
        </w:rPr>
        <w:t xml:space="preserve"> </w:t>
      </w:r>
      <w:r>
        <w:t>difference,</w:t>
      </w:r>
      <w:r>
        <w:rPr>
          <w:spacing w:val="-2"/>
        </w:rPr>
        <w:t xml:space="preserve"> </w:t>
      </w:r>
      <w:r>
        <w:t>which</w:t>
      </w:r>
      <w:r>
        <w:rPr>
          <w:spacing w:val="-2"/>
        </w:rPr>
        <w:t xml:space="preserve"> </w:t>
      </w:r>
      <w:r>
        <w:t>is</w:t>
      </w:r>
      <w:r>
        <w:rPr>
          <w:spacing w:val="-2"/>
        </w:rPr>
        <w:t xml:space="preserve"> </w:t>
      </w:r>
      <w:r>
        <w:t>lagging</w:t>
      </w:r>
      <w:r>
        <w:rPr>
          <w:spacing w:val="-5"/>
        </w:rPr>
        <w:t xml:space="preserve"> </w:t>
      </w:r>
      <w:r>
        <w:t>behind</w:t>
      </w:r>
      <w:r>
        <w:rPr>
          <w:spacing w:val="-2"/>
        </w:rPr>
        <w:t xml:space="preserve"> </w:t>
      </w:r>
      <w:r>
        <w:t>the</w:t>
      </w:r>
      <w:r>
        <w:rPr>
          <w:spacing w:val="-2"/>
        </w:rPr>
        <w:t xml:space="preserve"> </w:t>
      </w:r>
      <w:r>
        <w:t>unshaded</w:t>
      </w:r>
      <w:r>
        <w:rPr>
          <w:spacing w:val="-2"/>
        </w:rPr>
        <w:t xml:space="preserve"> </w:t>
      </w:r>
      <w:r>
        <w:t>pole</w:t>
      </w:r>
      <w:r>
        <w:rPr>
          <w:spacing w:val="-4"/>
        </w:rPr>
        <w:t xml:space="preserve"> </w:t>
      </w:r>
      <w:r>
        <w:t>flux.</w:t>
      </w:r>
      <w:r>
        <w:rPr>
          <w:spacing w:val="-5"/>
        </w:rPr>
        <w:t xml:space="preserve"> </w:t>
      </w:r>
      <w:r>
        <w:t>There</w:t>
      </w:r>
      <w:r>
        <w:rPr>
          <w:spacing w:val="-4"/>
        </w:rPr>
        <w:t xml:space="preserve"> </w:t>
      </w:r>
      <w:r>
        <w:t>is</w:t>
      </w:r>
      <w:r>
        <w:rPr>
          <w:spacing w:val="-4"/>
        </w:rPr>
        <w:t xml:space="preserve"> </w:t>
      </w:r>
      <w:r>
        <w:t>also a space displacement that is less than 90 degrees between a shaded ring flux and the main motor flux. Due to this</w:t>
      </w:r>
      <w:r>
        <w:rPr>
          <w:spacing w:val="-1"/>
        </w:rPr>
        <w:t xml:space="preserve"> </w:t>
      </w:r>
      <w:r>
        <w:t>space displacement,</w:t>
      </w:r>
      <w:r>
        <w:rPr>
          <w:spacing w:val="-2"/>
        </w:rPr>
        <w:t xml:space="preserve"> </w:t>
      </w:r>
      <w:r>
        <w:t>a rotating</w:t>
      </w:r>
      <w:r>
        <w:rPr>
          <w:spacing w:val="-4"/>
        </w:rPr>
        <w:t xml:space="preserve"> </w:t>
      </w:r>
      <w:r>
        <w:t>magnetic</w:t>
      </w:r>
      <w:r>
        <w:rPr>
          <w:spacing w:val="-1"/>
        </w:rPr>
        <w:t xml:space="preserve"> </w:t>
      </w:r>
      <w:r>
        <w:t>field</w:t>
      </w:r>
      <w:r>
        <w:rPr>
          <w:spacing w:val="-2"/>
        </w:rPr>
        <w:t xml:space="preserve"> </w:t>
      </w:r>
      <w:r>
        <w:t>is produced</w:t>
      </w:r>
      <w:r>
        <w:rPr>
          <w:spacing w:val="-2"/>
        </w:rPr>
        <w:t xml:space="preserve"> </w:t>
      </w:r>
      <w:r>
        <w:t>which</w:t>
      </w:r>
      <w:r>
        <w:rPr>
          <w:spacing w:val="-1"/>
        </w:rPr>
        <w:t xml:space="preserve"> </w:t>
      </w:r>
      <w:r>
        <w:t>leads to a torque on the cage motor. In order to obtain reversal in the direction of rotation, we have to provide two shading coils.</w:t>
      </w:r>
    </w:p>
    <w:p w:rsidR="00D16EBE" w:rsidRDefault="00DE53C9">
      <w:pPr>
        <w:pStyle w:val="BodyText"/>
        <w:spacing w:before="1"/>
        <w:ind w:left="360"/>
      </w:pPr>
      <w:r>
        <w:t>Construction</w:t>
      </w:r>
      <w:r>
        <w:rPr>
          <w:spacing w:val="-6"/>
        </w:rPr>
        <w:t xml:space="preserve"> </w:t>
      </w:r>
      <w:r>
        <w:t>of</w:t>
      </w:r>
      <w:r>
        <w:rPr>
          <w:spacing w:val="-2"/>
        </w:rPr>
        <w:t xml:space="preserve"> </w:t>
      </w:r>
      <w:r>
        <w:t>AC</w:t>
      </w:r>
      <w:r>
        <w:rPr>
          <w:spacing w:val="-4"/>
        </w:rPr>
        <w:t xml:space="preserve"> </w:t>
      </w:r>
      <w:r>
        <w:t>series</w:t>
      </w:r>
      <w:r>
        <w:rPr>
          <w:spacing w:val="-4"/>
        </w:rPr>
        <w:t xml:space="preserve"> </w:t>
      </w:r>
      <w:r>
        <w:rPr>
          <w:spacing w:val="-2"/>
        </w:rPr>
        <w:t>Motor</w:t>
      </w:r>
    </w:p>
    <w:p w:rsidR="00D16EBE" w:rsidRDefault="00D16EBE">
      <w:pPr>
        <w:pStyle w:val="BodyText"/>
      </w:pPr>
    </w:p>
    <w:p w:rsidR="00D16EBE" w:rsidRDefault="00DE53C9">
      <w:pPr>
        <w:pStyle w:val="BodyText"/>
        <w:ind w:left="360"/>
      </w:pPr>
      <w:r>
        <w:t>The</w:t>
      </w:r>
      <w:r>
        <w:rPr>
          <w:spacing w:val="-4"/>
        </w:rPr>
        <w:t xml:space="preserve"> </w:t>
      </w:r>
      <w:r>
        <w:t>construction</w:t>
      </w:r>
      <w:r>
        <w:rPr>
          <w:spacing w:val="-5"/>
        </w:rPr>
        <w:t xml:space="preserve"> </w:t>
      </w:r>
      <w:r>
        <w:t>of</w:t>
      </w:r>
      <w:r>
        <w:rPr>
          <w:spacing w:val="-4"/>
        </w:rPr>
        <w:t xml:space="preserve"> </w:t>
      </w:r>
      <w:r>
        <w:t>the</w:t>
      </w:r>
      <w:r>
        <w:rPr>
          <w:spacing w:val="-4"/>
        </w:rPr>
        <w:t xml:space="preserve"> </w:t>
      </w:r>
      <w:r>
        <w:t>ac</w:t>
      </w:r>
      <w:r>
        <w:rPr>
          <w:spacing w:val="-2"/>
        </w:rPr>
        <w:t xml:space="preserve"> </w:t>
      </w:r>
      <w:r>
        <w:t>series</w:t>
      </w:r>
      <w:r>
        <w:rPr>
          <w:spacing w:val="-2"/>
        </w:rPr>
        <w:t xml:space="preserve"> </w:t>
      </w:r>
      <w:r>
        <w:t>motor</w:t>
      </w:r>
      <w:r>
        <w:rPr>
          <w:spacing w:val="-4"/>
        </w:rPr>
        <w:t xml:space="preserve"> </w:t>
      </w:r>
      <w:r>
        <w:t>is</w:t>
      </w:r>
      <w:r>
        <w:rPr>
          <w:spacing w:val="-2"/>
        </w:rPr>
        <w:t xml:space="preserve"> </w:t>
      </w:r>
      <w:r>
        <w:t>very</w:t>
      </w:r>
      <w:r>
        <w:rPr>
          <w:spacing w:val="-5"/>
        </w:rPr>
        <w:t xml:space="preserve"> </w:t>
      </w:r>
      <w:r>
        <w:t>identical</w:t>
      </w:r>
      <w:r>
        <w:rPr>
          <w:spacing w:val="-4"/>
        </w:rPr>
        <w:t xml:space="preserve"> </w:t>
      </w:r>
      <w:r>
        <w:t>to</w:t>
      </w:r>
      <w:r>
        <w:rPr>
          <w:spacing w:val="-2"/>
        </w:rPr>
        <w:t xml:space="preserve"> </w:t>
      </w:r>
      <w:r>
        <w:t>the</w:t>
      </w:r>
      <w:r>
        <w:rPr>
          <w:spacing w:val="-2"/>
        </w:rPr>
        <w:t xml:space="preserve"> </w:t>
      </w:r>
      <w:r>
        <w:t>dc</w:t>
      </w:r>
      <w:r>
        <w:rPr>
          <w:spacing w:val="-4"/>
        </w:rPr>
        <w:t xml:space="preserve"> </w:t>
      </w:r>
      <w:r>
        <w:t>series</w:t>
      </w:r>
      <w:r>
        <w:rPr>
          <w:spacing w:val="-2"/>
        </w:rPr>
        <w:t xml:space="preserve"> </w:t>
      </w:r>
      <w:r>
        <w:t>motor</w:t>
      </w:r>
      <w:r>
        <w:rPr>
          <w:spacing w:val="-2"/>
        </w:rPr>
        <w:t xml:space="preserve"> </w:t>
      </w:r>
      <w:r>
        <w:t>except</w:t>
      </w:r>
      <w:r>
        <w:rPr>
          <w:spacing w:val="-1"/>
        </w:rPr>
        <w:t xml:space="preserve"> </w:t>
      </w:r>
      <w:r>
        <w:t>for</w:t>
      </w:r>
      <w:r>
        <w:rPr>
          <w:spacing w:val="-2"/>
        </w:rPr>
        <w:t xml:space="preserve"> </w:t>
      </w:r>
      <w:r>
        <w:t>some changes as given follows:</w:t>
      </w:r>
    </w:p>
    <w:p w:rsidR="00D16EBE" w:rsidRDefault="00DE53C9">
      <w:pPr>
        <w:pStyle w:val="BodyText"/>
        <w:spacing w:before="1" w:line="252" w:lineRule="exact"/>
        <w:ind w:left="360"/>
      </w:pPr>
      <w:r>
        <w:t>The</w:t>
      </w:r>
      <w:r>
        <w:rPr>
          <w:spacing w:val="-5"/>
        </w:rPr>
        <w:t xml:space="preserve"> </w:t>
      </w:r>
      <w:r>
        <w:t>magnetic</w:t>
      </w:r>
      <w:r>
        <w:rPr>
          <w:spacing w:val="-2"/>
        </w:rPr>
        <w:t xml:space="preserve"> </w:t>
      </w:r>
      <w:r>
        <w:t>circuit</w:t>
      </w:r>
      <w:r>
        <w:rPr>
          <w:spacing w:val="-5"/>
        </w:rPr>
        <w:t xml:space="preserve"> </w:t>
      </w:r>
      <w:r>
        <w:t>must</w:t>
      </w:r>
      <w:r>
        <w:rPr>
          <w:spacing w:val="-1"/>
        </w:rPr>
        <w:t xml:space="preserve"> </w:t>
      </w:r>
      <w:r>
        <w:t>be</w:t>
      </w:r>
      <w:r>
        <w:rPr>
          <w:spacing w:val="-2"/>
        </w:rPr>
        <w:t xml:space="preserve"> laminated.</w:t>
      </w:r>
    </w:p>
    <w:p w:rsidR="00D16EBE" w:rsidRDefault="00DE53C9">
      <w:pPr>
        <w:pStyle w:val="BodyText"/>
        <w:ind w:left="360" w:right="294"/>
      </w:pPr>
      <w:r>
        <w:t>Field</w:t>
      </w:r>
      <w:r>
        <w:rPr>
          <w:spacing w:val="-2"/>
        </w:rPr>
        <w:t xml:space="preserve"> </w:t>
      </w:r>
      <w:r>
        <w:t>circuit</w:t>
      </w:r>
      <w:r>
        <w:rPr>
          <w:spacing w:val="-4"/>
        </w:rPr>
        <w:t xml:space="preserve"> </w:t>
      </w:r>
      <w:r>
        <w:t>must</w:t>
      </w:r>
      <w:r>
        <w:rPr>
          <w:spacing w:val="-1"/>
        </w:rPr>
        <w:t xml:space="preserve"> </w:t>
      </w:r>
      <w:r>
        <w:t>be</w:t>
      </w:r>
      <w:r>
        <w:rPr>
          <w:spacing w:val="-2"/>
        </w:rPr>
        <w:t xml:space="preserve"> </w:t>
      </w:r>
      <w:r>
        <w:t>designed</w:t>
      </w:r>
      <w:r>
        <w:rPr>
          <w:spacing w:val="-2"/>
        </w:rPr>
        <w:t xml:space="preserve"> </w:t>
      </w:r>
      <w:r>
        <w:t>for</w:t>
      </w:r>
      <w:r>
        <w:rPr>
          <w:spacing w:val="-2"/>
        </w:rPr>
        <w:t xml:space="preserve"> </w:t>
      </w:r>
      <w:r>
        <w:t>much</w:t>
      </w:r>
      <w:r>
        <w:rPr>
          <w:spacing w:val="-2"/>
        </w:rPr>
        <w:t xml:space="preserve"> </w:t>
      </w:r>
      <w:r>
        <w:t>lower</w:t>
      </w:r>
      <w:r>
        <w:rPr>
          <w:spacing w:val="-3"/>
        </w:rPr>
        <w:t xml:space="preserve"> </w:t>
      </w:r>
      <w:r>
        <w:t>reactance</w:t>
      </w:r>
      <w:r>
        <w:rPr>
          <w:spacing w:val="-2"/>
        </w:rPr>
        <w:t xml:space="preserve"> </w:t>
      </w:r>
      <w:r>
        <w:t>than</w:t>
      </w:r>
      <w:r>
        <w:rPr>
          <w:spacing w:val="-2"/>
        </w:rPr>
        <w:t xml:space="preserve"> </w:t>
      </w:r>
      <w:r>
        <w:t>dc</w:t>
      </w:r>
      <w:r>
        <w:rPr>
          <w:spacing w:val="-2"/>
        </w:rPr>
        <w:t xml:space="preserve"> </w:t>
      </w:r>
      <w:r>
        <w:t>motor</w:t>
      </w:r>
      <w:r>
        <w:rPr>
          <w:spacing w:val="-4"/>
        </w:rPr>
        <w:t xml:space="preserve"> </w:t>
      </w:r>
      <w:r>
        <w:t>field</w:t>
      </w:r>
      <w:r>
        <w:rPr>
          <w:spacing w:val="-5"/>
        </w:rPr>
        <w:t xml:space="preserve"> </w:t>
      </w:r>
      <w:r>
        <w:t>in</w:t>
      </w:r>
      <w:r>
        <w:rPr>
          <w:spacing w:val="-2"/>
        </w:rPr>
        <w:t xml:space="preserve"> </w:t>
      </w:r>
      <w:r>
        <w:t>order</w:t>
      </w:r>
      <w:r>
        <w:rPr>
          <w:spacing w:val="-1"/>
        </w:rPr>
        <w:t xml:space="preserve"> </w:t>
      </w:r>
      <w:r>
        <w:t>to</w:t>
      </w:r>
      <w:r>
        <w:rPr>
          <w:spacing w:val="-2"/>
        </w:rPr>
        <w:t xml:space="preserve"> </w:t>
      </w:r>
      <w:r>
        <w:t>reduce the reactance voltage drop of field and improve power factor.</w:t>
      </w:r>
    </w:p>
    <w:p w:rsidR="00D16EBE" w:rsidRDefault="00DE53C9">
      <w:pPr>
        <w:pStyle w:val="BodyText"/>
        <w:ind w:left="360" w:right="294"/>
      </w:pPr>
      <w:r>
        <w:t>Distributed</w:t>
      </w:r>
      <w:r>
        <w:rPr>
          <w:spacing w:val="-3"/>
        </w:rPr>
        <w:t xml:space="preserve"> </w:t>
      </w:r>
      <w:r>
        <w:t>compensation</w:t>
      </w:r>
      <w:r>
        <w:rPr>
          <w:spacing w:val="-7"/>
        </w:rPr>
        <w:t xml:space="preserve"> </w:t>
      </w:r>
      <w:r>
        <w:t>winding</w:t>
      </w:r>
      <w:r>
        <w:rPr>
          <w:spacing w:val="-6"/>
        </w:rPr>
        <w:t xml:space="preserve"> </w:t>
      </w:r>
      <w:r>
        <w:t>is</w:t>
      </w:r>
      <w:r>
        <w:rPr>
          <w:spacing w:val="-5"/>
        </w:rPr>
        <w:t xml:space="preserve"> </w:t>
      </w:r>
      <w:r>
        <w:t>required</w:t>
      </w:r>
      <w:r>
        <w:rPr>
          <w:spacing w:val="-5"/>
        </w:rPr>
        <w:t xml:space="preserve"> </w:t>
      </w:r>
      <w:r>
        <w:t>to</w:t>
      </w:r>
      <w:r>
        <w:rPr>
          <w:spacing w:val="-3"/>
        </w:rPr>
        <w:t xml:space="preserve"> </w:t>
      </w:r>
      <w:r>
        <w:t>minimize</w:t>
      </w:r>
      <w:r>
        <w:rPr>
          <w:spacing w:val="-3"/>
        </w:rPr>
        <w:t xml:space="preserve"> </w:t>
      </w:r>
      <w:r>
        <w:t>the</w:t>
      </w:r>
      <w:r>
        <w:rPr>
          <w:spacing w:val="-3"/>
        </w:rPr>
        <w:t xml:space="preserve"> </w:t>
      </w:r>
      <w:r>
        <w:t>reactance</w:t>
      </w:r>
      <w:r>
        <w:rPr>
          <w:spacing w:val="-3"/>
        </w:rPr>
        <w:t xml:space="preserve"> </w:t>
      </w:r>
      <w:r>
        <w:t>of</w:t>
      </w:r>
      <w:r>
        <w:rPr>
          <w:spacing w:val="-3"/>
        </w:rPr>
        <w:t xml:space="preserve"> </w:t>
      </w:r>
      <w:r>
        <w:t>armature</w:t>
      </w:r>
      <w:r>
        <w:rPr>
          <w:spacing w:val="-3"/>
        </w:rPr>
        <w:t xml:space="preserve"> </w:t>
      </w:r>
      <w:r>
        <w:t>winding. The compensating winding may be connected in series with the field and armature winding called conductively compensated and conductively compensation required armature which is designed to operate on ac and dc voltage.</w:t>
      </w:r>
    </w:p>
    <w:p w:rsidR="00D16EBE" w:rsidRDefault="00DE53C9">
      <w:pPr>
        <w:pStyle w:val="BodyText"/>
        <w:spacing w:before="1"/>
        <w:ind w:left="360" w:right="746"/>
      </w:pPr>
      <w:r>
        <w:t>If</w:t>
      </w:r>
      <w:r>
        <w:rPr>
          <w:spacing w:val="-3"/>
        </w:rPr>
        <w:t xml:space="preserve"> </w:t>
      </w:r>
      <w:r>
        <w:t>compensation</w:t>
      </w:r>
      <w:r>
        <w:rPr>
          <w:spacing w:val="-3"/>
        </w:rPr>
        <w:t xml:space="preserve"> </w:t>
      </w:r>
      <w:r>
        <w:t>winding</w:t>
      </w:r>
      <w:r>
        <w:rPr>
          <w:spacing w:val="-6"/>
        </w:rPr>
        <w:t xml:space="preserve"> </w:t>
      </w:r>
      <w:r>
        <w:t>short-circuited</w:t>
      </w:r>
      <w:r>
        <w:rPr>
          <w:spacing w:val="-5"/>
        </w:rPr>
        <w:t xml:space="preserve"> </w:t>
      </w:r>
      <w:r>
        <w:t>to</w:t>
      </w:r>
      <w:r>
        <w:rPr>
          <w:spacing w:val="-3"/>
        </w:rPr>
        <w:t xml:space="preserve"> </w:t>
      </w:r>
      <w:r>
        <w:t>itself</w:t>
      </w:r>
      <w:r>
        <w:rPr>
          <w:spacing w:val="-3"/>
        </w:rPr>
        <w:t xml:space="preserve"> </w:t>
      </w:r>
      <w:r>
        <w:t>and</w:t>
      </w:r>
      <w:r>
        <w:rPr>
          <w:spacing w:val="-5"/>
        </w:rPr>
        <w:t xml:space="preserve"> </w:t>
      </w:r>
      <w:r>
        <w:t>received</w:t>
      </w:r>
      <w:r>
        <w:rPr>
          <w:spacing w:val="-3"/>
        </w:rPr>
        <w:t xml:space="preserve"> </w:t>
      </w:r>
      <w:r>
        <w:t>excitation</w:t>
      </w:r>
      <w:r>
        <w:rPr>
          <w:spacing w:val="-3"/>
        </w:rPr>
        <w:t xml:space="preserve"> </w:t>
      </w:r>
      <w:r>
        <w:t>voltage</w:t>
      </w:r>
      <w:r>
        <w:rPr>
          <w:spacing w:val="-3"/>
        </w:rPr>
        <w:t xml:space="preserve"> </w:t>
      </w:r>
      <w:r>
        <w:t>by transformer action called inductively coupled.</w:t>
      </w:r>
    </w:p>
    <w:p w:rsidR="00D16EBE" w:rsidRDefault="00DE53C9">
      <w:pPr>
        <w:pStyle w:val="BodyText"/>
        <w:spacing w:before="1" w:line="252" w:lineRule="exact"/>
        <w:ind w:left="360"/>
      </w:pPr>
      <w:r>
        <w:t>Principle</w:t>
      </w:r>
      <w:r>
        <w:rPr>
          <w:spacing w:val="-4"/>
        </w:rPr>
        <w:t xml:space="preserve"> </w:t>
      </w:r>
      <w:r>
        <w:t>of</w:t>
      </w:r>
      <w:r>
        <w:rPr>
          <w:spacing w:val="-3"/>
        </w:rPr>
        <w:t xml:space="preserve"> </w:t>
      </w:r>
      <w:r>
        <w:t>Operation</w:t>
      </w:r>
      <w:r>
        <w:rPr>
          <w:spacing w:val="-5"/>
        </w:rPr>
        <w:t xml:space="preserve"> </w:t>
      </w:r>
      <w:r>
        <w:t>of</w:t>
      </w:r>
      <w:r>
        <w:rPr>
          <w:spacing w:val="-4"/>
        </w:rPr>
        <w:t xml:space="preserve"> </w:t>
      </w:r>
      <w:r>
        <w:t>A.C.</w:t>
      </w:r>
      <w:r>
        <w:rPr>
          <w:spacing w:val="-3"/>
        </w:rPr>
        <w:t xml:space="preserve"> </w:t>
      </w:r>
      <w:r>
        <w:t>Series</w:t>
      </w:r>
      <w:r>
        <w:rPr>
          <w:spacing w:val="-5"/>
        </w:rPr>
        <w:t xml:space="preserve"> </w:t>
      </w:r>
      <w:r>
        <w:t>Motor</w:t>
      </w:r>
      <w:r>
        <w:rPr>
          <w:spacing w:val="-4"/>
        </w:rPr>
        <w:t xml:space="preserve"> </w:t>
      </w:r>
      <w:r>
        <w:rPr>
          <w:spacing w:val="-10"/>
        </w:rPr>
        <w:t>:</w:t>
      </w:r>
    </w:p>
    <w:p w:rsidR="00D16EBE" w:rsidRDefault="00DE53C9">
      <w:pPr>
        <w:pStyle w:val="BodyText"/>
        <w:ind w:left="360" w:right="429"/>
      </w:pPr>
      <w:r>
        <w:t>An ordinary d.c.series motor will run in the same direction regardless of the polarity of the supply. The direction of the torque depends upon the relative directions in space of flux and armature current. If the line terminals are reversed, both the field and armature current are reversed,</w:t>
      </w:r>
      <w:r>
        <w:rPr>
          <w:spacing w:val="-3"/>
        </w:rPr>
        <w:t xml:space="preserve"> </w:t>
      </w:r>
      <w:r>
        <w:t>the</w:t>
      </w:r>
      <w:r>
        <w:rPr>
          <w:spacing w:val="-3"/>
        </w:rPr>
        <w:t xml:space="preserve"> </w:t>
      </w:r>
      <w:r>
        <w:t>direction</w:t>
      </w:r>
      <w:r>
        <w:rPr>
          <w:spacing w:val="-3"/>
        </w:rPr>
        <w:t xml:space="preserve"> </w:t>
      </w:r>
      <w:r>
        <w:t>of</w:t>
      </w:r>
      <w:r>
        <w:rPr>
          <w:spacing w:val="-3"/>
        </w:rPr>
        <w:t xml:space="preserve"> </w:t>
      </w:r>
      <w:r>
        <w:t>torque</w:t>
      </w:r>
      <w:r>
        <w:rPr>
          <w:spacing w:val="-5"/>
        </w:rPr>
        <w:t xml:space="preserve"> </w:t>
      </w:r>
      <w:r>
        <w:t>remains</w:t>
      </w:r>
      <w:r>
        <w:rPr>
          <w:spacing w:val="-3"/>
        </w:rPr>
        <w:t xml:space="preserve"> </w:t>
      </w:r>
      <w:r>
        <w:t>unchanged.</w:t>
      </w:r>
      <w:r>
        <w:rPr>
          <w:spacing w:val="-5"/>
        </w:rPr>
        <w:t xml:space="preserve"> </w:t>
      </w:r>
      <w:r>
        <w:t>Therefore,</w:t>
      </w:r>
      <w:r>
        <w:rPr>
          <w:spacing w:val="-3"/>
        </w:rPr>
        <w:t xml:space="preserve"> </w:t>
      </w:r>
      <w:r>
        <w:t>the</w:t>
      </w:r>
      <w:r>
        <w:rPr>
          <w:spacing w:val="-3"/>
        </w:rPr>
        <w:t xml:space="preserve"> </w:t>
      </w:r>
      <w:r>
        <w:t>motor</w:t>
      </w:r>
      <w:r>
        <w:rPr>
          <w:spacing w:val="-3"/>
        </w:rPr>
        <w:t xml:space="preserve"> </w:t>
      </w:r>
      <w:r>
        <w:t>continues</w:t>
      </w:r>
      <w:r>
        <w:rPr>
          <w:spacing w:val="-3"/>
        </w:rPr>
        <w:t xml:space="preserve"> </w:t>
      </w:r>
      <w:r>
        <w:t>to</w:t>
      </w:r>
      <w:r>
        <w:rPr>
          <w:spacing w:val="-5"/>
        </w:rPr>
        <w:t xml:space="preserve"> </w:t>
      </w:r>
      <w:r>
        <w:t>rotate in the same direction.</w:t>
      </w:r>
    </w:p>
    <w:p w:rsidR="00D16EBE" w:rsidRDefault="00DE53C9">
      <w:pPr>
        <w:pStyle w:val="BodyText"/>
        <w:ind w:left="360" w:right="746"/>
      </w:pPr>
      <w:r>
        <w:t>So</w:t>
      </w:r>
      <w:r>
        <w:rPr>
          <w:spacing w:val="-2"/>
        </w:rPr>
        <w:t xml:space="preserve"> </w:t>
      </w:r>
      <w:r>
        <w:t>when</w:t>
      </w:r>
      <w:r>
        <w:rPr>
          <w:spacing w:val="-2"/>
        </w:rPr>
        <w:t xml:space="preserve"> </w:t>
      </w:r>
      <w:r>
        <w:t>normal</w:t>
      </w:r>
      <w:r>
        <w:rPr>
          <w:spacing w:val="-1"/>
        </w:rPr>
        <w:t xml:space="preserve"> </w:t>
      </w:r>
      <w:r>
        <w:t>d.c.</w:t>
      </w:r>
      <w:r>
        <w:rPr>
          <w:spacing w:val="-2"/>
        </w:rPr>
        <w:t xml:space="preserve"> </w:t>
      </w:r>
      <w:r>
        <w:t>series</w:t>
      </w:r>
      <w:r>
        <w:rPr>
          <w:spacing w:val="-4"/>
        </w:rPr>
        <w:t xml:space="preserve"> </w:t>
      </w:r>
      <w:r>
        <w:t>motor</w:t>
      </w:r>
      <w:r>
        <w:rPr>
          <w:spacing w:val="-2"/>
        </w:rPr>
        <w:t xml:space="preserve"> </w:t>
      </w:r>
      <w:r>
        <w:t>is</w:t>
      </w:r>
      <w:r>
        <w:rPr>
          <w:spacing w:val="-2"/>
        </w:rPr>
        <w:t xml:space="preserve"> </w:t>
      </w:r>
      <w:r>
        <w:t>connected</w:t>
      </w:r>
      <w:r>
        <w:rPr>
          <w:spacing w:val="-4"/>
        </w:rPr>
        <w:t xml:space="preserve"> </w:t>
      </w:r>
      <w:r>
        <w:t>to</w:t>
      </w:r>
      <w:r>
        <w:rPr>
          <w:spacing w:val="-5"/>
        </w:rPr>
        <w:t xml:space="preserve"> </w:t>
      </w:r>
      <w:r>
        <w:t>an</w:t>
      </w:r>
      <w:r>
        <w:rPr>
          <w:spacing w:val="-2"/>
        </w:rPr>
        <w:t xml:space="preserve"> </w:t>
      </w:r>
      <w:r>
        <w:t>a.c.</w:t>
      </w:r>
      <w:r>
        <w:rPr>
          <w:spacing w:val="-2"/>
        </w:rPr>
        <w:t xml:space="preserve"> </w:t>
      </w:r>
      <w:r>
        <w:t>supply,</w:t>
      </w:r>
      <w:r>
        <w:rPr>
          <w:spacing w:val="-2"/>
        </w:rPr>
        <w:t xml:space="preserve"> </w:t>
      </w:r>
      <w:r>
        <w:t>both</w:t>
      </w:r>
      <w:r>
        <w:rPr>
          <w:spacing w:val="-5"/>
        </w:rPr>
        <w:t xml:space="preserve"> </w:t>
      </w:r>
      <w:r>
        <w:t>field</w:t>
      </w:r>
      <w:r>
        <w:rPr>
          <w:spacing w:val="-5"/>
        </w:rPr>
        <w:t xml:space="preserve"> </w:t>
      </w:r>
      <w:r>
        <w:t>and</w:t>
      </w:r>
      <w:r>
        <w:rPr>
          <w:spacing w:val="-2"/>
        </w:rPr>
        <w:t xml:space="preserve"> </w:t>
      </w:r>
      <w:r>
        <w:t>armature currents reverse simultaneously and unidirectional torque is produced in the motor.</w:t>
      </w:r>
    </w:p>
    <w:p w:rsidR="00D16EBE" w:rsidRDefault="00DE53C9">
      <w:pPr>
        <w:pStyle w:val="BodyText"/>
        <w:spacing w:before="8" w:line="230" w:lineRule="auto"/>
        <w:ind w:left="360" w:right="294"/>
      </w:pPr>
      <w:r>
        <w:t>Consider the case of a two-pole motor and let the alternating current be in its positive half,</w:t>
      </w:r>
      <w:r>
        <w:rPr>
          <w:spacing w:val="40"/>
        </w:rPr>
        <w:t xml:space="preserve"> </w:t>
      </w:r>
      <w:r>
        <w:rPr>
          <w:position w:val="1"/>
        </w:rPr>
        <w:t>then</w:t>
      </w:r>
      <w:r>
        <w:rPr>
          <w:spacing w:val="-14"/>
          <w:position w:val="1"/>
        </w:rPr>
        <w:t xml:space="preserve"> </w:t>
      </w:r>
      <w:r>
        <w:rPr>
          <w:position w:val="1"/>
        </w:rPr>
        <w:t>the</w:t>
      </w:r>
      <w:r>
        <w:rPr>
          <w:spacing w:val="-14"/>
          <w:position w:val="1"/>
        </w:rPr>
        <w:t xml:space="preserve"> </w:t>
      </w:r>
      <w:r>
        <w:rPr>
          <w:position w:val="1"/>
        </w:rPr>
        <w:t>polarity</w:t>
      </w:r>
      <w:r>
        <w:rPr>
          <w:spacing w:val="-14"/>
          <w:position w:val="1"/>
        </w:rPr>
        <w:t xml:space="preserve"> </w:t>
      </w:r>
      <w:r>
        <w:rPr>
          <w:position w:val="1"/>
        </w:rPr>
        <w:t>of</w:t>
      </w:r>
      <w:r>
        <w:rPr>
          <w:spacing w:val="-13"/>
          <w:position w:val="1"/>
        </w:rPr>
        <w:t xml:space="preserve"> </w:t>
      </w:r>
      <w:r>
        <w:rPr>
          <w:position w:val="1"/>
        </w:rPr>
        <w:t>the</w:t>
      </w:r>
      <w:r>
        <w:rPr>
          <w:spacing w:val="-14"/>
          <w:position w:val="1"/>
        </w:rPr>
        <w:t xml:space="preserve"> </w:t>
      </w:r>
      <w:r>
        <w:rPr>
          <w:position w:val="1"/>
        </w:rPr>
        <w:t>field</w:t>
      </w:r>
      <w:r>
        <w:rPr>
          <w:spacing w:val="-14"/>
          <w:position w:val="1"/>
        </w:rPr>
        <w:t xml:space="preserve"> </w:t>
      </w:r>
      <w:r>
        <w:rPr>
          <w:position w:val="1"/>
        </w:rPr>
        <w:t>poles</w:t>
      </w:r>
      <w:r>
        <w:rPr>
          <w:spacing w:val="-14"/>
          <w:position w:val="1"/>
        </w:rPr>
        <w:t xml:space="preserve"> </w:t>
      </w:r>
      <w:r>
        <w:rPr>
          <w:position w:val="1"/>
        </w:rPr>
        <w:t>and</w:t>
      </w:r>
      <w:r>
        <w:rPr>
          <w:spacing w:val="-13"/>
          <w:position w:val="1"/>
        </w:rPr>
        <w:t xml:space="preserve"> </w:t>
      </w:r>
      <w:r>
        <w:rPr>
          <w:position w:val="1"/>
        </w:rPr>
        <w:t>the</w:t>
      </w:r>
      <w:r>
        <w:rPr>
          <w:spacing w:val="-14"/>
          <w:position w:val="1"/>
        </w:rPr>
        <w:t xml:space="preserve"> </w:t>
      </w:r>
      <w:r>
        <w:rPr>
          <w:position w:val="1"/>
        </w:rPr>
        <w:t>currents</w:t>
      </w:r>
      <w:r>
        <w:rPr>
          <w:spacing w:val="-14"/>
          <w:position w:val="1"/>
        </w:rPr>
        <w:t xml:space="preserve"> </w:t>
      </w:r>
      <w:r>
        <w:rPr>
          <w:position w:val="1"/>
        </w:rPr>
        <w:t>flowing</w:t>
      </w:r>
      <w:r>
        <w:rPr>
          <w:spacing w:val="-14"/>
          <w:position w:val="1"/>
        </w:rPr>
        <w:t xml:space="preserve"> </w:t>
      </w:r>
      <w:r>
        <w:rPr>
          <w:position w:val="1"/>
        </w:rPr>
        <w:t>through</w:t>
      </w:r>
      <w:r>
        <w:rPr>
          <w:spacing w:val="-13"/>
          <w:position w:val="1"/>
        </w:rPr>
        <w:t xml:space="preserve"> </w:t>
      </w:r>
      <w:r>
        <w:rPr>
          <w:position w:val="1"/>
        </w:rPr>
        <w:t>the</w:t>
      </w:r>
      <w:r>
        <w:rPr>
          <w:spacing w:val="-14"/>
          <w:position w:val="1"/>
        </w:rPr>
        <w:t xml:space="preserve"> </w:t>
      </w:r>
      <w:r>
        <w:rPr>
          <w:position w:val="1"/>
        </w:rPr>
        <w:t>armature</w:t>
      </w:r>
      <w:r>
        <w:rPr>
          <w:spacing w:val="-14"/>
          <w:position w:val="1"/>
        </w:rPr>
        <w:t xml:space="preserve"> </w:t>
      </w:r>
      <w:r>
        <w:rPr>
          <w:position w:val="1"/>
        </w:rPr>
        <w:t>conducto</w:t>
      </w:r>
      <w:r>
        <w:rPr>
          <w:rFonts w:ascii="Calibri"/>
        </w:rPr>
        <w:t>1</w:t>
      </w:r>
      <w:r>
        <w:rPr>
          <w:position w:val="1"/>
        </w:rPr>
        <w:t>rs</w:t>
      </w:r>
      <w:r>
        <w:rPr>
          <w:rFonts w:ascii="Calibri"/>
        </w:rPr>
        <w:t xml:space="preserve">080 </w:t>
      </w:r>
      <w:r>
        <w:t>be as indicated in Figure. The armature conductors carry inward currents +ve under N-pole</w:t>
      </w:r>
    </w:p>
    <w:p w:rsidR="00D16EBE" w:rsidRDefault="00D16EBE">
      <w:pPr>
        <w:pStyle w:val="BodyText"/>
        <w:spacing w:line="230" w:lineRule="auto"/>
        <w:sectPr w:rsidR="00D16EBE">
          <w:footerReference w:type="default" r:id="rId182"/>
          <w:pgSz w:w="11910" w:h="16840"/>
          <w:pgMar w:top="1340" w:right="1440" w:bottom="280" w:left="1440" w:header="0" w:footer="0" w:gutter="0"/>
          <w:cols w:space="720"/>
        </w:sectPr>
      </w:pPr>
    </w:p>
    <w:p w:rsidR="00D16EBE" w:rsidRDefault="00DE53C9">
      <w:pPr>
        <w:pStyle w:val="BodyText"/>
        <w:spacing w:before="75"/>
        <w:ind w:left="360" w:right="429"/>
      </w:pPr>
      <w:r>
        <w:lastRenderedPageBreak/>
        <w:t>and</w:t>
      </w:r>
      <w:r>
        <w:rPr>
          <w:spacing w:val="-2"/>
        </w:rPr>
        <w:t xml:space="preserve"> </w:t>
      </w:r>
      <w:r>
        <w:t>outward</w:t>
      </w:r>
      <w:r>
        <w:rPr>
          <w:spacing w:val="-5"/>
        </w:rPr>
        <w:t xml:space="preserve"> </w:t>
      </w:r>
      <w:r>
        <w:t>currents</w:t>
      </w:r>
      <w:r>
        <w:rPr>
          <w:spacing w:val="-1"/>
        </w:rPr>
        <w:t xml:space="preserve"> </w:t>
      </w:r>
      <w:r>
        <w:t>-ve</w:t>
      </w:r>
      <w:r>
        <w:rPr>
          <w:spacing w:val="-2"/>
        </w:rPr>
        <w:t xml:space="preserve"> </w:t>
      </w:r>
      <w:r>
        <w:t>under</w:t>
      </w:r>
      <w:r>
        <w:rPr>
          <w:spacing w:val="-1"/>
        </w:rPr>
        <w:t xml:space="preserve"> </w:t>
      </w:r>
      <w:r>
        <w:t>S-pole.</w:t>
      </w:r>
      <w:r>
        <w:rPr>
          <w:spacing w:val="-2"/>
        </w:rPr>
        <w:t xml:space="preserve"> </w:t>
      </w:r>
      <w:r>
        <w:t>By</w:t>
      </w:r>
      <w:r>
        <w:rPr>
          <w:spacing w:val="-5"/>
        </w:rPr>
        <w:t xml:space="preserve"> </w:t>
      </w:r>
      <w:r>
        <w:t>applying</w:t>
      </w:r>
      <w:r>
        <w:rPr>
          <w:spacing w:val="-5"/>
        </w:rPr>
        <w:t xml:space="preserve"> </w:t>
      </w:r>
      <w:r>
        <w:t>Fleming's</w:t>
      </w:r>
      <w:r>
        <w:rPr>
          <w:spacing w:val="-2"/>
        </w:rPr>
        <w:t xml:space="preserve"> </w:t>
      </w:r>
      <w:r>
        <w:t>left-hand</w:t>
      </w:r>
      <w:r>
        <w:rPr>
          <w:spacing w:val="-2"/>
        </w:rPr>
        <w:t xml:space="preserve"> </w:t>
      </w:r>
      <w:r>
        <w:t>rule</w:t>
      </w:r>
      <w:r>
        <w:rPr>
          <w:spacing w:val="-4"/>
        </w:rPr>
        <w:t xml:space="preserve"> </w:t>
      </w:r>
      <w:r>
        <w:t>it</w:t>
      </w:r>
      <w:r>
        <w:rPr>
          <w:spacing w:val="-1"/>
        </w:rPr>
        <w:t xml:space="preserve"> </w:t>
      </w:r>
      <w:r>
        <w:t>will</w:t>
      </w:r>
      <w:r>
        <w:rPr>
          <w:spacing w:val="-1"/>
        </w:rPr>
        <w:t xml:space="preserve"> </w:t>
      </w:r>
      <w:r>
        <w:t>be</w:t>
      </w:r>
      <w:r>
        <w:rPr>
          <w:spacing w:val="-2"/>
        </w:rPr>
        <w:t xml:space="preserve"> </w:t>
      </w:r>
      <w:r>
        <w:t>seen that the torque developed in the armature will try to rotate in an anti-clockwise direction.</w:t>
      </w:r>
    </w:p>
    <w:p w:rsidR="00D16EBE" w:rsidRDefault="00D16EBE">
      <w:pPr>
        <w:pStyle w:val="BodyText"/>
      </w:pPr>
    </w:p>
    <w:p w:rsidR="00D16EBE" w:rsidRDefault="00DE53C9">
      <w:pPr>
        <w:pStyle w:val="BodyText"/>
        <w:ind w:left="360" w:right="429"/>
      </w:pPr>
      <w:r>
        <w:t>During the next instant, the</w:t>
      </w:r>
      <w:r>
        <w:rPr>
          <w:spacing w:val="-1"/>
        </w:rPr>
        <w:t xml:space="preserve"> </w:t>
      </w:r>
      <w:r>
        <w:t>alternating current goes through the negative half cycle Now the current</w:t>
      </w:r>
      <w:r>
        <w:rPr>
          <w:spacing w:val="-3"/>
        </w:rPr>
        <w:t xml:space="preserve"> </w:t>
      </w:r>
      <w:r>
        <w:t>through</w:t>
      </w:r>
      <w:r>
        <w:rPr>
          <w:spacing w:val="-2"/>
        </w:rPr>
        <w:t xml:space="preserve"> </w:t>
      </w:r>
      <w:r>
        <w:t>the</w:t>
      </w:r>
      <w:r>
        <w:rPr>
          <w:spacing w:val="-4"/>
        </w:rPr>
        <w:t xml:space="preserve"> </w:t>
      </w:r>
      <w:r>
        <w:t>field</w:t>
      </w:r>
      <w:r>
        <w:rPr>
          <w:spacing w:val="-5"/>
        </w:rPr>
        <w:t xml:space="preserve"> </w:t>
      </w:r>
      <w:r>
        <w:t>winding</w:t>
      </w:r>
      <w:r>
        <w:rPr>
          <w:spacing w:val="-5"/>
        </w:rPr>
        <w:t xml:space="preserve"> </w:t>
      </w:r>
      <w:r>
        <w:t>and</w:t>
      </w:r>
      <w:r>
        <w:rPr>
          <w:spacing w:val="-2"/>
        </w:rPr>
        <w:t xml:space="preserve"> </w:t>
      </w:r>
      <w:r>
        <w:t>armature</w:t>
      </w:r>
      <w:r>
        <w:rPr>
          <w:spacing w:val="-2"/>
        </w:rPr>
        <w:t xml:space="preserve"> </w:t>
      </w:r>
      <w:r>
        <w:t>will</w:t>
      </w:r>
      <w:r>
        <w:rPr>
          <w:spacing w:val="-1"/>
        </w:rPr>
        <w:t xml:space="preserve"> </w:t>
      </w:r>
      <w:r>
        <w:t>also</w:t>
      </w:r>
      <w:r>
        <w:rPr>
          <w:spacing w:val="-2"/>
        </w:rPr>
        <w:t xml:space="preserve"> </w:t>
      </w:r>
      <w:r>
        <w:t>change.</w:t>
      </w:r>
      <w:r>
        <w:rPr>
          <w:spacing w:val="-2"/>
        </w:rPr>
        <w:t xml:space="preserve"> </w:t>
      </w:r>
      <w:r>
        <w:t>It</w:t>
      </w:r>
      <w:r>
        <w:rPr>
          <w:spacing w:val="-1"/>
        </w:rPr>
        <w:t xml:space="preserve"> </w:t>
      </w:r>
      <w:r>
        <w:t>will</w:t>
      </w:r>
      <w:r>
        <w:rPr>
          <w:spacing w:val="-4"/>
        </w:rPr>
        <w:t xml:space="preserve"> </w:t>
      </w:r>
      <w:r>
        <w:t>be</w:t>
      </w:r>
      <w:r>
        <w:rPr>
          <w:spacing w:val="-2"/>
        </w:rPr>
        <w:t xml:space="preserve"> </w:t>
      </w:r>
      <w:r>
        <w:t>again</w:t>
      </w:r>
      <w:r>
        <w:rPr>
          <w:spacing w:val="-5"/>
        </w:rPr>
        <w:t xml:space="preserve"> </w:t>
      </w:r>
      <w:r>
        <w:t>seen</w:t>
      </w:r>
      <w:r>
        <w:rPr>
          <w:spacing w:val="-2"/>
        </w:rPr>
        <w:t xml:space="preserve"> </w:t>
      </w:r>
      <w:r>
        <w:t>that</w:t>
      </w:r>
      <w:r>
        <w:rPr>
          <w:spacing w:val="-4"/>
        </w:rPr>
        <w:t xml:space="preserve"> </w:t>
      </w:r>
      <w:r>
        <w:t>the armature will tend to rotate in the same direction because of the uniform torque produce by the two halves of the cycle.</w:t>
      </w:r>
    </w:p>
    <w:p w:rsidR="00D16EBE" w:rsidRDefault="00DE53C9">
      <w:pPr>
        <w:pStyle w:val="BodyText"/>
        <w:spacing w:before="1"/>
        <w:ind w:left="360" w:right="429"/>
      </w:pPr>
      <w:r>
        <w:t>Thus</w:t>
      </w:r>
      <w:r>
        <w:rPr>
          <w:spacing w:val="-1"/>
        </w:rPr>
        <w:t xml:space="preserve"> </w:t>
      </w:r>
      <w:r>
        <w:t>a</w:t>
      </w:r>
      <w:r>
        <w:rPr>
          <w:spacing w:val="-1"/>
        </w:rPr>
        <w:t xml:space="preserve"> </w:t>
      </w:r>
      <w:r>
        <w:t>series</w:t>
      </w:r>
      <w:r>
        <w:rPr>
          <w:spacing w:val="-1"/>
        </w:rPr>
        <w:t xml:space="preserve"> </w:t>
      </w:r>
      <w:r>
        <w:t>motor</w:t>
      </w:r>
      <w:r>
        <w:rPr>
          <w:spacing w:val="-1"/>
        </w:rPr>
        <w:t xml:space="preserve"> </w:t>
      </w:r>
      <w:r>
        <w:t>can</w:t>
      </w:r>
      <w:r>
        <w:rPr>
          <w:spacing w:val="-4"/>
        </w:rPr>
        <w:t xml:space="preserve"> </w:t>
      </w:r>
      <w:r>
        <w:t>run</w:t>
      </w:r>
      <w:r>
        <w:rPr>
          <w:spacing w:val="-4"/>
        </w:rPr>
        <w:t xml:space="preserve"> </w:t>
      </w:r>
      <w:r>
        <w:t>on</w:t>
      </w:r>
      <w:r>
        <w:rPr>
          <w:spacing w:val="-1"/>
        </w:rPr>
        <w:t xml:space="preserve"> </w:t>
      </w:r>
      <w:r>
        <w:t>both</w:t>
      </w:r>
      <w:r>
        <w:rPr>
          <w:spacing w:val="-1"/>
        </w:rPr>
        <w:t xml:space="preserve"> </w:t>
      </w:r>
      <w:r>
        <w:t>the</w:t>
      </w:r>
      <w:r>
        <w:rPr>
          <w:spacing w:val="-1"/>
        </w:rPr>
        <w:t xml:space="preserve"> </w:t>
      </w:r>
      <w:r>
        <w:t>d.c.</w:t>
      </w:r>
      <w:r>
        <w:rPr>
          <w:spacing w:val="-4"/>
        </w:rPr>
        <w:t xml:space="preserve"> </w:t>
      </w:r>
      <w:r>
        <w:t>supply</w:t>
      </w:r>
      <w:r>
        <w:rPr>
          <w:spacing w:val="-4"/>
        </w:rPr>
        <w:t xml:space="preserve"> </w:t>
      </w:r>
      <w:r>
        <w:t>and</w:t>
      </w:r>
      <w:r>
        <w:rPr>
          <w:spacing w:val="-3"/>
        </w:rPr>
        <w:t xml:space="preserve"> </w:t>
      </w:r>
      <w:r>
        <w:t>a.c.</w:t>
      </w:r>
      <w:r>
        <w:rPr>
          <w:spacing w:val="-1"/>
        </w:rPr>
        <w:t xml:space="preserve"> </w:t>
      </w:r>
      <w:r>
        <w:t>supply.</w:t>
      </w:r>
      <w:r>
        <w:rPr>
          <w:spacing w:val="-4"/>
        </w:rPr>
        <w:t xml:space="preserve"> </w:t>
      </w:r>
      <w:r>
        <w:t>The</w:t>
      </w:r>
      <w:r>
        <w:rPr>
          <w:spacing w:val="-1"/>
        </w:rPr>
        <w:t xml:space="preserve"> </w:t>
      </w:r>
      <w:r>
        <w:t>performance</w:t>
      </w:r>
      <w:r>
        <w:rPr>
          <w:spacing w:val="-1"/>
        </w:rPr>
        <w:t xml:space="preserve"> </w:t>
      </w:r>
      <w:r>
        <w:t>of</w:t>
      </w:r>
      <w:r>
        <w:rPr>
          <w:spacing w:val="-3"/>
        </w:rPr>
        <w:t xml:space="preserve"> </w:t>
      </w:r>
      <w:r>
        <w:t>dc Series motor works on A.C. Supply is not satisfactory due to the following reasons,</w:t>
      </w:r>
    </w:p>
    <w:p w:rsidR="00D16EBE" w:rsidRDefault="00DE53C9">
      <w:pPr>
        <w:pStyle w:val="BodyText"/>
        <w:ind w:left="360" w:right="429"/>
      </w:pPr>
      <w:r>
        <w:t>The efficiency is low. This is because of the increase in core losses due to alternating flux. The</w:t>
      </w:r>
      <w:r>
        <w:rPr>
          <w:spacing w:val="-4"/>
        </w:rPr>
        <w:t xml:space="preserve"> </w:t>
      </w:r>
      <w:r>
        <w:t>reactance</w:t>
      </w:r>
      <w:r>
        <w:rPr>
          <w:spacing w:val="-2"/>
        </w:rPr>
        <w:t xml:space="preserve"> </w:t>
      </w:r>
      <w:r>
        <w:t>of</w:t>
      </w:r>
      <w:r>
        <w:rPr>
          <w:spacing w:val="-4"/>
        </w:rPr>
        <w:t xml:space="preserve"> </w:t>
      </w:r>
      <w:r>
        <w:t>the</w:t>
      </w:r>
      <w:r>
        <w:rPr>
          <w:spacing w:val="-4"/>
        </w:rPr>
        <w:t xml:space="preserve"> </w:t>
      </w:r>
      <w:r>
        <w:t>field</w:t>
      </w:r>
      <w:r>
        <w:rPr>
          <w:spacing w:val="-5"/>
        </w:rPr>
        <w:t xml:space="preserve"> </w:t>
      </w:r>
      <w:r>
        <w:t>and</w:t>
      </w:r>
      <w:r>
        <w:rPr>
          <w:spacing w:val="-2"/>
        </w:rPr>
        <w:t xml:space="preserve"> </w:t>
      </w:r>
      <w:r>
        <w:t>armature</w:t>
      </w:r>
      <w:r>
        <w:rPr>
          <w:spacing w:val="-2"/>
        </w:rPr>
        <w:t xml:space="preserve"> </w:t>
      </w:r>
      <w:r>
        <w:t>winding</w:t>
      </w:r>
      <w:r>
        <w:rPr>
          <w:spacing w:val="-5"/>
        </w:rPr>
        <w:t xml:space="preserve"> </w:t>
      </w:r>
      <w:r>
        <w:t>increases</w:t>
      </w:r>
      <w:r>
        <w:rPr>
          <w:spacing w:val="-2"/>
        </w:rPr>
        <w:t xml:space="preserve"> </w:t>
      </w:r>
      <w:r>
        <w:t>as</w:t>
      </w:r>
      <w:r>
        <w:rPr>
          <w:spacing w:val="-2"/>
        </w:rPr>
        <w:t xml:space="preserve"> </w:t>
      </w:r>
      <w:r>
        <w:t>the</w:t>
      </w:r>
      <w:r>
        <w:rPr>
          <w:spacing w:val="-2"/>
        </w:rPr>
        <w:t xml:space="preserve"> </w:t>
      </w:r>
      <w:r>
        <w:t>supply</w:t>
      </w:r>
      <w:r>
        <w:rPr>
          <w:spacing w:val="-5"/>
        </w:rPr>
        <w:t xml:space="preserve"> </w:t>
      </w:r>
      <w:r>
        <w:t>given</w:t>
      </w:r>
      <w:r>
        <w:rPr>
          <w:spacing w:val="-2"/>
        </w:rPr>
        <w:t xml:space="preserve"> </w:t>
      </w:r>
      <w:r>
        <w:t>is</w:t>
      </w:r>
      <w:r>
        <w:rPr>
          <w:spacing w:val="-2"/>
        </w:rPr>
        <w:t xml:space="preserve"> </w:t>
      </w:r>
      <w:r>
        <w:t>alternating, which makes the machine run at a low power factor.</w:t>
      </w:r>
    </w:p>
    <w:p w:rsidR="00D16EBE" w:rsidRDefault="00DE53C9">
      <w:pPr>
        <w:pStyle w:val="BodyText"/>
        <w:ind w:left="360" w:right="429"/>
      </w:pPr>
      <w:r>
        <w:t>Considerable</w:t>
      </w:r>
      <w:r>
        <w:rPr>
          <w:spacing w:val="-4"/>
        </w:rPr>
        <w:t xml:space="preserve"> </w:t>
      </w:r>
      <w:r>
        <w:t>sparking</w:t>
      </w:r>
      <w:r>
        <w:rPr>
          <w:spacing w:val="-5"/>
        </w:rPr>
        <w:t xml:space="preserve"> </w:t>
      </w:r>
      <w:r>
        <w:t>at</w:t>
      </w:r>
      <w:r>
        <w:rPr>
          <w:spacing w:val="-1"/>
        </w:rPr>
        <w:t xml:space="preserve"> </w:t>
      </w:r>
      <w:r>
        <w:t>brushes</w:t>
      </w:r>
      <w:r>
        <w:rPr>
          <w:spacing w:val="-2"/>
        </w:rPr>
        <w:t xml:space="preserve"> </w:t>
      </w:r>
      <w:r>
        <w:t>will</w:t>
      </w:r>
      <w:r>
        <w:rPr>
          <w:spacing w:val="-1"/>
        </w:rPr>
        <w:t xml:space="preserve"> </w:t>
      </w:r>
      <w:r>
        <w:t>occur.</w:t>
      </w:r>
      <w:r>
        <w:rPr>
          <w:spacing w:val="-5"/>
        </w:rPr>
        <w:t xml:space="preserve"> </w:t>
      </w:r>
      <w:r>
        <w:t>This</w:t>
      </w:r>
      <w:r>
        <w:rPr>
          <w:spacing w:val="-4"/>
        </w:rPr>
        <w:t xml:space="preserve"> </w:t>
      </w:r>
      <w:r>
        <w:t>is</w:t>
      </w:r>
      <w:r>
        <w:rPr>
          <w:spacing w:val="-4"/>
        </w:rPr>
        <w:t xml:space="preserve"> </w:t>
      </w:r>
      <w:r>
        <w:t>due</w:t>
      </w:r>
      <w:r>
        <w:rPr>
          <w:spacing w:val="-2"/>
        </w:rPr>
        <w:t xml:space="preserve"> </w:t>
      </w:r>
      <w:r>
        <w:t>to</w:t>
      </w:r>
      <w:r>
        <w:rPr>
          <w:spacing w:val="-2"/>
        </w:rPr>
        <w:t xml:space="preserve"> </w:t>
      </w:r>
      <w:r>
        <w:t>poor</w:t>
      </w:r>
      <w:r>
        <w:rPr>
          <w:spacing w:val="-4"/>
        </w:rPr>
        <w:t xml:space="preserve"> </w:t>
      </w:r>
      <w:r>
        <w:t>commutation.</w:t>
      </w:r>
      <w:r>
        <w:rPr>
          <w:spacing w:val="-5"/>
        </w:rPr>
        <w:t xml:space="preserve"> </w:t>
      </w:r>
      <w:r>
        <w:t>The</w:t>
      </w:r>
      <w:r>
        <w:rPr>
          <w:spacing w:val="-4"/>
        </w:rPr>
        <w:t xml:space="preserve"> </w:t>
      </w:r>
      <w:r>
        <w:t>voltage induced by transformer action in the coil undergoing commutation further intensifies commutation difficulties.</w:t>
      </w:r>
    </w:p>
    <w:p w:rsidR="00D16EBE" w:rsidRDefault="00DE53C9">
      <w:pPr>
        <w:pStyle w:val="BodyText"/>
        <w:ind w:left="360" w:right="429"/>
      </w:pPr>
      <w:r>
        <w:t>An</w:t>
      </w:r>
      <w:r>
        <w:rPr>
          <w:spacing w:val="-3"/>
        </w:rPr>
        <w:t xml:space="preserve"> </w:t>
      </w:r>
      <w:r>
        <w:t>alternator</w:t>
      </w:r>
      <w:r>
        <w:rPr>
          <w:spacing w:val="-3"/>
        </w:rPr>
        <w:t xml:space="preserve"> </w:t>
      </w:r>
      <w:r>
        <w:t>is</w:t>
      </w:r>
      <w:r>
        <w:rPr>
          <w:spacing w:val="-3"/>
        </w:rPr>
        <w:t xml:space="preserve"> </w:t>
      </w:r>
      <w:r>
        <w:t>an</w:t>
      </w:r>
      <w:r>
        <w:rPr>
          <w:spacing w:val="-6"/>
        </w:rPr>
        <w:t xml:space="preserve"> </w:t>
      </w:r>
      <w:r>
        <w:t>electrical</w:t>
      </w:r>
      <w:r>
        <w:rPr>
          <w:spacing w:val="-2"/>
        </w:rPr>
        <w:t xml:space="preserve"> </w:t>
      </w:r>
      <w:r>
        <w:t>generator</w:t>
      </w:r>
      <w:r>
        <w:rPr>
          <w:spacing w:val="-3"/>
        </w:rPr>
        <w:t xml:space="preserve"> </w:t>
      </w:r>
      <w:r>
        <w:t>that</w:t>
      </w:r>
      <w:r>
        <w:rPr>
          <w:spacing w:val="-5"/>
        </w:rPr>
        <w:t xml:space="preserve"> </w:t>
      </w:r>
      <w:r>
        <w:t>converts</w:t>
      </w:r>
      <w:r>
        <w:rPr>
          <w:spacing w:val="-3"/>
        </w:rPr>
        <w:t xml:space="preserve"> </w:t>
      </w:r>
      <w:r>
        <w:t>mechanical</w:t>
      </w:r>
      <w:r>
        <w:rPr>
          <w:spacing w:val="-2"/>
        </w:rPr>
        <w:t xml:space="preserve"> </w:t>
      </w:r>
      <w:r>
        <w:t>energy</w:t>
      </w:r>
      <w:r>
        <w:rPr>
          <w:spacing w:val="-6"/>
        </w:rPr>
        <w:t xml:space="preserve"> </w:t>
      </w:r>
      <w:r>
        <w:t>to</w:t>
      </w:r>
      <w:r>
        <w:rPr>
          <w:spacing w:val="-3"/>
        </w:rPr>
        <w:t xml:space="preserve"> </w:t>
      </w:r>
      <w:r>
        <w:t>electrical</w:t>
      </w:r>
      <w:r>
        <w:rPr>
          <w:spacing w:val="-2"/>
        </w:rPr>
        <w:t xml:space="preserve"> </w:t>
      </w:r>
      <w:r>
        <w:t>energy</w:t>
      </w:r>
      <w:r>
        <w:rPr>
          <w:spacing w:val="-6"/>
        </w:rPr>
        <w:t xml:space="preserve"> </w:t>
      </w:r>
      <w:r>
        <w:t>in the form of alternating current. For reasons of cost and simplicity, most alternators use a rotating magnetic field with a stationary armature.</w:t>
      </w:r>
    </w:p>
    <w:p w:rsidR="00D16EBE" w:rsidRDefault="00DE53C9">
      <w:pPr>
        <w:pStyle w:val="BodyText"/>
        <w:spacing w:line="252" w:lineRule="exact"/>
        <w:ind w:left="360"/>
      </w:pPr>
      <w:r>
        <w:t>Types</w:t>
      </w:r>
      <w:r>
        <w:rPr>
          <w:spacing w:val="-3"/>
        </w:rPr>
        <w:t xml:space="preserve"> </w:t>
      </w:r>
      <w:r>
        <w:t>of</w:t>
      </w:r>
      <w:r>
        <w:rPr>
          <w:spacing w:val="-2"/>
        </w:rPr>
        <w:t xml:space="preserve"> Alternators</w:t>
      </w:r>
    </w:p>
    <w:p w:rsidR="00D16EBE" w:rsidRDefault="00DE53C9">
      <w:pPr>
        <w:pStyle w:val="BodyText"/>
        <w:spacing w:before="1"/>
        <w:ind w:left="360" w:right="374" w:firstLine="110"/>
      </w:pPr>
      <w:r>
        <w:t>Automotive</w:t>
      </w:r>
      <w:r>
        <w:rPr>
          <w:spacing w:val="-3"/>
        </w:rPr>
        <w:t xml:space="preserve"> </w:t>
      </w:r>
      <w:r>
        <w:t>alternators</w:t>
      </w:r>
      <w:r>
        <w:rPr>
          <w:spacing w:val="-3"/>
        </w:rPr>
        <w:t xml:space="preserve"> </w:t>
      </w:r>
      <w:r>
        <w:t>–</w:t>
      </w:r>
      <w:r>
        <w:rPr>
          <w:spacing w:val="-6"/>
        </w:rPr>
        <w:t xml:space="preserve"> </w:t>
      </w:r>
      <w:r>
        <w:t>used</w:t>
      </w:r>
      <w:r>
        <w:rPr>
          <w:spacing w:val="-6"/>
        </w:rPr>
        <w:t xml:space="preserve"> </w:t>
      </w:r>
      <w:r>
        <w:t>in</w:t>
      </w:r>
      <w:r>
        <w:rPr>
          <w:spacing w:val="-3"/>
        </w:rPr>
        <w:t xml:space="preserve"> </w:t>
      </w:r>
      <w:r>
        <w:t>modern</w:t>
      </w:r>
      <w:r>
        <w:rPr>
          <w:spacing w:val="-3"/>
        </w:rPr>
        <w:t xml:space="preserve"> </w:t>
      </w:r>
      <w:r>
        <w:t>automobiles.</w:t>
      </w:r>
      <w:r>
        <w:rPr>
          <w:spacing w:val="-3"/>
        </w:rPr>
        <w:t xml:space="preserve"> </w:t>
      </w:r>
      <w:r>
        <w:t>Diesel-electric</w:t>
      </w:r>
      <w:r>
        <w:rPr>
          <w:spacing w:val="-5"/>
        </w:rPr>
        <w:t xml:space="preserve"> </w:t>
      </w:r>
      <w:r>
        <w:t>locomotive</w:t>
      </w:r>
      <w:r>
        <w:rPr>
          <w:spacing w:val="-3"/>
        </w:rPr>
        <w:t xml:space="preserve"> </w:t>
      </w:r>
      <w:r>
        <w:t>alternators – used in diesel-electric multiple units. Marine alternators – used in marine applications.</w:t>
      </w:r>
    </w:p>
    <w:p w:rsidR="00D16EBE" w:rsidRDefault="00DE53C9">
      <w:pPr>
        <w:pStyle w:val="BodyText"/>
        <w:spacing w:before="1" w:line="252" w:lineRule="exact"/>
        <w:ind w:left="360"/>
      </w:pPr>
      <w:r>
        <w:t>Brushless</w:t>
      </w:r>
      <w:r>
        <w:rPr>
          <w:spacing w:val="-8"/>
        </w:rPr>
        <w:t xml:space="preserve"> </w:t>
      </w:r>
      <w:r>
        <w:t>alternators</w:t>
      </w:r>
      <w:r>
        <w:rPr>
          <w:spacing w:val="-1"/>
        </w:rPr>
        <w:t xml:space="preserve"> </w:t>
      </w:r>
      <w:r>
        <w:t>–</w:t>
      </w:r>
      <w:r>
        <w:rPr>
          <w:spacing w:val="-3"/>
        </w:rPr>
        <w:t xml:space="preserve"> </w:t>
      </w:r>
      <w:r>
        <w:t>used</w:t>
      </w:r>
      <w:r>
        <w:rPr>
          <w:spacing w:val="-3"/>
        </w:rPr>
        <w:t xml:space="preserve"> </w:t>
      </w:r>
      <w:r>
        <w:t>in</w:t>
      </w:r>
      <w:r>
        <w:rPr>
          <w:spacing w:val="-3"/>
        </w:rPr>
        <w:t xml:space="preserve"> </w:t>
      </w:r>
      <w:r>
        <w:t>electrical</w:t>
      </w:r>
      <w:r>
        <w:rPr>
          <w:spacing w:val="-3"/>
        </w:rPr>
        <w:t xml:space="preserve"> </w:t>
      </w:r>
      <w:r>
        <w:t>power</w:t>
      </w:r>
      <w:r>
        <w:rPr>
          <w:spacing w:val="-2"/>
        </w:rPr>
        <w:t xml:space="preserve"> </w:t>
      </w:r>
      <w:r>
        <w:t>generation</w:t>
      </w:r>
      <w:r>
        <w:rPr>
          <w:spacing w:val="-6"/>
        </w:rPr>
        <w:t xml:space="preserve"> </w:t>
      </w:r>
      <w:r>
        <w:t>plants</w:t>
      </w:r>
      <w:r>
        <w:rPr>
          <w:spacing w:val="-5"/>
        </w:rPr>
        <w:t xml:space="preserve"> </w:t>
      </w:r>
      <w:r>
        <w:t>as</w:t>
      </w:r>
      <w:r>
        <w:rPr>
          <w:spacing w:val="-5"/>
        </w:rPr>
        <w:t xml:space="preserve"> </w:t>
      </w:r>
      <w:r>
        <w:t>the</w:t>
      </w:r>
      <w:r>
        <w:rPr>
          <w:spacing w:val="-3"/>
        </w:rPr>
        <w:t xml:space="preserve"> </w:t>
      </w:r>
      <w:r>
        <w:t>main</w:t>
      </w:r>
      <w:r>
        <w:rPr>
          <w:spacing w:val="-3"/>
        </w:rPr>
        <w:t xml:space="preserve"> </w:t>
      </w:r>
      <w:r>
        <w:t>source</w:t>
      </w:r>
      <w:r>
        <w:rPr>
          <w:spacing w:val="-3"/>
        </w:rPr>
        <w:t xml:space="preserve"> </w:t>
      </w:r>
      <w:r>
        <w:t>of</w:t>
      </w:r>
      <w:r>
        <w:rPr>
          <w:spacing w:val="-5"/>
        </w:rPr>
        <w:t xml:space="preserve"> </w:t>
      </w:r>
      <w:r>
        <w:rPr>
          <w:spacing w:val="-2"/>
        </w:rPr>
        <w:t>power.</w:t>
      </w:r>
    </w:p>
    <w:p w:rsidR="00D16EBE" w:rsidRDefault="00DE53C9">
      <w:pPr>
        <w:pStyle w:val="BodyText"/>
        <w:spacing w:line="252" w:lineRule="exact"/>
        <w:ind w:left="360"/>
      </w:pPr>
      <w:r>
        <w:rPr>
          <w:spacing w:val="-2"/>
        </w:rPr>
        <w:t>Principle</w:t>
      </w:r>
    </w:p>
    <w:p w:rsidR="00D16EBE" w:rsidRDefault="00DE53C9">
      <w:pPr>
        <w:pStyle w:val="BodyText"/>
        <w:spacing w:line="252" w:lineRule="exact"/>
        <w:ind w:left="360"/>
      </w:pPr>
      <w:r>
        <w:t>electromagnetic</w:t>
      </w:r>
      <w:r>
        <w:rPr>
          <w:spacing w:val="-8"/>
        </w:rPr>
        <w:t xml:space="preserve"> </w:t>
      </w:r>
      <w:r>
        <w:rPr>
          <w:spacing w:val="-2"/>
        </w:rPr>
        <w:t>induction</w:t>
      </w:r>
    </w:p>
    <w:p w:rsidR="00D16EBE" w:rsidRDefault="00DE53C9">
      <w:pPr>
        <w:pStyle w:val="BodyText"/>
        <w:spacing w:before="1"/>
        <w:ind w:left="360" w:right="429"/>
      </w:pPr>
      <w:r>
        <w:t>All</w:t>
      </w:r>
      <w:r>
        <w:rPr>
          <w:spacing w:val="-1"/>
        </w:rPr>
        <w:t xml:space="preserve"> </w:t>
      </w:r>
      <w:r>
        <w:t>the</w:t>
      </w:r>
      <w:r>
        <w:rPr>
          <w:spacing w:val="-2"/>
        </w:rPr>
        <w:t xml:space="preserve"> </w:t>
      </w:r>
      <w:r>
        <w:t>alternators</w:t>
      </w:r>
      <w:r>
        <w:rPr>
          <w:spacing w:val="-2"/>
        </w:rPr>
        <w:t xml:space="preserve"> </w:t>
      </w:r>
      <w:r>
        <w:t>work</w:t>
      </w:r>
      <w:r>
        <w:rPr>
          <w:spacing w:val="-5"/>
        </w:rPr>
        <w:t xml:space="preserve"> </w:t>
      </w:r>
      <w:r>
        <w:t>on</w:t>
      </w:r>
      <w:r>
        <w:rPr>
          <w:spacing w:val="-2"/>
        </w:rPr>
        <w:t xml:space="preserve"> </w:t>
      </w:r>
      <w:r>
        <w:t>the</w:t>
      </w:r>
      <w:r>
        <w:rPr>
          <w:spacing w:val="-2"/>
        </w:rPr>
        <w:t xml:space="preserve"> </w:t>
      </w:r>
      <w:r>
        <w:t>principle</w:t>
      </w:r>
      <w:r>
        <w:rPr>
          <w:spacing w:val="-4"/>
        </w:rPr>
        <w:t xml:space="preserve"> </w:t>
      </w:r>
      <w:r>
        <w:t>of</w:t>
      </w:r>
      <w:r>
        <w:rPr>
          <w:spacing w:val="-2"/>
        </w:rPr>
        <w:t xml:space="preserve"> </w:t>
      </w:r>
      <w:r>
        <w:t>electromagnetic</w:t>
      </w:r>
      <w:r>
        <w:rPr>
          <w:spacing w:val="-2"/>
        </w:rPr>
        <w:t xml:space="preserve"> </w:t>
      </w:r>
      <w:r>
        <w:t>induction.</w:t>
      </w:r>
      <w:r>
        <w:rPr>
          <w:spacing w:val="-2"/>
        </w:rPr>
        <w:t xml:space="preserve"> </w:t>
      </w:r>
      <w:r>
        <w:t>According</w:t>
      </w:r>
      <w:r>
        <w:rPr>
          <w:spacing w:val="-5"/>
        </w:rPr>
        <w:t xml:space="preserve"> </w:t>
      </w:r>
      <w:r>
        <w:t>to</w:t>
      </w:r>
      <w:r>
        <w:rPr>
          <w:spacing w:val="-2"/>
        </w:rPr>
        <w:t xml:space="preserve"> </w:t>
      </w:r>
      <w:r>
        <w:t>this</w:t>
      </w:r>
      <w:r>
        <w:rPr>
          <w:spacing w:val="-4"/>
        </w:rPr>
        <w:t xml:space="preserve"> </w:t>
      </w:r>
      <w:r>
        <w:t>law, for producing the electricity we need a conductor, magnetic field and mechanical energy.</w:t>
      </w:r>
    </w:p>
    <w:p w:rsidR="00D16EBE" w:rsidRDefault="00DE53C9">
      <w:pPr>
        <w:pStyle w:val="BodyText"/>
        <w:spacing w:before="1"/>
        <w:ind w:left="360" w:right="2625"/>
      </w:pPr>
      <w:r>
        <w:t>Every</w:t>
      </w:r>
      <w:r>
        <w:rPr>
          <w:spacing w:val="-5"/>
        </w:rPr>
        <w:t xml:space="preserve"> </w:t>
      </w:r>
      <w:r>
        <w:t>machine</w:t>
      </w:r>
      <w:r>
        <w:rPr>
          <w:spacing w:val="-4"/>
        </w:rPr>
        <w:t xml:space="preserve"> </w:t>
      </w:r>
      <w:r>
        <w:t>that</w:t>
      </w:r>
      <w:r>
        <w:rPr>
          <w:spacing w:val="-6"/>
        </w:rPr>
        <w:t xml:space="preserve"> </w:t>
      </w:r>
      <w:r>
        <w:t>rotates</w:t>
      </w:r>
      <w:r>
        <w:rPr>
          <w:spacing w:val="-6"/>
        </w:rPr>
        <w:t xml:space="preserve"> </w:t>
      </w:r>
      <w:r>
        <w:t>and</w:t>
      </w:r>
      <w:r>
        <w:rPr>
          <w:spacing w:val="-4"/>
        </w:rPr>
        <w:t xml:space="preserve"> </w:t>
      </w:r>
      <w:r>
        <w:t>reproduces</w:t>
      </w:r>
      <w:r>
        <w:rPr>
          <w:spacing w:val="-4"/>
        </w:rPr>
        <w:t xml:space="preserve"> </w:t>
      </w:r>
      <w:r>
        <w:t>Alternating</w:t>
      </w:r>
      <w:r>
        <w:rPr>
          <w:spacing w:val="-7"/>
        </w:rPr>
        <w:t xml:space="preserve"> </w:t>
      </w:r>
      <w:r>
        <w:t>Current. Applications of alternator</w:t>
      </w:r>
    </w:p>
    <w:p w:rsidR="00D16EBE" w:rsidRDefault="00DE53C9">
      <w:pPr>
        <w:pStyle w:val="BodyText"/>
        <w:spacing w:line="251" w:lineRule="exact"/>
        <w:ind w:left="360"/>
      </w:pPr>
      <w:r>
        <w:t>Battery</w:t>
      </w:r>
      <w:r>
        <w:rPr>
          <w:spacing w:val="-4"/>
        </w:rPr>
        <w:t xml:space="preserve"> </w:t>
      </w:r>
      <w:r>
        <w:rPr>
          <w:spacing w:val="-2"/>
        </w:rPr>
        <w:t>Recharge</w:t>
      </w:r>
    </w:p>
    <w:p w:rsidR="00D16EBE" w:rsidRDefault="00DE53C9">
      <w:pPr>
        <w:pStyle w:val="BodyText"/>
        <w:spacing w:before="1"/>
        <w:ind w:left="360" w:right="429"/>
      </w:pPr>
      <w:r>
        <w:t>No</w:t>
      </w:r>
      <w:r>
        <w:rPr>
          <w:spacing w:val="-2"/>
        </w:rPr>
        <w:t xml:space="preserve"> </w:t>
      </w:r>
      <w:r>
        <w:t>matter</w:t>
      </w:r>
      <w:r>
        <w:rPr>
          <w:spacing w:val="-1"/>
        </w:rPr>
        <w:t xml:space="preserve"> </w:t>
      </w:r>
      <w:r>
        <w:t>what</w:t>
      </w:r>
      <w:r>
        <w:rPr>
          <w:spacing w:val="-1"/>
        </w:rPr>
        <w:t xml:space="preserve"> </w:t>
      </w:r>
      <w:r>
        <w:t>types</w:t>
      </w:r>
      <w:r>
        <w:rPr>
          <w:spacing w:val="-4"/>
        </w:rPr>
        <w:t xml:space="preserve"> </w:t>
      </w:r>
      <w:r>
        <w:t>of</w:t>
      </w:r>
      <w:r>
        <w:rPr>
          <w:spacing w:val="-2"/>
        </w:rPr>
        <w:t xml:space="preserve"> </w:t>
      </w:r>
      <w:r>
        <w:t>alternator</w:t>
      </w:r>
      <w:r>
        <w:rPr>
          <w:spacing w:val="-4"/>
        </w:rPr>
        <w:t xml:space="preserve"> </w:t>
      </w:r>
      <w:r>
        <w:t>we</w:t>
      </w:r>
      <w:r>
        <w:rPr>
          <w:spacing w:val="-2"/>
        </w:rPr>
        <w:t xml:space="preserve"> </w:t>
      </w:r>
      <w:r>
        <w:t>have,</w:t>
      </w:r>
      <w:r>
        <w:rPr>
          <w:spacing w:val="-2"/>
        </w:rPr>
        <w:t xml:space="preserve"> </w:t>
      </w:r>
      <w:r>
        <w:t>the</w:t>
      </w:r>
      <w:r>
        <w:rPr>
          <w:spacing w:val="-2"/>
        </w:rPr>
        <w:t xml:space="preserve"> </w:t>
      </w:r>
      <w:r>
        <w:t>key</w:t>
      </w:r>
      <w:r>
        <w:rPr>
          <w:spacing w:val="-4"/>
        </w:rPr>
        <w:t xml:space="preserve"> </w:t>
      </w:r>
      <w:r>
        <w:t>feature</w:t>
      </w:r>
      <w:r>
        <w:rPr>
          <w:spacing w:val="-2"/>
        </w:rPr>
        <w:t xml:space="preserve"> </w:t>
      </w:r>
      <w:r>
        <w:t>of</w:t>
      </w:r>
      <w:r>
        <w:rPr>
          <w:spacing w:val="-2"/>
        </w:rPr>
        <w:t xml:space="preserve"> </w:t>
      </w:r>
      <w:r>
        <w:t>any</w:t>
      </w:r>
      <w:r>
        <w:rPr>
          <w:spacing w:val="-4"/>
        </w:rPr>
        <w:t xml:space="preserve"> </w:t>
      </w:r>
      <w:r>
        <w:t>alternator</w:t>
      </w:r>
      <w:r>
        <w:rPr>
          <w:spacing w:val="-4"/>
        </w:rPr>
        <w:t xml:space="preserve"> </w:t>
      </w:r>
      <w:r>
        <w:t>is</w:t>
      </w:r>
      <w:r>
        <w:rPr>
          <w:spacing w:val="-4"/>
        </w:rPr>
        <w:t xml:space="preserve"> </w:t>
      </w:r>
      <w:r>
        <w:t>the</w:t>
      </w:r>
      <w:r>
        <w:rPr>
          <w:spacing w:val="-2"/>
        </w:rPr>
        <w:t xml:space="preserve"> </w:t>
      </w:r>
      <w:r>
        <w:t>generation of battery electricity. Depending on the terrain and whether you use other electricity drain functions such as headlights or radio, it could take about 20 to30 minutes to get a new car battery with a non-properly functioning alternator. The alternator recharges the battery while using the car to make sure your battery is good for a long time.</w:t>
      </w:r>
    </w:p>
    <w:p w:rsidR="00D16EBE" w:rsidRDefault="00DE53C9">
      <w:pPr>
        <w:pStyle w:val="BodyText"/>
        <w:spacing w:line="252" w:lineRule="exact"/>
        <w:ind w:left="360"/>
      </w:pPr>
      <w:r>
        <w:t>From</w:t>
      </w:r>
      <w:r>
        <w:rPr>
          <w:spacing w:val="-8"/>
        </w:rPr>
        <w:t xml:space="preserve"> </w:t>
      </w:r>
      <w:r>
        <w:t>Mechanical</w:t>
      </w:r>
      <w:r>
        <w:rPr>
          <w:spacing w:val="-2"/>
        </w:rPr>
        <w:t xml:space="preserve"> </w:t>
      </w:r>
      <w:r>
        <w:t>Energy</w:t>
      </w:r>
      <w:r>
        <w:rPr>
          <w:spacing w:val="-7"/>
        </w:rPr>
        <w:t xml:space="preserve"> </w:t>
      </w:r>
      <w:r>
        <w:t>to</w:t>
      </w:r>
      <w:r>
        <w:rPr>
          <w:spacing w:val="-3"/>
        </w:rPr>
        <w:t xml:space="preserve"> </w:t>
      </w:r>
      <w:r>
        <w:t>Electrical</w:t>
      </w:r>
      <w:r>
        <w:rPr>
          <w:spacing w:val="-2"/>
        </w:rPr>
        <w:t xml:space="preserve"> Energy</w:t>
      </w:r>
    </w:p>
    <w:p w:rsidR="00D16EBE" w:rsidRDefault="00DE53C9">
      <w:pPr>
        <w:pStyle w:val="BodyText"/>
        <w:ind w:left="360" w:right="374"/>
      </w:pPr>
      <w:r>
        <w:t>The pistons in the crankshaft, where the combustion happens, are taken out of the gas tank. The</w:t>
      </w:r>
      <w:r>
        <w:rPr>
          <w:spacing w:val="-4"/>
        </w:rPr>
        <w:t xml:space="preserve"> </w:t>
      </w:r>
      <w:r>
        <w:t>crankshaft</w:t>
      </w:r>
      <w:r>
        <w:rPr>
          <w:spacing w:val="-1"/>
        </w:rPr>
        <w:t xml:space="preserve"> </w:t>
      </w:r>
      <w:r>
        <w:t>transmits</w:t>
      </w:r>
      <w:r>
        <w:rPr>
          <w:spacing w:val="-2"/>
        </w:rPr>
        <w:t xml:space="preserve"> </w:t>
      </w:r>
      <w:r>
        <w:t>the</w:t>
      </w:r>
      <w:r>
        <w:rPr>
          <w:spacing w:val="-2"/>
        </w:rPr>
        <w:t xml:space="preserve"> </w:t>
      </w:r>
      <w:r>
        <w:t>explosive</w:t>
      </w:r>
      <w:r>
        <w:rPr>
          <w:spacing w:val="-2"/>
        </w:rPr>
        <w:t xml:space="preserve"> </w:t>
      </w:r>
      <w:r>
        <w:t>energy</w:t>
      </w:r>
      <w:r>
        <w:rPr>
          <w:spacing w:val="-5"/>
        </w:rPr>
        <w:t xml:space="preserve"> </w:t>
      </w:r>
      <w:r>
        <w:t>from</w:t>
      </w:r>
      <w:r>
        <w:rPr>
          <w:spacing w:val="-6"/>
        </w:rPr>
        <w:t xml:space="preserve"> </w:t>
      </w:r>
      <w:r>
        <w:t>the</w:t>
      </w:r>
      <w:r>
        <w:rPr>
          <w:spacing w:val="-4"/>
        </w:rPr>
        <w:t xml:space="preserve"> </w:t>
      </w:r>
      <w:r>
        <w:t>combustion</w:t>
      </w:r>
      <w:r>
        <w:rPr>
          <w:spacing w:val="-5"/>
        </w:rPr>
        <w:t xml:space="preserve"> </w:t>
      </w:r>
      <w:r>
        <w:t>to</w:t>
      </w:r>
      <w:r>
        <w:rPr>
          <w:spacing w:val="-2"/>
        </w:rPr>
        <w:t xml:space="preserve"> </w:t>
      </w:r>
      <w:r>
        <w:t>an</w:t>
      </w:r>
      <w:r>
        <w:rPr>
          <w:spacing w:val="-2"/>
        </w:rPr>
        <w:t xml:space="preserve"> </w:t>
      </w:r>
      <w:r>
        <w:t>alternator-connected serpentine belt. When the pulley on the alternator rotates, a magnet and a coil convert mechanical energy into electric energy and generate electricity.</w:t>
      </w:r>
    </w:p>
    <w:p w:rsidR="00D16EBE" w:rsidRDefault="00DE53C9">
      <w:pPr>
        <w:pStyle w:val="BodyText"/>
        <w:spacing w:before="1" w:line="252" w:lineRule="exact"/>
        <w:ind w:left="360"/>
      </w:pPr>
      <w:r>
        <w:t>Powering</w:t>
      </w:r>
      <w:r>
        <w:rPr>
          <w:spacing w:val="-4"/>
        </w:rPr>
        <w:t xml:space="preserve"> </w:t>
      </w:r>
      <w:r>
        <w:rPr>
          <w:spacing w:val="-2"/>
        </w:rPr>
        <w:t>Accessories</w:t>
      </w:r>
    </w:p>
    <w:p w:rsidR="00D16EBE" w:rsidRDefault="00DE53C9">
      <w:pPr>
        <w:pStyle w:val="BodyText"/>
        <w:ind w:left="360" w:right="391"/>
      </w:pPr>
      <w:r>
        <w:t>Most of the electrical systems consist of an alternator, although some power can be taken from the battery directly. One of the components of the electrical part of any car is the alternator,</w:t>
      </w:r>
      <w:r>
        <w:rPr>
          <w:spacing w:val="-3"/>
        </w:rPr>
        <w:t xml:space="preserve"> </w:t>
      </w:r>
      <w:r>
        <w:t>and</w:t>
      </w:r>
      <w:r>
        <w:rPr>
          <w:spacing w:val="-3"/>
        </w:rPr>
        <w:t xml:space="preserve"> </w:t>
      </w:r>
      <w:r>
        <w:t>if</w:t>
      </w:r>
      <w:r>
        <w:rPr>
          <w:spacing w:val="-3"/>
        </w:rPr>
        <w:t xml:space="preserve"> </w:t>
      </w:r>
      <w:r>
        <w:t>it</w:t>
      </w:r>
      <w:r>
        <w:rPr>
          <w:spacing w:val="-2"/>
        </w:rPr>
        <w:t xml:space="preserve"> </w:t>
      </w:r>
      <w:r>
        <w:t>is</w:t>
      </w:r>
      <w:r>
        <w:rPr>
          <w:spacing w:val="-3"/>
        </w:rPr>
        <w:t xml:space="preserve"> </w:t>
      </w:r>
      <w:r>
        <w:t>suspected</w:t>
      </w:r>
      <w:r>
        <w:rPr>
          <w:spacing w:val="-4"/>
        </w:rPr>
        <w:t xml:space="preserve"> </w:t>
      </w:r>
      <w:r>
        <w:t>as</w:t>
      </w:r>
      <w:r>
        <w:rPr>
          <w:spacing w:val="-3"/>
        </w:rPr>
        <w:t xml:space="preserve"> </w:t>
      </w:r>
      <w:r>
        <w:t>not working</w:t>
      </w:r>
      <w:r>
        <w:rPr>
          <w:spacing w:val="-5"/>
        </w:rPr>
        <w:t xml:space="preserve"> </w:t>
      </w:r>
      <w:r>
        <w:t>properly,</w:t>
      </w:r>
      <w:r>
        <w:rPr>
          <w:spacing w:val="-1"/>
        </w:rPr>
        <w:t xml:space="preserve"> </w:t>
      </w:r>
      <w:r>
        <w:t>you</w:t>
      </w:r>
      <w:r>
        <w:rPr>
          <w:spacing w:val="-3"/>
        </w:rPr>
        <w:t xml:space="preserve"> </w:t>
      </w:r>
      <w:r>
        <w:t>can</w:t>
      </w:r>
      <w:r>
        <w:rPr>
          <w:spacing w:val="-3"/>
        </w:rPr>
        <w:t xml:space="preserve"> </w:t>
      </w:r>
      <w:r>
        <w:t>use</w:t>
      </w:r>
      <w:r>
        <w:rPr>
          <w:spacing w:val="-3"/>
        </w:rPr>
        <w:t xml:space="preserve"> </w:t>
      </w:r>
      <w:r>
        <w:t>the</w:t>
      </w:r>
      <w:r>
        <w:rPr>
          <w:spacing w:val="-3"/>
        </w:rPr>
        <w:t xml:space="preserve"> </w:t>
      </w:r>
      <w:r>
        <w:t>least</w:t>
      </w:r>
      <w:r>
        <w:rPr>
          <w:spacing w:val="-2"/>
        </w:rPr>
        <w:t xml:space="preserve"> </w:t>
      </w:r>
      <w:r>
        <w:t>electricity</w:t>
      </w:r>
      <w:r>
        <w:rPr>
          <w:spacing w:val="-5"/>
        </w:rPr>
        <w:t xml:space="preserve"> </w:t>
      </w:r>
      <w:r>
        <w:t>to</w:t>
      </w:r>
      <w:r>
        <w:rPr>
          <w:spacing w:val="-3"/>
        </w:rPr>
        <w:t xml:space="preserve"> </w:t>
      </w:r>
      <w:r>
        <w:t>go where you can fix your alternator.</w:t>
      </w: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pPr>
    </w:p>
    <w:p w:rsidR="00D16EBE" w:rsidRDefault="00D16EBE">
      <w:pPr>
        <w:pStyle w:val="BodyText"/>
        <w:spacing w:before="10"/>
      </w:pPr>
    </w:p>
    <w:p w:rsidR="00D16EBE" w:rsidRDefault="00DE53C9">
      <w:pPr>
        <w:pStyle w:val="BodyText"/>
        <w:ind w:right="294"/>
        <w:jc w:val="right"/>
        <w:rPr>
          <w:rFonts w:ascii="Calibri"/>
        </w:rPr>
      </w:pPr>
      <w:r>
        <w:rPr>
          <w:rFonts w:ascii="Calibri"/>
          <w:spacing w:val="-4"/>
        </w:rPr>
        <w:t>1081</w:t>
      </w:r>
    </w:p>
    <w:sectPr w:rsidR="00D16EBE" w:rsidSect="00D16EBE">
      <w:footerReference w:type="default" r:id="rId183"/>
      <w:pgSz w:w="11910" w:h="16840"/>
      <w:pgMar w:top="1340" w:right="1440" w:bottom="280" w:left="1440" w:header="0" w:footer="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B1B4C" w:rsidRDefault="002B1B4C" w:rsidP="00D16EBE">
      <w:r>
        <w:separator/>
      </w:r>
    </w:p>
  </w:endnote>
  <w:endnote w:type="continuationSeparator" w:id="1">
    <w:p w:rsidR="002B1B4C" w:rsidRDefault="002B1B4C" w:rsidP="00D16E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Arial MT">
    <w:altName w:val="Arial"/>
    <w:charset w:val="01"/>
    <w:family w:val="swiss"/>
    <w:pitch w:val="variable"/>
    <w:sig w:usb0="00000000" w:usb1="00000000" w:usb2="00000000" w:usb3="00000000" w:csb0="0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Verdana">
    <w:altName w:val="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20002A87" w:usb1="00000000" w:usb2="00000000" w:usb3="00000000" w:csb0="000001F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A955FE">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1" o:spid="_x0000_s1029" type="#_x0000_t202" style="position:absolute;margin-left:491.25pt;margin-top:731.2pt;width:15.3pt;height:13.05pt;z-index:-17511936;mso-position-horizontal-relative:page;mso-position-vertical-relative:page" filled="f" stroked="f">
          <v:textbox style="mso-next-textbox:#docshape1" inset="0,0,0,0">
            <w:txbxContent>
              <w:p w:rsidR="00D16EBE" w:rsidRDefault="00A955FE">
                <w:pPr>
                  <w:pStyle w:val="BodyText"/>
                  <w:spacing w:line="245" w:lineRule="exact"/>
                  <w:ind w:left="60"/>
                  <w:rPr>
                    <w:rFonts w:ascii="Calibri"/>
                  </w:rPr>
                </w:pPr>
                <w:r>
                  <w:rPr>
                    <w:rFonts w:ascii="Calibri"/>
                    <w:spacing w:val="-5"/>
                  </w:rPr>
                  <w:fldChar w:fldCharType="begin"/>
                </w:r>
                <w:r w:rsidR="00DE53C9">
                  <w:rPr>
                    <w:rFonts w:ascii="Calibri"/>
                    <w:spacing w:val="-5"/>
                  </w:rPr>
                  <w:instrText xml:space="preserve"> PAGE </w:instrText>
                </w:r>
                <w:r>
                  <w:rPr>
                    <w:rFonts w:ascii="Calibri"/>
                    <w:spacing w:val="-5"/>
                  </w:rPr>
                  <w:fldChar w:fldCharType="separate"/>
                </w:r>
                <w:r w:rsidR="00B14B1C">
                  <w:rPr>
                    <w:rFonts w:ascii="Calibri"/>
                    <w:noProof/>
                    <w:spacing w:val="-5"/>
                  </w:rPr>
                  <w:t>1</w:t>
                </w:r>
                <w:r>
                  <w:rPr>
                    <w:rFonts w:ascii="Calibri"/>
                    <w:spacing w:val="-5"/>
                  </w:rPr>
                  <w:fldChar w:fldCharType="end"/>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A955FE">
    <w:pPr>
      <w:pStyle w:val="BodyText"/>
      <w:spacing w:line="14" w:lineRule="auto"/>
      <w:rPr>
        <w:sz w:val="20"/>
      </w:rPr>
    </w:pPr>
    <w:r>
      <w:rPr>
        <w:sz w:val="20"/>
      </w:rPr>
      <w:pict>
        <v:shapetype id="_x0000_t202" coordsize="21600,21600" o:spt="202" path="m,l,21600r21600,l21600,xe">
          <v:stroke joinstyle="miter"/>
          <v:path gradientshapeok="t" o:connecttype="rect"/>
        </v:shapetype>
        <v:shape id="docshape5" o:spid="_x0000_s1028" type="#_x0000_t202" style="position:absolute;margin-left:483.1pt;margin-top:731.2pt;width:26.4pt;height:13.05pt;z-index:-17511424;mso-position-horizontal-relative:page;mso-position-vertical-relative:page" filled="f" stroked="f">
          <v:textbox inset="0,0,0,0">
            <w:txbxContent>
              <w:p w:rsidR="00D16EBE" w:rsidRDefault="00A955FE">
                <w:pPr>
                  <w:pStyle w:val="BodyText"/>
                  <w:spacing w:line="245" w:lineRule="exact"/>
                  <w:ind w:left="60"/>
                  <w:rPr>
                    <w:rFonts w:ascii="Calibri"/>
                  </w:rPr>
                </w:pPr>
                <w:r>
                  <w:rPr>
                    <w:rFonts w:ascii="Calibri"/>
                    <w:spacing w:val="-4"/>
                  </w:rPr>
                  <w:fldChar w:fldCharType="begin"/>
                </w:r>
                <w:r w:rsidR="00DE53C9">
                  <w:rPr>
                    <w:rFonts w:ascii="Calibri"/>
                    <w:spacing w:val="-4"/>
                  </w:rPr>
                  <w:instrText xml:space="preserve"> PAGE </w:instrText>
                </w:r>
                <w:r>
                  <w:rPr>
                    <w:rFonts w:ascii="Calibri"/>
                    <w:spacing w:val="-4"/>
                  </w:rPr>
                  <w:fldChar w:fldCharType="separate"/>
                </w:r>
                <w:r w:rsidR="00120624">
                  <w:rPr>
                    <w:rFonts w:ascii="Calibri"/>
                    <w:noProof/>
                    <w:spacing w:val="-4"/>
                  </w:rPr>
                  <w:t>1009</w:t>
                </w:r>
                <w:r>
                  <w:rPr>
                    <w:rFonts w:ascii="Calibri"/>
                    <w:spacing w:val="-4"/>
                  </w:rPr>
                  <w:fldChar w:fldCharType="end"/>
                </w:r>
              </w:p>
            </w:txbxContent>
          </v:textbox>
          <w10:wrap anchorx="page" anchory="page"/>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A955FE">
    <w:pPr>
      <w:pStyle w:val="BodyText"/>
      <w:spacing w:line="14" w:lineRule="auto"/>
      <w:rPr>
        <w:sz w:val="2"/>
      </w:rPr>
    </w:pPr>
    <w:r>
      <w:rPr>
        <w:sz w:val="2"/>
      </w:rPr>
      <w:pict>
        <v:shapetype id="_x0000_t202" coordsize="21600,21600" o:spt="202" path="m,l,21600r21600,l21600,xe">
          <v:stroke joinstyle="miter"/>
          <v:path gradientshapeok="t" o:connecttype="rect"/>
        </v:shapetype>
        <v:shape id="docshape35" o:spid="_x0000_s1027" type="#_x0000_t202" style="position:absolute;margin-left:483.1pt;margin-top:731.2pt;width:29.4pt;height:13.05pt;z-index:-17510912;mso-position-horizontal-relative:page;mso-position-vertical-relative:page" filled="f" stroked="f">
          <v:textbox inset="0,0,0,0">
            <w:txbxContent>
              <w:p w:rsidR="00D16EBE" w:rsidRDefault="00A955FE">
                <w:pPr>
                  <w:pStyle w:val="BodyText"/>
                  <w:spacing w:line="245" w:lineRule="exact"/>
                  <w:ind w:left="60"/>
                  <w:rPr>
                    <w:rFonts w:ascii="Calibri"/>
                  </w:rPr>
                </w:pPr>
                <w:r>
                  <w:rPr>
                    <w:rFonts w:ascii="Calibri"/>
                    <w:spacing w:val="-4"/>
                  </w:rPr>
                  <w:fldChar w:fldCharType="begin"/>
                </w:r>
                <w:r w:rsidR="00DE53C9">
                  <w:rPr>
                    <w:rFonts w:ascii="Calibri"/>
                    <w:spacing w:val="-4"/>
                  </w:rPr>
                  <w:instrText xml:space="preserve"> PAGE </w:instrText>
                </w:r>
                <w:r>
                  <w:rPr>
                    <w:rFonts w:ascii="Calibri"/>
                    <w:spacing w:val="-4"/>
                  </w:rPr>
                  <w:fldChar w:fldCharType="separate"/>
                </w:r>
                <w:r w:rsidR="00120624">
                  <w:rPr>
                    <w:rFonts w:ascii="Calibri"/>
                    <w:noProof/>
                    <w:spacing w:val="-4"/>
                  </w:rPr>
                  <w:t>1023</w:t>
                </w:r>
                <w:r>
                  <w:rPr>
                    <w:rFonts w:ascii="Calibri"/>
                    <w:spacing w:val="-4"/>
                  </w:rPr>
                  <w:fldChar w:fldCharType="end"/>
                </w:r>
              </w:p>
            </w:txbxContent>
          </v:textbox>
          <w10:wrap anchorx="page" anchory="page"/>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A955FE">
    <w:pPr>
      <w:pStyle w:val="BodyText"/>
      <w:spacing w:line="14" w:lineRule="auto"/>
      <w:rPr>
        <w:sz w:val="2"/>
      </w:rPr>
    </w:pPr>
    <w:r>
      <w:rPr>
        <w:sz w:val="2"/>
      </w:rPr>
      <w:pict>
        <v:shapetype id="_x0000_t202" coordsize="21600,21600" o:spt="202" path="m,l,21600r21600,l21600,xe">
          <v:stroke joinstyle="miter"/>
          <v:path gradientshapeok="t" o:connecttype="rect"/>
        </v:shapetype>
        <v:shape id="docshape89" o:spid="_x0000_s1026" type="#_x0000_t202" style="position:absolute;margin-left:483.1pt;margin-top:731.2pt;width:29.4pt;height:13.05pt;z-index:-17510400;mso-position-horizontal-relative:page;mso-position-vertical-relative:page" filled="f" stroked="f">
          <v:textbox inset="0,0,0,0">
            <w:txbxContent>
              <w:p w:rsidR="00D16EBE" w:rsidRDefault="00A955FE">
                <w:pPr>
                  <w:pStyle w:val="BodyText"/>
                  <w:spacing w:line="245" w:lineRule="exact"/>
                  <w:ind w:left="60"/>
                  <w:rPr>
                    <w:rFonts w:ascii="Calibri"/>
                  </w:rPr>
                </w:pPr>
                <w:r>
                  <w:rPr>
                    <w:rFonts w:ascii="Calibri"/>
                    <w:spacing w:val="-4"/>
                  </w:rPr>
                  <w:fldChar w:fldCharType="begin"/>
                </w:r>
                <w:r w:rsidR="00DE53C9">
                  <w:rPr>
                    <w:rFonts w:ascii="Calibri"/>
                    <w:spacing w:val="-4"/>
                  </w:rPr>
                  <w:instrText xml:space="preserve"> PAGE </w:instrText>
                </w:r>
                <w:r>
                  <w:rPr>
                    <w:rFonts w:ascii="Calibri"/>
                    <w:spacing w:val="-4"/>
                  </w:rPr>
                  <w:fldChar w:fldCharType="separate"/>
                </w:r>
                <w:r w:rsidR="00120624">
                  <w:rPr>
                    <w:rFonts w:ascii="Calibri"/>
                    <w:noProof/>
                    <w:spacing w:val="-4"/>
                  </w:rPr>
                  <w:t>1026</w:t>
                </w:r>
                <w:r>
                  <w:rPr>
                    <w:rFonts w:ascii="Calibri"/>
                    <w:spacing w:val="-4"/>
                  </w:rPr>
                  <w:fldChar w:fldCharType="end"/>
                </w:r>
              </w:p>
            </w:txbxContent>
          </v:textbox>
          <w10:wrap anchorx="page" anchory="page"/>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A955FE">
    <w:pPr>
      <w:pStyle w:val="BodyText"/>
      <w:spacing w:line="14" w:lineRule="auto"/>
      <w:rPr>
        <w:sz w:val="2"/>
      </w:rPr>
    </w:pPr>
    <w:r>
      <w:rPr>
        <w:sz w:val="2"/>
      </w:rPr>
      <w:pict>
        <v:shapetype id="_x0000_t202" coordsize="21600,21600" o:spt="202" path="m,l,21600r21600,l21600,xe">
          <v:stroke joinstyle="miter"/>
          <v:path gradientshapeok="t" o:connecttype="rect"/>
        </v:shapetype>
        <v:shape id="docshape108" o:spid="_x0000_s1025" type="#_x0000_t202" style="position:absolute;margin-left:483.1pt;margin-top:731.2pt;width:29.4pt;height:13.05pt;z-index:-17509888;mso-position-horizontal-relative:page;mso-position-vertical-relative:page" filled="f" stroked="f">
          <v:textbox inset="0,0,0,0">
            <w:txbxContent>
              <w:p w:rsidR="00D16EBE" w:rsidRDefault="00A955FE">
                <w:pPr>
                  <w:pStyle w:val="BodyText"/>
                  <w:spacing w:line="245" w:lineRule="exact"/>
                  <w:ind w:left="60"/>
                  <w:rPr>
                    <w:rFonts w:ascii="Calibri"/>
                  </w:rPr>
                </w:pPr>
                <w:r>
                  <w:rPr>
                    <w:rFonts w:ascii="Calibri"/>
                    <w:spacing w:val="-4"/>
                  </w:rPr>
                  <w:fldChar w:fldCharType="begin"/>
                </w:r>
                <w:r w:rsidR="00DE53C9">
                  <w:rPr>
                    <w:rFonts w:ascii="Calibri"/>
                    <w:spacing w:val="-4"/>
                  </w:rPr>
                  <w:instrText xml:space="preserve"> PAGE </w:instrText>
                </w:r>
                <w:r>
                  <w:rPr>
                    <w:rFonts w:ascii="Calibri"/>
                    <w:spacing w:val="-4"/>
                  </w:rPr>
                  <w:fldChar w:fldCharType="separate"/>
                </w:r>
                <w:r w:rsidR="00120624">
                  <w:rPr>
                    <w:rFonts w:ascii="Calibri"/>
                    <w:noProof/>
                    <w:spacing w:val="-4"/>
                  </w:rPr>
                  <w:t>1042</w:t>
                </w:r>
                <w:r>
                  <w:rPr>
                    <w:rFonts w:ascii="Calibri"/>
                    <w:spacing w:val="-4"/>
                  </w:rPr>
                  <w:fldChar w:fldCharType="end"/>
                </w:r>
              </w:p>
            </w:txbxContent>
          </v:textbox>
          <w10:wrap anchorx="page" anchory="page"/>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6EBE" w:rsidRDefault="00D16EBE">
    <w:pPr>
      <w:pStyle w:val="BodyText"/>
      <w:spacing w:line="14" w:lineRule="auto"/>
      <w:rPr>
        <w:sz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B1B4C" w:rsidRDefault="002B1B4C" w:rsidP="00D16EBE">
      <w:r>
        <w:separator/>
      </w:r>
    </w:p>
  </w:footnote>
  <w:footnote w:type="continuationSeparator" w:id="1">
    <w:p w:rsidR="002B1B4C" w:rsidRDefault="002B1B4C" w:rsidP="00D16EB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97ACC"/>
    <w:multiLevelType w:val="multilevel"/>
    <w:tmpl w:val="14C8B2F8"/>
    <w:lvl w:ilvl="0">
      <w:start w:val="3"/>
      <w:numFmt w:val="decimal"/>
      <w:lvlText w:val="%1"/>
      <w:lvlJc w:val="left"/>
      <w:pPr>
        <w:ind w:left="1341" w:hanging="982"/>
        <w:jc w:val="left"/>
      </w:pPr>
      <w:rPr>
        <w:rFonts w:hint="default"/>
        <w:lang w:val="en-US" w:eastAsia="en-US" w:bidi="ar-SA"/>
      </w:rPr>
    </w:lvl>
    <w:lvl w:ilvl="1">
      <w:start w:val="12"/>
      <w:numFmt w:val="decimal"/>
      <w:lvlText w:val="%1.%2"/>
      <w:lvlJc w:val="left"/>
      <w:pPr>
        <w:ind w:left="1341" w:hanging="982"/>
        <w:jc w:val="left"/>
      </w:pPr>
      <w:rPr>
        <w:rFonts w:hint="default"/>
        <w:lang w:val="en-US" w:eastAsia="en-US" w:bidi="ar-SA"/>
      </w:rPr>
    </w:lvl>
    <w:lvl w:ilvl="2">
      <w:start w:val="1"/>
      <w:numFmt w:val="decimal"/>
      <w:lvlText w:val="%1.%2.%3"/>
      <w:lvlJc w:val="left"/>
      <w:pPr>
        <w:ind w:left="1341" w:hanging="982"/>
        <w:jc w:val="left"/>
      </w:pPr>
      <w:rPr>
        <w:rFonts w:hint="default"/>
        <w:lang w:val="en-US" w:eastAsia="en-US" w:bidi="ar-SA"/>
      </w:rPr>
    </w:lvl>
    <w:lvl w:ilvl="3">
      <w:start w:val="1"/>
      <w:numFmt w:val="decimal"/>
      <w:lvlText w:val="%1.%2.%3.%4"/>
      <w:lvlJc w:val="left"/>
      <w:pPr>
        <w:ind w:left="1341" w:hanging="982"/>
        <w:jc w:val="left"/>
      </w:pPr>
      <w:rPr>
        <w:rFonts w:ascii="Times New Roman" w:eastAsia="Times New Roman" w:hAnsi="Times New Roman" w:cs="Times New Roman" w:hint="default"/>
        <w:b/>
        <w:bCs/>
        <w:i/>
        <w:iCs/>
        <w:spacing w:val="-3"/>
        <w:w w:val="100"/>
        <w:sz w:val="28"/>
        <w:szCs w:val="28"/>
        <w:lang w:val="en-US" w:eastAsia="en-US" w:bidi="ar-SA"/>
      </w:rPr>
    </w:lvl>
    <w:lvl w:ilvl="4">
      <w:numFmt w:val="bullet"/>
      <w:lvlText w:val="•"/>
      <w:lvlJc w:val="left"/>
      <w:pPr>
        <w:ind w:left="5268" w:hanging="982"/>
      </w:pPr>
      <w:rPr>
        <w:rFonts w:hint="default"/>
        <w:lang w:val="en-US" w:eastAsia="en-US" w:bidi="ar-SA"/>
      </w:rPr>
    </w:lvl>
    <w:lvl w:ilvl="5">
      <w:numFmt w:val="bullet"/>
      <w:lvlText w:val="•"/>
      <w:lvlJc w:val="left"/>
      <w:pPr>
        <w:ind w:left="6250" w:hanging="982"/>
      </w:pPr>
      <w:rPr>
        <w:rFonts w:hint="default"/>
        <w:lang w:val="en-US" w:eastAsia="en-US" w:bidi="ar-SA"/>
      </w:rPr>
    </w:lvl>
    <w:lvl w:ilvl="6">
      <w:numFmt w:val="bullet"/>
      <w:lvlText w:val="•"/>
      <w:lvlJc w:val="left"/>
      <w:pPr>
        <w:ind w:left="7232" w:hanging="982"/>
      </w:pPr>
      <w:rPr>
        <w:rFonts w:hint="default"/>
        <w:lang w:val="en-US" w:eastAsia="en-US" w:bidi="ar-SA"/>
      </w:rPr>
    </w:lvl>
    <w:lvl w:ilvl="7">
      <w:numFmt w:val="bullet"/>
      <w:lvlText w:val="•"/>
      <w:lvlJc w:val="left"/>
      <w:pPr>
        <w:ind w:left="8214" w:hanging="982"/>
      </w:pPr>
      <w:rPr>
        <w:rFonts w:hint="default"/>
        <w:lang w:val="en-US" w:eastAsia="en-US" w:bidi="ar-SA"/>
      </w:rPr>
    </w:lvl>
    <w:lvl w:ilvl="8">
      <w:numFmt w:val="bullet"/>
      <w:lvlText w:val="•"/>
      <w:lvlJc w:val="left"/>
      <w:pPr>
        <w:ind w:left="9196" w:hanging="982"/>
      </w:pPr>
      <w:rPr>
        <w:rFonts w:hint="default"/>
        <w:lang w:val="en-US" w:eastAsia="en-US" w:bidi="ar-SA"/>
      </w:rPr>
    </w:lvl>
  </w:abstractNum>
  <w:abstractNum w:abstractNumId="1">
    <w:nsid w:val="00DD56ED"/>
    <w:multiLevelType w:val="hybridMultilevel"/>
    <w:tmpl w:val="F2DA5F0E"/>
    <w:lvl w:ilvl="0" w:tplc="F6E68B3E">
      <w:start w:val="1"/>
      <w:numFmt w:val="decimal"/>
      <w:lvlText w:val="%1."/>
      <w:lvlJc w:val="left"/>
      <w:pPr>
        <w:ind w:left="619" w:hanging="186"/>
        <w:jc w:val="right"/>
      </w:pPr>
      <w:rPr>
        <w:rFonts w:hint="default"/>
        <w:spacing w:val="-1"/>
        <w:w w:val="89"/>
        <w:lang w:val="en-US" w:eastAsia="en-US" w:bidi="ar-SA"/>
      </w:rPr>
    </w:lvl>
    <w:lvl w:ilvl="1" w:tplc="3C48240C">
      <w:numFmt w:val="bullet"/>
      <w:lvlText w:val="•"/>
      <w:lvlJc w:val="left"/>
      <w:pPr>
        <w:ind w:left="1674" w:hanging="186"/>
      </w:pPr>
      <w:rPr>
        <w:rFonts w:hint="default"/>
        <w:lang w:val="en-US" w:eastAsia="en-US" w:bidi="ar-SA"/>
      </w:rPr>
    </w:lvl>
    <w:lvl w:ilvl="2" w:tplc="63F87C64">
      <w:numFmt w:val="bullet"/>
      <w:lvlText w:val="•"/>
      <w:lvlJc w:val="left"/>
      <w:pPr>
        <w:ind w:left="2728" w:hanging="186"/>
      </w:pPr>
      <w:rPr>
        <w:rFonts w:hint="default"/>
        <w:lang w:val="en-US" w:eastAsia="en-US" w:bidi="ar-SA"/>
      </w:rPr>
    </w:lvl>
    <w:lvl w:ilvl="3" w:tplc="8582494E">
      <w:numFmt w:val="bullet"/>
      <w:lvlText w:val="•"/>
      <w:lvlJc w:val="left"/>
      <w:pPr>
        <w:ind w:left="3782" w:hanging="186"/>
      </w:pPr>
      <w:rPr>
        <w:rFonts w:hint="default"/>
        <w:lang w:val="en-US" w:eastAsia="en-US" w:bidi="ar-SA"/>
      </w:rPr>
    </w:lvl>
    <w:lvl w:ilvl="4" w:tplc="8AF20478">
      <w:numFmt w:val="bullet"/>
      <w:lvlText w:val="•"/>
      <w:lvlJc w:val="left"/>
      <w:pPr>
        <w:ind w:left="4836" w:hanging="186"/>
      </w:pPr>
      <w:rPr>
        <w:rFonts w:hint="default"/>
        <w:lang w:val="en-US" w:eastAsia="en-US" w:bidi="ar-SA"/>
      </w:rPr>
    </w:lvl>
    <w:lvl w:ilvl="5" w:tplc="D1BA4AC6">
      <w:numFmt w:val="bullet"/>
      <w:lvlText w:val="•"/>
      <w:lvlJc w:val="left"/>
      <w:pPr>
        <w:ind w:left="5890" w:hanging="186"/>
      </w:pPr>
      <w:rPr>
        <w:rFonts w:hint="default"/>
        <w:lang w:val="en-US" w:eastAsia="en-US" w:bidi="ar-SA"/>
      </w:rPr>
    </w:lvl>
    <w:lvl w:ilvl="6" w:tplc="26529362">
      <w:numFmt w:val="bullet"/>
      <w:lvlText w:val="•"/>
      <w:lvlJc w:val="left"/>
      <w:pPr>
        <w:ind w:left="6944" w:hanging="186"/>
      </w:pPr>
      <w:rPr>
        <w:rFonts w:hint="default"/>
        <w:lang w:val="en-US" w:eastAsia="en-US" w:bidi="ar-SA"/>
      </w:rPr>
    </w:lvl>
    <w:lvl w:ilvl="7" w:tplc="80ACD9D2">
      <w:numFmt w:val="bullet"/>
      <w:lvlText w:val="•"/>
      <w:lvlJc w:val="left"/>
      <w:pPr>
        <w:ind w:left="7998" w:hanging="186"/>
      </w:pPr>
      <w:rPr>
        <w:rFonts w:hint="default"/>
        <w:lang w:val="en-US" w:eastAsia="en-US" w:bidi="ar-SA"/>
      </w:rPr>
    </w:lvl>
    <w:lvl w:ilvl="8" w:tplc="E89EA2FC">
      <w:numFmt w:val="bullet"/>
      <w:lvlText w:val="•"/>
      <w:lvlJc w:val="left"/>
      <w:pPr>
        <w:ind w:left="9052" w:hanging="186"/>
      </w:pPr>
      <w:rPr>
        <w:rFonts w:hint="default"/>
        <w:lang w:val="en-US" w:eastAsia="en-US" w:bidi="ar-SA"/>
      </w:rPr>
    </w:lvl>
  </w:abstractNum>
  <w:abstractNum w:abstractNumId="2">
    <w:nsid w:val="016102E3"/>
    <w:multiLevelType w:val="hybridMultilevel"/>
    <w:tmpl w:val="CC16FD60"/>
    <w:lvl w:ilvl="0" w:tplc="F4D67CAC">
      <w:start w:val="1"/>
      <w:numFmt w:val="lowerLetter"/>
      <w:lvlText w:val="(%1)"/>
      <w:lvlJc w:val="left"/>
      <w:pPr>
        <w:ind w:left="698" w:hanging="339"/>
        <w:jc w:val="right"/>
      </w:pPr>
      <w:rPr>
        <w:rFonts w:ascii="Times New Roman" w:eastAsia="Times New Roman" w:hAnsi="Times New Roman" w:cs="Times New Roman" w:hint="default"/>
        <w:b/>
        <w:bCs/>
        <w:i w:val="0"/>
        <w:iCs w:val="0"/>
        <w:spacing w:val="0"/>
        <w:w w:val="100"/>
        <w:sz w:val="24"/>
        <w:szCs w:val="24"/>
        <w:lang w:val="en-US" w:eastAsia="en-US" w:bidi="ar-SA"/>
      </w:rPr>
    </w:lvl>
    <w:lvl w:ilvl="1" w:tplc="3A3212AC">
      <w:start w:val="1"/>
      <w:numFmt w:val="lowerRoman"/>
      <w:lvlText w:val="(%2)"/>
      <w:lvlJc w:val="left"/>
      <w:pPr>
        <w:ind w:left="641" w:hanging="282"/>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9F6C70D2">
      <w:numFmt w:val="bullet"/>
      <w:lvlText w:val="•"/>
      <w:lvlJc w:val="left"/>
      <w:pPr>
        <w:ind w:left="1862" w:hanging="282"/>
      </w:pPr>
      <w:rPr>
        <w:rFonts w:hint="default"/>
        <w:lang w:val="en-US" w:eastAsia="en-US" w:bidi="ar-SA"/>
      </w:rPr>
    </w:lvl>
    <w:lvl w:ilvl="3" w:tplc="C1963E80">
      <w:numFmt w:val="bullet"/>
      <w:lvlText w:val="•"/>
      <w:lvlJc w:val="left"/>
      <w:pPr>
        <w:ind w:left="3024" w:hanging="282"/>
      </w:pPr>
      <w:rPr>
        <w:rFonts w:hint="default"/>
        <w:lang w:val="en-US" w:eastAsia="en-US" w:bidi="ar-SA"/>
      </w:rPr>
    </w:lvl>
    <w:lvl w:ilvl="4" w:tplc="3FC870AE">
      <w:numFmt w:val="bullet"/>
      <w:lvlText w:val="•"/>
      <w:lvlJc w:val="left"/>
      <w:pPr>
        <w:ind w:left="4186" w:hanging="282"/>
      </w:pPr>
      <w:rPr>
        <w:rFonts w:hint="default"/>
        <w:lang w:val="en-US" w:eastAsia="en-US" w:bidi="ar-SA"/>
      </w:rPr>
    </w:lvl>
    <w:lvl w:ilvl="5" w:tplc="2F0EA9F8">
      <w:numFmt w:val="bullet"/>
      <w:lvlText w:val="•"/>
      <w:lvlJc w:val="left"/>
      <w:pPr>
        <w:ind w:left="5348" w:hanging="282"/>
      </w:pPr>
      <w:rPr>
        <w:rFonts w:hint="default"/>
        <w:lang w:val="en-US" w:eastAsia="en-US" w:bidi="ar-SA"/>
      </w:rPr>
    </w:lvl>
    <w:lvl w:ilvl="6" w:tplc="2EC6DE70">
      <w:numFmt w:val="bullet"/>
      <w:lvlText w:val="•"/>
      <w:lvlJc w:val="left"/>
      <w:pPr>
        <w:ind w:left="6511" w:hanging="282"/>
      </w:pPr>
      <w:rPr>
        <w:rFonts w:hint="default"/>
        <w:lang w:val="en-US" w:eastAsia="en-US" w:bidi="ar-SA"/>
      </w:rPr>
    </w:lvl>
    <w:lvl w:ilvl="7" w:tplc="FF2CFA00">
      <w:numFmt w:val="bullet"/>
      <w:lvlText w:val="•"/>
      <w:lvlJc w:val="left"/>
      <w:pPr>
        <w:ind w:left="7673" w:hanging="282"/>
      </w:pPr>
      <w:rPr>
        <w:rFonts w:hint="default"/>
        <w:lang w:val="en-US" w:eastAsia="en-US" w:bidi="ar-SA"/>
      </w:rPr>
    </w:lvl>
    <w:lvl w:ilvl="8" w:tplc="7AA825C4">
      <w:numFmt w:val="bullet"/>
      <w:lvlText w:val="•"/>
      <w:lvlJc w:val="left"/>
      <w:pPr>
        <w:ind w:left="8835" w:hanging="282"/>
      </w:pPr>
      <w:rPr>
        <w:rFonts w:hint="default"/>
        <w:lang w:val="en-US" w:eastAsia="en-US" w:bidi="ar-SA"/>
      </w:rPr>
    </w:lvl>
  </w:abstractNum>
  <w:abstractNum w:abstractNumId="3">
    <w:nsid w:val="0276171C"/>
    <w:multiLevelType w:val="hybridMultilevel"/>
    <w:tmpl w:val="725A629C"/>
    <w:lvl w:ilvl="0" w:tplc="95765AA2">
      <w:start w:val="1"/>
      <w:numFmt w:val="decimal"/>
      <w:lvlText w:val="%1."/>
      <w:lvlJc w:val="left"/>
      <w:pPr>
        <w:ind w:left="804" w:hanging="186"/>
        <w:jc w:val="left"/>
      </w:pPr>
      <w:rPr>
        <w:rFonts w:ascii="Arial MT" w:eastAsia="Arial MT" w:hAnsi="Arial MT" w:cs="Arial MT" w:hint="default"/>
        <w:b w:val="0"/>
        <w:bCs w:val="0"/>
        <w:i w:val="0"/>
        <w:iCs w:val="0"/>
        <w:spacing w:val="0"/>
        <w:w w:val="96"/>
        <w:sz w:val="20"/>
        <w:szCs w:val="20"/>
        <w:lang w:val="en-US" w:eastAsia="en-US" w:bidi="ar-SA"/>
      </w:rPr>
    </w:lvl>
    <w:lvl w:ilvl="1" w:tplc="784219D6">
      <w:numFmt w:val="bullet"/>
      <w:lvlText w:val="•"/>
      <w:lvlJc w:val="left"/>
      <w:pPr>
        <w:ind w:left="1836" w:hanging="186"/>
      </w:pPr>
      <w:rPr>
        <w:rFonts w:hint="default"/>
        <w:lang w:val="en-US" w:eastAsia="en-US" w:bidi="ar-SA"/>
      </w:rPr>
    </w:lvl>
    <w:lvl w:ilvl="2" w:tplc="A1188F9C">
      <w:numFmt w:val="bullet"/>
      <w:lvlText w:val="•"/>
      <w:lvlJc w:val="left"/>
      <w:pPr>
        <w:ind w:left="2872" w:hanging="186"/>
      </w:pPr>
      <w:rPr>
        <w:rFonts w:hint="default"/>
        <w:lang w:val="en-US" w:eastAsia="en-US" w:bidi="ar-SA"/>
      </w:rPr>
    </w:lvl>
    <w:lvl w:ilvl="3" w:tplc="E35AA752">
      <w:numFmt w:val="bullet"/>
      <w:lvlText w:val="•"/>
      <w:lvlJc w:val="left"/>
      <w:pPr>
        <w:ind w:left="3908" w:hanging="186"/>
      </w:pPr>
      <w:rPr>
        <w:rFonts w:hint="default"/>
        <w:lang w:val="en-US" w:eastAsia="en-US" w:bidi="ar-SA"/>
      </w:rPr>
    </w:lvl>
    <w:lvl w:ilvl="4" w:tplc="A99A1DF8">
      <w:numFmt w:val="bullet"/>
      <w:lvlText w:val="•"/>
      <w:lvlJc w:val="left"/>
      <w:pPr>
        <w:ind w:left="4944" w:hanging="186"/>
      </w:pPr>
      <w:rPr>
        <w:rFonts w:hint="default"/>
        <w:lang w:val="en-US" w:eastAsia="en-US" w:bidi="ar-SA"/>
      </w:rPr>
    </w:lvl>
    <w:lvl w:ilvl="5" w:tplc="320A12F4">
      <w:numFmt w:val="bullet"/>
      <w:lvlText w:val="•"/>
      <w:lvlJc w:val="left"/>
      <w:pPr>
        <w:ind w:left="5980" w:hanging="186"/>
      </w:pPr>
      <w:rPr>
        <w:rFonts w:hint="default"/>
        <w:lang w:val="en-US" w:eastAsia="en-US" w:bidi="ar-SA"/>
      </w:rPr>
    </w:lvl>
    <w:lvl w:ilvl="6" w:tplc="8C9A60CE">
      <w:numFmt w:val="bullet"/>
      <w:lvlText w:val="•"/>
      <w:lvlJc w:val="left"/>
      <w:pPr>
        <w:ind w:left="7016" w:hanging="186"/>
      </w:pPr>
      <w:rPr>
        <w:rFonts w:hint="default"/>
        <w:lang w:val="en-US" w:eastAsia="en-US" w:bidi="ar-SA"/>
      </w:rPr>
    </w:lvl>
    <w:lvl w:ilvl="7" w:tplc="3EF6C866">
      <w:numFmt w:val="bullet"/>
      <w:lvlText w:val="•"/>
      <w:lvlJc w:val="left"/>
      <w:pPr>
        <w:ind w:left="8052" w:hanging="186"/>
      </w:pPr>
      <w:rPr>
        <w:rFonts w:hint="default"/>
        <w:lang w:val="en-US" w:eastAsia="en-US" w:bidi="ar-SA"/>
      </w:rPr>
    </w:lvl>
    <w:lvl w:ilvl="8" w:tplc="AD843028">
      <w:numFmt w:val="bullet"/>
      <w:lvlText w:val="•"/>
      <w:lvlJc w:val="left"/>
      <w:pPr>
        <w:ind w:left="9088" w:hanging="186"/>
      </w:pPr>
      <w:rPr>
        <w:rFonts w:hint="default"/>
        <w:lang w:val="en-US" w:eastAsia="en-US" w:bidi="ar-SA"/>
      </w:rPr>
    </w:lvl>
  </w:abstractNum>
  <w:abstractNum w:abstractNumId="4">
    <w:nsid w:val="05AC4CAA"/>
    <w:multiLevelType w:val="hybridMultilevel"/>
    <w:tmpl w:val="8FD8F238"/>
    <w:lvl w:ilvl="0" w:tplc="DAB4A37E">
      <w:start w:val="1"/>
      <w:numFmt w:val="decimal"/>
      <w:lvlText w:val="%1."/>
      <w:lvlJc w:val="left"/>
      <w:pPr>
        <w:ind w:left="804" w:hanging="186"/>
        <w:jc w:val="left"/>
      </w:pPr>
      <w:rPr>
        <w:rFonts w:ascii="Arial MT" w:eastAsia="Arial MT" w:hAnsi="Arial MT" w:cs="Arial MT" w:hint="default"/>
        <w:b w:val="0"/>
        <w:bCs w:val="0"/>
        <w:i w:val="0"/>
        <w:iCs w:val="0"/>
        <w:spacing w:val="-1"/>
        <w:w w:val="98"/>
        <w:sz w:val="20"/>
        <w:szCs w:val="20"/>
        <w:lang w:val="en-US" w:eastAsia="en-US" w:bidi="ar-SA"/>
      </w:rPr>
    </w:lvl>
    <w:lvl w:ilvl="1" w:tplc="8B62DB1C">
      <w:numFmt w:val="bullet"/>
      <w:lvlText w:val="•"/>
      <w:lvlJc w:val="left"/>
      <w:pPr>
        <w:ind w:left="1836" w:hanging="186"/>
      </w:pPr>
      <w:rPr>
        <w:rFonts w:hint="default"/>
        <w:lang w:val="en-US" w:eastAsia="en-US" w:bidi="ar-SA"/>
      </w:rPr>
    </w:lvl>
    <w:lvl w:ilvl="2" w:tplc="4CD88718">
      <w:numFmt w:val="bullet"/>
      <w:lvlText w:val="•"/>
      <w:lvlJc w:val="left"/>
      <w:pPr>
        <w:ind w:left="2872" w:hanging="186"/>
      </w:pPr>
      <w:rPr>
        <w:rFonts w:hint="default"/>
        <w:lang w:val="en-US" w:eastAsia="en-US" w:bidi="ar-SA"/>
      </w:rPr>
    </w:lvl>
    <w:lvl w:ilvl="3" w:tplc="07162F58">
      <w:numFmt w:val="bullet"/>
      <w:lvlText w:val="•"/>
      <w:lvlJc w:val="left"/>
      <w:pPr>
        <w:ind w:left="3908" w:hanging="186"/>
      </w:pPr>
      <w:rPr>
        <w:rFonts w:hint="default"/>
        <w:lang w:val="en-US" w:eastAsia="en-US" w:bidi="ar-SA"/>
      </w:rPr>
    </w:lvl>
    <w:lvl w:ilvl="4" w:tplc="901E6B18">
      <w:numFmt w:val="bullet"/>
      <w:lvlText w:val="•"/>
      <w:lvlJc w:val="left"/>
      <w:pPr>
        <w:ind w:left="4944" w:hanging="186"/>
      </w:pPr>
      <w:rPr>
        <w:rFonts w:hint="default"/>
        <w:lang w:val="en-US" w:eastAsia="en-US" w:bidi="ar-SA"/>
      </w:rPr>
    </w:lvl>
    <w:lvl w:ilvl="5" w:tplc="0E18291E">
      <w:numFmt w:val="bullet"/>
      <w:lvlText w:val="•"/>
      <w:lvlJc w:val="left"/>
      <w:pPr>
        <w:ind w:left="5980" w:hanging="186"/>
      </w:pPr>
      <w:rPr>
        <w:rFonts w:hint="default"/>
        <w:lang w:val="en-US" w:eastAsia="en-US" w:bidi="ar-SA"/>
      </w:rPr>
    </w:lvl>
    <w:lvl w:ilvl="6" w:tplc="E7903920">
      <w:numFmt w:val="bullet"/>
      <w:lvlText w:val="•"/>
      <w:lvlJc w:val="left"/>
      <w:pPr>
        <w:ind w:left="7016" w:hanging="186"/>
      </w:pPr>
      <w:rPr>
        <w:rFonts w:hint="default"/>
        <w:lang w:val="en-US" w:eastAsia="en-US" w:bidi="ar-SA"/>
      </w:rPr>
    </w:lvl>
    <w:lvl w:ilvl="7" w:tplc="0A9C5914">
      <w:numFmt w:val="bullet"/>
      <w:lvlText w:val="•"/>
      <w:lvlJc w:val="left"/>
      <w:pPr>
        <w:ind w:left="8052" w:hanging="186"/>
      </w:pPr>
      <w:rPr>
        <w:rFonts w:hint="default"/>
        <w:lang w:val="en-US" w:eastAsia="en-US" w:bidi="ar-SA"/>
      </w:rPr>
    </w:lvl>
    <w:lvl w:ilvl="8" w:tplc="BA443F5C">
      <w:numFmt w:val="bullet"/>
      <w:lvlText w:val="•"/>
      <w:lvlJc w:val="left"/>
      <w:pPr>
        <w:ind w:left="9088" w:hanging="186"/>
      </w:pPr>
      <w:rPr>
        <w:rFonts w:hint="default"/>
        <w:lang w:val="en-US" w:eastAsia="en-US" w:bidi="ar-SA"/>
      </w:rPr>
    </w:lvl>
  </w:abstractNum>
  <w:abstractNum w:abstractNumId="5">
    <w:nsid w:val="09E12DB5"/>
    <w:multiLevelType w:val="hybridMultilevel"/>
    <w:tmpl w:val="58C4B934"/>
    <w:lvl w:ilvl="0" w:tplc="A25E80F0">
      <w:start w:val="1"/>
      <w:numFmt w:val="decimal"/>
      <w:lvlText w:val="%1."/>
      <w:lvlJc w:val="left"/>
      <w:pPr>
        <w:ind w:left="804" w:hanging="186"/>
        <w:jc w:val="left"/>
      </w:pPr>
      <w:rPr>
        <w:rFonts w:ascii="Arial MT" w:eastAsia="Arial MT" w:hAnsi="Arial MT" w:cs="Arial MT" w:hint="default"/>
        <w:b w:val="0"/>
        <w:bCs w:val="0"/>
        <w:i w:val="0"/>
        <w:iCs w:val="0"/>
        <w:spacing w:val="-1"/>
        <w:w w:val="98"/>
        <w:sz w:val="20"/>
        <w:szCs w:val="20"/>
        <w:lang w:val="en-US" w:eastAsia="en-US" w:bidi="ar-SA"/>
      </w:rPr>
    </w:lvl>
    <w:lvl w:ilvl="1" w:tplc="FF0ACF44">
      <w:numFmt w:val="bullet"/>
      <w:lvlText w:val="•"/>
      <w:lvlJc w:val="left"/>
      <w:pPr>
        <w:ind w:left="1836" w:hanging="186"/>
      </w:pPr>
      <w:rPr>
        <w:rFonts w:hint="default"/>
        <w:lang w:val="en-US" w:eastAsia="en-US" w:bidi="ar-SA"/>
      </w:rPr>
    </w:lvl>
    <w:lvl w:ilvl="2" w:tplc="03C85CFE">
      <w:numFmt w:val="bullet"/>
      <w:lvlText w:val="•"/>
      <w:lvlJc w:val="left"/>
      <w:pPr>
        <w:ind w:left="2872" w:hanging="186"/>
      </w:pPr>
      <w:rPr>
        <w:rFonts w:hint="default"/>
        <w:lang w:val="en-US" w:eastAsia="en-US" w:bidi="ar-SA"/>
      </w:rPr>
    </w:lvl>
    <w:lvl w:ilvl="3" w:tplc="FC4C9614">
      <w:numFmt w:val="bullet"/>
      <w:lvlText w:val="•"/>
      <w:lvlJc w:val="left"/>
      <w:pPr>
        <w:ind w:left="3908" w:hanging="186"/>
      </w:pPr>
      <w:rPr>
        <w:rFonts w:hint="default"/>
        <w:lang w:val="en-US" w:eastAsia="en-US" w:bidi="ar-SA"/>
      </w:rPr>
    </w:lvl>
    <w:lvl w:ilvl="4" w:tplc="2AD484DA">
      <w:numFmt w:val="bullet"/>
      <w:lvlText w:val="•"/>
      <w:lvlJc w:val="left"/>
      <w:pPr>
        <w:ind w:left="4944" w:hanging="186"/>
      </w:pPr>
      <w:rPr>
        <w:rFonts w:hint="default"/>
        <w:lang w:val="en-US" w:eastAsia="en-US" w:bidi="ar-SA"/>
      </w:rPr>
    </w:lvl>
    <w:lvl w:ilvl="5" w:tplc="396405E6">
      <w:numFmt w:val="bullet"/>
      <w:lvlText w:val="•"/>
      <w:lvlJc w:val="left"/>
      <w:pPr>
        <w:ind w:left="5980" w:hanging="186"/>
      </w:pPr>
      <w:rPr>
        <w:rFonts w:hint="default"/>
        <w:lang w:val="en-US" w:eastAsia="en-US" w:bidi="ar-SA"/>
      </w:rPr>
    </w:lvl>
    <w:lvl w:ilvl="6" w:tplc="B64E45F8">
      <w:numFmt w:val="bullet"/>
      <w:lvlText w:val="•"/>
      <w:lvlJc w:val="left"/>
      <w:pPr>
        <w:ind w:left="7016" w:hanging="186"/>
      </w:pPr>
      <w:rPr>
        <w:rFonts w:hint="default"/>
        <w:lang w:val="en-US" w:eastAsia="en-US" w:bidi="ar-SA"/>
      </w:rPr>
    </w:lvl>
    <w:lvl w:ilvl="7" w:tplc="B43E3E70">
      <w:numFmt w:val="bullet"/>
      <w:lvlText w:val="•"/>
      <w:lvlJc w:val="left"/>
      <w:pPr>
        <w:ind w:left="8052" w:hanging="186"/>
      </w:pPr>
      <w:rPr>
        <w:rFonts w:hint="default"/>
        <w:lang w:val="en-US" w:eastAsia="en-US" w:bidi="ar-SA"/>
      </w:rPr>
    </w:lvl>
    <w:lvl w:ilvl="8" w:tplc="A946786A">
      <w:numFmt w:val="bullet"/>
      <w:lvlText w:val="•"/>
      <w:lvlJc w:val="left"/>
      <w:pPr>
        <w:ind w:left="9088" w:hanging="186"/>
      </w:pPr>
      <w:rPr>
        <w:rFonts w:hint="default"/>
        <w:lang w:val="en-US" w:eastAsia="en-US" w:bidi="ar-SA"/>
      </w:rPr>
    </w:lvl>
  </w:abstractNum>
  <w:abstractNum w:abstractNumId="6">
    <w:nsid w:val="0A8E24FB"/>
    <w:multiLevelType w:val="multilevel"/>
    <w:tmpl w:val="4566A920"/>
    <w:lvl w:ilvl="0">
      <w:start w:val="3"/>
      <w:numFmt w:val="decimal"/>
      <w:lvlText w:val="%1"/>
      <w:lvlJc w:val="left"/>
      <w:pPr>
        <w:ind w:left="1132" w:hanging="773"/>
        <w:jc w:val="left"/>
      </w:pPr>
      <w:rPr>
        <w:rFonts w:hint="default"/>
        <w:lang w:val="en-US" w:eastAsia="en-US" w:bidi="ar-SA"/>
      </w:rPr>
    </w:lvl>
    <w:lvl w:ilvl="1">
      <w:start w:val="4"/>
      <w:numFmt w:val="decimal"/>
      <w:lvlText w:val="%1.%2"/>
      <w:lvlJc w:val="left"/>
      <w:pPr>
        <w:ind w:left="1132" w:hanging="773"/>
        <w:jc w:val="left"/>
      </w:pPr>
      <w:rPr>
        <w:rFonts w:hint="default"/>
        <w:lang w:val="en-US" w:eastAsia="en-US" w:bidi="ar-SA"/>
      </w:rPr>
    </w:lvl>
    <w:lvl w:ilvl="2">
      <w:start w:val="3"/>
      <w:numFmt w:val="decimal"/>
      <w:lvlText w:val="%1.%2.%3"/>
      <w:lvlJc w:val="left"/>
      <w:pPr>
        <w:ind w:left="1132" w:hanging="773"/>
        <w:jc w:val="left"/>
      </w:pPr>
      <w:rPr>
        <w:rFonts w:hint="default"/>
        <w:lang w:val="en-US" w:eastAsia="en-US" w:bidi="ar-SA"/>
      </w:rPr>
    </w:lvl>
    <w:lvl w:ilvl="3">
      <w:start w:val="1"/>
      <w:numFmt w:val="decimal"/>
      <w:lvlText w:val="%1.%2.%3.%4"/>
      <w:lvlJc w:val="left"/>
      <w:pPr>
        <w:ind w:left="1132" w:hanging="773"/>
        <w:jc w:val="right"/>
      </w:pPr>
      <w:rPr>
        <w:rFonts w:ascii="Times New Roman" w:eastAsia="Times New Roman" w:hAnsi="Times New Roman" w:cs="Times New Roman" w:hint="default"/>
        <w:b/>
        <w:bCs/>
        <w:i/>
        <w:iCs/>
        <w:spacing w:val="-3"/>
        <w:w w:val="100"/>
        <w:sz w:val="26"/>
        <w:szCs w:val="26"/>
        <w:lang w:val="en-US" w:eastAsia="en-US" w:bidi="ar-SA"/>
      </w:rPr>
    </w:lvl>
    <w:lvl w:ilvl="4">
      <w:numFmt w:val="bullet"/>
      <w:lvlText w:val="•"/>
      <w:lvlJc w:val="left"/>
      <w:pPr>
        <w:ind w:left="5148" w:hanging="773"/>
      </w:pPr>
      <w:rPr>
        <w:rFonts w:hint="default"/>
        <w:lang w:val="en-US" w:eastAsia="en-US" w:bidi="ar-SA"/>
      </w:rPr>
    </w:lvl>
    <w:lvl w:ilvl="5">
      <w:numFmt w:val="bullet"/>
      <w:lvlText w:val="•"/>
      <w:lvlJc w:val="left"/>
      <w:pPr>
        <w:ind w:left="6150" w:hanging="773"/>
      </w:pPr>
      <w:rPr>
        <w:rFonts w:hint="default"/>
        <w:lang w:val="en-US" w:eastAsia="en-US" w:bidi="ar-SA"/>
      </w:rPr>
    </w:lvl>
    <w:lvl w:ilvl="6">
      <w:numFmt w:val="bullet"/>
      <w:lvlText w:val="•"/>
      <w:lvlJc w:val="left"/>
      <w:pPr>
        <w:ind w:left="7152" w:hanging="773"/>
      </w:pPr>
      <w:rPr>
        <w:rFonts w:hint="default"/>
        <w:lang w:val="en-US" w:eastAsia="en-US" w:bidi="ar-SA"/>
      </w:rPr>
    </w:lvl>
    <w:lvl w:ilvl="7">
      <w:numFmt w:val="bullet"/>
      <w:lvlText w:val="•"/>
      <w:lvlJc w:val="left"/>
      <w:pPr>
        <w:ind w:left="8154" w:hanging="773"/>
      </w:pPr>
      <w:rPr>
        <w:rFonts w:hint="default"/>
        <w:lang w:val="en-US" w:eastAsia="en-US" w:bidi="ar-SA"/>
      </w:rPr>
    </w:lvl>
    <w:lvl w:ilvl="8">
      <w:numFmt w:val="bullet"/>
      <w:lvlText w:val="•"/>
      <w:lvlJc w:val="left"/>
      <w:pPr>
        <w:ind w:left="9156" w:hanging="773"/>
      </w:pPr>
      <w:rPr>
        <w:rFonts w:hint="default"/>
        <w:lang w:val="en-US" w:eastAsia="en-US" w:bidi="ar-SA"/>
      </w:rPr>
    </w:lvl>
  </w:abstractNum>
  <w:abstractNum w:abstractNumId="7">
    <w:nsid w:val="12EE6704"/>
    <w:multiLevelType w:val="hybridMultilevel"/>
    <w:tmpl w:val="C574AB3C"/>
    <w:lvl w:ilvl="0" w:tplc="93F0DC4A">
      <w:start w:val="1"/>
      <w:numFmt w:val="decimal"/>
      <w:lvlText w:val="%1."/>
      <w:lvlJc w:val="left"/>
      <w:pPr>
        <w:ind w:left="859" w:hanging="240"/>
        <w:jc w:val="left"/>
      </w:pPr>
      <w:rPr>
        <w:rFonts w:ascii="Times New Roman" w:eastAsia="Times New Roman" w:hAnsi="Times New Roman" w:cs="Times New Roman" w:hint="default"/>
        <w:b/>
        <w:bCs/>
        <w:i w:val="0"/>
        <w:iCs w:val="0"/>
        <w:spacing w:val="0"/>
        <w:w w:val="100"/>
        <w:sz w:val="24"/>
        <w:szCs w:val="24"/>
        <w:lang w:val="en-US" w:eastAsia="en-US" w:bidi="ar-SA"/>
      </w:rPr>
    </w:lvl>
    <w:lvl w:ilvl="1" w:tplc="C5887950">
      <w:numFmt w:val="bullet"/>
      <w:lvlText w:val="•"/>
      <w:lvlJc w:val="left"/>
      <w:pPr>
        <w:ind w:left="1890" w:hanging="240"/>
      </w:pPr>
      <w:rPr>
        <w:rFonts w:hint="default"/>
        <w:lang w:val="en-US" w:eastAsia="en-US" w:bidi="ar-SA"/>
      </w:rPr>
    </w:lvl>
    <w:lvl w:ilvl="2" w:tplc="593CB246">
      <w:numFmt w:val="bullet"/>
      <w:lvlText w:val="•"/>
      <w:lvlJc w:val="left"/>
      <w:pPr>
        <w:ind w:left="2920" w:hanging="240"/>
      </w:pPr>
      <w:rPr>
        <w:rFonts w:hint="default"/>
        <w:lang w:val="en-US" w:eastAsia="en-US" w:bidi="ar-SA"/>
      </w:rPr>
    </w:lvl>
    <w:lvl w:ilvl="3" w:tplc="C398300C">
      <w:numFmt w:val="bullet"/>
      <w:lvlText w:val="•"/>
      <w:lvlJc w:val="left"/>
      <w:pPr>
        <w:ind w:left="3950" w:hanging="240"/>
      </w:pPr>
      <w:rPr>
        <w:rFonts w:hint="default"/>
        <w:lang w:val="en-US" w:eastAsia="en-US" w:bidi="ar-SA"/>
      </w:rPr>
    </w:lvl>
    <w:lvl w:ilvl="4" w:tplc="9A788790">
      <w:numFmt w:val="bullet"/>
      <w:lvlText w:val="•"/>
      <w:lvlJc w:val="left"/>
      <w:pPr>
        <w:ind w:left="4980" w:hanging="240"/>
      </w:pPr>
      <w:rPr>
        <w:rFonts w:hint="default"/>
        <w:lang w:val="en-US" w:eastAsia="en-US" w:bidi="ar-SA"/>
      </w:rPr>
    </w:lvl>
    <w:lvl w:ilvl="5" w:tplc="08C24856">
      <w:numFmt w:val="bullet"/>
      <w:lvlText w:val="•"/>
      <w:lvlJc w:val="left"/>
      <w:pPr>
        <w:ind w:left="6010" w:hanging="240"/>
      </w:pPr>
      <w:rPr>
        <w:rFonts w:hint="default"/>
        <w:lang w:val="en-US" w:eastAsia="en-US" w:bidi="ar-SA"/>
      </w:rPr>
    </w:lvl>
    <w:lvl w:ilvl="6" w:tplc="77FA186A">
      <w:numFmt w:val="bullet"/>
      <w:lvlText w:val="•"/>
      <w:lvlJc w:val="left"/>
      <w:pPr>
        <w:ind w:left="7040" w:hanging="240"/>
      </w:pPr>
      <w:rPr>
        <w:rFonts w:hint="default"/>
        <w:lang w:val="en-US" w:eastAsia="en-US" w:bidi="ar-SA"/>
      </w:rPr>
    </w:lvl>
    <w:lvl w:ilvl="7" w:tplc="E4AE9C88">
      <w:numFmt w:val="bullet"/>
      <w:lvlText w:val="•"/>
      <w:lvlJc w:val="left"/>
      <w:pPr>
        <w:ind w:left="8070" w:hanging="240"/>
      </w:pPr>
      <w:rPr>
        <w:rFonts w:hint="default"/>
        <w:lang w:val="en-US" w:eastAsia="en-US" w:bidi="ar-SA"/>
      </w:rPr>
    </w:lvl>
    <w:lvl w:ilvl="8" w:tplc="9398C0AA">
      <w:numFmt w:val="bullet"/>
      <w:lvlText w:val="•"/>
      <w:lvlJc w:val="left"/>
      <w:pPr>
        <w:ind w:left="9100" w:hanging="240"/>
      </w:pPr>
      <w:rPr>
        <w:rFonts w:hint="default"/>
        <w:lang w:val="en-US" w:eastAsia="en-US" w:bidi="ar-SA"/>
      </w:rPr>
    </w:lvl>
  </w:abstractNum>
  <w:abstractNum w:abstractNumId="8">
    <w:nsid w:val="13333520"/>
    <w:multiLevelType w:val="hybridMultilevel"/>
    <w:tmpl w:val="8646A63E"/>
    <w:lvl w:ilvl="0" w:tplc="4712E576">
      <w:start w:val="1"/>
      <w:numFmt w:val="decimal"/>
      <w:lvlText w:val="%1."/>
      <w:lvlJc w:val="left"/>
      <w:pPr>
        <w:ind w:left="619" w:hanging="186"/>
        <w:jc w:val="right"/>
      </w:pPr>
      <w:rPr>
        <w:rFonts w:hint="default"/>
        <w:spacing w:val="-1"/>
        <w:w w:val="89"/>
        <w:lang w:val="en-US" w:eastAsia="en-US" w:bidi="ar-SA"/>
      </w:rPr>
    </w:lvl>
    <w:lvl w:ilvl="1" w:tplc="A1C23298">
      <w:numFmt w:val="bullet"/>
      <w:lvlText w:val="•"/>
      <w:lvlJc w:val="left"/>
      <w:pPr>
        <w:ind w:left="1674" w:hanging="186"/>
      </w:pPr>
      <w:rPr>
        <w:rFonts w:hint="default"/>
        <w:lang w:val="en-US" w:eastAsia="en-US" w:bidi="ar-SA"/>
      </w:rPr>
    </w:lvl>
    <w:lvl w:ilvl="2" w:tplc="5B38022E">
      <w:numFmt w:val="bullet"/>
      <w:lvlText w:val="•"/>
      <w:lvlJc w:val="left"/>
      <w:pPr>
        <w:ind w:left="2728" w:hanging="186"/>
      </w:pPr>
      <w:rPr>
        <w:rFonts w:hint="default"/>
        <w:lang w:val="en-US" w:eastAsia="en-US" w:bidi="ar-SA"/>
      </w:rPr>
    </w:lvl>
    <w:lvl w:ilvl="3" w:tplc="0AE2DFC0">
      <w:numFmt w:val="bullet"/>
      <w:lvlText w:val="•"/>
      <w:lvlJc w:val="left"/>
      <w:pPr>
        <w:ind w:left="3782" w:hanging="186"/>
      </w:pPr>
      <w:rPr>
        <w:rFonts w:hint="default"/>
        <w:lang w:val="en-US" w:eastAsia="en-US" w:bidi="ar-SA"/>
      </w:rPr>
    </w:lvl>
    <w:lvl w:ilvl="4" w:tplc="8078E378">
      <w:numFmt w:val="bullet"/>
      <w:lvlText w:val="•"/>
      <w:lvlJc w:val="left"/>
      <w:pPr>
        <w:ind w:left="4836" w:hanging="186"/>
      </w:pPr>
      <w:rPr>
        <w:rFonts w:hint="default"/>
        <w:lang w:val="en-US" w:eastAsia="en-US" w:bidi="ar-SA"/>
      </w:rPr>
    </w:lvl>
    <w:lvl w:ilvl="5" w:tplc="F662A75A">
      <w:numFmt w:val="bullet"/>
      <w:lvlText w:val="•"/>
      <w:lvlJc w:val="left"/>
      <w:pPr>
        <w:ind w:left="5890" w:hanging="186"/>
      </w:pPr>
      <w:rPr>
        <w:rFonts w:hint="default"/>
        <w:lang w:val="en-US" w:eastAsia="en-US" w:bidi="ar-SA"/>
      </w:rPr>
    </w:lvl>
    <w:lvl w:ilvl="6" w:tplc="CCEE72EC">
      <w:numFmt w:val="bullet"/>
      <w:lvlText w:val="•"/>
      <w:lvlJc w:val="left"/>
      <w:pPr>
        <w:ind w:left="6944" w:hanging="186"/>
      </w:pPr>
      <w:rPr>
        <w:rFonts w:hint="default"/>
        <w:lang w:val="en-US" w:eastAsia="en-US" w:bidi="ar-SA"/>
      </w:rPr>
    </w:lvl>
    <w:lvl w:ilvl="7" w:tplc="310016E2">
      <w:numFmt w:val="bullet"/>
      <w:lvlText w:val="•"/>
      <w:lvlJc w:val="left"/>
      <w:pPr>
        <w:ind w:left="7998" w:hanging="186"/>
      </w:pPr>
      <w:rPr>
        <w:rFonts w:hint="default"/>
        <w:lang w:val="en-US" w:eastAsia="en-US" w:bidi="ar-SA"/>
      </w:rPr>
    </w:lvl>
    <w:lvl w:ilvl="8" w:tplc="2EEEEC96">
      <w:numFmt w:val="bullet"/>
      <w:lvlText w:val="•"/>
      <w:lvlJc w:val="left"/>
      <w:pPr>
        <w:ind w:left="9052" w:hanging="186"/>
      </w:pPr>
      <w:rPr>
        <w:rFonts w:hint="default"/>
        <w:lang w:val="en-US" w:eastAsia="en-US" w:bidi="ar-SA"/>
      </w:rPr>
    </w:lvl>
  </w:abstractNum>
  <w:abstractNum w:abstractNumId="9">
    <w:nsid w:val="17D455A3"/>
    <w:multiLevelType w:val="hybridMultilevel"/>
    <w:tmpl w:val="33689332"/>
    <w:lvl w:ilvl="0" w:tplc="940623A0">
      <w:start w:val="1"/>
      <w:numFmt w:val="decimal"/>
      <w:lvlText w:val="%1."/>
      <w:lvlJc w:val="left"/>
      <w:pPr>
        <w:ind w:left="1800" w:hanging="720"/>
        <w:jc w:val="left"/>
      </w:pPr>
      <w:rPr>
        <w:rFonts w:ascii="Times New Roman" w:eastAsia="Times New Roman" w:hAnsi="Times New Roman" w:cs="Times New Roman" w:hint="default"/>
        <w:b w:val="0"/>
        <w:bCs w:val="0"/>
        <w:i w:val="0"/>
        <w:iCs w:val="0"/>
        <w:spacing w:val="0"/>
        <w:w w:val="100"/>
        <w:sz w:val="23"/>
        <w:szCs w:val="23"/>
        <w:lang w:val="en-US" w:eastAsia="en-US" w:bidi="ar-SA"/>
      </w:rPr>
    </w:lvl>
    <w:lvl w:ilvl="1" w:tplc="2B5E4194">
      <w:numFmt w:val="bullet"/>
      <w:lvlText w:val="•"/>
      <w:lvlJc w:val="left"/>
      <w:pPr>
        <w:ind w:left="2736" w:hanging="720"/>
      </w:pPr>
      <w:rPr>
        <w:rFonts w:hint="default"/>
        <w:lang w:val="en-US" w:eastAsia="en-US" w:bidi="ar-SA"/>
      </w:rPr>
    </w:lvl>
    <w:lvl w:ilvl="2" w:tplc="3D72B7C8">
      <w:numFmt w:val="bullet"/>
      <w:lvlText w:val="•"/>
      <w:lvlJc w:val="left"/>
      <w:pPr>
        <w:ind w:left="3672" w:hanging="720"/>
      </w:pPr>
      <w:rPr>
        <w:rFonts w:hint="default"/>
        <w:lang w:val="en-US" w:eastAsia="en-US" w:bidi="ar-SA"/>
      </w:rPr>
    </w:lvl>
    <w:lvl w:ilvl="3" w:tplc="E1E80FFE">
      <w:numFmt w:val="bullet"/>
      <w:lvlText w:val="•"/>
      <w:lvlJc w:val="left"/>
      <w:pPr>
        <w:ind w:left="4608" w:hanging="720"/>
      </w:pPr>
      <w:rPr>
        <w:rFonts w:hint="default"/>
        <w:lang w:val="en-US" w:eastAsia="en-US" w:bidi="ar-SA"/>
      </w:rPr>
    </w:lvl>
    <w:lvl w:ilvl="4" w:tplc="EA8EFDB2">
      <w:numFmt w:val="bullet"/>
      <w:lvlText w:val="•"/>
      <w:lvlJc w:val="left"/>
      <w:pPr>
        <w:ind w:left="5544" w:hanging="720"/>
      </w:pPr>
      <w:rPr>
        <w:rFonts w:hint="default"/>
        <w:lang w:val="en-US" w:eastAsia="en-US" w:bidi="ar-SA"/>
      </w:rPr>
    </w:lvl>
    <w:lvl w:ilvl="5" w:tplc="230CC888">
      <w:numFmt w:val="bullet"/>
      <w:lvlText w:val="•"/>
      <w:lvlJc w:val="left"/>
      <w:pPr>
        <w:ind w:left="6480" w:hanging="720"/>
      </w:pPr>
      <w:rPr>
        <w:rFonts w:hint="default"/>
        <w:lang w:val="en-US" w:eastAsia="en-US" w:bidi="ar-SA"/>
      </w:rPr>
    </w:lvl>
    <w:lvl w:ilvl="6" w:tplc="AF142134">
      <w:numFmt w:val="bullet"/>
      <w:lvlText w:val="•"/>
      <w:lvlJc w:val="left"/>
      <w:pPr>
        <w:ind w:left="7416" w:hanging="720"/>
      </w:pPr>
      <w:rPr>
        <w:rFonts w:hint="default"/>
        <w:lang w:val="en-US" w:eastAsia="en-US" w:bidi="ar-SA"/>
      </w:rPr>
    </w:lvl>
    <w:lvl w:ilvl="7" w:tplc="3B62AFEA">
      <w:numFmt w:val="bullet"/>
      <w:lvlText w:val="•"/>
      <w:lvlJc w:val="left"/>
      <w:pPr>
        <w:ind w:left="8352" w:hanging="720"/>
      </w:pPr>
      <w:rPr>
        <w:rFonts w:hint="default"/>
        <w:lang w:val="en-US" w:eastAsia="en-US" w:bidi="ar-SA"/>
      </w:rPr>
    </w:lvl>
    <w:lvl w:ilvl="8" w:tplc="5226F842">
      <w:numFmt w:val="bullet"/>
      <w:lvlText w:val="•"/>
      <w:lvlJc w:val="left"/>
      <w:pPr>
        <w:ind w:left="9288" w:hanging="720"/>
      </w:pPr>
      <w:rPr>
        <w:rFonts w:hint="default"/>
        <w:lang w:val="en-US" w:eastAsia="en-US" w:bidi="ar-SA"/>
      </w:rPr>
    </w:lvl>
  </w:abstractNum>
  <w:abstractNum w:abstractNumId="10">
    <w:nsid w:val="1AA609D9"/>
    <w:multiLevelType w:val="hybridMultilevel"/>
    <w:tmpl w:val="F4701EEA"/>
    <w:lvl w:ilvl="0" w:tplc="74C62D5C">
      <w:start w:val="1"/>
      <w:numFmt w:val="lowerRoman"/>
      <w:lvlText w:val="(%1)"/>
      <w:lvlJc w:val="left"/>
      <w:pPr>
        <w:ind w:left="1272" w:hanging="236"/>
        <w:jc w:val="left"/>
      </w:pPr>
      <w:rPr>
        <w:rFonts w:ascii="Calibri" w:eastAsia="Calibri" w:hAnsi="Calibri" w:cs="Calibri" w:hint="default"/>
        <w:b w:val="0"/>
        <w:bCs w:val="0"/>
        <w:i w:val="0"/>
        <w:iCs w:val="0"/>
        <w:spacing w:val="-3"/>
        <w:w w:val="100"/>
        <w:sz w:val="22"/>
        <w:szCs w:val="22"/>
        <w:lang w:val="en-US" w:eastAsia="en-US" w:bidi="ar-SA"/>
      </w:rPr>
    </w:lvl>
    <w:lvl w:ilvl="1" w:tplc="B282D278">
      <w:start w:val="1"/>
      <w:numFmt w:val="lowerLetter"/>
      <w:lvlText w:val="(%2)"/>
      <w:lvlJc w:val="left"/>
      <w:pPr>
        <w:ind w:left="1224" w:hanging="533"/>
        <w:jc w:val="left"/>
      </w:pPr>
      <w:rPr>
        <w:rFonts w:ascii="Times New Roman" w:eastAsia="Times New Roman" w:hAnsi="Times New Roman" w:cs="Times New Roman" w:hint="default"/>
        <w:b w:val="0"/>
        <w:bCs w:val="0"/>
        <w:i w:val="0"/>
        <w:iCs w:val="0"/>
        <w:spacing w:val="-2"/>
        <w:w w:val="97"/>
        <w:sz w:val="24"/>
        <w:szCs w:val="24"/>
        <w:lang w:val="en-US" w:eastAsia="en-US" w:bidi="ar-SA"/>
      </w:rPr>
    </w:lvl>
    <w:lvl w:ilvl="2" w:tplc="FBB292A0">
      <w:start w:val="1"/>
      <w:numFmt w:val="lowerRoman"/>
      <w:lvlText w:val="(%3)"/>
      <w:lvlJc w:val="left"/>
      <w:pPr>
        <w:ind w:left="2179" w:hanging="298"/>
        <w:jc w:val="left"/>
      </w:pPr>
      <w:rPr>
        <w:rFonts w:ascii="Times New Roman" w:eastAsia="Times New Roman" w:hAnsi="Times New Roman" w:cs="Times New Roman" w:hint="default"/>
        <w:b w:val="0"/>
        <w:bCs w:val="0"/>
        <w:i w:val="0"/>
        <w:iCs w:val="0"/>
        <w:spacing w:val="-4"/>
        <w:w w:val="100"/>
        <w:sz w:val="22"/>
        <w:szCs w:val="22"/>
        <w:lang w:val="en-US" w:eastAsia="en-US" w:bidi="ar-SA"/>
      </w:rPr>
    </w:lvl>
    <w:lvl w:ilvl="3" w:tplc="ADD0B338">
      <w:numFmt w:val="bullet"/>
      <w:lvlText w:val="•"/>
      <w:lvlJc w:val="left"/>
      <w:pPr>
        <w:ind w:left="3302" w:hanging="298"/>
      </w:pPr>
      <w:rPr>
        <w:rFonts w:hint="default"/>
        <w:lang w:val="en-US" w:eastAsia="en-US" w:bidi="ar-SA"/>
      </w:rPr>
    </w:lvl>
    <w:lvl w:ilvl="4" w:tplc="DED4EF9C">
      <w:numFmt w:val="bullet"/>
      <w:lvlText w:val="•"/>
      <w:lvlJc w:val="left"/>
      <w:pPr>
        <w:ind w:left="4425" w:hanging="298"/>
      </w:pPr>
      <w:rPr>
        <w:rFonts w:hint="default"/>
        <w:lang w:val="en-US" w:eastAsia="en-US" w:bidi="ar-SA"/>
      </w:rPr>
    </w:lvl>
    <w:lvl w:ilvl="5" w:tplc="D92628E0">
      <w:numFmt w:val="bullet"/>
      <w:lvlText w:val="•"/>
      <w:lvlJc w:val="left"/>
      <w:pPr>
        <w:ind w:left="5547" w:hanging="298"/>
      </w:pPr>
      <w:rPr>
        <w:rFonts w:hint="default"/>
        <w:lang w:val="en-US" w:eastAsia="en-US" w:bidi="ar-SA"/>
      </w:rPr>
    </w:lvl>
    <w:lvl w:ilvl="6" w:tplc="94249D90">
      <w:numFmt w:val="bullet"/>
      <w:lvlText w:val="•"/>
      <w:lvlJc w:val="left"/>
      <w:pPr>
        <w:ind w:left="6670" w:hanging="298"/>
      </w:pPr>
      <w:rPr>
        <w:rFonts w:hint="default"/>
        <w:lang w:val="en-US" w:eastAsia="en-US" w:bidi="ar-SA"/>
      </w:rPr>
    </w:lvl>
    <w:lvl w:ilvl="7" w:tplc="1B448644">
      <w:numFmt w:val="bullet"/>
      <w:lvlText w:val="•"/>
      <w:lvlJc w:val="left"/>
      <w:pPr>
        <w:ind w:left="7792" w:hanging="298"/>
      </w:pPr>
      <w:rPr>
        <w:rFonts w:hint="default"/>
        <w:lang w:val="en-US" w:eastAsia="en-US" w:bidi="ar-SA"/>
      </w:rPr>
    </w:lvl>
    <w:lvl w:ilvl="8" w:tplc="6730013E">
      <w:numFmt w:val="bullet"/>
      <w:lvlText w:val="•"/>
      <w:lvlJc w:val="left"/>
      <w:pPr>
        <w:ind w:left="8915" w:hanging="298"/>
      </w:pPr>
      <w:rPr>
        <w:rFonts w:hint="default"/>
        <w:lang w:val="en-US" w:eastAsia="en-US" w:bidi="ar-SA"/>
      </w:rPr>
    </w:lvl>
  </w:abstractNum>
  <w:abstractNum w:abstractNumId="11">
    <w:nsid w:val="1B6A5D0E"/>
    <w:multiLevelType w:val="multilevel"/>
    <w:tmpl w:val="B9DA7342"/>
    <w:lvl w:ilvl="0">
      <w:start w:val="3"/>
      <w:numFmt w:val="decimal"/>
      <w:lvlText w:val="%1"/>
      <w:lvlJc w:val="left"/>
      <w:pPr>
        <w:ind w:left="1121" w:hanging="642"/>
        <w:jc w:val="left"/>
      </w:pPr>
      <w:rPr>
        <w:rFonts w:hint="default"/>
        <w:lang w:val="en-US" w:eastAsia="en-US" w:bidi="ar-SA"/>
      </w:rPr>
    </w:lvl>
    <w:lvl w:ilvl="1">
      <w:start w:val="4"/>
      <w:numFmt w:val="decimal"/>
      <w:lvlText w:val="%1.%2"/>
      <w:lvlJc w:val="left"/>
      <w:pPr>
        <w:ind w:left="1121" w:hanging="642"/>
        <w:jc w:val="left"/>
      </w:pPr>
      <w:rPr>
        <w:rFonts w:hint="default"/>
        <w:lang w:val="en-US" w:eastAsia="en-US" w:bidi="ar-SA"/>
      </w:rPr>
    </w:lvl>
    <w:lvl w:ilvl="2">
      <w:start w:val="1"/>
      <w:numFmt w:val="decimal"/>
      <w:lvlText w:val="%1.%2.%3"/>
      <w:lvlJc w:val="left"/>
      <w:pPr>
        <w:ind w:left="1121" w:hanging="642"/>
        <w:jc w:val="left"/>
      </w:pPr>
      <w:rPr>
        <w:rFonts w:ascii="Times New Roman" w:eastAsia="Times New Roman" w:hAnsi="Times New Roman" w:cs="Times New Roman" w:hint="default"/>
        <w:b/>
        <w:bCs/>
        <w:i w:val="0"/>
        <w:iCs w:val="0"/>
        <w:spacing w:val="-3"/>
        <w:w w:val="100"/>
        <w:sz w:val="28"/>
        <w:szCs w:val="28"/>
        <w:lang w:val="en-US" w:eastAsia="en-US" w:bidi="ar-SA"/>
      </w:rPr>
    </w:lvl>
    <w:lvl w:ilvl="3">
      <w:start w:val="1"/>
      <w:numFmt w:val="decimal"/>
      <w:lvlText w:val="%1.%2.%3.%4"/>
      <w:lvlJc w:val="left"/>
      <w:pPr>
        <w:ind w:left="1201" w:hanging="842"/>
        <w:jc w:val="left"/>
      </w:pPr>
      <w:rPr>
        <w:rFonts w:ascii="Times New Roman" w:eastAsia="Times New Roman" w:hAnsi="Times New Roman" w:cs="Times New Roman" w:hint="default"/>
        <w:b/>
        <w:bCs/>
        <w:i/>
        <w:iCs/>
        <w:spacing w:val="-3"/>
        <w:w w:val="100"/>
        <w:sz w:val="28"/>
        <w:szCs w:val="28"/>
        <w:lang w:val="en-US" w:eastAsia="en-US" w:bidi="ar-SA"/>
      </w:rPr>
    </w:lvl>
    <w:lvl w:ilvl="4">
      <w:numFmt w:val="bullet"/>
      <w:lvlText w:val="•"/>
      <w:lvlJc w:val="left"/>
      <w:pPr>
        <w:ind w:left="4520" w:hanging="842"/>
      </w:pPr>
      <w:rPr>
        <w:rFonts w:hint="default"/>
        <w:lang w:val="en-US" w:eastAsia="en-US" w:bidi="ar-SA"/>
      </w:rPr>
    </w:lvl>
    <w:lvl w:ilvl="5">
      <w:numFmt w:val="bullet"/>
      <w:lvlText w:val="•"/>
      <w:lvlJc w:val="left"/>
      <w:pPr>
        <w:ind w:left="5626" w:hanging="842"/>
      </w:pPr>
      <w:rPr>
        <w:rFonts w:hint="default"/>
        <w:lang w:val="en-US" w:eastAsia="en-US" w:bidi="ar-SA"/>
      </w:rPr>
    </w:lvl>
    <w:lvl w:ilvl="6">
      <w:numFmt w:val="bullet"/>
      <w:lvlText w:val="•"/>
      <w:lvlJc w:val="left"/>
      <w:pPr>
        <w:ind w:left="6733" w:hanging="842"/>
      </w:pPr>
      <w:rPr>
        <w:rFonts w:hint="default"/>
        <w:lang w:val="en-US" w:eastAsia="en-US" w:bidi="ar-SA"/>
      </w:rPr>
    </w:lvl>
    <w:lvl w:ilvl="7">
      <w:numFmt w:val="bullet"/>
      <w:lvlText w:val="•"/>
      <w:lvlJc w:val="left"/>
      <w:pPr>
        <w:ind w:left="7840" w:hanging="842"/>
      </w:pPr>
      <w:rPr>
        <w:rFonts w:hint="default"/>
        <w:lang w:val="en-US" w:eastAsia="en-US" w:bidi="ar-SA"/>
      </w:rPr>
    </w:lvl>
    <w:lvl w:ilvl="8">
      <w:numFmt w:val="bullet"/>
      <w:lvlText w:val="•"/>
      <w:lvlJc w:val="left"/>
      <w:pPr>
        <w:ind w:left="8946" w:hanging="842"/>
      </w:pPr>
      <w:rPr>
        <w:rFonts w:hint="default"/>
        <w:lang w:val="en-US" w:eastAsia="en-US" w:bidi="ar-SA"/>
      </w:rPr>
    </w:lvl>
  </w:abstractNum>
  <w:abstractNum w:abstractNumId="12">
    <w:nsid w:val="1D80717C"/>
    <w:multiLevelType w:val="hybridMultilevel"/>
    <w:tmpl w:val="F23A4E46"/>
    <w:lvl w:ilvl="0" w:tplc="38161004">
      <w:start w:val="1"/>
      <w:numFmt w:val="decimal"/>
      <w:lvlText w:val="%1."/>
      <w:lvlJc w:val="left"/>
      <w:pPr>
        <w:ind w:left="859" w:hanging="240"/>
        <w:jc w:val="left"/>
      </w:pPr>
      <w:rPr>
        <w:rFonts w:ascii="Times New Roman" w:eastAsia="Times New Roman" w:hAnsi="Times New Roman" w:cs="Times New Roman" w:hint="default"/>
        <w:b/>
        <w:bCs/>
        <w:i w:val="0"/>
        <w:iCs w:val="0"/>
        <w:spacing w:val="0"/>
        <w:w w:val="100"/>
        <w:sz w:val="24"/>
        <w:szCs w:val="24"/>
        <w:lang w:val="en-US" w:eastAsia="en-US" w:bidi="ar-SA"/>
      </w:rPr>
    </w:lvl>
    <w:lvl w:ilvl="1" w:tplc="AE6AA1C2">
      <w:start w:val="1"/>
      <w:numFmt w:val="lowerLetter"/>
      <w:lvlText w:val="(%2)"/>
      <w:lvlJc w:val="left"/>
      <w:pPr>
        <w:ind w:left="958" w:hanging="339"/>
        <w:jc w:val="left"/>
      </w:pPr>
      <w:rPr>
        <w:rFonts w:ascii="Times New Roman" w:eastAsia="Times New Roman" w:hAnsi="Times New Roman" w:cs="Times New Roman" w:hint="default"/>
        <w:b/>
        <w:bCs/>
        <w:i w:val="0"/>
        <w:iCs w:val="0"/>
        <w:spacing w:val="0"/>
        <w:w w:val="100"/>
        <w:sz w:val="24"/>
        <w:szCs w:val="24"/>
        <w:lang w:val="en-US" w:eastAsia="en-US" w:bidi="ar-SA"/>
      </w:rPr>
    </w:lvl>
    <w:lvl w:ilvl="2" w:tplc="F762F508">
      <w:numFmt w:val="bullet"/>
      <w:lvlText w:val="•"/>
      <w:lvlJc w:val="left"/>
      <w:pPr>
        <w:ind w:left="2093" w:hanging="339"/>
      </w:pPr>
      <w:rPr>
        <w:rFonts w:hint="default"/>
        <w:lang w:val="en-US" w:eastAsia="en-US" w:bidi="ar-SA"/>
      </w:rPr>
    </w:lvl>
    <w:lvl w:ilvl="3" w:tplc="B6628080">
      <w:numFmt w:val="bullet"/>
      <w:lvlText w:val="•"/>
      <w:lvlJc w:val="left"/>
      <w:pPr>
        <w:ind w:left="3226" w:hanging="339"/>
      </w:pPr>
      <w:rPr>
        <w:rFonts w:hint="default"/>
        <w:lang w:val="en-US" w:eastAsia="en-US" w:bidi="ar-SA"/>
      </w:rPr>
    </w:lvl>
    <w:lvl w:ilvl="4" w:tplc="55CCD0E4">
      <w:numFmt w:val="bullet"/>
      <w:lvlText w:val="•"/>
      <w:lvlJc w:val="left"/>
      <w:pPr>
        <w:ind w:left="4360" w:hanging="339"/>
      </w:pPr>
      <w:rPr>
        <w:rFonts w:hint="default"/>
        <w:lang w:val="en-US" w:eastAsia="en-US" w:bidi="ar-SA"/>
      </w:rPr>
    </w:lvl>
    <w:lvl w:ilvl="5" w:tplc="35E639EC">
      <w:numFmt w:val="bullet"/>
      <w:lvlText w:val="•"/>
      <w:lvlJc w:val="left"/>
      <w:pPr>
        <w:ind w:left="5493" w:hanging="339"/>
      </w:pPr>
      <w:rPr>
        <w:rFonts w:hint="default"/>
        <w:lang w:val="en-US" w:eastAsia="en-US" w:bidi="ar-SA"/>
      </w:rPr>
    </w:lvl>
    <w:lvl w:ilvl="6" w:tplc="7F26634A">
      <w:numFmt w:val="bullet"/>
      <w:lvlText w:val="•"/>
      <w:lvlJc w:val="left"/>
      <w:pPr>
        <w:ind w:left="6626" w:hanging="339"/>
      </w:pPr>
      <w:rPr>
        <w:rFonts w:hint="default"/>
        <w:lang w:val="en-US" w:eastAsia="en-US" w:bidi="ar-SA"/>
      </w:rPr>
    </w:lvl>
    <w:lvl w:ilvl="7" w:tplc="9AAE997A">
      <w:numFmt w:val="bullet"/>
      <w:lvlText w:val="•"/>
      <w:lvlJc w:val="left"/>
      <w:pPr>
        <w:ind w:left="7760" w:hanging="339"/>
      </w:pPr>
      <w:rPr>
        <w:rFonts w:hint="default"/>
        <w:lang w:val="en-US" w:eastAsia="en-US" w:bidi="ar-SA"/>
      </w:rPr>
    </w:lvl>
    <w:lvl w:ilvl="8" w:tplc="86749AE6">
      <w:numFmt w:val="bullet"/>
      <w:lvlText w:val="•"/>
      <w:lvlJc w:val="left"/>
      <w:pPr>
        <w:ind w:left="8893" w:hanging="339"/>
      </w:pPr>
      <w:rPr>
        <w:rFonts w:hint="default"/>
        <w:lang w:val="en-US" w:eastAsia="en-US" w:bidi="ar-SA"/>
      </w:rPr>
    </w:lvl>
  </w:abstractNum>
  <w:abstractNum w:abstractNumId="13">
    <w:nsid w:val="1F192C3A"/>
    <w:multiLevelType w:val="hybridMultilevel"/>
    <w:tmpl w:val="D4B4861A"/>
    <w:lvl w:ilvl="0" w:tplc="01BE3FD8">
      <w:start w:val="1"/>
      <w:numFmt w:val="decimal"/>
      <w:lvlText w:val="%1."/>
      <w:lvlJc w:val="left"/>
      <w:pPr>
        <w:ind w:left="2645" w:hanging="723"/>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C3844D24">
      <w:numFmt w:val="bullet"/>
      <w:lvlText w:val="•"/>
      <w:lvlJc w:val="left"/>
      <w:pPr>
        <w:ind w:left="3492" w:hanging="723"/>
      </w:pPr>
      <w:rPr>
        <w:rFonts w:hint="default"/>
        <w:lang w:val="en-US" w:eastAsia="en-US" w:bidi="ar-SA"/>
      </w:rPr>
    </w:lvl>
    <w:lvl w:ilvl="2" w:tplc="DB96B620">
      <w:numFmt w:val="bullet"/>
      <w:lvlText w:val="•"/>
      <w:lvlJc w:val="left"/>
      <w:pPr>
        <w:ind w:left="4344" w:hanging="723"/>
      </w:pPr>
      <w:rPr>
        <w:rFonts w:hint="default"/>
        <w:lang w:val="en-US" w:eastAsia="en-US" w:bidi="ar-SA"/>
      </w:rPr>
    </w:lvl>
    <w:lvl w:ilvl="3" w:tplc="6A76AA8C">
      <w:numFmt w:val="bullet"/>
      <w:lvlText w:val="•"/>
      <w:lvlJc w:val="left"/>
      <w:pPr>
        <w:ind w:left="5196" w:hanging="723"/>
      </w:pPr>
      <w:rPr>
        <w:rFonts w:hint="default"/>
        <w:lang w:val="en-US" w:eastAsia="en-US" w:bidi="ar-SA"/>
      </w:rPr>
    </w:lvl>
    <w:lvl w:ilvl="4" w:tplc="63D69264">
      <w:numFmt w:val="bullet"/>
      <w:lvlText w:val="•"/>
      <w:lvlJc w:val="left"/>
      <w:pPr>
        <w:ind w:left="6048" w:hanging="723"/>
      </w:pPr>
      <w:rPr>
        <w:rFonts w:hint="default"/>
        <w:lang w:val="en-US" w:eastAsia="en-US" w:bidi="ar-SA"/>
      </w:rPr>
    </w:lvl>
    <w:lvl w:ilvl="5" w:tplc="B39258BC">
      <w:numFmt w:val="bullet"/>
      <w:lvlText w:val="•"/>
      <w:lvlJc w:val="left"/>
      <w:pPr>
        <w:ind w:left="6900" w:hanging="723"/>
      </w:pPr>
      <w:rPr>
        <w:rFonts w:hint="default"/>
        <w:lang w:val="en-US" w:eastAsia="en-US" w:bidi="ar-SA"/>
      </w:rPr>
    </w:lvl>
    <w:lvl w:ilvl="6" w:tplc="89AABE7A">
      <w:numFmt w:val="bullet"/>
      <w:lvlText w:val="•"/>
      <w:lvlJc w:val="left"/>
      <w:pPr>
        <w:ind w:left="7752" w:hanging="723"/>
      </w:pPr>
      <w:rPr>
        <w:rFonts w:hint="default"/>
        <w:lang w:val="en-US" w:eastAsia="en-US" w:bidi="ar-SA"/>
      </w:rPr>
    </w:lvl>
    <w:lvl w:ilvl="7" w:tplc="DF544D5A">
      <w:numFmt w:val="bullet"/>
      <w:lvlText w:val="•"/>
      <w:lvlJc w:val="left"/>
      <w:pPr>
        <w:ind w:left="8604" w:hanging="723"/>
      </w:pPr>
      <w:rPr>
        <w:rFonts w:hint="default"/>
        <w:lang w:val="en-US" w:eastAsia="en-US" w:bidi="ar-SA"/>
      </w:rPr>
    </w:lvl>
    <w:lvl w:ilvl="8" w:tplc="C6DC9F3C">
      <w:numFmt w:val="bullet"/>
      <w:lvlText w:val="•"/>
      <w:lvlJc w:val="left"/>
      <w:pPr>
        <w:ind w:left="9456" w:hanging="723"/>
      </w:pPr>
      <w:rPr>
        <w:rFonts w:hint="default"/>
        <w:lang w:val="en-US" w:eastAsia="en-US" w:bidi="ar-SA"/>
      </w:rPr>
    </w:lvl>
  </w:abstractNum>
  <w:abstractNum w:abstractNumId="14">
    <w:nsid w:val="208E14BD"/>
    <w:multiLevelType w:val="hybridMultilevel"/>
    <w:tmpl w:val="A168B896"/>
    <w:lvl w:ilvl="0" w:tplc="E2F8F100">
      <w:start w:val="1"/>
      <w:numFmt w:val="lowerRoman"/>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3648DC7E">
      <w:numFmt w:val="bullet"/>
      <w:lvlText w:val="•"/>
      <w:lvlJc w:val="left"/>
      <w:pPr>
        <w:ind w:left="2088" w:hanging="360"/>
      </w:pPr>
      <w:rPr>
        <w:rFonts w:hint="default"/>
        <w:lang w:val="en-US" w:eastAsia="en-US" w:bidi="ar-SA"/>
      </w:rPr>
    </w:lvl>
    <w:lvl w:ilvl="2" w:tplc="6C86D1F6">
      <w:numFmt w:val="bullet"/>
      <w:lvlText w:val="•"/>
      <w:lvlJc w:val="left"/>
      <w:pPr>
        <w:ind w:left="3096" w:hanging="360"/>
      </w:pPr>
      <w:rPr>
        <w:rFonts w:hint="default"/>
        <w:lang w:val="en-US" w:eastAsia="en-US" w:bidi="ar-SA"/>
      </w:rPr>
    </w:lvl>
    <w:lvl w:ilvl="3" w:tplc="40E859DC">
      <w:numFmt w:val="bullet"/>
      <w:lvlText w:val="•"/>
      <w:lvlJc w:val="left"/>
      <w:pPr>
        <w:ind w:left="4104" w:hanging="360"/>
      </w:pPr>
      <w:rPr>
        <w:rFonts w:hint="default"/>
        <w:lang w:val="en-US" w:eastAsia="en-US" w:bidi="ar-SA"/>
      </w:rPr>
    </w:lvl>
    <w:lvl w:ilvl="4" w:tplc="D14CD88E">
      <w:numFmt w:val="bullet"/>
      <w:lvlText w:val="•"/>
      <w:lvlJc w:val="left"/>
      <w:pPr>
        <w:ind w:left="5112" w:hanging="360"/>
      </w:pPr>
      <w:rPr>
        <w:rFonts w:hint="default"/>
        <w:lang w:val="en-US" w:eastAsia="en-US" w:bidi="ar-SA"/>
      </w:rPr>
    </w:lvl>
    <w:lvl w:ilvl="5" w:tplc="3AB46A68">
      <w:numFmt w:val="bullet"/>
      <w:lvlText w:val="•"/>
      <w:lvlJc w:val="left"/>
      <w:pPr>
        <w:ind w:left="6120" w:hanging="360"/>
      </w:pPr>
      <w:rPr>
        <w:rFonts w:hint="default"/>
        <w:lang w:val="en-US" w:eastAsia="en-US" w:bidi="ar-SA"/>
      </w:rPr>
    </w:lvl>
    <w:lvl w:ilvl="6" w:tplc="91088E0C">
      <w:numFmt w:val="bullet"/>
      <w:lvlText w:val="•"/>
      <w:lvlJc w:val="left"/>
      <w:pPr>
        <w:ind w:left="7128" w:hanging="360"/>
      </w:pPr>
      <w:rPr>
        <w:rFonts w:hint="default"/>
        <w:lang w:val="en-US" w:eastAsia="en-US" w:bidi="ar-SA"/>
      </w:rPr>
    </w:lvl>
    <w:lvl w:ilvl="7" w:tplc="ED70670C">
      <w:numFmt w:val="bullet"/>
      <w:lvlText w:val="•"/>
      <w:lvlJc w:val="left"/>
      <w:pPr>
        <w:ind w:left="8136" w:hanging="360"/>
      </w:pPr>
      <w:rPr>
        <w:rFonts w:hint="default"/>
        <w:lang w:val="en-US" w:eastAsia="en-US" w:bidi="ar-SA"/>
      </w:rPr>
    </w:lvl>
    <w:lvl w:ilvl="8" w:tplc="BE4C1852">
      <w:numFmt w:val="bullet"/>
      <w:lvlText w:val="•"/>
      <w:lvlJc w:val="left"/>
      <w:pPr>
        <w:ind w:left="9144" w:hanging="360"/>
      </w:pPr>
      <w:rPr>
        <w:rFonts w:hint="default"/>
        <w:lang w:val="en-US" w:eastAsia="en-US" w:bidi="ar-SA"/>
      </w:rPr>
    </w:lvl>
  </w:abstractNum>
  <w:abstractNum w:abstractNumId="15">
    <w:nsid w:val="223927AB"/>
    <w:multiLevelType w:val="hybridMultilevel"/>
    <w:tmpl w:val="E924C430"/>
    <w:lvl w:ilvl="0" w:tplc="0E9270D8">
      <w:start w:val="1"/>
      <w:numFmt w:val="lowerRoman"/>
      <w:lvlText w:val="(%1)"/>
      <w:lvlJc w:val="left"/>
      <w:pPr>
        <w:ind w:left="1137" w:hanging="418"/>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3F2524E">
      <w:numFmt w:val="bullet"/>
      <w:lvlText w:val="•"/>
      <w:lvlJc w:val="left"/>
      <w:pPr>
        <w:ind w:left="2142" w:hanging="418"/>
      </w:pPr>
      <w:rPr>
        <w:rFonts w:hint="default"/>
        <w:lang w:val="en-US" w:eastAsia="en-US" w:bidi="ar-SA"/>
      </w:rPr>
    </w:lvl>
    <w:lvl w:ilvl="2" w:tplc="0CA45FA4">
      <w:numFmt w:val="bullet"/>
      <w:lvlText w:val="•"/>
      <w:lvlJc w:val="left"/>
      <w:pPr>
        <w:ind w:left="3144" w:hanging="418"/>
      </w:pPr>
      <w:rPr>
        <w:rFonts w:hint="default"/>
        <w:lang w:val="en-US" w:eastAsia="en-US" w:bidi="ar-SA"/>
      </w:rPr>
    </w:lvl>
    <w:lvl w:ilvl="3" w:tplc="A2006908">
      <w:numFmt w:val="bullet"/>
      <w:lvlText w:val="•"/>
      <w:lvlJc w:val="left"/>
      <w:pPr>
        <w:ind w:left="4146" w:hanging="418"/>
      </w:pPr>
      <w:rPr>
        <w:rFonts w:hint="default"/>
        <w:lang w:val="en-US" w:eastAsia="en-US" w:bidi="ar-SA"/>
      </w:rPr>
    </w:lvl>
    <w:lvl w:ilvl="4" w:tplc="C8E0EEBA">
      <w:numFmt w:val="bullet"/>
      <w:lvlText w:val="•"/>
      <w:lvlJc w:val="left"/>
      <w:pPr>
        <w:ind w:left="5148" w:hanging="418"/>
      </w:pPr>
      <w:rPr>
        <w:rFonts w:hint="default"/>
        <w:lang w:val="en-US" w:eastAsia="en-US" w:bidi="ar-SA"/>
      </w:rPr>
    </w:lvl>
    <w:lvl w:ilvl="5" w:tplc="1B8E723A">
      <w:numFmt w:val="bullet"/>
      <w:lvlText w:val="•"/>
      <w:lvlJc w:val="left"/>
      <w:pPr>
        <w:ind w:left="6150" w:hanging="418"/>
      </w:pPr>
      <w:rPr>
        <w:rFonts w:hint="default"/>
        <w:lang w:val="en-US" w:eastAsia="en-US" w:bidi="ar-SA"/>
      </w:rPr>
    </w:lvl>
    <w:lvl w:ilvl="6" w:tplc="B9B878F4">
      <w:numFmt w:val="bullet"/>
      <w:lvlText w:val="•"/>
      <w:lvlJc w:val="left"/>
      <w:pPr>
        <w:ind w:left="7152" w:hanging="418"/>
      </w:pPr>
      <w:rPr>
        <w:rFonts w:hint="default"/>
        <w:lang w:val="en-US" w:eastAsia="en-US" w:bidi="ar-SA"/>
      </w:rPr>
    </w:lvl>
    <w:lvl w:ilvl="7" w:tplc="A7BAF46E">
      <w:numFmt w:val="bullet"/>
      <w:lvlText w:val="•"/>
      <w:lvlJc w:val="left"/>
      <w:pPr>
        <w:ind w:left="8154" w:hanging="418"/>
      </w:pPr>
      <w:rPr>
        <w:rFonts w:hint="default"/>
        <w:lang w:val="en-US" w:eastAsia="en-US" w:bidi="ar-SA"/>
      </w:rPr>
    </w:lvl>
    <w:lvl w:ilvl="8" w:tplc="BBBA4668">
      <w:numFmt w:val="bullet"/>
      <w:lvlText w:val="•"/>
      <w:lvlJc w:val="left"/>
      <w:pPr>
        <w:ind w:left="9156" w:hanging="418"/>
      </w:pPr>
      <w:rPr>
        <w:rFonts w:hint="default"/>
        <w:lang w:val="en-US" w:eastAsia="en-US" w:bidi="ar-SA"/>
      </w:rPr>
    </w:lvl>
  </w:abstractNum>
  <w:abstractNum w:abstractNumId="16">
    <w:nsid w:val="27436921"/>
    <w:multiLevelType w:val="hybridMultilevel"/>
    <w:tmpl w:val="D8F278B0"/>
    <w:lvl w:ilvl="0" w:tplc="57CCC088">
      <w:start w:val="4"/>
      <w:numFmt w:val="decimal"/>
      <w:lvlText w:val="%1."/>
      <w:lvlJc w:val="left"/>
      <w:pPr>
        <w:ind w:left="1205" w:hanging="212"/>
        <w:jc w:val="left"/>
      </w:pPr>
      <w:rPr>
        <w:rFonts w:ascii="Calibri" w:eastAsia="Calibri" w:hAnsi="Calibri" w:cs="Calibri" w:hint="default"/>
        <w:b w:val="0"/>
        <w:bCs w:val="0"/>
        <w:i w:val="0"/>
        <w:iCs w:val="0"/>
        <w:spacing w:val="0"/>
        <w:w w:val="100"/>
        <w:sz w:val="22"/>
        <w:szCs w:val="22"/>
        <w:lang w:val="en-US" w:eastAsia="en-US" w:bidi="ar-SA"/>
      </w:rPr>
    </w:lvl>
    <w:lvl w:ilvl="1" w:tplc="964C8F7C">
      <w:numFmt w:val="bullet"/>
      <w:lvlText w:val="•"/>
      <w:lvlJc w:val="left"/>
      <w:pPr>
        <w:ind w:left="2196" w:hanging="212"/>
      </w:pPr>
      <w:rPr>
        <w:rFonts w:hint="default"/>
        <w:lang w:val="en-US" w:eastAsia="en-US" w:bidi="ar-SA"/>
      </w:rPr>
    </w:lvl>
    <w:lvl w:ilvl="2" w:tplc="EBB8995C">
      <w:numFmt w:val="bullet"/>
      <w:lvlText w:val="•"/>
      <w:lvlJc w:val="left"/>
      <w:pPr>
        <w:ind w:left="3192" w:hanging="212"/>
      </w:pPr>
      <w:rPr>
        <w:rFonts w:hint="default"/>
        <w:lang w:val="en-US" w:eastAsia="en-US" w:bidi="ar-SA"/>
      </w:rPr>
    </w:lvl>
    <w:lvl w:ilvl="3" w:tplc="0DCCA678">
      <w:numFmt w:val="bullet"/>
      <w:lvlText w:val="•"/>
      <w:lvlJc w:val="left"/>
      <w:pPr>
        <w:ind w:left="4188" w:hanging="212"/>
      </w:pPr>
      <w:rPr>
        <w:rFonts w:hint="default"/>
        <w:lang w:val="en-US" w:eastAsia="en-US" w:bidi="ar-SA"/>
      </w:rPr>
    </w:lvl>
    <w:lvl w:ilvl="4" w:tplc="D7DEE122">
      <w:numFmt w:val="bullet"/>
      <w:lvlText w:val="•"/>
      <w:lvlJc w:val="left"/>
      <w:pPr>
        <w:ind w:left="5184" w:hanging="212"/>
      </w:pPr>
      <w:rPr>
        <w:rFonts w:hint="default"/>
        <w:lang w:val="en-US" w:eastAsia="en-US" w:bidi="ar-SA"/>
      </w:rPr>
    </w:lvl>
    <w:lvl w:ilvl="5" w:tplc="5E9ABBE0">
      <w:numFmt w:val="bullet"/>
      <w:lvlText w:val="•"/>
      <w:lvlJc w:val="left"/>
      <w:pPr>
        <w:ind w:left="6180" w:hanging="212"/>
      </w:pPr>
      <w:rPr>
        <w:rFonts w:hint="default"/>
        <w:lang w:val="en-US" w:eastAsia="en-US" w:bidi="ar-SA"/>
      </w:rPr>
    </w:lvl>
    <w:lvl w:ilvl="6" w:tplc="343AE026">
      <w:numFmt w:val="bullet"/>
      <w:lvlText w:val="•"/>
      <w:lvlJc w:val="left"/>
      <w:pPr>
        <w:ind w:left="7176" w:hanging="212"/>
      </w:pPr>
      <w:rPr>
        <w:rFonts w:hint="default"/>
        <w:lang w:val="en-US" w:eastAsia="en-US" w:bidi="ar-SA"/>
      </w:rPr>
    </w:lvl>
    <w:lvl w:ilvl="7" w:tplc="9FC4ABD6">
      <w:numFmt w:val="bullet"/>
      <w:lvlText w:val="•"/>
      <w:lvlJc w:val="left"/>
      <w:pPr>
        <w:ind w:left="8172" w:hanging="212"/>
      </w:pPr>
      <w:rPr>
        <w:rFonts w:hint="default"/>
        <w:lang w:val="en-US" w:eastAsia="en-US" w:bidi="ar-SA"/>
      </w:rPr>
    </w:lvl>
    <w:lvl w:ilvl="8" w:tplc="DEEED89A">
      <w:numFmt w:val="bullet"/>
      <w:lvlText w:val="•"/>
      <w:lvlJc w:val="left"/>
      <w:pPr>
        <w:ind w:left="9168" w:hanging="212"/>
      </w:pPr>
      <w:rPr>
        <w:rFonts w:hint="default"/>
        <w:lang w:val="en-US" w:eastAsia="en-US" w:bidi="ar-SA"/>
      </w:rPr>
    </w:lvl>
  </w:abstractNum>
  <w:abstractNum w:abstractNumId="17">
    <w:nsid w:val="2C5B4F3E"/>
    <w:multiLevelType w:val="hybridMultilevel"/>
    <w:tmpl w:val="82BE4A60"/>
    <w:lvl w:ilvl="0" w:tplc="9822B7B8">
      <w:start w:val="1"/>
      <w:numFmt w:val="decimal"/>
      <w:lvlText w:val="%1)"/>
      <w:lvlJc w:val="left"/>
      <w:pPr>
        <w:ind w:left="619"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79003CC">
      <w:start w:val="1"/>
      <w:numFmt w:val="lowerRoman"/>
      <w:lvlText w:val="%2)"/>
      <w:lvlJc w:val="left"/>
      <w:pPr>
        <w:ind w:left="619" w:hanging="200"/>
        <w:jc w:val="left"/>
      </w:pPr>
      <w:rPr>
        <w:rFonts w:hint="default"/>
        <w:spacing w:val="0"/>
        <w:w w:val="100"/>
        <w:lang w:val="en-US" w:eastAsia="en-US" w:bidi="ar-SA"/>
      </w:rPr>
    </w:lvl>
    <w:lvl w:ilvl="2" w:tplc="2528D8A4">
      <w:start w:val="1"/>
      <w:numFmt w:val="lowerLetter"/>
      <w:lvlText w:val="%3)"/>
      <w:lvlJc w:val="left"/>
      <w:pPr>
        <w:ind w:left="1080" w:hanging="360"/>
        <w:jc w:val="left"/>
      </w:pPr>
      <w:rPr>
        <w:rFonts w:hint="default"/>
        <w:spacing w:val="0"/>
        <w:w w:val="100"/>
        <w:lang w:val="en-US" w:eastAsia="en-US" w:bidi="ar-SA"/>
      </w:rPr>
    </w:lvl>
    <w:lvl w:ilvl="3" w:tplc="9850ACC8">
      <w:numFmt w:val="bullet"/>
      <w:lvlText w:val="•"/>
      <w:lvlJc w:val="left"/>
      <w:pPr>
        <w:ind w:left="1080" w:hanging="360"/>
      </w:pPr>
      <w:rPr>
        <w:rFonts w:hint="default"/>
        <w:lang w:val="en-US" w:eastAsia="en-US" w:bidi="ar-SA"/>
      </w:rPr>
    </w:lvl>
    <w:lvl w:ilvl="4" w:tplc="19F899BE">
      <w:numFmt w:val="bullet"/>
      <w:lvlText w:val="•"/>
      <w:lvlJc w:val="left"/>
      <w:pPr>
        <w:ind w:left="2520" w:hanging="360"/>
      </w:pPr>
      <w:rPr>
        <w:rFonts w:hint="default"/>
        <w:lang w:val="en-US" w:eastAsia="en-US" w:bidi="ar-SA"/>
      </w:rPr>
    </w:lvl>
    <w:lvl w:ilvl="5" w:tplc="870C3F6C">
      <w:numFmt w:val="bullet"/>
      <w:lvlText w:val="•"/>
      <w:lvlJc w:val="left"/>
      <w:pPr>
        <w:ind w:left="3960" w:hanging="360"/>
      </w:pPr>
      <w:rPr>
        <w:rFonts w:hint="default"/>
        <w:lang w:val="en-US" w:eastAsia="en-US" w:bidi="ar-SA"/>
      </w:rPr>
    </w:lvl>
    <w:lvl w:ilvl="6" w:tplc="942245AC">
      <w:numFmt w:val="bullet"/>
      <w:lvlText w:val="•"/>
      <w:lvlJc w:val="left"/>
      <w:pPr>
        <w:ind w:left="5400" w:hanging="360"/>
      </w:pPr>
      <w:rPr>
        <w:rFonts w:hint="default"/>
        <w:lang w:val="en-US" w:eastAsia="en-US" w:bidi="ar-SA"/>
      </w:rPr>
    </w:lvl>
    <w:lvl w:ilvl="7" w:tplc="58B204CC">
      <w:numFmt w:val="bullet"/>
      <w:lvlText w:val="•"/>
      <w:lvlJc w:val="left"/>
      <w:pPr>
        <w:ind w:left="6840" w:hanging="360"/>
      </w:pPr>
      <w:rPr>
        <w:rFonts w:hint="default"/>
        <w:lang w:val="en-US" w:eastAsia="en-US" w:bidi="ar-SA"/>
      </w:rPr>
    </w:lvl>
    <w:lvl w:ilvl="8" w:tplc="7B5E61D6">
      <w:numFmt w:val="bullet"/>
      <w:lvlText w:val="•"/>
      <w:lvlJc w:val="left"/>
      <w:pPr>
        <w:ind w:left="8280" w:hanging="360"/>
      </w:pPr>
      <w:rPr>
        <w:rFonts w:hint="default"/>
        <w:lang w:val="en-US" w:eastAsia="en-US" w:bidi="ar-SA"/>
      </w:rPr>
    </w:lvl>
  </w:abstractNum>
  <w:abstractNum w:abstractNumId="18">
    <w:nsid w:val="302079BD"/>
    <w:multiLevelType w:val="hybridMultilevel"/>
    <w:tmpl w:val="4F0277B6"/>
    <w:lvl w:ilvl="0" w:tplc="E75A2118">
      <w:start w:val="1"/>
      <w:numFmt w:val="lowerRoman"/>
      <w:lvlText w:val="(%1)"/>
      <w:lvlJc w:val="left"/>
      <w:pPr>
        <w:ind w:left="360" w:hanging="240"/>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12F21246">
      <w:numFmt w:val="bullet"/>
      <w:lvlText w:val="•"/>
      <w:lvlJc w:val="left"/>
      <w:pPr>
        <w:ind w:left="1226" w:hanging="240"/>
      </w:pPr>
      <w:rPr>
        <w:rFonts w:hint="default"/>
        <w:lang w:val="en-US" w:eastAsia="en-US" w:bidi="ar-SA"/>
      </w:rPr>
    </w:lvl>
    <w:lvl w:ilvl="2" w:tplc="6A14077A">
      <w:numFmt w:val="bullet"/>
      <w:lvlText w:val="•"/>
      <w:lvlJc w:val="left"/>
      <w:pPr>
        <w:ind w:left="2093" w:hanging="240"/>
      </w:pPr>
      <w:rPr>
        <w:rFonts w:hint="default"/>
        <w:lang w:val="en-US" w:eastAsia="en-US" w:bidi="ar-SA"/>
      </w:rPr>
    </w:lvl>
    <w:lvl w:ilvl="3" w:tplc="3E001816">
      <w:numFmt w:val="bullet"/>
      <w:lvlText w:val="•"/>
      <w:lvlJc w:val="left"/>
      <w:pPr>
        <w:ind w:left="2959" w:hanging="240"/>
      </w:pPr>
      <w:rPr>
        <w:rFonts w:hint="default"/>
        <w:lang w:val="en-US" w:eastAsia="en-US" w:bidi="ar-SA"/>
      </w:rPr>
    </w:lvl>
    <w:lvl w:ilvl="4" w:tplc="7AEC3EE0">
      <w:numFmt w:val="bullet"/>
      <w:lvlText w:val="•"/>
      <w:lvlJc w:val="left"/>
      <w:pPr>
        <w:ind w:left="3826" w:hanging="240"/>
      </w:pPr>
      <w:rPr>
        <w:rFonts w:hint="default"/>
        <w:lang w:val="en-US" w:eastAsia="en-US" w:bidi="ar-SA"/>
      </w:rPr>
    </w:lvl>
    <w:lvl w:ilvl="5" w:tplc="648CAF2A">
      <w:numFmt w:val="bullet"/>
      <w:lvlText w:val="•"/>
      <w:lvlJc w:val="left"/>
      <w:pPr>
        <w:ind w:left="4693" w:hanging="240"/>
      </w:pPr>
      <w:rPr>
        <w:rFonts w:hint="default"/>
        <w:lang w:val="en-US" w:eastAsia="en-US" w:bidi="ar-SA"/>
      </w:rPr>
    </w:lvl>
    <w:lvl w:ilvl="6" w:tplc="8B34F21C">
      <w:numFmt w:val="bullet"/>
      <w:lvlText w:val="•"/>
      <w:lvlJc w:val="left"/>
      <w:pPr>
        <w:ind w:left="5559" w:hanging="240"/>
      </w:pPr>
      <w:rPr>
        <w:rFonts w:hint="default"/>
        <w:lang w:val="en-US" w:eastAsia="en-US" w:bidi="ar-SA"/>
      </w:rPr>
    </w:lvl>
    <w:lvl w:ilvl="7" w:tplc="D5105798">
      <w:numFmt w:val="bullet"/>
      <w:lvlText w:val="•"/>
      <w:lvlJc w:val="left"/>
      <w:pPr>
        <w:ind w:left="6426" w:hanging="240"/>
      </w:pPr>
      <w:rPr>
        <w:rFonts w:hint="default"/>
        <w:lang w:val="en-US" w:eastAsia="en-US" w:bidi="ar-SA"/>
      </w:rPr>
    </w:lvl>
    <w:lvl w:ilvl="8" w:tplc="E01884C8">
      <w:numFmt w:val="bullet"/>
      <w:lvlText w:val="•"/>
      <w:lvlJc w:val="left"/>
      <w:pPr>
        <w:ind w:left="7293" w:hanging="240"/>
      </w:pPr>
      <w:rPr>
        <w:rFonts w:hint="default"/>
        <w:lang w:val="en-US" w:eastAsia="en-US" w:bidi="ar-SA"/>
      </w:rPr>
    </w:lvl>
  </w:abstractNum>
  <w:abstractNum w:abstractNumId="19">
    <w:nsid w:val="31FD7DCC"/>
    <w:multiLevelType w:val="hybridMultilevel"/>
    <w:tmpl w:val="A8DA1E62"/>
    <w:lvl w:ilvl="0" w:tplc="FFC60F5E">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01C64BE2">
      <w:numFmt w:val="bullet"/>
      <w:lvlText w:val="•"/>
      <w:lvlJc w:val="left"/>
      <w:pPr>
        <w:ind w:left="2088" w:hanging="360"/>
      </w:pPr>
      <w:rPr>
        <w:rFonts w:hint="default"/>
        <w:lang w:val="en-US" w:eastAsia="en-US" w:bidi="ar-SA"/>
      </w:rPr>
    </w:lvl>
    <w:lvl w:ilvl="2" w:tplc="B11064BC">
      <w:numFmt w:val="bullet"/>
      <w:lvlText w:val="•"/>
      <w:lvlJc w:val="left"/>
      <w:pPr>
        <w:ind w:left="3096" w:hanging="360"/>
      </w:pPr>
      <w:rPr>
        <w:rFonts w:hint="default"/>
        <w:lang w:val="en-US" w:eastAsia="en-US" w:bidi="ar-SA"/>
      </w:rPr>
    </w:lvl>
    <w:lvl w:ilvl="3" w:tplc="176A9F2E">
      <w:numFmt w:val="bullet"/>
      <w:lvlText w:val="•"/>
      <w:lvlJc w:val="left"/>
      <w:pPr>
        <w:ind w:left="4104" w:hanging="360"/>
      </w:pPr>
      <w:rPr>
        <w:rFonts w:hint="default"/>
        <w:lang w:val="en-US" w:eastAsia="en-US" w:bidi="ar-SA"/>
      </w:rPr>
    </w:lvl>
    <w:lvl w:ilvl="4" w:tplc="3208D3A0">
      <w:numFmt w:val="bullet"/>
      <w:lvlText w:val="•"/>
      <w:lvlJc w:val="left"/>
      <w:pPr>
        <w:ind w:left="5112" w:hanging="360"/>
      </w:pPr>
      <w:rPr>
        <w:rFonts w:hint="default"/>
        <w:lang w:val="en-US" w:eastAsia="en-US" w:bidi="ar-SA"/>
      </w:rPr>
    </w:lvl>
    <w:lvl w:ilvl="5" w:tplc="4E7EB87C">
      <w:numFmt w:val="bullet"/>
      <w:lvlText w:val="•"/>
      <w:lvlJc w:val="left"/>
      <w:pPr>
        <w:ind w:left="6120" w:hanging="360"/>
      </w:pPr>
      <w:rPr>
        <w:rFonts w:hint="default"/>
        <w:lang w:val="en-US" w:eastAsia="en-US" w:bidi="ar-SA"/>
      </w:rPr>
    </w:lvl>
    <w:lvl w:ilvl="6" w:tplc="04300F4A">
      <w:numFmt w:val="bullet"/>
      <w:lvlText w:val="•"/>
      <w:lvlJc w:val="left"/>
      <w:pPr>
        <w:ind w:left="7128" w:hanging="360"/>
      </w:pPr>
      <w:rPr>
        <w:rFonts w:hint="default"/>
        <w:lang w:val="en-US" w:eastAsia="en-US" w:bidi="ar-SA"/>
      </w:rPr>
    </w:lvl>
    <w:lvl w:ilvl="7" w:tplc="0B9EEF6A">
      <w:numFmt w:val="bullet"/>
      <w:lvlText w:val="•"/>
      <w:lvlJc w:val="left"/>
      <w:pPr>
        <w:ind w:left="8136" w:hanging="360"/>
      </w:pPr>
      <w:rPr>
        <w:rFonts w:hint="default"/>
        <w:lang w:val="en-US" w:eastAsia="en-US" w:bidi="ar-SA"/>
      </w:rPr>
    </w:lvl>
    <w:lvl w:ilvl="8" w:tplc="7F64C740">
      <w:numFmt w:val="bullet"/>
      <w:lvlText w:val="•"/>
      <w:lvlJc w:val="left"/>
      <w:pPr>
        <w:ind w:left="9144" w:hanging="360"/>
      </w:pPr>
      <w:rPr>
        <w:rFonts w:hint="default"/>
        <w:lang w:val="en-US" w:eastAsia="en-US" w:bidi="ar-SA"/>
      </w:rPr>
    </w:lvl>
  </w:abstractNum>
  <w:abstractNum w:abstractNumId="20">
    <w:nsid w:val="32535CE1"/>
    <w:multiLevelType w:val="hybridMultilevel"/>
    <w:tmpl w:val="E4EA7960"/>
    <w:lvl w:ilvl="0" w:tplc="C7AEE73A">
      <w:start w:val="1"/>
      <w:numFmt w:val="decimal"/>
      <w:lvlText w:val="%1."/>
      <w:lvlJc w:val="left"/>
      <w:pPr>
        <w:ind w:left="600" w:hanging="24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26E547C">
      <w:numFmt w:val="bullet"/>
      <w:lvlText w:val="•"/>
      <w:lvlJc w:val="left"/>
      <w:pPr>
        <w:ind w:left="1656" w:hanging="241"/>
      </w:pPr>
      <w:rPr>
        <w:rFonts w:hint="default"/>
        <w:lang w:val="en-US" w:eastAsia="en-US" w:bidi="ar-SA"/>
      </w:rPr>
    </w:lvl>
    <w:lvl w:ilvl="2" w:tplc="A24E34B4">
      <w:numFmt w:val="bullet"/>
      <w:lvlText w:val="•"/>
      <w:lvlJc w:val="left"/>
      <w:pPr>
        <w:ind w:left="2712" w:hanging="241"/>
      </w:pPr>
      <w:rPr>
        <w:rFonts w:hint="default"/>
        <w:lang w:val="en-US" w:eastAsia="en-US" w:bidi="ar-SA"/>
      </w:rPr>
    </w:lvl>
    <w:lvl w:ilvl="3" w:tplc="56DCD270">
      <w:numFmt w:val="bullet"/>
      <w:lvlText w:val="•"/>
      <w:lvlJc w:val="left"/>
      <w:pPr>
        <w:ind w:left="3768" w:hanging="241"/>
      </w:pPr>
      <w:rPr>
        <w:rFonts w:hint="default"/>
        <w:lang w:val="en-US" w:eastAsia="en-US" w:bidi="ar-SA"/>
      </w:rPr>
    </w:lvl>
    <w:lvl w:ilvl="4" w:tplc="A308DA52">
      <w:numFmt w:val="bullet"/>
      <w:lvlText w:val="•"/>
      <w:lvlJc w:val="left"/>
      <w:pPr>
        <w:ind w:left="4824" w:hanging="241"/>
      </w:pPr>
      <w:rPr>
        <w:rFonts w:hint="default"/>
        <w:lang w:val="en-US" w:eastAsia="en-US" w:bidi="ar-SA"/>
      </w:rPr>
    </w:lvl>
    <w:lvl w:ilvl="5" w:tplc="0E44B2F2">
      <w:numFmt w:val="bullet"/>
      <w:lvlText w:val="•"/>
      <w:lvlJc w:val="left"/>
      <w:pPr>
        <w:ind w:left="5880" w:hanging="241"/>
      </w:pPr>
      <w:rPr>
        <w:rFonts w:hint="default"/>
        <w:lang w:val="en-US" w:eastAsia="en-US" w:bidi="ar-SA"/>
      </w:rPr>
    </w:lvl>
    <w:lvl w:ilvl="6" w:tplc="655E233C">
      <w:numFmt w:val="bullet"/>
      <w:lvlText w:val="•"/>
      <w:lvlJc w:val="left"/>
      <w:pPr>
        <w:ind w:left="6936" w:hanging="241"/>
      </w:pPr>
      <w:rPr>
        <w:rFonts w:hint="default"/>
        <w:lang w:val="en-US" w:eastAsia="en-US" w:bidi="ar-SA"/>
      </w:rPr>
    </w:lvl>
    <w:lvl w:ilvl="7" w:tplc="32704C68">
      <w:numFmt w:val="bullet"/>
      <w:lvlText w:val="•"/>
      <w:lvlJc w:val="left"/>
      <w:pPr>
        <w:ind w:left="7992" w:hanging="241"/>
      </w:pPr>
      <w:rPr>
        <w:rFonts w:hint="default"/>
        <w:lang w:val="en-US" w:eastAsia="en-US" w:bidi="ar-SA"/>
      </w:rPr>
    </w:lvl>
    <w:lvl w:ilvl="8" w:tplc="A1388B50">
      <w:numFmt w:val="bullet"/>
      <w:lvlText w:val="•"/>
      <w:lvlJc w:val="left"/>
      <w:pPr>
        <w:ind w:left="9048" w:hanging="241"/>
      </w:pPr>
      <w:rPr>
        <w:rFonts w:hint="default"/>
        <w:lang w:val="en-US" w:eastAsia="en-US" w:bidi="ar-SA"/>
      </w:rPr>
    </w:lvl>
  </w:abstractNum>
  <w:abstractNum w:abstractNumId="21">
    <w:nsid w:val="352F0D63"/>
    <w:multiLevelType w:val="hybridMultilevel"/>
    <w:tmpl w:val="9FEE190A"/>
    <w:lvl w:ilvl="0" w:tplc="E1CAC2C4">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6C821F24">
      <w:start w:val="1"/>
      <w:numFmt w:val="lowerLetter"/>
      <w:lvlText w:val="%2."/>
      <w:lvlJc w:val="left"/>
      <w:pPr>
        <w:ind w:left="1800" w:hanging="720"/>
        <w:jc w:val="left"/>
      </w:pPr>
      <w:rPr>
        <w:rFonts w:ascii="Times New Roman" w:eastAsia="Times New Roman" w:hAnsi="Times New Roman" w:cs="Times New Roman" w:hint="default"/>
        <w:b w:val="0"/>
        <w:bCs w:val="0"/>
        <w:i w:val="0"/>
        <w:iCs w:val="0"/>
        <w:spacing w:val="0"/>
        <w:w w:val="100"/>
        <w:sz w:val="23"/>
        <w:szCs w:val="23"/>
        <w:lang w:val="en-US" w:eastAsia="en-US" w:bidi="ar-SA"/>
      </w:rPr>
    </w:lvl>
    <w:lvl w:ilvl="2" w:tplc="33F4A30E">
      <w:numFmt w:val="bullet"/>
      <w:lvlText w:val="•"/>
      <w:lvlJc w:val="left"/>
      <w:pPr>
        <w:ind w:left="2840" w:hanging="720"/>
      </w:pPr>
      <w:rPr>
        <w:rFonts w:hint="default"/>
        <w:lang w:val="en-US" w:eastAsia="en-US" w:bidi="ar-SA"/>
      </w:rPr>
    </w:lvl>
    <w:lvl w:ilvl="3" w:tplc="F892928C">
      <w:numFmt w:val="bullet"/>
      <w:lvlText w:val="•"/>
      <w:lvlJc w:val="left"/>
      <w:pPr>
        <w:ind w:left="3880" w:hanging="720"/>
      </w:pPr>
      <w:rPr>
        <w:rFonts w:hint="default"/>
        <w:lang w:val="en-US" w:eastAsia="en-US" w:bidi="ar-SA"/>
      </w:rPr>
    </w:lvl>
    <w:lvl w:ilvl="4" w:tplc="A0EE30DC">
      <w:numFmt w:val="bullet"/>
      <w:lvlText w:val="•"/>
      <w:lvlJc w:val="left"/>
      <w:pPr>
        <w:ind w:left="4920" w:hanging="720"/>
      </w:pPr>
      <w:rPr>
        <w:rFonts w:hint="default"/>
        <w:lang w:val="en-US" w:eastAsia="en-US" w:bidi="ar-SA"/>
      </w:rPr>
    </w:lvl>
    <w:lvl w:ilvl="5" w:tplc="DE1C9028">
      <w:numFmt w:val="bullet"/>
      <w:lvlText w:val="•"/>
      <w:lvlJc w:val="left"/>
      <w:pPr>
        <w:ind w:left="5960" w:hanging="720"/>
      </w:pPr>
      <w:rPr>
        <w:rFonts w:hint="default"/>
        <w:lang w:val="en-US" w:eastAsia="en-US" w:bidi="ar-SA"/>
      </w:rPr>
    </w:lvl>
    <w:lvl w:ilvl="6" w:tplc="D9204346">
      <w:numFmt w:val="bullet"/>
      <w:lvlText w:val="•"/>
      <w:lvlJc w:val="left"/>
      <w:pPr>
        <w:ind w:left="7000" w:hanging="720"/>
      </w:pPr>
      <w:rPr>
        <w:rFonts w:hint="default"/>
        <w:lang w:val="en-US" w:eastAsia="en-US" w:bidi="ar-SA"/>
      </w:rPr>
    </w:lvl>
    <w:lvl w:ilvl="7" w:tplc="59AC9CB2">
      <w:numFmt w:val="bullet"/>
      <w:lvlText w:val="•"/>
      <w:lvlJc w:val="left"/>
      <w:pPr>
        <w:ind w:left="8040" w:hanging="720"/>
      </w:pPr>
      <w:rPr>
        <w:rFonts w:hint="default"/>
        <w:lang w:val="en-US" w:eastAsia="en-US" w:bidi="ar-SA"/>
      </w:rPr>
    </w:lvl>
    <w:lvl w:ilvl="8" w:tplc="08CA9EDA">
      <w:numFmt w:val="bullet"/>
      <w:lvlText w:val="•"/>
      <w:lvlJc w:val="left"/>
      <w:pPr>
        <w:ind w:left="9080" w:hanging="720"/>
      </w:pPr>
      <w:rPr>
        <w:rFonts w:hint="default"/>
        <w:lang w:val="en-US" w:eastAsia="en-US" w:bidi="ar-SA"/>
      </w:rPr>
    </w:lvl>
  </w:abstractNum>
  <w:abstractNum w:abstractNumId="22">
    <w:nsid w:val="35BF1E15"/>
    <w:multiLevelType w:val="multilevel"/>
    <w:tmpl w:val="454C09D8"/>
    <w:lvl w:ilvl="0">
      <w:start w:val="3"/>
      <w:numFmt w:val="decimal"/>
      <w:lvlText w:val="%1"/>
      <w:lvlJc w:val="left"/>
      <w:pPr>
        <w:ind w:left="2383" w:hanging="423"/>
        <w:jc w:val="left"/>
      </w:pPr>
      <w:rPr>
        <w:rFonts w:hint="default"/>
        <w:lang w:val="en-US" w:eastAsia="en-US" w:bidi="ar-SA"/>
      </w:rPr>
    </w:lvl>
    <w:lvl w:ilvl="1">
      <w:start w:val="5"/>
      <w:numFmt w:val="decimal"/>
      <w:lvlText w:val="%1.%2"/>
      <w:lvlJc w:val="left"/>
      <w:pPr>
        <w:ind w:left="2383" w:hanging="423"/>
        <w:jc w:val="right"/>
      </w:pPr>
      <w:rPr>
        <w:rFonts w:ascii="Times New Roman" w:eastAsia="Times New Roman" w:hAnsi="Times New Roman" w:cs="Times New Roman" w:hint="default"/>
        <w:b/>
        <w:bCs/>
        <w:i w:val="0"/>
        <w:iCs w:val="0"/>
        <w:spacing w:val="0"/>
        <w:w w:val="94"/>
        <w:sz w:val="28"/>
        <w:szCs w:val="28"/>
        <w:u w:val="single" w:color="000000"/>
        <w:lang w:val="en-US" w:eastAsia="en-US" w:bidi="ar-SA"/>
      </w:rPr>
    </w:lvl>
    <w:lvl w:ilvl="2">
      <w:start w:val="1"/>
      <w:numFmt w:val="decimal"/>
      <w:lvlText w:val="%1.%2.%3"/>
      <w:lvlJc w:val="left"/>
      <w:pPr>
        <w:ind w:left="2712" w:hanging="631"/>
        <w:jc w:val="left"/>
      </w:pPr>
      <w:rPr>
        <w:rFonts w:ascii="Times New Roman" w:eastAsia="Times New Roman" w:hAnsi="Times New Roman" w:cs="Times New Roman" w:hint="default"/>
        <w:b/>
        <w:bCs/>
        <w:i w:val="0"/>
        <w:iCs w:val="0"/>
        <w:spacing w:val="-3"/>
        <w:w w:val="100"/>
        <w:sz w:val="28"/>
        <w:szCs w:val="28"/>
        <w:lang w:val="en-US" w:eastAsia="en-US" w:bidi="ar-SA"/>
      </w:rPr>
    </w:lvl>
    <w:lvl w:ilvl="3">
      <w:numFmt w:val="bullet"/>
      <w:lvlText w:val="•"/>
      <w:lvlJc w:val="left"/>
      <w:pPr>
        <w:ind w:left="4595" w:hanging="631"/>
      </w:pPr>
      <w:rPr>
        <w:rFonts w:hint="default"/>
        <w:lang w:val="en-US" w:eastAsia="en-US" w:bidi="ar-SA"/>
      </w:rPr>
    </w:lvl>
    <w:lvl w:ilvl="4">
      <w:numFmt w:val="bullet"/>
      <w:lvlText w:val="•"/>
      <w:lvlJc w:val="left"/>
      <w:pPr>
        <w:ind w:left="5533" w:hanging="631"/>
      </w:pPr>
      <w:rPr>
        <w:rFonts w:hint="default"/>
        <w:lang w:val="en-US" w:eastAsia="en-US" w:bidi="ar-SA"/>
      </w:rPr>
    </w:lvl>
    <w:lvl w:ilvl="5">
      <w:numFmt w:val="bullet"/>
      <w:lvlText w:val="•"/>
      <w:lvlJc w:val="left"/>
      <w:pPr>
        <w:ind w:left="6471" w:hanging="631"/>
      </w:pPr>
      <w:rPr>
        <w:rFonts w:hint="default"/>
        <w:lang w:val="en-US" w:eastAsia="en-US" w:bidi="ar-SA"/>
      </w:rPr>
    </w:lvl>
    <w:lvl w:ilvl="6">
      <w:numFmt w:val="bullet"/>
      <w:lvlText w:val="•"/>
      <w:lvlJc w:val="left"/>
      <w:pPr>
        <w:ind w:left="7408" w:hanging="631"/>
      </w:pPr>
      <w:rPr>
        <w:rFonts w:hint="default"/>
        <w:lang w:val="en-US" w:eastAsia="en-US" w:bidi="ar-SA"/>
      </w:rPr>
    </w:lvl>
    <w:lvl w:ilvl="7">
      <w:numFmt w:val="bullet"/>
      <w:lvlText w:val="•"/>
      <w:lvlJc w:val="left"/>
      <w:pPr>
        <w:ind w:left="8346" w:hanging="631"/>
      </w:pPr>
      <w:rPr>
        <w:rFonts w:hint="default"/>
        <w:lang w:val="en-US" w:eastAsia="en-US" w:bidi="ar-SA"/>
      </w:rPr>
    </w:lvl>
    <w:lvl w:ilvl="8">
      <w:numFmt w:val="bullet"/>
      <w:lvlText w:val="•"/>
      <w:lvlJc w:val="left"/>
      <w:pPr>
        <w:ind w:left="9284" w:hanging="631"/>
      </w:pPr>
      <w:rPr>
        <w:rFonts w:hint="default"/>
        <w:lang w:val="en-US" w:eastAsia="en-US" w:bidi="ar-SA"/>
      </w:rPr>
    </w:lvl>
  </w:abstractNum>
  <w:abstractNum w:abstractNumId="23">
    <w:nsid w:val="36731F64"/>
    <w:multiLevelType w:val="hybridMultilevel"/>
    <w:tmpl w:val="11A42CA4"/>
    <w:lvl w:ilvl="0" w:tplc="0256E0AA">
      <w:start w:val="1"/>
      <w:numFmt w:val="decimal"/>
      <w:lvlText w:val="%1."/>
      <w:lvlJc w:val="left"/>
      <w:pPr>
        <w:ind w:left="804" w:hanging="186"/>
        <w:jc w:val="right"/>
      </w:pPr>
      <w:rPr>
        <w:rFonts w:hint="default"/>
        <w:spacing w:val="0"/>
        <w:w w:val="88"/>
        <w:lang w:val="en-US" w:eastAsia="en-US" w:bidi="ar-SA"/>
      </w:rPr>
    </w:lvl>
    <w:lvl w:ilvl="1" w:tplc="6ACED9AC">
      <w:numFmt w:val="bullet"/>
      <w:lvlText w:val="•"/>
      <w:lvlJc w:val="left"/>
      <w:pPr>
        <w:ind w:left="1836" w:hanging="186"/>
      </w:pPr>
      <w:rPr>
        <w:rFonts w:hint="default"/>
        <w:lang w:val="en-US" w:eastAsia="en-US" w:bidi="ar-SA"/>
      </w:rPr>
    </w:lvl>
    <w:lvl w:ilvl="2" w:tplc="25A0DC52">
      <w:numFmt w:val="bullet"/>
      <w:lvlText w:val="•"/>
      <w:lvlJc w:val="left"/>
      <w:pPr>
        <w:ind w:left="2872" w:hanging="186"/>
      </w:pPr>
      <w:rPr>
        <w:rFonts w:hint="default"/>
        <w:lang w:val="en-US" w:eastAsia="en-US" w:bidi="ar-SA"/>
      </w:rPr>
    </w:lvl>
    <w:lvl w:ilvl="3" w:tplc="AF32C764">
      <w:numFmt w:val="bullet"/>
      <w:lvlText w:val="•"/>
      <w:lvlJc w:val="left"/>
      <w:pPr>
        <w:ind w:left="3908" w:hanging="186"/>
      </w:pPr>
      <w:rPr>
        <w:rFonts w:hint="default"/>
        <w:lang w:val="en-US" w:eastAsia="en-US" w:bidi="ar-SA"/>
      </w:rPr>
    </w:lvl>
    <w:lvl w:ilvl="4" w:tplc="C2F83832">
      <w:numFmt w:val="bullet"/>
      <w:lvlText w:val="•"/>
      <w:lvlJc w:val="left"/>
      <w:pPr>
        <w:ind w:left="4944" w:hanging="186"/>
      </w:pPr>
      <w:rPr>
        <w:rFonts w:hint="default"/>
        <w:lang w:val="en-US" w:eastAsia="en-US" w:bidi="ar-SA"/>
      </w:rPr>
    </w:lvl>
    <w:lvl w:ilvl="5" w:tplc="359C11DC">
      <w:numFmt w:val="bullet"/>
      <w:lvlText w:val="•"/>
      <w:lvlJc w:val="left"/>
      <w:pPr>
        <w:ind w:left="5980" w:hanging="186"/>
      </w:pPr>
      <w:rPr>
        <w:rFonts w:hint="default"/>
        <w:lang w:val="en-US" w:eastAsia="en-US" w:bidi="ar-SA"/>
      </w:rPr>
    </w:lvl>
    <w:lvl w:ilvl="6" w:tplc="6B7001BA">
      <w:numFmt w:val="bullet"/>
      <w:lvlText w:val="•"/>
      <w:lvlJc w:val="left"/>
      <w:pPr>
        <w:ind w:left="7016" w:hanging="186"/>
      </w:pPr>
      <w:rPr>
        <w:rFonts w:hint="default"/>
        <w:lang w:val="en-US" w:eastAsia="en-US" w:bidi="ar-SA"/>
      </w:rPr>
    </w:lvl>
    <w:lvl w:ilvl="7" w:tplc="7B5CDBB2">
      <w:numFmt w:val="bullet"/>
      <w:lvlText w:val="•"/>
      <w:lvlJc w:val="left"/>
      <w:pPr>
        <w:ind w:left="8052" w:hanging="186"/>
      </w:pPr>
      <w:rPr>
        <w:rFonts w:hint="default"/>
        <w:lang w:val="en-US" w:eastAsia="en-US" w:bidi="ar-SA"/>
      </w:rPr>
    </w:lvl>
    <w:lvl w:ilvl="8" w:tplc="F17A849C">
      <w:numFmt w:val="bullet"/>
      <w:lvlText w:val="•"/>
      <w:lvlJc w:val="left"/>
      <w:pPr>
        <w:ind w:left="9088" w:hanging="186"/>
      </w:pPr>
      <w:rPr>
        <w:rFonts w:hint="default"/>
        <w:lang w:val="en-US" w:eastAsia="en-US" w:bidi="ar-SA"/>
      </w:rPr>
    </w:lvl>
  </w:abstractNum>
  <w:abstractNum w:abstractNumId="24">
    <w:nsid w:val="38543BEE"/>
    <w:multiLevelType w:val="hybridMultilevel"/>
    <w:tmpl w:val="D88CE9E4"/>
    <w:lvl w:ilvl="0" w:tplc="6188FF1C">
      <w:start w:val="1"/>
      <w:numFmt w:val="decimal"/>
      <w:lvlText w:val="%1."/>
      <w:lvlJc w:val="left"/>
      <w:pPr>
        <w:ind w:left="1339" w:hanging="360"/>
        <w:jc w:val="right"/>
      </w:pPr>
      <w:rPr>
        <w:rFonts w:hint="default"/>
        <w:spacing w:val="0"/>
        <w:w w:val="100"/>
        <w:lang w:val="en-US" w:eastAsia="en-US" w:bidi="ar-SA"/>
      </w:rPr>
    </w:lvl>
    <w:lvl w:ilvl="1" w:tplc="86C22EC6">
      <w:numFmt w:val="bullet"/>
      <w:lvlText w:val="•"/>
      <w:lvlJc w:val="left"/>
      <w:pPr>
        <w:ind w:left="2322" w:hanging="360"/>
      </w:pPr>
      <w:rPr>
        <w:rFonts w:hint="default"/>
        <w:lang w:val="en-US" w:eastAsia="en-US" w:bidi="ar-SA"/>
      </w:rPr>
    </w:lvl>
    <w:lvl w:ilvl="2" w:tplc="C94265BE">
      <w:numFmt w:val="bullet"/>
      <w:lvlText w:val="•"/>
      <w:lvlJc w:val="left"/>
      <w:pPr>
        <w:ind w:left="3304" w:hanging="360"/>
      </w:pPr>
      <w:rPr>
        <w:rFonts w:hint="default"/>
        <w:lang w:val="en-US" w:eastAsia="en-US" w:bidi="ar-SA"/>
      </w:rPr>
    </w:lvl>
    <w:lvl w:ilvl="3" w:tplc="921E1432">
      <w:numFmt w:val="bullet"/>
      <w:lvlText w:val="•"/>
      <w:lvlJc w:val="left"/>
      <w:pPr>
        <w:ind w:left="4286" w:hanging="360"/>
      </w:pPr>
      <w:rPr>
        <w:rFonts w:hint="default"/>
        <w:lang w:val="en-US" w:eastAsia="en-US" w:bidi="ar-SA"/>
      </w:rPr>
    </w:lvl>
    <w:lvl w:ilvl="4" w:tplc="3F66B174">
      <w:numFmt w:val="bullet"/>
      <w:lvlText w:val="•"/>
      <w:lvlJc w:val="left"/>
      <w:pPr>
        <w:ind w:left="5268" w:hanging="360"/>
      </w:pPr>
      <w:rPr>
        <w:rFonts w:hint="default"/>
        <w:lang w:val="en-US" w:eastAsia="en-US" w:bidi="ar-SA"/>
      </w:rPr>
    </w:lvl>
    <w:lvl w:ilvl="5" w:tplc="466A9F7E">
      <w:numFmt w:val="bullet"/>
      <w:lvlText w:val="•"/>
      <w:lvlJc w:val="left"/>
      <w:pPr>
        <w:ind w:left="6250" w:hanging="360"/>
      </w:pPr>
      <w:rPr>
        <w:rFonts w:hint="default"/>
        <w:lang w:val="en-US" w:eastAsia="en-US" w:bidi="ar-SA"/>
      </w:rPr>
    </w:lvl>
    <w:lvl w:ilvl="6" w:tplc="4DD0B930">
      <w:numFmt w:val="bullet"/>
      <w:lvlText w:val="•"/>
      <w:lvlJc w:val="left"/>
      <w:pPr>
        <w:ind w:left="7232" w:hanging="360"/>
      </w:pPr>
      <w:rPr>
        <w:rFonts w:hint="default"/>
        <w:lang w:val="en-US" w:eastAsia="en-US" w:bidi="ar-SA"/>
      </w:rPr>
    </w:lvl>
    <w:lvl w:ilvl="7" w:tplc="D77A1D58">
      <w:numFmt w:val="bullet"/>
      <w:lvlText w:val="•"/>
      <w:lvlJc w:val="left"/>
      <w:pPr>
        <w:ind w:left="8214" w:hanging="360"/>
      </w:pPr>
      <w:rPr>
        <w:rFonts w:hint="default"/>
        <w:lang w:val="en-US" w:eastAsia="en-US" w:bidi="ar-SA"/>
      </w:rPr>
    </w:lvl>
    <w:lvl w:ilvl="8" w:tplc="1DFCA166">
      <w:numFmt w:val="bullet"/>
      <w:lvlText w:val="•"/>
      <w:lvlJc w:val="left"/>
      <w:pPr>
        <w:ind w:left="9196" w:hanging="360"/>
      </w:pPr>
      <w:rPr>
        <w:rFonts w:hint="default"/>
        <w:lang w:val="en-US" w:eastAsia="en-US" w:bidi="ar-SA"/>
      </w:rPr>
    </w:lvl>
  </w:abstractNum>
  <w:abstractNum w:abstractNumId="25">
    <w:nsid w:val="3EBF641E"/>
    <w:multiLevelType w:val="hybridMultilevel"/>
    <w:tmpl w:val="3DF2B956"/>
    <w:lvl w:ilvl="0" w:tplc="A43898E0">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22E3C82">
      <w:numFmt w:val="bullet"/>
      <w:lvlText w:val="•"/>
      <w:lvlJc w:val="left"/>
      <w:pPr>
        <w:ind w:left="2088" w:hanging="360"/>
      </w:pPr>
      <w:rPr>
        <w:rFonts w:hint="default"/>
        <w:lang w:val="en-US" w:eastAsia="en-US" w:bidi="ar-SA"/>
      </w:rPr>
    </w:lvl>
    <w:lvl w:ilvl="2" w:tplc="CA522B6A">
      <w:numFmt w:val="bullet"/>
      <w:lvlText w:val="•"/>
      <w:lvlJc w:val="left"/>
      <w:pPr>
        <w:ind w:left="3096" w:hanging="360"/>
      </w:pPr>
      <w:rPr>
        <w:rFonts w:hint="default"/>
        <w:lang w:val="en-US" w:eastAsia="en-US" w:bidi="ar-SA"/>
      </w:rPr>
    </w:lvl>
    <w:lvl w:ilvl="3" w:tplc="F310341E">
      <w:numFmt w:val="bullet"/>
      <w:lvlText w:val="•"/>
      <w:lvlJc w:val="left"/>
      <w:pPr>
        <w:ind w:left="4104" w:hanging="360"/>
      </w:pPr>
      <w:rPr>
        <w:rFonts w:hint="default"/>
        <w:lang w:val="en-US" w:eastAsia="en-US" w:bidi="ar-SA"/>
      </w:rPr>
    </w:lvl>
    <w:lvl w:ilvl="4" w:tplc="A93E3C18">
      <w:numFmt w:val="bullet"/>
      <w:lvlText w:val="•"/>
      <w:lvlJc w:val="left"/>
      <w:pPr>
        <w:ind w:left="5112" w:hanging="360"/>
      </w:pPr>
      <w:rPr>
        <w:rFonts w:hint="default"/>
        <w:lang w:val="en-US" w:eastAsia="en-US" w:bidi="ar-SA"/>
      </w:rPr>
    </w:lvl>
    <w:lvl w:ilvl="5" w:tplc="B3A09FD6">
      <w:numFmt w:val="bullet"/>
      <w:lvlText w:val="•"/>
      <w:lvlJc w:val="left"/>
      <w:pPr>
        <w:ind w:left="6120" w:hanging="360"/>
      </w:pPr>
      <w:rPr>
        <w:rFonts w:hint="default"/>
        <w:lang w:val="en-US" w:eastAsia="en-US" w:bidi="ar-SA"/>
      </w:rPr>
    </w:lvl>
    <w:lvl w:ilvl="6" w:tplc="55983C9A">
      <w:numFmt w:val="bullet"/>
      <w:lvlText w:val="•"/>
      <w:lvlJc w:val="left"/>
      <w:pPr>
        <w:ind w:left="7128" w:hanging="360"/>
      </w:pPr>
      <w:rPr>
        <w:rFonts w:hint="default"/>
        <w:lang w:val="en-US" w:eastAsia="en-US" w:bidi="ar-SA"/>
      </w:rPr>
    </w:lvl>
    <w:lvl w:ilvl="7" w:tplc="49584CAE">
      <w:numFmt w:val="bullet"/>
      <w:lvlText w:val="•"/>
      <w:lvlJc w:val="left"/>
      <w:pPr>
        <w:ind w:left="8136" w:hanging="360"/>
      </w:pPr>
      <w:rPr>
        <w:rFonts w:hint="default"/>
        <w:lang w:val="en-US" w:eastAsia="en-US" w:bidi="ar-SA"/>
      </w:rPr>
    </w:lvl>
    <w:lvl w:ilvl="8" w:tplc="214A746A">
      <w:numFmt w:val="bullet"/>
      <w:lvlText w:val="•"/>
      <w:lvlJc w:val="left"/>
      <w:pPr>
        <w:ind w:left="9144" w:hanging="360"/>
      </w:pPr>
      <w:rPr>
        <w:rFonts w:hint="default"/>
        <w:lang w:val="en-US" w:eastAsia="en-US" w:bidi="ar-SA"/>
      </w:rPr>
    </w:lvl>
  </w:abstractNum>
  <w:abstractNum w:abstractNumId="26">
    <w:nsid w:val="43EA1948"/>
    <w:multiLevelType w:val="hybridMultilevel"/>
    <w:tmpl w:val="1B9A55F4"/>
    <w:lvl w:ilvl="0" w:tplc="D00839FC">
      <w:start w:val="1"/>
      <w:numFmt w:val="decimal"/>
      <w:lvlText w:val="%1."/>
      <w:lvlJc w:val="left"/>
      <w:pPr>
        <w:ind w:left="600" w:hanging="240"/>
        <w:jc w:val="left"/>
      </w:pPr>
      <w:rPr>
        <w:rFonts w:ascii="Times New Roman" w:eastAsia="Times New Roman" w:hAnsi="Times New Roman" w:cs="Times New Roman" w:hint="default"/>
        <w:b/>
        <w:bCs/>
        <w:i w:val="0"/>
        <w:iCs w:val="0"/>
        <w:spacing w:val="0"/>
        <w:w w:val="100"/>
        <w:sz w:val="24"/>
        <w:szCs w:val="24"/>
        <w:lang w:val="en-US" w:eastAsia="en-US" w:bidi="ar-SA"/>
      </w:rPr>
    </w:lvl>
    <w:lvl w:ilvl="1" w:tplc="ED6ABF5C">
      <w:start w:val="1"/>
      <w:numFmt w:val="decimal"/>
      <w:lvlText w:val="%2."/>
      <w:lvlJc w:val="left"/>
      <w:pPr>
        <w:ind w:left="1061" w:hanging="341"/>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2" w:tplc="BAF28BBE">
      <w:numFmt w:val="bullet"/>
      <w:lvlText w:val="•"/>
      <w:lvlJc w:val="left"/>
      <w:pPr>
        <w:ind w:left="2182" w:hanging="341"/>
      </w:pPr>
      <w:rPr>
        <w:rFonts w:hint="default"/>
        <w:lang w:val="en-US" w:eastAsia="en-US" w:bidi="ar-SA"/>
      </w:rPr>
    </w:lvl>
    <w:lvl w:ilvl="3" w:tplc="750CEAA2">
      <w:numFmt w:val="bullet"/>
      <w:lvlText w:val="•"/>
      <w:lvlJc w:val="left"/>
      <w:pPr>
        <w:ind w:left="3304" w:hanging="341"/>
      </w:pPr>
      <w:rPr>
        <w:rFonts w:hint="default"/>
        <w:lang w:val="en-US" w:eastAsia="en-US" w:bidi="ar-SA"/>
      </w:rPr>
    </w:lvl>
    <w:lvl w:ilvl="4" w:tplc="EEAE0A84">
      <w:numFmt w:val="bullet"/>
      <w:lvlText w:val="•"/>
      <w:lvlJc w:val="left"/>
      <w:pPr>
        <w:ind w:left="4426" w:hanging="341"/>
      </w:pPr>
      <w:rPr>
        <w:rFonts w:hint="default"/>
        <w:lang w:val="en-US" w:eastAsia="en-US" w:bidi="ar-SA"/>
      </w:rPr>
    </w:lvl>
    <w:lvl w:ilvl="5" w:tplc="E9E0E132">
      <w:numFmt w:val="bullet"/>
      <w:lvlText w:val="•"/>
      <w:lvlJc w:val="left"/>
      <w:pPr>
        <w:ind w:left="5548" w:hanging="341"/>
      </w:pPr>
      <w:rPr>
        <w:rFonts w:hint="default"/>
        <w:lang w:val="en-US" w:eastAsia="en-US" w:bidi="ar-SA"/>
      </w:rPr>
    </w:lvl>
    <w:lvl w:ilvl="6" w:tplc="E8BC2B58">
      <w:numFmt w:val="bullet"/>
      <w:lvlText w:val="•"/>
      <w:lvlJc w:val="left"/>
      <w:pPr>
        <w:ind w:left="6671" w:hanging="341"/>
      </w:pPr>
      <w:rPr>
        <w:rFonts w:hint="default"/>
        <w:lang w:val="en-US" w:eastAsia="en-US" w:bidi="ar-SA"/>
      </w:rPr>
    </w:lvl>
    <w:lvl w:ilvl="7" w:tplc="41D4F3AE">
      <w:numFmt w:val="bullet"/>
      <w:lvlText w:val="•"/>
      <w:lvlJc w:val="left"/>
      <w:pPr>
        <w:ind w:left="7793" w:hanging="341"/>
      </w:pPr>
      <w:rPr>
        <w:rFonts w:hint="default"/>
        <w:lang w:val="en-US" w:eastAsia="en-US" w:bidi="ar-SA"/>
      </w:rPr>
    </w:lvl>
    <w:lvl w:ilvl="8" w:tplc="026C6C7E">
      <w:numFmt w:val="bullet"/>
      <w:lvlText w:val="•"/>
      <w:lvlJc w:val="left"/>
      <w:pPr>
        <w:ind w:left="8915" w:hanging="341"/>
      </w:pPr>
      <w:rPr>
        <w:rFonts w:hint="default"/>
        <w:lang w:val="en-US" w:eastAsia="en-US" w:bidi="ar-SA"/>
      </w:rPr>
    </w:lvl>
  </w:abstractNum>
  <w:abstractNum w:abstractNumId="27">
    <w:nsid w:val="44970A17"/>
    <w:multiLevelType w:val="hybridMultilevel"/>
    <w:tmpl w:val="8F9E135C"/>
    <w:lvl w:ilvl="0" w:tplc="1C4E277E">
      <w:start w:val="1"/>
      <w:numFmt w:val="upperRoman"/>
      <w:lvlText w:val="%1."/>
      <w:lvlJc w:val="left"/>
      <w:pPr>
        <w:ind w:left="527" w:hanging="168"/>
        <w:jc w:val="left"/>
      </w:pPr>
      <w:rPr>
        <w:rFonts w:ascii="Times New Roman" w:eastAsia="Times New Roman" w:hAnsi="Times New Roman" w:cs="Times New Roman" w:hint="default"/>
        <w:b w:val="0"/>
        <w:bCs w:val="0"/>
        <w:i w:val="0"/>
        <w:iCs w:val="0"/>
        <w:spacing w:val="0"/>
        <w:w w:val="99"/>
        <w:sz w:val="20"/>
        <w:szCs w:val="20"/>
        <w:lang w:val="en-US" w:eastAsia="en-US" w:bidi="ar-SA"/>
      </w:rPr>
    </w:lvl>
    <w:lvl w:ilvl="1" w:tplc="86F4A686">
      <w:numFmt w:val="bullet"/>
      <w:lvlText w:val="•"/>
      <w:lvlJc w:val="left"/>
      <w:pPr>
        <w:ind w:left="1370" w:hanging="168"/>
      </w:pPr>
      <w:rPr>
        <w:rFonts w:hint="default"/>
        <w:lang w:val="en-US" w:eastAsia="en-US" w:bidi="ar-SA"/>
      </w:rPr>
    </w:lvl>
    <w:lvl w:ilvl="2" w:tplc="05B20024">
      <w:numFmt w:val="bullet"/>
      <w:lvlText w:val="•"/>
      <w:lvlJc w:val="left"/>
      <w:pPr>
        <w:ind w:left="2221" w:hanging="168"/>
      </w:pPr>
      <w:rPr>
        <w:rFonts w:hint="default"/>
        <w:lang w:val="en-US" w:eastAsia="en-US" w:bidi="ar-SA"/>
      </w:rPr>
    </w:lvl>
    <w:lvl w:ilvl="3" w:tplc="D816700A">
      <w:numFmt w:val="bullet"/>
      <w:lvlText w:val="•"/>
      <w:lvlJc w:val="left"/>
      <w:pPr>
        <w:ind w:left="3071" w:hanging="168"/>
      </w:pPr>
      <w:rPr>
        <w:rFonts w:hint="default"/>
        <w:lang w:val="en-US" w:eastAsia="en-US" w:bidi="ar-SA"/>
      </w:rPr>
    </w:lvl>
    <w:lvl w:ilvl="4" w:tplc="ADD68E12">
      <w:numFmt w:val="bullet"/>
      <w:lvlText w:val="•"/>
      <w:lvlJc w:val="left"/>
      <w:pPr>
        <w:ind w:left="3922" w:hanging="168"/>
      </w:pPr>
      <w:rPr>
        <w:rFonts w:hint="default"/>
        <w:lang w:val="en-US" w:eastAsia="en-US" w:bidi="ar-SA"/>
      </w:rPr>
    </w:lvl>
    <w:lvl w:ilvl="5" w:tplc="B3F2FF72">
      <w:numFmt w:val="bullet"/>
      <w:lvlText w:val="•"/>
      <w:lvlJc w:val="left"/>
      <w:pPr>
        <w:ind w:left="4773" w:hanging="168"/>
      </w:pPr>
      <w:rPr>
        <w:rFonts w:hint="default"/>
        <w:lang w:val="en-US" w:eastAsia="en-US" w:bidi="ar-SA"/>
      </w:rPr>
    </w:lvl>
    <w:lvl w:ilvl="6" w:tplc="78CEEDBC">
      <w:numFmt w:val="bullet"/>
      <w:lvlText w:val="•"/>
      <w:lvlJc w:val="left"/>
      <w:pPr>
        <w:ind w:left="5623" w:hanging="168"/>
      </w:pPr>
      <w:rPr>
        <w:rFonts w:hint="default"/>
        <w:lang w:val="en-US" w:eastAsia="en-US" w:bidi="ar-SA"/>
      </w:rPr>
    </w:lvl>
    <w:lvl w:ilvl="7" w:tplc="F3407520">
      <w:numFmt w:val="bullet"/>
      <w:lvlText w:val="•"/>
      <w:lvlJc w:val="left"/>
      <w:pPr>
        <w:ind w:left="6474" w:hanging="168"/>
      </w:pPr>
      <w:rPr>
        <w:rFonts w:hint="default"/>
        <w:lang w:val="en-US" w:eastAsia="en-US" w:bidi="ar-SA"/>
      </w:rPr>
    </w:lvl>
    <w:lvl w:ilvl="8" w:tplc="E7BC9546">
      <w:numFmt w:val="bullet"/>
      <w:lvlText w:val="•"/>
      <w:lvlJc w:val="left"/>
      <w:pPr>
        <w:ind w:left="7325" w:hanging="168"/>
      </w:pPr>
      <w:rPr>
        <w:rFonts w:hint="default"/>
        <w:lang w:val="en-US" w:eastAsia="en-US" w:bidi="ar-SA"/>
      </w:rPr>
    </w:lvl>
  </w:abstractNum>
  <w:abstractNum w:abstractNumId="28">
    <w:nsid w:val="465145A6"/>
    <w:multiLevelType w:val="hybridMultilevel"/>
    <w:tmpl w:val="68CE4636"/>
    <w:lvl w:ilvl="0" w:tplc="D5DA8480">
      <w:start w:val="1"/>
      <w:numFmt w:val="upperLetter"/>
      <w:lvlText w:val="%1."/>
      <w:lvlJc w:val="left"/>
      <w:pPr>
        <w:ind w:left="701" w:hanging="342"/>
        <w:jc w:val="left"/>
      </w:pPr>
      <w:rPr>
        <w:rFonts w:hint="default"/>
        <w:spacing w:val="-1"/>
        <w:w w:val="100"/>
        <w:lang w:val="en-US" w:eastAsia="en-US" w:bidi="ar-SA"/>
      </w:rPr>
    </w:lvl>
    <w:lvl w:ilvl="1" w:tplc="C5783246">
      <w:numFmt w:val="bullet"/>
      <w:lvlText w:val="•"/>
      <w:lvlJc w:val="left"/>
      <w:pPr>
        <w:ind w:left="1746" w:hanging="342"/>
      </w:pPr>
      <w:rPr>
        <w:rFonts w:hint="default"/>
        <w:lang w:val="en-US" w:eastAsia="en-US" w:bidi="ar-SA"/>
      </w:rPr>
    </w:lvl>
    <w:lvl w:ilvl="2" w:tplc="1F5C6FEE">
      <w:numFmt w:val="bullet"/>
      <w:lvlText w:val="•"/>
      <w:lvlJc w:val="left"/>
      <w:pPr>
        <w:ind w:left="2792" w:hanging="342"/>
      </w:pPr>
      <w:rPr>
        <w:rFonts w:hint="default"/>
        <w:lang w:val="en-US" w:eastAsia="en-US" w:bidi="ar-SA"/>
      </w:rPr>
    </w:lvl>
    <w:lvl w:ilvl="3" w:tplc="61F69A0E">
      <w:numFmt w:val="bullet"/>
      <w:lvlText w:val="•"/>
      <w:lvlJc w:val="left"/>
      <w:pPr>
        <w:ind w:left="3838" w:hanging="342"/>
      </w:pPr>
      <w:rPr>
        <w:rFonts w:hint="default"/>
        <w:lang w:val="en-US" w:eastAsia="en-US" w:bidi="ar-SA"/>
      </w:rPr>
    </w:lvl>
    <w:lvl w:ilvl="4" w:tplc="A2B69ACE">
      <w:numFmt w:val="bullet"/>
      <w:lvlText w:val="•"/>
      <w:lvlJc w:val="left"/>
      <w:pPr>
        <w:ind w:left="4884" w:hanging="342"/>
      </w:pPr>
      <w:rPr>
        <w:rFonts w:hint="default"/>
        <w:lang w:val="en-US" w:eastAsia="en-US" w:bidi="ar-SA"/>
      </w:rPr>
    </w:lvl>
    <w:lvl w:ilvl="5" w:tplc="648E3AB4">
      <w:numFmt w:val="bullet"/>
      <w:lvlText w:val="•"/>
      <w:lvlJc w:val="left"/>
      <w:pPr>
        <w:ind w:left="5930" w:hanging="342"/>
      </w:pPr>
      <w:rPr>
        <w:rFonts w:hint="default"/>
        <w:lang w:val="en-US" w:eastAsia="en-US" w:bidi="ar-SA"/>
      </w:rPr>
    </w:lvl>
    <w:lvl w:ilvl="6" w:tplc="999A2624">
      <w:numFmt w:val="bullet"/>
      <w:lvlText w:val="•"/>
      <w:lvlJc w:val="left"/>
      <w:pPr>
        <w:ind w:left="6976" w:hanging="342"/>
      </w:pPr>
      <w:rPr>
        <w:rFonts w:hint="default"/>
        <w:lang w:val="en-US" w:eastAsia="en-US" w:bidi="ar-SA"/>
      </w:rPr>
    </w:lvl>
    <w:lvl w:ilvl="7" w:tplc="8EA4B31E">
      <w:numFmt w:val="bullet"/>
      <w:lvlText w:val="•"/>
      <w:lvlJc w:val="left"/>
      <w:pPr>
        <w:ind w:left="8022" w:hanging="342"/>
      </w:pPr>
      <w:rPr>
        <w:rFonts w:hint="default"/>
        <w:lang w:val="en-US" w:eastAsia="en-US" w:bidi="ar-SA"/>
      </w:rPr>
    </w:lvl>
    <w:lvl w:ilvl="8" w:tplc="35D81814">
      <w:numFmt w:val="bullet"/>
      <w:lvlText w:val="•"/>
      <w:lvlJc w:val="left"/>
      <w:pPr>
        <w:ind w:left="9068" w:hanging="342"/>
      </w:pPr>
      <w:rPr>
        <w:rFonts w:hint="default"/>
        <w:lang w:val="en-US" w:eastAsia="en-US" w:bidi="ar-SA"/>
      </w:rPr>
    </w:lvl>
  </w:abstractNum>
  <w:abstractNum w:abstractNumId="29">
    <w:nsid w:val="4C09422D"/>
    <w:multiLevelType w:val="hybridMultilevel"/>
    <w:tmpl w:val="EB443E32"/>
    <w:lvl w:ilvl="0" w:tplc="763A02AE">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13D29D78">
      <w:numFmt w:val="bullet"/>
      <w:lvlText w:val="•"/>
      <w:lvlJc w:val="left"/>
      <w:pPr>
        <w:ind w:left="2088" w:hanging="360"/>
      </w:pPr>
      <w:rPr>
        <w:rFonts w:hint="default"/>
        <w:lang w:val="en-US" w:eastAsia="en-US" w:bidi="ar-SA"/>
      </w:rPr>
    </w:lvl>
    <w:lvl w:ilvl="2" w:tplc="93246AD0">
      <w:numFmt w:val="bullet"/>
      <w:lvlText w:val="•"/>
      <w:lvlJc w:val="left"/>
      <w:pPr>
        <w:ind w:left="3096" w:hanging="360"/>
      </w:pPr>
      <w:rPr>
        <w:rFonts w:hint="default"/>
        <w:lang w:val="en-US" w:eastAsia="en-US" w:bidi="ar-SA"/>
      </w:rPr>
    </w:lvl>
    <w:lvl w:ilvl="3" w:tplc="366A0C9C">
      <w:numFmt w:val="bullet"/>
      <w:lvlText w:val="•"/>
      <w:lvlJc w:val="left"/>
      <w:pPr>
        <w:ind w:left="4104" w:hanging="360"/>
      </w:pPr>
      <w:rPr>
        <w:rFonts w:hint="default"/>
        <w:lang w:val="en-US" w:eastAsia="en-US" w:bidi="ar-SA"/>
      </w:rPr>
    </w:lvl>
    <w:lvl w:ilvl="4" w:tplc="27626118">
      <w:numFmt w:val="bullet"/>
      <w:lvlText w:val="•"/>
      <w:lvlJc w:val="left"/>
      <w:pPr>
        <w:ind w:left="5112" w:hanging="360"/>
      </w:pPr>
      <w:rPr>
        <w:rFonts w:hint="default"/>
        <w:lang w:val="en-US" w:eastAsia="en-US" w:bidi="ar-SA"/>
      </w:rPr>
    </w:lvl>
    <w:lvl w:ilvl="5" w:tplc="2E7EF1A0">
      <w:numFmt w:val="bullet"/>
      <w:lvlText w:val="•"/>
      <w:lvlJc w:val="left"/>
      <w:pPr>
        <w:ind w:left="6120" w:hanging="360"/>
      </w:pPr>
      <w:rPr>
        <w:rFonts w:hint="default"/>
        <w:lang w:val="en-US" w:eastAsia="en-US" w:bidi="ar-SA"/>
      </w:rPr>
    </w:lvl>
    <w:lvl w:ilvl="6" w:tplc="10F4B93E">
      <w:numFmt w:val="bullet"/>
      <w:lvlText w:val="•"/>
      <w:lvlJc w:val="left"/>
      <w:pPr>
        <w:ind w:left="7128" w:hanging="360"/>
      </w:pPr>
      <w:rPr>
        <w:rFonts w:hint="default"/>
        <w:lang w:val="en-US" w:eastAsia="en-US" w:bidi="ar-SA"/>
      </w:rPr>
    </w:lvl>
    <w:lvl w:ilvl="7" w:tplc="1CD21776">
      <w:numFmt w:val="bullet"/>
      <w:lvlText w:val="•"/>
      <w:lvlJc w:val="left"/>
      <w:pPr>
        <w:ind w:left="8136" w:hanging="360"/>
      </w:pPr>
      <w:rPr>
        <w:rFonts w:hint="default"/>
        <w:lang w:val="en-US" w:eastAsia="en-US" w:bidi="ar-SA"/>
      </w:rPr>
    </w:lvl>
    <w:lvl w:ilvl="8" w:tplc="750CAEAE">
      <w:numFmt w:val="bullet"/>
      <w:lvlText w:val="•"/>
      <w:lvlJc w:val="left"/>
      <w:pPr>
        <w:ind w:left="9144" w:hanging="360"/>
      </w:pPr>
      <w:rPr>
        <w:rFonts w:hint="default"/>
        <w:lang w:val="en-US" w:eastAsia="en-US" w:bidi="ar-SA"/>
      </w:rPr>
    </w:lvl>
  </w:abstractNum>
  <w:abstractNum w:abstractNumId="30">
    <w:nsid w:val="598F0F2C"/>
    <w:multiLevelType w:val="hybridMultilevel"/>
    <w:tmpl w:val="97FAE412"/>
    <w:lvl w:ilvl="0" w:tplc="0AD865A8">
      <w:start w:val="1"/>
      <w:numFmt w:val="decimal"/>
      <w:lvlText w:val="%1."/>
      <w:lvlJc w:val="left"/>
      <w:pPr>
        <w:ind w:left="1181" w:hanging="822"/>
        <w:jc w:val="left"/>
      </w:pPr>
      <w:rPr>
        <w:rFonts w:ascii="Times New Roman" w:eastAsia="Times New Roman" w:hAnsi="Times New Roman" w:cs="Times New Roman" w:hint="default"/>
        <w:b w:val="0"/>
        <w:bCs w:val="0"/>
        <w:i w:val="0"/>
        <w:iCs w:val="0"/>
        <w:spacing w:val="0"/>
        <w:w w:val="100"/>
        <w:sz w:val="23"/>
        <w:szCs w:val="23"/>
        <w:lang w:val="en-US" w:eastAsia="en-US" w:bidi="ar-SA"/>
      </w:rPr>
    </w:lvl>
    <w:lvl w:ilvl="1" w:tplc="7AFCA9A6">
      <w:numFmt w:val="bullet"/>
      <w:lvlText w:val="•"/>
      <w:lvlJc w:val="left"/>
      <w:pPr>
        <w:ind w:left="2178" w:hanging="822"/>
      </w:pPr>
      <w:rPr>
        <w:rFonts w:hint="default"/>
        <w:lang w:val="en-US" w:eastAsia="en-US" w:bidi="ar-SA"/>
      </w:rPr>
    </w:lvl>
    <w:lvl w:ilvl="2" w:tplc="C00E66DC">
      <w:numFmt w:val="bullet"/>
      <w:lvlText w:val="•"/>
      <w:lvlJc w:val="left"/>
      <w:pPr>
        <w:ind w:left="3176" w:hanging="822"/>
      </w:pPr>
      <w:rPr>
        <w:rFonts w:hint="default"/>
        <w:lang w:val="en-US" w:eastAsia="en-US" w:bidi="ar-SA"/>
      </w:rPr>
    </w:lvl>
    <w:lvl w:ilvl="3" w:tplc="97AC456A">
      <w:numFmt w:val="bullet"/>
      <w:lvlText w:val="•"/>
      <w:lvlJc w:val="left"/>
      <w:pPr>
        <w:ind w:left="4174" w:hanging="822"/>
      </w:pPr>
      <w:rPr>
        <w:rFonts w:hint="default"/>
        <w:lang w:val="en-US" w:eastAsia="en-US" w:bidi="ar-SA"/>
      </w:rPr>
    </w:lvl>
    <w:lvl w:ilvl="4" w:tplc="7F3A7528">
      <w:numFmt w:val="bullet"/>
      <w:lvlText w:val="•"/>
      <w:lvlJc w:val="left"/>
      <w:pPr>
        <w:ind w:left="5172" w:hanging="822"/>
      </w:pPr>
      <w:rPr>
        <w:rFonts w:hint="default"/>
        <w:lang w:val="en-US" w:eastAsia="en-US" w:bidi="ar-SA"/>
      </w:rPr>
    </w:lvl>
    <w:lvl w:ilvl="5" w:tplc="20EA2DA8">
      <w:numFmt w:val="bullet"/>
      <w:lvlText w:val="•"/>
      <w:lvlJc w:val="left"/>
      <w:pPr>
        <w:ind w:left="6170" w:hanging="822"/>
      </w:pPr>
      <w:rPr>
        <w:rFonts w:hint="default"/>
        <w:lang w:val="en-US" w:eastAsia="en-US" w:bidi="ar-SA"/>
      </w:rPr>
    </w:lvl>
    <w:lvl w:ilvl="6" w:tplc="F834A110">
      <w:numFmt w:val="bullet"/>
      <w:lvlText w:val="•"/>
      <w:lvlJc w:val="left"/>
      <w:pPr>
        <w:ind w:left="7168" w:hanging="822"/>
      </w:pPr>
      <w:rPr>
        <w:rFonts w:hint="default"/>
        <w:lang w:val="en-US" w:eastAsia="en-US" w:bidi="ar-SA"/>
      </w:rPr>
    </w:lvl>
    <w:lvl w:ilvl="7" w:tplc="78B89E20">
      <w:numFmt w:val="bullet"/>
      <w:lvlText w:val="•"/>
      <w:lvlJc w:val="left"/>
      <w:pPr>
        <w:ind w:left="8166" w:hanging="822"/>
      </w:pPr>
      <w:rPr>
        <w:rFonts w:hint="default"/>
        <w:lang w:val="en-US" w:eastAsia="en-US" w:bidi="ar-SA"/>
      </w:rPr>
    </w:lvl>
    <w:lvl w:ilvl="8" w:tplc="A964E37A">
      <w:numFmt w:val="bullet"/>
      <w:lvlText w:val="•"/>
      <w:lvlJc w:val="left"/>
      <w:pPr>
        <w:ind w:left="9164" w:hanging="822"/>
      </w:pPr>
      <w:rPr>
        <w:rFonts w:hint="default"/>
        <w:lang w:val="en-US" w:eastAsia="en-US" w:bidi="ar-SA"/>
      </w:rPr>
    </w:lvl>
  </w:abstractNum>
  <w:abstractNum w:abstractNumId="31">
    <w:nsid w:val="5BAC0E58"/>
    <w:multiLevelType w:val="multilevel"/>
    <w:tmpl w:val="02387B10"/>
    <w:lvl w:ilvl="0">
      <w:start w:val="3"/>
      <w:numFmt w:val="decimal"/>
      <w:lvlText w:val="%1"/>
      <w:lvlJc w:val="left"/>
      <w:pPr>
        <w:ind w:left="921" w:hanging="562"/>
        <w:jc w:val="left"/>
      </w:pPr>
      <w:rPr>
        <w:rFonts w:hint="default"/>
        <w:lang w:val="en-US" w:eastAsia="en-US" w:bidi="ar-SA"/>
      </w:rPr>
    </w:lvl>
    <w:lvl w:ilvl="1">
      <w:start w:val="12"/>
      <w:numFmt w:val="decimal"/>
      <w:lvlText w:val="%1.%2"/>
      <w:lvlJc w:val="left"/>
      <w:pPr>
        <w:ind w:left="921" w:hanging="562"/>
        <w:jc w:val="left"/>
      </w:pPr>
      <w:rPr>
        <w:rFonts w:ascii="Times New Roman" w:eastAsia="Times New Roman" w:hAnsi="Times New Roman" w:cs="Times New Roman" w:hint="default"/>
        <w:b/>
        <w:bCs/>
        <w:i w:val="0"/>
        <w:iCs w:val="0"/>
        <w:spacing w:val="-2"/>
        <w:w w:val="97"/>
        <w:sz w:val="28"/>
        <w:szCs w:val="28"/>
        <w:u w:val="single" w:color="000000"/>
        <w:lang w:val="en-US" w:eastAsia="en-US" w:bidi="ar-SA"/>
      </w:rPr>
    </w:lvl>
    <w:lvl w:ilvl="2">
      <w:start w:val="1"/>
      <w:numFmt w:val="decimal"/>
      <w:lvlText w:val="%1.%2.%3"/>
      <w:lvlJc w:val="left"/>
      <w:pPr>
        <w:ind w:left="1260" w:hanging="781"/>
        <w:jc w:val="left"/>
      </w:pPr>
      <w:rPr>
        <w:rFonts w:ascii="Times New Roman" w:eastAsia="Times New Roman" w:hAnsi="Times New Roman" w:cs="Times New Roman" w:hint="default"/>
        <w:b/>
        <w:bCs/>
        <w:i w:val="0"/>
        <w:iCs w:val="0"/>
        <w:spacing w:val="-2"/>
        <w:w w:val="98"/>
        <w:sz w:val="28"/>
        <w:szCs w:val="28"/>
        <w:lang w:val="en-US" w:eastAsia="en-US" w:bidi="ar-SA"/>
      </w:rPr>
    </w:lvl>
    <w:lvl w:ilvl="3">
      <w:start w:val="1"/>
      <w:numFmt w:val="decimal"/>
      <w:lvlText w:val="%1.%2.%3.%4"/>
      <w:lvlJc w:val="left"/>
      <w:pPr>
        <w:ind w:left="1272" w:hanging="913"/>
        <w:jc w:val="left"/>
      </w:pPr>
      <w:rPr>
        <w:rFonts w:ascii="Times New Roman" w:eastAsia="Times New Roman" w:hAnsi="Times New Roman" w:cs="Times New Roman" w:hint="default"/>
        <w:b/>
        <w:bCs/>
        <w:i/>
        <w:iCs/>
        <w:spacing w:val="-4"/>
        <w:w w:val="100"/>
        <w:sz w:val="26"/>
        <w:szCs w:val="26"/>
        <w:lang w:val="en-US" w:eastAsia="en-US" w:bidi="ar-SA"/>
      </w:rPr>
    </w:lvl>
    <w:lvl w:ilvl="4">
      <w:numFmt w:val="bullet"/>
      <w:lvlText w:val="•"/>
      <w:lvlJc w:val="left"/>
      <w:pPr>
        <w:ind w:left="1740" w:hanging="913"/>
      </w:pPr>
      <w:rPr>
        <w:rFonts w:hint="default"/>
        <w:lang w:val="en-US" w:eastAsia="en-US" w:bidi="ar-SA"/>
      </w:rPr>
    </w:lvl>
    <w:lvl w:ilvl="5">
      <w:numFmt w:val="bullet"/>
      <w:lvlText w:val="•"/>
      <w:lvlJc w:val="left"/>
      <w:pPr>
        <w:ind w:left="1970" w:hanging="913"/>
      </w:pPr>
      <w:rPr>
        <w:rFonts w:hint="default"/>
        <w:lang w:val="en-US" w:eastAsia="en-US" w:bidi="ar-SA"/>
      </w:rPr>
    </w:lvl>
    <w:lvl w:ilvl="6">
      <w:numFmt w:val="bullet"/>
      <w:lvlText w:val="•"/>
      <w:lvlJc w:val="left"/>
      <w:pPr>
        <w:ind w:left="2200" w:hanging="913"/>
      </w:pPr>
      <w:rPr>
        <w:rFonts w:hint="default"/>
        <w:lang w:val="en-US" w:eastAsia="en-US" w:bidi="ar-SA"/>
      </w:rPr>
    </w:lvl>
    <w:lvl w:ilvl="7">
      <w:numFmt w:val="bullet"/>
      <w:lvlText w:val="•"/>
      <w:lvlJc w:val="left"/>
      <w:pPr>
        <w:ind w:left="2431" w:hanging="913"/>
      </w:pPr>
      <w:rPr>
        <w:rFonts w:hint="default"/>
        <w:lang w:val="en-US" w:eastAsia="en-US" w:bidi="ar-SA"/>
      </w:rPr>
    </w:lvl>
    <w:lvl w:ilvl="8">
      <w:numFmt w:val="bullet"/>
      <w:lvlText w:val="•"/>
      <w:lvlJc w:val="left"/>
      <w:pPr>
        <w:ind w:left="2661" w:hanging="913"/>
      </w:pPr>
      <w:rPr>
        <w:rFonts w:hint="default"/>
        <w:lang w:val="en-US" w:eastAsia="en-US" w:bidi="ar-SA"/>
      </w:rPr>
    </w:lvl>
  </w:abstractNum>
  <w:abstractNum w:abstractNumId="32">
    <w:nsid w:val="6829498C"/>
    <w:multiLevelType w:val="hybridMultilevel"/>
    <w:tmpl w:val="74C6290A"/>
    <w:lvl w:ilvl="0" w:tplc="C17AE2DC">
      <w:start w:val="1"/>
      <w:numFmt w:val="decimal"/>
      <w:lvlText w:val="%1)"/>
      <w:lvlJc w:val="left"/>
      <w:pPr>
        <w:ind w:left="619" w:hanging="2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AB5EB81A">
      <w:numFmt w:val="bullet"/>
      <w:lvlText w:val="•"/>
      <w:lvlJc w:val="left"/>
      <w:pPr>
        <w:ind w:left="1674" w:hanging="260"/>
      </w:pPr>
      <w:rPr>
        <w:rFonts w:hint="default"/>
        <w:lang w:val="en-US" w:eastAsia="en-US" w:bidi="ar-SA"/>
      </w:rPr>
    </w:lvl>
    <w:lvl w:ilvl="2" w:tplc="5D40B2A8">
      <w:numFmt w:val="bullet"/>
      <w:lvlText w:val="•"/>
      <w:lvlJc w:val="left"/>
      <w:pPr>
        <w:ind w:left="2728" w:hanging="260"/>
      </w:pPr>
      <w:rPr>
        <w:rFonts w:hint="default"/>
        <w:lang w:val="en-US" w:eastAsia="en-US" w:bidi="ar-SA"/>
      </w:rPr>
    </w:lvl>
    <w:lvl w:ilvl="3" w:tplc="8A846DA2">
      <w:numFmt w:val="bullet"/>
      <w:lvlText w:val="•"/>
      <w:lvlJc w:val="left"/>
      <w:pPr>
        <w:ind w:left="3782" w:hanging="260"/>
      </w:pPr>
      <w:rPr>
        <w:rFonts w:hint="default"/>
        <w:lang w:val="en-US" w:eastAsia="en-US" w:bidi="ar-SA"/>
      </w:rPr>
    </w:lvl>
    <w:lvl w:ilvl="4" w:tplc="3BD6FA20">
      <w:numFmt w:val="bullet"/>
      <w:lvlText w:val="•"/>
      <w:lvlJc w:val="left"/>
      <w:pPr>
        <w:ind w:left="4836" w:hanging="260"/>
      </w:pPr>
      <w:rPr>
        <w:rFonts w:hint="default"/>
        <w:lang w:val="en-US" w:eastAsia="en-US" w:bidi="ar-SA"/>
      </w:rPr>
    </w:lvl>
    <w:lvl w:ilvl="5" w:tplc="503C6D58">
      <w:numFmt w:val="bullet"/>
      <w:lvlText w:val="•"/>
      <w:lvlJc w:val="left"/>
      <w:pPr>
        <w:ind w:left="5890" w:hanging="260"/>
      </w:pPr>
      <w:rPr>
        <w:rFonts w:hint="default"/>
        <w:lang w:val="en-US" w:eastAsia="en-US" w:bidi="ar-SA"/>
      </w:rPr>
    </w:lvl>
    <w:lvl w:ilvl="6" w:tplc="54E4208C">
      <w:numFmt w:val="bullet"/>
      <w:lvlText w:val="•"/>
      <w:lvlJc w:val="left"/>
      <w:pPr>
        <w:ind w:left="6944" w:hanging="260"/>
      </w:pPr>
      <w:rPr>
        <w:rFonts w:hint="default"/>
        <w:lang w:val="en-US" w:eastAsia="en-US" w:bidi="ar-SA"/>
      </w:rPr>
    </w:lvl>
    <w:lvl w:ilvl="7" w:tplc="EAE60C6A">
      <w:numFmt w:val="bullet"/>
      <w:lvlText w:val="•"/>
      <w:lvlJc w:val="left"/>
      <w:pPr>
        <w:ind w:left="7998" w:hanging="260"/>
      </w:pPr>
      <w:rPr>
        <w:rFonts w:hint="default"/>
        <w:lang w:val="en-US" w:eastAsia="en-US" w:bidi="ar-SA"/>
      </w:rPr>
    </w:lvl>
    <w:lvl w:ilvl="8" w:tplc="7C08AAFE">
      <w:numFmt w:val="bullet"/>
      <w:lvlText w:val="•"/>
      <w:lvlJc w:val="left"/>
      <w:pPr>
        <w:ind w:left="9052" w:hanging="260"/>
      </w:pPr>
      <w:rPr>
        <w:rFonts w:hint="default"/>
        <w:lang w:val="en-US" w:eastAsia="en-US" w:bidi="ar-SA"/>
      </w:rPr>
    </w:lvl>
  </w:abstractNum>
  <w:abstractNum w:abstractNumId="33">
    <w:nsid w:val="69FA7082"/>
    <w:multiLevelType w:val="hybridMultilevel"/>
    <w:tmpl w:val="E97CCD14"/>
    <w:lvl w:ilvl="0" w:tplc="09206220">
      <w:start w:val="1"/>
      <w:numFmt w:val="lowerLetter"/>
      <w:lvlText w:val="%1)"/>
      <w:lvlJc w:val="left"/>
      <w:pPr>
        <w:ind w:left="1800" w:hanging="720"/>
        <w:jc w:val="left"/>
      </w:pPr>
      <w:rPr>
        <w:rFonts w:ascii="Times New Roman" w:eastAsia="Times New Roman" w:hAnsi="Times New Roman" w:cs="Times New Roman" w:hint="default"/>
        <w:b w:val="0"/>
        <w:bCs w:val="0"/>
        <w:i w:val="0"/>
        <w:iCs w:val="0"/>
        <w:spacing w:val="0"/>
        <w:w w:val="100"/>
        <w:sz w:val="23"/>
        <w:szCs w:val="23"/>
        <w:lang w:val="en-US" w:eastAsia="en-US" w:bidi="ar-SA"/>
      </w:rPr>
    </w:lvl>
    <w:lvl w:ilvl="1" w:tplc="F0CA0C0C">
      <w:numFmt w:val="bullet"/>
      <w:lvlText w:val="•"/>
      <w:lvlJc w:val="left"/>
      <w:pPr>
        <w:ind w:left="2736" w:hanging="720"/>
      </w:pPr>
      <w:rPr>
        <w:rFonts w:hint="default"/>
        <w:lang w:val="en-US" w:eastAsia="en-US" w:bidi="ar-SA"/>
      </w:rPr>
    </w:lvl>
    <w:lvl w:ilvl="2" w:tplc="88EE8096">
      <w:numFmt w:val="bullet"/>
      <w:lvlText w:val="•"/>
      <w:lvlJc w:val="left"/>
      <w:pPr>
        <w:ind w:left="3672" w:hanging="720"/>
      </w:pPr>
      <w:rPr>
        <w:rFonts w:hint="default"/>
        <w:lang w:val="en-US" w:eastAsia="en-US" w:bidi="ar-SA"/>
      </w:rPr>
    </w:lvl>
    <w:lvl w:ilvl="3" w:tplc="978A23B4">
      <w:numFmt w:val="bullet"/>
      <w:lvlText w:val="•"/>
      <w:lvlJc w:val="left"/>
      <w:pPr>
        <w:ind w:left="4608" w:hanging="720"/>
      </w:pPr>
      <w:rPr>
        <w:rFonts w:hint="default"/>
        <w:lang w:val="en-US" w:eastAsia="en-US" w:bidi="ar-SA"/>
      </w:rPr>
    </w:lvl>
    <w:lvl w:ilvl="4" w:tplc="F2F2F660">
      <w:numFmt w:val="bullet"/>
      <w:lvlText w:val="•"/>
      <w:lvlJc w:val="left"/>
      <w:pPr>
        <w:ind w:left="5544" w:hanging="720"/>
      </w:pPr>
      <w:rPr>
        <w:rFonts w:hint="default"/>
        <w:lang w:val="en-US" w:eastAsia="en-US" w:bidi="ar-SA"/>
      </w:rPr>
    </w:lvl>
    <w:lvl w:ilvl="5" w:tplc="4A200F96">
      <w:numFmt w:val="bullet"/>
      <w:lvlText w:val="•"/>
      <w:lvlJc w:val="left"/>
      <w:pPr>
        <w:ind w:left="6480" w:hanging="720"/>
      </w:pPr>
      <w:rPr>
        <w:rFonts w:hint="default"/>
        <w:lang w:val="en-US" w:eastAsia="en-US" w:bidi="ar-SA"/>
      </w:rPr>
    </w:lvl>
    <w:lvl w:ilvl="6" w:tplc="3F1678C8">
      <w:numFmt w:val="bullet"/>
      <w:lvlText w:val="•"/>
      <w:lvlJc w:val="left"/>
      <w:pPr>
        <w:ind w:left="7416" w:hanging="720"/>
      </w:pPr>
      <w:rPr>
        <w:rFonts w:hint="default"/>
        <w:lang w:val="en-US" w:eastAsia="en-US" w:bidi="ar-SA"/>
      </w:rPr>
    </w:lvl>
    <w:lvl w:ilvl="7" w:tplc="14D0AD3C">
      <w:numFmt w:val="bullet"/>
      <w:lvlText w:val="•"/>
      <w:lvlJc w:val="left"/>
      <w:pPr>
        <w:ind w:left="8352" w:hanging="720"/>
      </w:pPr>
      <w:rPr>
        <w:rFonts w:hint="default"/>
        <w:lang w:val="en-US" w:eastAsia="en-US" w:bidi="ar-SA"/>
      </w:rPr>
    </w:lvl>
    <w:lvl w:ilvl="8" w:tplc="782A7636">
      <w:numFmt w:val="bullet"/>
      <w:lvlText w:val="•"/>
      <w:lvlJc w:val="left"/>
      <w:pPr>
        <w:ind w:left="9288" w:hanging="720"/>
      </w:pPr>
      <w:rPr>
        <w:rFonts w:hint="default"/>
        <w:lang w:val="en-US" w:eastAsia="en-US" w:bidi="ar-SA"/>
      </w:rPr>
    </w:lvl>
  </w:abstractNum>
  <w:abstractNum w:abstractNumId="34">
    <w:nsid w:val="6BFF6F3B"/>
    <w:multiLevelType w:val="hybridMultilevel"/>
    <w:tmpl w:val="11C8ABDA"/>
    <w:lvl w:ilvl="0" w:tplc="7624CA54">
      <w:start w:val="1"/>
      <w:numFmt w:val="decimal"/>
      <w:lvlText w:val="%1."/>
      <w:lvlJc w:val="left"/>
      <w:pPr>
        <w:ind w:left="859" w:hanging="240"/>
        <w:jc w:val="left"/>
      </w:pPr>
      <w:rPr>
        <w:rFonts w:ascii="Times New Roman" w:eastAsia="Times New Roman" w:hAnsi="Times New Roman" w:cs="Times New Roman" w:hint="default"/>
        <w:b/>
        <w:bCs/>
        <w:i w:val="0"/>
        <w:iCs w:val="0"/>
        <w:spacing w:val="0"/>
        <w:w w:val="100"/>
        <w:sz w:val="24"/>
        <w:szCs w:val="24"/>
        <w:lang w:val="en-US" w:eastAsia="en-US" w:bidi="ar-SA"/>
      </w:rPr>
    </w:lvl>
    <w:lvl w:ilvl="1" w:tplc="A19C55F4">
      <w:start w:val="1"/>
      <w:numFmt w:val="lowerLetter"/>
      <w:lvlText w:val="%2."/>
      <w:lvlJc w:val="left"/>
      <w:pPr>
        <w:ind w:left="859" w:hanging="240"/>
        <w:jc w:val="left"/>
      </w:pPr>
      <w:rPr>
        <w:rFonts w:ascii="Times New Roman" w:eastAsia="Times New Roman" w:hAnsi="Times New Roman" w:cs="Times New Roman" w:hint="default"/>
        <w:b/>
        <w:bCs/>
        <w:i w:val="0"/>
        <w:iCs w:val="0"/>
        <w:spacing w:val="0"/>
        <w:w w:val="100"/>
        <w:sz w:val="24"/>
        <w:szCs w:val="24"/>
        <w:lang w:val="en-US" w:eastAsia="en-US" w:bidi="ar-SA"/>
      </w:rPr>
    </w:lvl>
    <w:lvl w:ilvl="2" w:tplc="D3C6E650">
      <w:numFmt w:val="bullet"/>
      <w:lvlText w:val="•"/>
      <w:lvlJc w:val="left"/>
      <w:pPr>
        <w:ind w:left="2920" w:hanging="240"/>
      </w:pPr>
      <w:rPr>
        <w:rFonts w:hint="default"/>
        <w:lang w:val="en-US" w:eastAsia="en-US" w:bidi="ar-SA"/>
      </w:rPr>
    </w:lvl>
    <w:lvl w:ilvl="3" w:tplc="087E42F0">
      <w:numFmt w:val="bullet"/>
      <w:lvlText w:val="•"/>
      <w:lvlJc w:val="left"/>
      <w:pPr>
        <w:ind w:left="3950" w:hanging="240"/>
      </w:pPr>
      <w:rPr>
        <w:rFonts w:hint="default"/>
        <w:lang w:val="en-US" w:eastAsia="en-US" w:bidi="ar-SA"/>
      </w:rPr>
    </w:lvl>
    <w:lvl w:ilvl="4" w:tplc="588A0748">
      <w:numFmt w:val="bullet"/>
      <w:lvlText w:val="•"/>
      <w:lvlJc w:val="left"/>
      <w:pPr>
        <w:ind w:left="4980" w:hanging="240"/>
      </w:pPr>
      <w:rPr>
        <w:rFonts w:hint="default"/>
        <w:lang w:val="en-US" w:eastAsia="en-US" w:bidi="ar-SA"/>
      </w:rPr>
    </w:lvl>
    <w:lvl w:ilvl="5" w:tplc="B8E6DA2E">
      <w:numFmt w:val="bullet"/>
      <w:lvlText w:val="•"/>
      <w:lvlJc w:val="left"/>
      <w:pPr>
        <w:ind w:left="6010" w:hanging="240"/>
      </w:pPr>
      <w:rPr>
        <w:rFonts w:hint="default"/>
        <w:lang w:val="en-US" w:eastAsia="en-US" w:bidi="ar-SA"/>
      </w:rPr>
    </w:lvl>
    <w:lvl w:ilvl="6" w:tplc="D890AFC8">
      <w:numFmt w:val="bullet"/>
      <w:lvlText w:val="•"/>
      <w:lvlJc w:val="left"/>
      <w:pPr>
        <w:ind w:left="7040" w:hanging="240"/>
      </w:pPr>
      <w:rPr>
        <w:rFonts w:hint="default"/>
        <w:lang w:val="en-US" w:eastAsia="en-US" w:bidi="ar-SA"/>
      </w:rPr>
    </w:lvl>
    <w:lvl w:ilvl="7" w:tplc="422CEFAA">
      <w:numFmt w:val="bullet"/>
      <w:lvlText w:val="•"/>
      <w:lvlJc w:val="left"/>
      <w:pPr>
        <w:ind w:left="8070" w:hanging="240"/>
      </w:pPr>
      <w:rPr>
        <w:rFonts w:hint="default"/>
        <w:lang w:val="en-US" w:eastAsia="en-US" w:bidi="ar-SA"/>
      </w:rPr>
    </w:lvl>
    <w:lvl w:ilvl="8" w:tplc="D272E676">
      <w:numFmt w:val="bullet"/>
      <w:lvlText w:val="•"/>
      <w:lvlJc w:val="left"/>
      <w:pPr>
        <w:ind w:left="9100" w:hanging="240"/>
      </w:pPr>
      <w:rPr>
        <w:rFonts w:hint="default"/>
        <w:lang w:val="en-US" w:eastAsia="en-US" w:bidi="ar-SA"/>
      </w:rPr>
    </w:lvl>
  </w:abstractNum>
  <w:abstractNum w:abstractNumId="35">
    <w:nsid w:val="6C6B0793"/>
    <w:multiLevelType w:val="hybridMultilevel"/>
    <w:tmpl w:val="A3DA5CDC"/>
    <w:lvl w:ilvl="0" w:tplc="BCB61E56">
      <w:start w:val="1"/>
      <w:numFmt w:val="decimal"/>
      <w:lvlText w:val="%1."/>
      <w:lvlJc w:val="left"/>
      <w:pPr>
        <w:ind w:left="1339"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4C8CFB58">
      <w:numFmt w:val="bullet"/>
      <w:lvlText w:val="•"/>
      <w:lvlJc w:val="left"/>
      <w:pPr>
        <w:ind w:left="2322" w:hanging="360"/>
      </w:pPr>
      <w:rPr>
        <w:rFonts w:hint="default"/>
        <w:lang w:val="en-US" w:eastAsia="en-US" w:bidi="ar-SA"/>
      </w:rPr>
    </w:lvl>
    <w:lvl w:ilvl="2" w:tplc="1DE8A404">
      <w:numFmt w:val="bullet"/>
      <w:lvlText w:val="•"/>
      <w:lvlJc w:val="left"/>
      <w:pPr>
        <w:ind w:left="3304" w:hanging="360"/>
      </w:pPr>
      <w:rPr>
        <w:rFonts w:hint="default"/>
        <w:lang w:val="en-US" w:eastAsia="en-US" w:bidi="ar-SA"/>
      </w:rPr>
    </w:lvl>
    <w:lvl w:ilvl="3" w:tplc="C8E483BA">
      <w:numFmt w:val="bullet"/>
      <w:lvlText w:val="•"/>
      <w:lvlJc w:val="left"/>
      <w:pPr>
        <w:ind w:left="4286" w:hanging="360"/>
      </w:pPr>
      <w:rPr>
        <w:rFonts w:hint="default"/>
        <w:lang w:val="en-US" w:eastAsia="en-US" w:bidi="ar-SA"/>
      </w:rPr>
    </w:lvl>
    <w:lvl w:ilvl="4" w:tplc="137CE09A">
      <w:numFmt w:val="bullet"/>
      <w:lvlText w:val="•"/>
      <w:lvlJc w:val="left"/>
      <w:pPr>
        <w:ind w:left="5268" w:hanging="360"/>
      </w:pPr>
      <w:rPr>
        <w:rFonts w:hint="default"/>
        <w:lang w:val="en-US" w:eastAsia="en-US" w:bidi="ar-SA"/>
      </w:rPr>
    </w:lvl>
    <w:lvl w:ilvl="5" w:tplc="245E7A90">
      <w:numFmt w:val="bullet"/>
      <w:lvlText w:val="•"/>
      <w:lvlJc w:val="left"/>
      <w:pPr>
        <w:ind w:left="6250" w:hanging="360"/>
      </w:pPr>
      <w:rPr>
        <w:rFonts w:hint="default"/>
        <w:lang w:val="en-US" w:eastAsia="en-US" w:bidi="ar-SA"/>
      </w:rPr>
    </w:lvl>
    <w:lvl w:ilvl="6" w:tplc="6826E9F8">
      <w:numFmt w:val="bullet"/>
      <w:lvlText w:val="•"/>
      <w:lvlJc w:val="left"/>
      <w:pPr>
        <w:ind w:left="7232" w:hanging="360"/>
      </w:pPr>
      <w:rPr>
        <w:rFonts w:hint="default"/>
        <w:lang w:val="en-US" w:eastAsia="en-US" w:bidi="ar-SA"/>
      </w:rPr>
    </w:lvl>
    <w:lvl w:ilvl="7" w:tplc="5C1E5F28">
      <w:numFmt w:val="bullet"/>
      <w:lvlText w:val="•"/>
      <w:lvlJc w:val="left"/>
      <w:pPr>
        <w:ind w:left="8214" w:hanging="360"/>
      </w:pPr>
      <w:rPr>
        <w:rFonts w:hint="default"/>
        <w:lang w:val="en-US" w:eastAsia="en-US" w:bidi="ar-SA"/>
      </w:rPr>
    </w:lvl>
    <w:lvl w:ilvl="8" w:tplc="1110CF3A">
      <w:numFmt w:val="bullet"/>
      <w:lvlText w:val="•"/>
      <w:lvlJc w:val="left"/>
      <w:pPr>
        <w:ind w:left="9196" w:hanging="360"/>
      </w:pPr>
      <w:rPr>
        <w:rFonts w:hint="default"/>
        <w:lang w:val="en-US" w:eastAsia="en-US" w:bidi="ar-SA"/>
      </w:rPr>
    </w:lvl>
  </w:abstractNum>
  <w:abstractNum w:abstractNumId="36">
    <w:nsid w:val="6D55313D"/>
    <w:multiLevelType w:val="hybridMultilevel"/>
    <w:tmpl w:val="4D76297C"/>
    <w:lvl w:ilvl="0" w:tplc="E09E9DC6">
      <w:start w:val="1"/>
      <w:numFmt w:val="decimal"/>
      <w:lvlText w:val="%1."/>
      <w:lvlJc w:val="left"/>
      <w:pPr>
        <w:ind w:left="619" w:hanging="248"/>
        <w:jc w:val="left"/>
      </w:pPr>
      <w:rPr>
        <w:rFonts w:ascii="Arial MT" w:eastAsia="Arial MT" w:hAnsi="Arial MT" w:cs="Arial MT" w:hint="default"/>
        <w:b w:val="0"/>
        <w:bCs w:val="0"/>
        <w:i w:val="0"/>
        <w:iCs w:val="0"/>
        <w:spacing w:val="0"/>
        <w:w w:val="100"/>
        <w:sz w:val="22"/>
        <w:szCs w:val="22"/>
        <w:lang w:val="en-US" w:eastAsia="en-US" w:bidi="ar-SA"/>
      </w:rPr>
    </w:lvl>
    <w:lvl w:ilvl="1" w:tplc="251E3D6C">
      <w:numFmt w:val="bullet"/>
      <w:lvlText w:val="•"/>
      <w:lvlJc w:val="left"/>
      <w:pPr>
        <w:ind w:left="1674" w:hanging="248"/>
      </w:pPr>
      <w:rPr>
        <w:rFonts w:hint="default"/>
        <w:lang w:val="en-US" w:eastAsia="en-US" w:bidi="ar-SA"/>
      </w:rPr>
    </w:lvl>
    <w:lvl w:ilvl="2" w:tplc="A62C75A8">
      <w:numFmt w:val="bullet"/>
      <w:lvlText w:val="•"/>
      <w:lvlJc w:val="left"/>
      <w:pPr>
        <w:ind w:left="2728" w:hanging="248"/>
      </w:pPr>
      <w:rPr>
        <w:rFonts w:hint="default"/>
        <w:lang w:val="en-US" w:eastAsia="en-US" w:bidi="ar-SA"/>
      </w:rPr>
    </w:lvl>
    <w:lvl w:ilvl="3" w:tplc="4AA2B6D8">
      <w:numFmt w:val="bullet"/>
      <w:lvlText w:val="•"/>
      <w:lvlJc w:val="left"/>
      <w:pPr>
        <w:ind w:left="3782" w:hanging="248"/>
      </w:pPr>
      <w:rPr>
        <w:rFonts w:hint="default"/>
        <w:lang w:val="en-US" w:eastAsia="en-US" w:bidi="ar-SA"/>
      </w:rPr>
    </w:lvl>
    <w:lvl w:ilvl="4" w:tplc="0534F31A">
      <w:numFmt w:val="bullet"/>
      <w:lvlText w:val="•"/>
      <w:lvlJc w:val="left"/>
      <w:pPr>
        <w:ind w:left="4836" w:hanging="248"/>
      </w:pPr>
      <w:rPr>
        <w:rFonts w:hint="default"/>
        <w:lang w:val="en-US" w:eastAsia="en-US" w:bidi="ar-SA"/>
      </w:rPr>
    </w:lvl>
    <w:lvl w:ilvl="5" w:tplc="C3A07D0C">
      <w:numFmt w:val="bullet"/>
      <w:lvlText w:val="•"/>
      <w:lvlJc w:val="left"/>
      <w:pPr>
        <w:ind w:left="5890" w:hanging="248"/>
      </w:pPr>
      <w:rPr>
        <w:rFonts w:hint="default"/>
        <w:lang w:val="en-US" w:eastAsia="en-US" w:bidi="ar-SA"/>
      </w:rPr>
    </w:lvl>
    <w:lvl w:ilvl="6" w:tplc="AB7AD226">
      <w:numFmt w:val="bullet"/>
      <w:lvlText w:val="•"/>
      <w:lvlJc w:val="left"/>
      <w:pPr>
        <w:ind w:left="6944" w:hanging="248"/>
      </w:pPr>
      <w:rPr>
        <w:rFonts w:hint="default"/>
        <w:lang w:val="en-US" w:eastAsia="en-US" w:bidi="ar-SA"/>
      </w:rPr>
    </w:lvl>
    <w:lvl w:ilvl="7" w:tplc="A4ACF372">
      <w:numFmt w:val="bullet"/>
      <w:lvlText w:val="•"/>
      <w:lvlJc w:val="left"/>
      <w:pPr>
        <w:ind w:left="7998" w:hanging="248"/>
      </w:pPr>
      <w:rPr>
        <w:rFonts w:hint="default"/>
        <w:lang w:val="en-US" w:eastAsia="en-US" w:bidi="ar-SA"/>
      </w:rPr>
    </w:lvl>
    <w:lvl w:ilvl="8" w:tplc="EA2C4E60">
      <w:numFmt w:val="bullet"/>
      <w:lvlText w:val="•"/>
      <w:lvlJc w:val="left"/>
      <w:pPr>
        <w:ind w:left="9052" w:hanging="248"/>
      </w:pPr>
      <w:rPr>
        <w:rFonts w:hint="default"/>
        <w:lang w:val="en-US" w:eastAsia="en-US" w:bidi="ar-SA"/>
      </w:rPr>
    </w:lvl>
  </w:abstractNum>
  <w:abstractNum w:abstractNumId="37">
    <w:nsid w:val="6E3E089E"/>
    <w:multiLevelType w:val="hybridMultilevel"/>
    <w:tmpl w:val="73AAD5E6"/>
    <w:lvl w:ilvl="0" w:tplc="8C04E014">
      <w:start w:val="1"/>
      <w:numFmt w:val="decimal"/>
      <w:lvlText w:val="%1."/>
      <w:lvlJc w:val="left"/>
      <w:pPr>
        <w:ind w:left="1080" w:hanging="36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241CB882">
      <w:numFmt w:val="bullet"/>
      <w:lvlText w:val="•"/>
      <w:lvlJc w:val="left"/>
      <w:pPr>
        <w:ind w:left="2088" w:hanging="360"/>
      </w:pPr>
      <w:rPr>
        <w:rFonts w:hint="default"/>
        <w:lang w:val="en-US" w:eastAsia="en-US" w:bidi="ar-SA"/>
      </w:rPr>
    </w:lvl>
    <w:lvl w:ilvl="2" w:tplc="FA4603F8">
      <w:numFmt w:val="bullet"/>
      <w:lvlText w:val="•"/>
      <w:lvlJc w:val="left"/>
      <w:pPr>
        <w:ind w:left="3096" w:hanging="360"/>
      </w:pPr>
      <w:rPr>
        <w:rFonts w:hint="default"/>
        <w:lang w:val="en-US" w:eastAsia="en-US" w:bidi="ar-SA"/>
      </w:rPr>
    </w:lvl>
    <w:lvl w:ilvl="3" w:tplc="AB4E39D0">
      <w:numFmt w:val="bullet"/>
      <w:lvlText w:val="•"/>
      <w:lvlJc w:val="left"/>
      <w:pPr>
        <w:ind w:left="4104" w:hanging="360"/>
      </w:pPr>
      <w:rPr>
        <w:rFonts w:hint="default"/>
        <w:lang w:val="en-US" w:eastAsia="en-US" w:bidi="ar-SA"/>
      </w:rPr>
    </w:lvl>
    <w:lvl w:ilvl="4" w:tplc="2D5CA4D0">
      <w:numFmt w:val="bullet"/>
      <w:lvlText w:val="•"/>
      <w:lvlJc w:val="left"/>
      <w:pPr>
        <w:ind w:left="5112" w:hanging="360"/>
      </w:pPr>
      <w:rPr>
        <w:rFonts w:hint="default"/>
        <w:lang w:val="en-US" w:eastAsia="en-US" w:bidi="ar-SA"/>
      </w:rPr>
    </w:lvl>
    <w:lvl w:ilvl="5" w:tplc="6924E076">
      <w:numFmt w:val="bullet"/>
      <w:lvlText w:val="•"/>
      <w:lvlJc w:val="left"/>
      <w:pPr>
        <w:ind w:left="6120" w:hanging="360"/>
      </w:pPr>
      <w:rPr>
        <w:rFonts w:hint="default"/>
        <w:lang w:val="en-US" w:eastAsia="en-US" w:bidi="ar-SA"/>
      </w:rPr>
    </w:lvl>
    <w:lvl w:ilvl="6" w:tplc="AA9A59D4">
      <w:numFmt w:val="bullet"/>
      <w:lvlText w:val="•"/>
      <w:lvlJc w:val="left"/>
      <w:pPr>
        <w:ind w:left="7128" w:hanging="360"/>
      </w:pPr>
      <w:rPr>
        <w:rFonts w:hint="default"/>
        <w:lang w:val="en-US" w:eastAsia="en-US" w:bidi="ar-SA"/>
      </w:rPr>
    </w:lvl>
    <w:lvl w:ilvl="7" w:tplc="77AC6E54">
      <w:numFmt w:val="bullet"/>
      <w:lvlText w:val="•"/>
      <w:lvlJc w:val="left"/>
      <w:pPr>
        <w:ind w:left="8136" w:hanging="360"/>
      </w:pPr>
      <w:rPr>
        <w:rFonts w:hint="default"/>
        <w:lang w:val="en-US" w:eastAsia="en-US" w:bidi="ar-SA"/>
      </w:rPr>
    </w:lvl>
    <w:lvl w:ilvl="8" w:tplc="25BC268E">
      <w:numFmt w:val="bullet"/>
      <w:lvlText w:val="•"/>
      <w:lvlJc w:val="left"/>
      <w:pPr>
        <w:ind w:left="9144" w:hanging="360"/>
      </w:pPr>
      <w:rPr>
        <w:rFonts w:hint="default"/>
        <w:lang w:val="en-US" w:eastAsia="en-US" w:bidi="ar-SA"/>
      </w:rPr>
    </w:lvl>
  </w:abstractNum>
  <w:abstractNum w:abstractNumId="38">
    <w:nsid w:val="773A4F50"/>
    <w:multiLevelType w:val="hybridMultilevel"/>
    <w:tmpl w:val="EC38BAE0"/>
    <w:lvl w:ilvl="0" w:tplc="D228D344">
      <w:start w:val="4"/>
      <w:numFmt w:val="decimal"/>
      <w:lvlText w:val="%1"/>
      <w:lvlJc w:val="left"/>
      <w:pPr>
        <w:ind w:left="619" w:hanging="185"/>
        <w:jc w:val="left"/>
      </w:pPr>
      <w:rPr>
        <w:rFonts w:ascii="Arial MT" w:eastAsia="Arial MT" w:hAnsi="Arial MT" w:cs="Arial MT" w:hint="default"/>
        <w:b w:val="0"/>
        <w:bCs w:val="0"/>
        <w:i w:val="0"/>
        <w:iCs w:val="0"/>
        <w:spacing w:val="0"/>
        <w:w w:val="100"/>
        <w:sz w:val="22"/>
        <w:szCs w:val="22"/>
        <w:lang w:val="en-US" w:eastAsia="en-US" w:bidi="ar-SA"/>
      </w:rPr>
    </w:lvl>
    <w:lvl w:ilvl="1" w:tplc="6E682A04">
      <w:numFmt w:val="bullet"/>
      <w:lvlText w:val="•"/>
      <w:lvlJc w:val="left"/>
      <w:pPr>
        <w:ind w:left="1674" w:hanging="185"/>
      </w:pPr>
      <w:rPr>
        <w:rFonts w:hint="default"/>
        <w:lang w:val="en-US" w:eastAsia="en-US" w:bidi="ar-SA"/>
      </w:rPr>
    </w:lvl>
    <w:lvl w:ilvl="2" w:tplc="65087F26">
      <w:numFmt w:val="bullet"/>
      <w:lvlText w:val="•"/>
      <w:lvlJc w:val="left"/>
      <w:pPr>
        <w:ind w:left="2728" w:hanging="185"/>
      </w:pPr>
      <w:rPr>
        <w:rFonts w:hint="default"/>
        <w:lang w:val="en-US" w:eastAsia="en-US" w:bidi="ar-SA"/>
      </w:rPr>
    </w:lvl>
    <w:lvl w:ilvl="3" w:tplc="3738E296">
      <w:numFmt w:val="bullet"/>
      <w:lvlText w:val="•"/>
      <w:lvlJc w:val="left"/>
      <w:pPr>
        <w:ind w:left="3782" w:hanging="185"/>
      </w:pPr>
      <w:rPr>
        <w:rFonts w:hint="default"/>
        <w:lang w:val="en-US" w:eastAsia="en-US" w:bidi="ar-SA"/>
      </w:rPr>
    </w:lvl>
    <w:lvl w:ilvl="4" w:tplc="2CF2B332">
      <w:numFmt w:val="bullet"/>
      <w:lvlText w:val="•"/>
      <w:lvlJc w:val="left"/>
      <w:pPr>
        <w:ind w:left="4836" w:hanging="185"/>
      </w:pPr>
      <w:rPr>
        <w:rFonts w:hint="default"/>
        <w:lang w:val="en-US" w:eastAsia="en-US" w:bidi="ar-SA"/>
      </w:rPr>
    </w:lvl>
    <w:lvl w:ilvl="5" w:tplc="3C481476">
      <w:numFmt w:val="bullet"/>
      <w:lvlText w:val="•"/>
      <w:lvlJc w:val="left"/>
      <w:pPr>
        <w:ind w:left="5890" w:hanging="185"/>
      </w:pPr>
      <w:rPr>
        <w:rFonts w:hint="default"/>
        <w:lang w:val="en-US" w:eastAsia="en-US" w:bidi="ar-SA"/>
      </w:rPr>
    </w:lvl>
    <w:lvl w:ilvl="6" w:tplc="77BE58C0">
      <w:numFmt w:val="bullet"/>
      <w:lvlText w:val="•"/>
      <w:lvlJc w:val="left"/>
      <w:pPr>
        <w:ind w:left="6944" w:hanging="185"/>
      </w:pPr>
      <w:rPr>
        <w:rFonts w:hint="default"/>
        <w:lang w:val="en-US" w:eastAsia="en-US" w:bidi="ar-SA"/>
      </w:rPr>
    </w:lvl>
    <w:lvl w:ilvl="7" w:tplc="3056E236">
      <w:numFmt w:val="bullet"/>
      <w:lvlText w:val="•"/>
      <w:lvlJc w:val="left"/>
      <w:pPr>
        <w:ind w:left="7998" w:hanging="185"/>
      </w:pPr>
      <w:rPr>
        <w:rFonts w:hint="default"/>
        <w:lang w:val="en-US" w:eastAsia="en-US" w:bidi="ar-SA"/>
      </w:rPr>
    </w:lvl>
    <w:lvl w:ilvl="8" w:tplc="E12612F4">
      <w:numFmt w:val="bullet"/>
      <w:lvlText w:val="•"/>
      <w:lvlJc w:val="left"/>
      <w:pPr>
        <w:ind w:left="9052" w:hanging="185"/>
      </w:pPr>
      <w:rPr>
        <w:rFonts w:hint="default"/>
        <w:lang w:val="en-US" w:eastAsia="en-US" w:bidi="ar-SA"/>
      </w:rPr>
    </w:lvl>
  </w:abstractNum>
  <w:abstractNum w:abstractNumId="39">
    <w:nsid w:val="79E47351"/>
    <w:multiLevelType w:val="hybridMultilevel"/>
    <w:tmpl w:val="2E280930"/>
    <w:lvl w:ilvl="0" w:tplc="F748200A">
      <w:start w:val="1"/>
      <w:numFmt w:val="lowerRoman"/>
      <w:lvlText w:val="(%1)"/>
      <w:lvlJc w:val="left"/>
      <w:pPr>
        <w:ind w:left="1301" w:hanging="490"/>
        <w:jc w:val="left"/>
      </w:pPr>
      <w:rPr>
        <w:rFonts w:hint="default"/>
        <w:spacing w:val="0"/>
        <w:w w:val="100"/>
        <w:lang w:val="en-US" w:eastAsia="en-US" w:bidi="ar-SA"/>
      </w:rPr>
    </w:lvl>
    <w:lvl w:ilvl="1" w:tplc="ABECF2DE">
      <w:numFmt w:val="bullet"/>
      <w:lvlText w:val="•"/>
      <w:lvlJc w:val="left"/>
      <w:pPr>
        <w:ind w:left="2286" w:hanging="490"/>
      </w:pPr>
      <w:rPr>
        <w:rFonts w:hint="default"/>
        <w:lang w:val="en-US" w:eastAsia="en-US" w:bidi="ar-SA"/>
      </w:rPr>
    </w:lvl>
    <w:lvl w:ilvl="2" w:tplc="B0DA3298">
      <w:numFmt w:val="bullet"/>
      <w:lvlText w:val="•"/>
      <w:lvlJc w:val="left"/>
      <w:pPr>
        <w:ind w:left="3272" w:hanging="490"/>
      </w:pPr>
      <w:rPr>
        <w:rFonts w:hint="default"/>
        <w:lang w:val="en-US" w:eastAsia="en-US" w:bidi="ar-SA"/>
      </w:rPr>
    </w:lvl>
    <w:lvl w:ilvl="3" w:tplc="3ACE6A5A">
      <w:numFmt w:val="bullet"/>
      <w:lvlText w:val="•"/>
      <w:lvlJc w:val="left"/>
      <w:pPr>
        <w:ind w:left="4258" w:hanging="490"/>
      </w:pPr>
      <w:rPr>
        <w:rFonts w:hint="default"/>
        <w:lang w:val="en-US" w:eastAsia="en-US" w:bidi="ar-SA"/>
      </w:rPr>
    </w:lvl>
    <w:lvl w:ilvl="4" w:tplc="9B8481E0">
      <w:numFmt w:val="bullet"/>
      <w:lvlText w:val="•"/>
      <w:lvlJc w:val="left"/>
      <w:pPr>
        <w:ind w:left="5244" w:hanging="490"/>
      </w:pPr>
      <w:rPr>
        <w:rFonts w:hint="default"/>
        <w:lang w:val="en-US" w:eastAsia="en-US" w:bidi="ar-SA"/>
      </w:rPr>
    </w:lvl>
    <w:lvl w:ilvl="5" w:tplc="D7580868">
      <w:numFmt w:val="bullet"/>
      <w:lvlText w:val="•"/>
      <w:lvlJc w:val="left"/>
      <w:pPr>
        <w:ind w:left="6230" w:hanging="490"/>
      </w:pPr>
      <w:rPr>
        <w:rFonts w:hint="default"/>
        <w:lang w:val="en-US" w:eastAsia="en-US" w:bidi="ar-SA"/>
      </w:rPr>
    </w:lvl>
    <w:lvl w:ilvl="6" w:tplc="FFA89EEC">
      <w:numFmt w:val="bullet"/>
      <w:lvlText w:val="•"/>
      <w:lvlJc w:val="left"/>
      <w:pPr>
        <w:ind w:left="7216" w:hanging="490"/>
      </w:pPr>
      <w:rPr>
        <w:rFonts w:hint="default"/>
        <w:lang w:val="en-US" w:eastAsia="en-US" w:bidi="ar-SA"/>
      </w:rPr>
    </w:lvl>
    <w:lvl w:ilvl="7" w:tplc="3328EE26">
      <w:numFmt w:val="bullet"/>
      <w:lvlText w:val="•"/>
      <w:lvlJc w:val="left"/>
      <w:pPr>
        <w:ind w:left="8202" w:hanging="490"/>
      </w:pPr>
      <w:rPr>
        <w:rFonts w:hint="default"/>
        <w:lang w:val="en-US" w:eastAsia="en-US" w:bidi="ar-SA"/>
      </w:rPr>
    </w:lvl>
    <w:lvl w:ilvl="8" w:tplc="C560803E">
      <w:numFmt w:val="bullet"/>
      <w:lvlText w:val="•"/>
      <w:lvlJc w:val="left"/>
      <w:pPr>
        <w:ind w:left="9188" w:hanging="490"/>
      </w:pPr>
      <w:rPr>
        <w:rFonts w:hint="default"/>
        <w:lang w:val="en-US" w:eastAsia="en-US" w:bidi="ar-SA"/>
      </w:rPr>
    </w:lvl>
  </w:abstractNum>
  <w:abstractNum w:abstractNumId="40">
    <w:nsid w:val="7AD62AC3"/>
    <w:multiLevelType w:val="hybridMultilevel"/>
    <w:tmpl w:val="85B8564A"/>
    <w:lvl w:ilvl="0" w:tplc="DF289806">
      <w:start w:val="1"/>
      <w:numFmt w:val="lowerRoman"/>
      <w:lvlText w:val="(%1)"/>
      <w:lvlJc w:val="left"/>
      <w:pPr>
        <w:ind w:left="645" w:hanging="286"/>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9342B9EA">
      <w:start w:val="1"/>
      <w:numFmt w:val="lowerLetter"/>
      <w:lvlText w:val="%2)"/>
      <w:lvlJc w:val="left"/>
      <w:pPr>
        <w:ind w:left="360" w:hanging="294"/>
        <w:jc w:val="left"/>
      </w:pPr>
      <w:rPr>
        <w:rFonts w:ascii="Times New Roman" w:eastAsia="Times New Roman" w:hAnsi="Times New Roman" w:cs="Times New Roman" w:hint="default"/>
        <w:b w:val="0"/>
        <w:bCs w:val="0"/>
        <w:i w:val="0"/>
        <w:iCs w:val="0"/>
        <w:spacing w:val="-1"/>
        <w:w w:val="100"/>
        <w:sz w:val="24"/>
        <w:szCs w:val="24"/>
        <w:lang w:val="en-US" w:eastAsia="en-US" w:bidi="ar-SA"/>
      </w:rPr>
    </w:lvl>
    <w:lvl w:ilvl="2" w:tplc="CF6AD1B2">
      <w:numFmt w:val="bullet"/>
      <w:lvlText w:val="•"/>
      <w:lvlJc w:val="left"/>
      <w:pPr>
        <w:ind w:left="1808" w:hanging="294"/>
      </w:pPr>
      <w:rPr>
        <w:rFonts w:hint="default"/>
        <w:lang w:val="en-US" w:eastAsia="en-US" w:bidi="ar-SA"/>
      </w:rPr>
    </w:lvl>
    <w:lvl w:ilvl="3" w:tplc="20F6F8CA">
      <w:numFmt w:val="bullet"/>
      <w:lvlText w:val="•"/>
      <w:lvlJc w:val="left"/>
      <w:pPr>
        <w:ind w:left="2977" w:hanging="294"/>
      </w:pPr>
      <w:rPr>
        <w:rFonts w:hint="default"/>
        <w:lang w:val="en-US" w:eastAsia="en-US" w:bidi="ar-SA"/>
      </w:rPr>
    </w:lvl>
    <w:lvl w:ilvl="4" w:tplc="F5FC8216">
      <w:numFmt w:val="bullet"/>
      <w:lvlText w:val="•"/>
      <w:lvlJc w:val="left"/>
      <w:pPr>
        <w:ind w:left="4146" w:hanging="294"/>
      </w:pPr>
      <w:rPr>
        <w:rFonts w:hint="default"/>
        <w:lang w:val="en-US" w:eastAsia="en-US" w:bidi="ar-SA"/>
      </w:rPr>
    </w:lvl>
    <w:lvl w:ilvl="5" w:tplc="2CAAF6BA">
      <w:numFmt w:val="bullet"/>
      <w:lvlText w:val="•"/>
      <w:lvlJc w:val="left"/>
      <w:pPr>
        <w:ind w:left="5315" w:hanging="294"/>
      </w:pPr>
      <w:rPr>
        <w:rFonts w:hint="default"/>
        <w:lang w:val="en-US" w:eastAsia="en-US" w:bidi="ar-SA"/>
      </w:rPr>
    </w:lvl>
    <w:lvl w:ilvl="6" w:tplc="D8549220">
      <w:numFmt w:val="bullet"/>
      <w:lvlText w:val="•"/>
      <w:lvlJc w:val="left"/>
      <w:pPr>
        <w:ind w:left="6484" w:hanging="294"/>
      </w:pPr>
      <w:rPr>
        <w:rFonts w:hint="default"/>
        <w:lang w:val="en-US" w:eastAsia="en-US" w:bidi="ar-SA"/>
      </w:rPr>
    </w:lvl>
    <w:lvl w:ilvl="7" w:tplc="63A29D14">
      <w:numFmt w:val="bullet"/>
      <w:lvlText w:val="•"/>
      <w:lvlJc w:val="left"/>
      <w:pPr>
        <w:ind w:left="7653" w:hanging="294"/>
      </w:pPr>
      <w:rPr>
        <w:rFonts w:hint="default"/>
        <w:lang w:val="en-US" w:eastAsia="en-US" w:bidi="ar-SA"/>
      </w:rPr>
    </w:lvl>
    <w:lvl w:ilvl="8" w:tplc="7AD8458C">
      <w:numFmt w:val="bullet"/>
      <w:lvlText w:val="•"/>
      <w:lvlJc w:val="left"/>
      <w:pPr>
        <w:ind w:left="8822" w:hanging="294"/>
      </w:pPr>
      <w:rPr>
        <w:rFonts w:hint="default"/>
        <w:lang w:val="en-US" w:eastAsia="en-US" w:bidi="ar-SA"/>
      </w:rPr>
    </w:lvl>
  </w:abstractNum>
  <w:num w:numId="1">
    <w:abstractNumId w:val="39"/>
  </w:num>
  <w:num w:numId="2">
    <w:abstractNumId w:val="14"/>
  </w:num>
  <w:num w:numId="3">
    <w:abstractNumId w:val="18"/>
  </w:num>
  <w:num w:numId="4">
    <w:abstractNumId w:val="27"/>
  </w:num>
  <w:num w:numId="5">
    <w:abstractNumId w:val="2"/>
  </w:num>
  <w:num w:numId="6">
    <w:abstractNumId w:val="15"/>
  </w:num>
  <w:num w:numId="7">
    <w:abstractNumId w:val="21"/>
  </w:num>
  <w:num w:numId="8">
    <w:abstractNumId w:val="25"/>
  </w:num>
  <w:num w:numId="9">
    <w:abstractNumId w:val="29"/>
  </w:num>
  <w:num w:numId="10">
    <w:abstractNumId w:val="33"/>
  </w:num>
  <w:num w:numId="11">
    <w:abstractNumId w:val="19"/>
  </w:num>
  <w:num w:numId="12">
    <w:abstractNumId w:val="26"/>
  </w:num>
  <w:num w:numId="13">
    <w:abstractNumId w:val="28"/>
  </w:num>
  <w:num w:numId="14">
    <w:abstractNumId w:val="0"/>
  </w:num>
  <w:num w:numId="15">
    <w:abstractNumId w:val="9"/>
  </w:num>
  <w:num w:numId="16">
    <w:abstractNumId w:val="31"/>
  </w:num>
  <w:num w:numId="17">
    <w:abstractNumId w:val="40"/>
  </w:num>
  <w:num w:numId="18">
    <w:abstractNumId w:val="17"/>
  </w:num>
  <w:num w:numId="19">
    <w:abstractNumId w:val="32"/>
  </w:num>
  <w:num w:numId="20">
    <w:abstractNumId w:val="20"/>
  </w:num>
  <w:num w:numId="21">
    <w:abstractNumId w:val="37"/>
  </w:num>
  <w:num w:numId="22">
    <w:abstractNumId w:val="22"/>
  </w:num>
  <w:num w:numId="23">
    <w:abstractNumId w:val="6"/>
  </w:num>
  <w:num w:numId="24">
    <w:abstractNumId w:val="11"/>
  </w:num>
  <w:num w:numId="25">
    <w:abstractNumId w:val="30"/>
  </w:num>
  <w:num w:numId="26">
    <w:abstractNumId w:val="16"/>
  </w:num>
  <w:num w:numId="27">
    <w:abstractNumId w:val="13"/>
  </w:num>
  <w:num w:numId="28">
    <w:abstractNumId w:val="10"/>
  </w:num>
  <w:num w:numId="29">
    <w:abstractNumId w:val="7"/>
  </w:num>
  <w:num w:numId="30">
    <w:abstractNumId w:val="34"/>
  </w:num>
  <w:num w:numId="31">
    <w:abstractNumId w:val="35"/>
  </w:num>
  <w:num w:numId="32">
    <w:abstractNumId w:val="24"/>
  </w:num>
  <w:num w:numId="33">
    <w:abstractNumId w:val="12"/>
  </w:num>
  <w:num w:numId="34">
    <w:abstractNumId w:val="1"/>
  </w:num>
  <w:num w:numId="35">
    <w:abstractNumId w:val="8"/>
  </w:num>
  <w:num w:numId="36">
    <w:abstractNumId w:val="38"/>
  </w:num>
  <w:num w:numId="37">
    <w:abstractNumId w:val="23"/>
  </w:num>
  <w:num w:numId="38">
    <w:abstractNumId w:val="36"/>
  </w:num>
  <w:num w:numId="39">
    <w:abstractNumId w:val="5"/>
  </w:num>
  <w:num w:numId="40">
    <w:abstractNumId w:val="4"/>
  </w:num>
  <w:num w:numId="4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hdrShapeDefaults>
    <o:shapedefaults v:ext="edit" spidmax="7170"/>
    <o:shapelayout v:ext="edit">
      <o:idmap v:ext="edit" data="1"/>
    </o:shapelayout>
  </w:hdrShapeDefaults>
  <w:footnotePr>
    <w:footnote w:id="0"/>
    <w:footnote w:id="1"/>
  </w:footnotePr>
  <w:endnotePr>
    <w:endnote w:id="0"/>
    <w:endnote w:id="1"/>
  </w:endnotePr>
  <w:compat>
    <w:ulTrailSpace/>
    <w:shapeLayoutLikeWW8/>
  </w:compat>
  <w:rsids>
    <w:rsidRoot w:val="00D16EBE"/>
    <w:rsid w:val="00120624"/>
    <w:rsid w:val="002B1B4C"/>
    <w:rsid w:val="00877D6A"/>
    <w:rsid w:val="00A955FE"/>
    <w:rsid w:val="00AF2B44"/>
    <w:rsid w:val="00B14B1C"/>
    <w:rsid w:val="00CD2AFA"/>
    <w:rsid w:val="00D16EBE"/>
    <w:rsid w:val="00DE53C9"/>
    <w:rsid w:val="00F44407"/>
    <w:rsid w:val="00FF52A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16EBE"/>
    <w:rPr>
      <w:rFonts w:ascii="Times New Roman" w:eastAsia="Times New Roman" w:hAnsi="Times New Roman" w:cs="Times New Roman"/>
    </w:rPr>
  </w:style>
  <w:style w:type="paragraph" w:styleId="Heading1">
    <w:name w:val="heading 1"/>
    <w:basedOn w:val="Normal"/>
    <w:uiPriority w:val="1"/>
    <w:qFormat/>
    <w:rsid w:val="00D16EBE"/>
    <w:pPr>
      <w:jc w:val="center"/>
      <w:outlineLvl w:val="0"/>
    </w:pPr>
    <w:rPr>
      <w:b/>
      <w:bCs/>
      <w:sz w:val="32"/>
      <w:szCs w:val="32"/>
    </w:rPr>
  </w:style>
  <w:style w:type="paragraph" w:styleId="Heading2">
    <w:name w:val="heading 2"/>
    <w:basedOn w:val="Normal"/>
    <w:uiPriority w:val="1"/>
    <w:qFormat/>
    <w:rsid w:val="00D16EBE"/>
    <w:pPr>
      <w:spacing w:line="253" w:lineRule="exact"/>
      <w:outlineLvl w:val="1"/>
    </w:pPr>
    <w:rPr>
      <w:sz w:val="31"/>
      <w:szCs w:val="31"/>
    </w:rPr>
  </w:style>
  <w:style w:type="paragraph" w:styleId="Heading3">
    <w:name w:val="heading 3"/>
    <w:basedOn w:val="Normal"/>
    <w:uiPriority w:val="1"/>
    <w:qFormat/>
    <w:rsid w:val="00D16EBE"/>
    <w:pPr>
      <w:spacing w:line="343" w:lineRule="exact"/>
      <w:outlineLvl w:val="2"/>
    </w:pPr>
    <w:rPr>
      <w:sz w:val="31"/>
      <w:szCs w:val="31"/>
    </w:rPr>
  </w:style>
  <w:style w:type="paragraph" w:styleId="Heading4">
    <w:name w:val="heading 4"/>
    <w:basedOn w:val="Normal"/>
    <w:uiPriority w:val="1"/>
    <w:qFormat/>
    <w:rsid w:val="00D16EBE"/>
    <w:pPr>
      <w:ind w:left="360"/>
      <w:outlineLvl w:val="3"/>
    </w:pPr>
    <w:rPr>
      <w:b/>
      <w:bCs/>
      <w:sz w:val="28"/>
      <w:szCs w:val="28"/>
      <w:u w:val="single" w:color="000000"/>
    </w:rPr>
  </w:style>
  <w:style w:type="paragraph" w:styleId="Heading5">
    <w:name w:val="heading 5"/>
    <w:basedOn w:val="Normal"/>
    <w:uiPriority w:val="1"/>
    <w:qFormat/>
    <w:rsid w:val="00D16EBE"/>
    <w:pPr>
      <w:ind w:left="360"/>
      <w:outlineLvl w:val="4"/>
    </w:pPr>
    <w:rPr>
      <w:b/>
      <w:bCs/>
      <w:sz w:val="28"/>
      <w:szCs w:val="28"/>
    </w:rPr>
  </w:style>
  <w:style w:type="paragraph" w:styleId="Heading6">
    <w:name w:val="heading 6"/>
    <w:basedOn w:val="Normal"/>
    <w:uiPriority w:val="1"/>
    <w:qFormat/>
    <w:rsid w:val="00D16EBE"/>
    <w:pPr>
      <w:ind w:left="1199" w:hanging="839"/>
      <w:outlineLvl w:val="5"/>
    </w:pPr>
    <w:rPr>
      <w:b/>
      <w:bCs/>
      <w:i/>
      <w:iCs/>
      <w:sz w:val="28"/>
      <w:szCs w:val="28"/>
    </w:rPr>
  </w:style>
  <w:style w:type="paragraph" w:styleId="Heading7">
    <w:name w:val="heading 7"/>
    <w:basedOn w:val="Normal"/>
    <w:uiPriority w:val="1"/>
    <w:qFormat/>
    <w:rsid w:val="00D16EBE"/>
    <w:pPr>
      <w:spacing w:line="151" w:lineRule="exact"/>
      <w:outlineLvl w:val="6"/>
    </w:pPr>
    <w:rPr>
      <w:sz w:val="27"/>
      <w:szCs w:val="27"/>
    </w:rPr>
  </w:style>
  <w:style w:type="paragraph" w:styleId="Heading8">
    <w:name w:val="heading 8"/>
    <w:basedOn w:val="Normal"/>
    <w:uiPriority w:val="1"/>
    <w:qFormat/>
    <w:rsid w:val="00D16EBE"/>
    <w:pPr>
      <w:ind w:left="403"/>
      <w:outlineLvl w:val="7"/>
    </w:pPr>
    <w:rPr>
      <w:sz w:val="25"/>
      <w:szCs w:val="25"/>
    </w:rPr>
  </w:style>
  <w:style w:type="paragraph" w:styleId="Heading9">
    <w:name w:val="heading 9"/>
    <w:basedOn w:val="Normal"/>
    <w:uiPriority w:val="1"/>
    <w:qFormat/>
    <w:rsid w:val="00D16EBE"/>
    <w:pPr>
      <w:ind w:left="859" w:hanging="240"/>
      <w:outlineLvl w:val="8"/>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16EBE"/>
  </w:style>
  <w:style w:type="paragraph" w:styleId="ListParagraph">
    <w:name w:val="List Paragraph"/>
    <w:basedOn w:val="Normal"/>
    <w:uiPriority w:val="1"/>
    <w:qFormat/>
    <w:rsid w:val="00D16EBE"/>
    <w:pPr>
      <w:ind w:left="859"/>
    </w:pPr>
  </w:style>
  <w:style w:type="paragraph" w:customStyle="1" w:styleId="TableParagraph">
    <w:name w:val="Table Paragraph"/>
    <w:basedOn w:val="Normal"/>
    <w:uiPriority w:val="1"/>
    <w:qFormat/>
    <w:rsid w:val="00D16EBE"/>
  </w:style>
  <w:style w:type="paragraph" w:styleId="BalloonText">
    <w:name w:val="Balloon Text"/>
    <w:basedOn w:val="Normal"/>
    <w:link w:val="BalloonTextChar"/>
    <w:uiPriority w:val="99"/>
    <w:semiHidden/>
    <w:unhideWhenUsed/>
    <w:rsid w:val="00AF2B44"/>
    <w:rPr>
      <w:rFonts w:ascii="Tahoma" w:hAnsi="Tahoma" w:cs="Tahoma"/>
      <w:sz w:val="16"/>
      <w:szCs w:val="16"/>
    </w:rPr>
  </w:style>
  <w:style w:type="character" w:customStyle="1" w:styleId="BalloonTextChar">
    <w:name w:val="Balloon Text Char"/>
    <w:basedOn w:val="DefaultParagraphFont"/>
    <w:link w:val="BalloonText"/>
    <w:uiPriority w:val="99"/>
    <w:semiHidden/>
    <w:rsid w:val="00AF2B44"/>
    <w:rPr>
      <w:rFonts w:ascii="Tahoma" w:eastAsia="Times New Roman" w:hAnsi="Tahoma" w:cs="Tahoma"/>
      <w:sz w:val="16"/>
      <w:szCs w:val="16"/>
    </w:rPr>
  </w:style>
  <w:style w:type="paragraph" w:styleId="Title">
    <w:name w:val="Title"/>
    <w:basedOn w:val="Normal"/>
    <w:link w:val="TitleChar"/>
    <w:uiPriority w:val="1"/>
    <w:qFormat/>
    <w:rsid w:val="00120624"/>
    <w:pPr>
      <w:ind w:hanging="2732"/>
    </w:pPr>
    <w:rPr>
      <w:rFonts w:ascii="Cambria" w:eastAsia="Cambria" w:hAnsi="Cambria" w:cs="Cambria"/>
      <w:b/>
      <w:bCs/>
      <w:sz w:val="76"/>
      <w:szCs w:val="76"/>
    </w:rPr>
  </w:style>
  <w:style w:type="character" w:customStyle="1" w:styleId="TitleChar">
    <w:name w:val="Title Char"/>
    <w:basedOn w:val="DefaultParagraphFont"/>
    <w:link w:val="Title"/>
    <w:uiPriority w:val="1"/>
    <w:rsid w:val="00120624"/>
    <w:rPr>
      <w:rFonts w:ascii="Cambria" w:eastAsia="Cambria" w:hAnsi="Cambria" w:cs="Cambria"/>
      <w:b/>
      <w:bCs/>
      <w:sz w:val="76"/>
      <w:szCs w:val="76"/>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26" Type="http://schemas.openxmlformats.org/officeDocument/2006/relationships/image" Target="media/image19.jpeg"/><Relationship Id="rId117" Type="http://schemas.openxmlformats.org/officeDocument/2006/relationships/image" Target="media/image106.jpeg"/><Relationship Id="rId21" Type="http://schemas.openxmlformats.org/officeDocument/2006/relationships/image" Target="media/image14.png"/><Relationship Id="rId42" Type="http://schemas.openxmlformats.org/officeDocument/2006/relationships/image" Target="media/image35.jpeg"/><Relationship Id="rId47" Type="http://schemas.openxmlformats.org/officeDocument/2006/relationships/image" Target="media/image40.jpeg"/><Relationship Id="rId63" Type="http://schemas.openxmlformats.org/officeDocument/2006/relationships/image" Target="media/image55.jpeg"/><Relationship Id="rId68" Type="http://schemas.openxmlformats.org/officeDocument/2006/relationships/image" Target="media/image60.png"/><Relationship Id="rId84" Type="http://schemas.openxmlformats.org/officeDocument/2006/relationships/image" Target="media/image76.jpeg"/><Relationship Id="rId89" Type="http://schemas.openxmlformats.org/officeDocument/2006/relationships/image" Target="media/image81.png"/><Relationship Id="rId112" Type="http://schemas.openxmlformats.org/officeDocument/2006/relationships/image" Target="media/image101.jpeg"/><Relationship Id="rId133" Type="http://schemas.openxmlformats.org/officeDocument/2006/relationships/image" Target="media/image119.jpeg"/><Relationship Id="rId138" Type="http://schemas.openxmlformats.org/officeDocument/2006/relationships/image" Target="media/image123.jpeg"/><Relationship Id="rId154" Type="http://schemas.openxmlformats.org/officeDocument/2006/relationships/image" Target="media/image139.jpeg"/><Relationship Id="rId159" Type="http://schemas.openxmlformats.org/officeDocument/2006/relationships/footer" Target="footer10.xml"/><Relationship Id="rId175" Type="http://schemas.openxmlformats.org/officeDocument/2006/relationships/footer" Target="footer24.xml"/><Relationship Id="rId170" Type="http://schemas.openxmlformats.org/officeDocument/2006/relationships/footer" Target="footer19.xml"/><Relationship Id="rId16" Type="http://schemas.openxmlformats.org/officeDocument/2006/relationships/image" Target="media/image9.png"/><Relationship Id="rId107" Type="http://schemas.openxmlformats.org/officeDocument/2006/relationships/image" Target="media/image98.jpeg"/><Relationship Id="rId11" Type="http://schemas.openxmlformats.org/officeDocument/2006/relationships/image" Target="media/image4.jpeg"/><Relationship Id="rId32" Type="http://schemas.openxmlformats.org/officeDocument/2006/relationships/image" Target="media/image25.jpeg"/><Relationship Id="rId37" Type="http://schemas.openxmlformats.org/officeDocument/2006/relationships/image" Target="media/image30.png"/><Relationship Id="rId53" Type="http://schemas.openxmlformats.org/officeDocument/2006/relationships/image" Target="media/image45.png"/><Relationship Id="rId58" Type="http://schemas.openxmlformats.org/officeDocument/2006/relationships/image" Target="media/image50.jpeg"/><Relationship Id="rId74" Type="http://schemas.openxmlformats.org/officeDocument/2006/relationships/image" Target="media/image66.png"/><Relationship Id="rId79" Type="http://schemas.openxmlformats.org/officeDocument/2006/relationships/image" Target="media/image71.jpeg"/><Relationship Id="rId102" Type="http://schemas.openxmlformats.org/officeDocument/2006/relationships/image" Target="media/image94.png"/><Relationship Id="rId123" Type="http://schemas.openxmlformats.org/officeDocument/2006/relationships/image" Target="media/image112.jpeg"/><Relationship Id="rId128" Type="http://schemas.openxmlformats.org/officeDocument/2006/relationships/footer" Target="footer7.xml"/><Relationship Id="rId144" Type="http://schemas.openxmlformats.org/officeDocument/2006/relationships/image" Target="media/image129.jpeg"/><Relationship Id="rId149" Type="http://schemas.openxmlformats.org/officeDocument/2006/relationships/image" Target="media/image134.jpeg"/><Relationship Id="rId5" Type="http://schemas.openxmlformats.org/officeDocument/2006/relationships/footnotes" Target="footnotes.xml"/><Relationship Id="rId90" Type="http://schemas.openxmlformats.org/officeDocument/2006/relationships/image" Target="media/image82.png"/><Relationship Id="rId95" Type="http://schemas.openxmlformats.org/officeDocument/2006/relationships/image" Target="media/image87.jpeg"/><Relationship Id="rId160" Type="http://schemas.openxmlformats.org/officeDocument/2006/relationships/image" Target="media/image144.png"/><Relationship Id="rId165" Type="http://schemas.openxmlformats.org/officeDocument/2006/relationships/footer" Target="footer14.xml"/><Relationship Id="rId181" Type="http://schemas.openxmlformats.org/officeDocument/2006/relationships/footer" Target="footer30.xml"/><Relationship Id="rId22" Type="http://schemas.openxmlformats.org/officeDocument/2006/relationships/image" Target="media/image15.jpeg"/><Relationship Id="rId27" Type="http://schemas.openxmlformats.org/officeDocument/2006/relationships/image" Target="media/image20.jpeg"/><Relationship Id="rId43" Type="http://schemas.openxmlformats.org/officeDocument/2006/relationships/image" Target="media/image36.png"/><Relationship Id="rId48" Type="http://schemas.openxmlformats.org/officeDocument/2006/relationships/footer" Target="footer2.xml"/><Relationship Id="rId64" Type="http://schemas.openxmlformats.org/officeDocument/2006/relationships/image" Target="media/image56.png"/><Relationship Id="rId69" Type="http://schemas.openxmlformats.org/officeDocument/2006/relationships/image" Target="media/image61.jpeg"/><Relationship Id="rId113" Type="http://schemas.openxmlformats.org/officeDocument/2006/relationships/image" Target="media/image102.jpeg"/><Relationship Id="rId118" Type="http://schemas.openxmlformats.org/officeDocument/2006/relationships/image" Target="media/image107.jpeg"/><Relationship Id="rId134" Type="http://schemas.openxmlformats.org/officeDocument/2006/relationships/footer" Target="footer9.xml"/><Relationship Id="rId139" Type="http://schemas.openxmlformats.org/officeDocument/2006/relationships/image" Target="media/image124.jpeg"/><Relationship Id="rId80" Type="http://schemas.openxmlformats.org/officeDocument/2006/relationships/image" Target="media/image72.png"/><Relationship Id="rId85" Type="http://schemas.openxmlformats.org/officeDocument/2006/relationships/image" Target="media/image77.jpeg"/><Relationship Id="rId150" Type="http://schemas.openxmlformats.org/officeDocument/2006/relationships/image" Target="media/image135.jpeg"/><Relationship Id="rId155" Type="http://schemas.openxmlformats.org/officeDocument/2006/relationships/image" Target="media/image140.jpeg"/><Relationship Id="rId171" Type="http://schemas.openxmlformats.org/officeDocument/2006/relationships/footer" Target="footer20.xml"/><Relationship Id="rId176" Type="http://schemas.openxmlformats.org/officeDocument/2006/relationships/footer" Target="footer25.xml"/><Relationship Id="rId12" Type="http://schemas.openxmlformats.org/officeDocument/2006/relationships/image" Target="media/image5.jpe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1.jpeg"/><Relationship Id="rId103" Type="http://schemas.openxmlformats.org/officeDocument/2006/relationships/image" Target="media/image95.png"/><Relationship Id="rId108" Type="http://schemas.openxmlformats.org/officeDocument/2006/relationships/image" Target="media/image99.jpeg"/><Relationship Id="rId124" Type="http://schemas.openxmlformats.org/officeDocument/2006/relationships/image" Target="media/image113.jpeg"/><Relationship Id="rId129" Type="http://schemas.openxmlformats.org/officeDocument/2006/relationships/image" Target="media/image116.jpeg"/><Relationship Id="rId54" Type="http://schemas.openxmlformats.org/officeDocument/2006/relationships/image" Target="media/image46.jpeg"/><Relationship Id="rId70" Type="http://schemas.openxmlformats.org/officeDocument/2006/relationships/image" Target="media/image62.jpeg"/><Relationship Id="rId75" Type="http://schemas.openxmlformats.org/officeDocument/2006/relationships/image" Target="media/image67.jpeg"/><Relationship Id="rId91" Type="http://schemas.openxmlformats.org/officeDocument/2006/relationships/image" Target="media/image83.png"/><Relationship Id="rId96" Type="http://schemas.openxmlformats.org/officeDocument/2006/relationships/image" Target="media/image88.jpeg"/><Relationship Id="rId140" Type="http://schemas.openxmlformats.org/officeDocument/2006/relationships/image" Target="media/image125.jpeg"/><Relationship Id="rId145" Type="http://schemas.openxmlformats.org/officeDocument/2006/relationships/image" Target="media/image130.jpeg"/><Relationship Id="rId161" Type="http://schemas.openxmlformats.org/officeDocument/2006/relationships/image" Target="media/image145.png"/><Relationship Id="rId166" Type="http://schemas.openxmlformats.org/officeDocument/2006/relationships/footer" Target="footer15.xml"/><Relationship Id="rId182" Type="http://schemas.openxmlformats.org/officeDocument/2006/relationships/footer" Target="footer31.xml"/><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6.jpeg"/><Relationship Id="rId28" Type="http://schemas.openxmlformats.org/officeDocument/2006/relationships/image" Target="media/image21.jpeg"/><Relationship Id="rId49" Type="http://schemas.openxmlformats.org/officeDocument/2006/relationships/image" Target="media/image41.jpeg"/><Relationship Id="rId114" Type="http://schemas.openxmlformats.org/officeDocument/2006/relationships/image" Target="media/image103.jpeg"/><Relationship Id="rId119" Type="http://schemas.openxmlformats.org/officeDocument/2006/relationships/image" Target="media/image108.png"/><Relationship Id="rId44" Type="http://schemas.openxmlformats.org/officeDocument/2006/relationships/image" Target="media/image37.png"/><Relationship Id="rId60" Type="http://schemas.openxmlformats.org/officeDocument/2006/relationships/image" Target="media/image52.jpeg"/><Relationship Id="rId65" Type="http://schemas.openxmlformats.org/officeDocument/2006/relationships/image" Target="media/image57.png"/><Relationship Id="rId81" Type="http://schemas.openxmlformats.org/officeDocument/2006/relationships/image" Target="media/image73.png"/><Relationship Id="rId86" Type="http://schemas.openxmlformats.org/officeDocument/2006/relationships/image" Target="media/image78.jpeg"/><Relationship Id="rId130" Type="http://schemas.openxmlformats.org/officeDocument/2006/relationships/image" Target="media/image117.jpeg"/><Relationship Id="rId135" Type="http://schemas.openxmlformats.org/officeDocument/2006/relationships/image" Target="media/image120.jpeg"/><Relationship Id="rId151" Type="http://schemas.openxmlformats.org/officeDocument/2006/relationships/image" Target="media/image136.jpeg"/><Relationship Id="rId156" Type="http://schemas.openxmlformats.org/officeDocument/2006/relationships/image" Target="media/image141.jpeg"/><Relationship Id="rId177" Type="http://schemas.openxmlformats.org/officeDocument/2006/relationships/footer" Target="footer26.xml"/><Relationship Id="rId4" Type="http://schemas.openxmlformats.org/officeDocument/2006/relationships/webSettings" Target="webSettings.xml"/><Relationship Id="rId9" Type="http://schemas.openxmlformats.org/officeDocument/2006/relationships/image" Target="media/image2.jpeg"/><Relationship Id="rId172" Type="http://schemas.openxmlformats.org/officeDocument/2006/relationships/footer" Target="footer21.xml"/><Relationship Id="rId180" Type="http://schemas.openxmlformats.org/officeDocument/2006/relationships/footer" Target="footer29.xml"/><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jpeg"/><Relationship Id="rId109" Type="http://schemas.openxmlformats.org/officeDocument/2006/relationships/footer" Target="footer4.xml"/><Relationship Id="rId34" Type="http://schemas.openxmlformats.org/officeDocument/2006/relationships/image" Target="media/image27.jpeg"/><Relationship Id="rId50" Type="http://schemas.openxmlformats.org/officeDocument/2006/relationships/image" Target="media/image42.jpeg"/><Relationship Id="rId55" Type="http://schemas.openxmlformats.org/officeDocument/2006/relationships/image" Target="media/image47.png"/><Relationship Id="rId76" Type="http://schemas.openxmlformats.org/officeDocument/2006/relationships/image" Target="media/image68.png"/><Relationship Id="rId97" Type="http://schemas.openxmlformats.org/officeDocument/2006/relationships/image" Target="media/image89.png"/><Relationship Id="rId104" Type="http://schemas.openxmlformats.org/officeDocument/2006/relationships/image" Target="media/image96.png"/><Relationship Id="rId120" Type="http://schemas.openxmlformats.org/officeDocument/2006/relationships/image" Target="media/image109.jpeg"/><Relationship Id="rId125" Type="http://schemas.openxmlformats.org/officeDocument/2006/relationships/image" Target="media/image114.jpeg"/><Relationship Id="rId141" Type="http://schemas.openxmlformats.org/officeDocument/2006/relationships/image" Target="media/image126.jpeg"/><Relationship Id="rId146" Type="http://schemas.openxmlformats.org/officeDocument/2006/relationships/image" Target="media/image131.jpeg"/><Relationship Id="rId167" Type="http://schemas.openxmlformats.org/officeDocument/2006/relationships/footer" Target="footer16.xml"/><Relationship Id="rId7" Type="http://schemas.openxmlformats.org/officeDocument/2006/relationships/image" Target="media/image1.jpeg"/><Relationship Id="rId71" Type="http://schemas.openxmlformats.org/officeDocument/2006/relationships/image" Target="media/image63.jpeg"/><Relationship Id="rId92" Type="http://schemas.openxmlformats.org/officeDocument/2006/relationships/image" Target="media/image84.jpeg"/><Relationship Id="rId162" Type="http://schemas.openxmlformats.org/officeDocument/2006/relationships/footer" Target="footer11.xml"/><Relationship Id="rId183" Type="http://schemas.openxmlformats.org/officeDocument/2006/relationships/footer" Target="footer32.xml"/><Relationship Id="rId2" Type="http://schemas.openxmlformats.org/officeDocument/2006/relationships/styles" Target="styles.xml"/><Relationship Id="rId29" Type="http://schemas.openxmlformats.org/officeDocument/2006/relationships/image" Target="media/image22.jpeg"/><Relationship Id="rId24" Type="http://schemas.openxmlformats.org/officeDocument/2006/relationships/image" Target="media/image17.jpeg"/><Relationship Id="rId40" Type="http://schemas.openxmlformats.org/officeDocument/2006/relationships/image" Target="media/image33.jpeg"/><Relationship Id="rId45" Type="http://schemas.openxmlformats.org/officeDocument/2006/relationships/image" Target="media/image38.jpeg"/><Relationship Id="rId66" Type="http://schemas.openxmlformats.org/officeDocument/2006/relationships/image" Target="media/image58.png"/><Relationship Id="rId87" Type="http://schemas.openxmlformats.org/officeDocument/2006/relationships/image" Target="media/image79.jpeg"/><Relationship Id="rId110" Type="http://schemas.openxmlformats.org/officeDocument/2006/relationships/footer" Target="footer5.xml"/><Relationship Id="rId115" Type="http://schemas.openxmlformats.org/officeDocument/2006/relationships/image" Target="media/image104.jpeg"/><Relationship Id="rId131" Type="http://schemas.openxmlformats.org/officeDocument/2006/relationships/image" Target="media/image118.jpeg"/><Relationship Id="rId136" Type="http://schemas.openxmlformats.org/officeDocument/2006/relationships/image" Target="media/image121.jpeg"/><Relationship Id="rId157" Type="http://schemas.openxmlformats.org/officeDocument/2006/relationships/image" Target="media/image142.jpeg"/><Relationship Id="rId178" Type="http://schemas.openxmlformats.org/officeDocument/2006/relationships/footer" Target="footer27.xml"/><Relationship Id="rId61" Type="http://schemas.openxmlformats.org/officeDocument/2006/relationships/image" Target="media/image53.png"/><Relationship Id="rId82" Type="http://schemas.openxmlformats.org/officeDocument/2006/relationships/image" Target="media/image74.jpeg"/><Relationship Id="rId152" Type="http://schemas.openxmlformats.org/officeDocument/2006/relationships/image" Target="media/image137.jpeg"/><Relationship Id="rId173" Type="http://schemas.openxmlformats.org/officeDocument/2006/relationships/footer" Target="footer22.xml"/><Relationship Id="rId19" Type="http://schemas.openxmlformats.org/officeDocument/2006/relationships/image" Target="media/image12.jpeg"/><Relationship Id="rId14" Type="http://schemas.openxmlformats.org/officeDocument/2006/relationships/image" Target="media/image7.jpe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8.png"/><Relationship Id="rId77" Type="http://schemas.openxmlformats.org/officeDocument/2006/relationships/image" Target="media/image69.jpeg"/><Relationship Id="rId100" Type="http://schemas.openxmlformats.org/officeDocument/2006/relationships/image" Target="media/image92.jpeg"/><Relationship Id="rId105" Type="http://schemas.openxmlformats.org/officeDocument/2006/relationships/image" Target="media/image97.jpeg"/><Relationship Id="rId126" Type="http://schemas.openxmlformats.org/officeDocument/2006/relationships/image" Target="media/image115.jpeg"/><Relationship Id="rId147" Type="http://schemas.openxmlformats.org/officeDocument/2006/relationships/image" Target="media/image132.jpeg"/><Relationship Id="rId168" Type="http://schemas.openxmlformats.org/officeDocument/2006/relationships/footer" Target="footer17.xml"/><Relationship Id="rId8" Type="http://schemas.openxmlformats.org/officeDocument/2006/relationships/footer" Target="footer1.xml"/><Relationship Id="rId51" Type="http://schemas.openxmlformats.org/officeDocument/2006/relationships/image" Target="media/image43.png"/><Relationship Id="rId72" Type="http://schemas.openxmlformats.org/officeDocument/2006/relationships/image" Target="media/image64.png"/><Relationship Id="rId93" Type="http://schemas.openxmlformats.org/officeDocument/2006/relationships/image" Target="media/image85.png"/><Relationship Id="rId98" Type="http://schemas.openxmlformats.org/officeDocument/2006/relationships/image" Target="media/image90.png"/><Relationship Id="rId121" Type="http://schemas.openxmlformats.org/officeDocument/2006/relationships/image" Target="media/image110.jpeg"/><Relationship Id="rId142" Type="http://schemas.openxmlformats.org/officeDocument/2006/relationships/image" Target="media/image127.jpeg"/><Relationship Id="rId163" Type="http://schemas.openxmlformats.org/officeDocument/2006/relationships/footer" Target="footer12.xml"/><Relationship Id="rId184" Type="http://schemas.openxmlformats.org/officeDocument/2006/relationships/fontTable" Target="fontTable.xml"/><Relationship Id="rId3" Type="http://schemas.openxmlformats.org/officeDocument/2006/relationships/settings" Target="settings.xml"/><Relationship Id="rId25" Type="http://schemas.openxmlformats.org/officeDocument/2006/relationships/image" Target="media/image18.jpeg"/><Relationship Id="rId46" Type="http://schemas.openxmlformats.org/officeDocument/2006/relationships/image" Target="media/image39.jpeg"/><Relationship Id="rId67" Type="http://schemas.openxmlformats.org/officeDocument/2006/relationships/image" Target="media/image59.jpeg"/><Relationship Id="rId116" Type="http://schemas.openxmlformats.org/officeDocument/2006/relationships/image" Target="media/image105.jpeg"/><Relationship Id="rId137" Type="http://schemas.openxmlformats.org/officeDocument/2006/relationships/image" Target="media/image122.jpeg"/><Relationship Id="rId158" Type="http://schemas.openxmlformats.org/officeDocument/2006/relationships/image" Target="media/image143.jpeg"/><Relationship Id="rId20" Type="http://schemas.openxmlformats.org/officeDocument/2006/relationships/image" Target="media/image13.jpeg"/><Relationship Id="rId41" Type="http://schemas.openxmlformats.org/officeDocument/2006/relationships/image" Target="media/image34.png"/><Relationship Id="rId62" Type="http://schemas.openxmlformats.org/officeDocument/2006/relationships/image" Target="media/image54.jpeg"/><Relationship Id="rId83" Type="http://schemas.openxmlformats.org/officeDocument/2006/relationships/image" Target="media/image75.jpeg"/><Relationship Id="rId88" Type="http://schemas.openxmlformats.org/officeDocument/2006/relationships/image" Target="media/image80.png"/><Relationship Id="rId111" Type="http://schemas.openxmlformats.org/officeDocument/2006/relationships/image" Target="media/image100.jpeg"/><Relationship Id="rId132" Type="http://schemas.openxmlformats.org/officeDocument/2006/relationships/footer" Target="footer8.xml"/><Relationship Id="rId153" Type="http://schemas.openxmlformats.org/officeDocument/2006/relationships/image" Target="media/image138.jpeg"/><Relationship Id="rId174" Type="http://schemas.openxmlformats.org/officeDocument/2006/relationships/footer" Target="footer23.xml"/><Relationship Id="rId179" Type="http://schemas.openxmlformats.org/officeDocument/2006/relationships/footer" Target="footer28.xml"/><Relationship Id="rId15" Type="http://schemas.openxmlformats.org/officeDocument/2006/relationships/image" Target="media/image8.jpeg"/><Relationship Id="rId36" Type="http://schemas.openxmlformats.org/officeDocument/2006/relationships/image" Target="media/image29.png"/><Relationship Id="rId57" Type="http://schemas.openxmlformats.org/officeDocument/2006/relationships/image" Target="media/image49.png"/><Relationship Id="rId106" Type="http://schemas.openxmlformats.org/officeDocument/2006/relationships/footer" Target="footer3.xml"/><Relationship Id="rId127" Type="http://schemas.openxmlformats.org/officeDocument/2006/relationships/footer" Target="footer6.xml"/><Relationship Id="rId10" Type="http://schemas.openxmlformats.org/officeDocument/2006/relationships/image" Target="media/image3.jpeg"/><Relationship Id="rId31" Type="http://schemas.openxmlformats.org/officeDocument/2006/relationships/image" Target="media/image24.png"/><Relationship Id="rId52" Type="http://schemas.openxmlformats.org/officeDocument/2006/relationships/image" Target="media/image44.png"/><Relationship Id="rId73" Type="http://schemas.openxmlformats.org/officeDocument/2006/relationships/image" Target="media/image65.jpeg"/><Relationship Id="rId78" Type="http://schemas.openxmlformats.org/officeDocument/2006/relationships/image" Target="media/image70.png"/><Relationship Id="rId94" Type="http://schemas.openxmlformats.org/officeDocument/2006/relationships/image" Target="media/image86.jpeg"/><Relationship Id="rId99" Type="http://schemas.openxmlformats.org/officeDocument/2006/relationships/image" Target="media/image91.png"/><Relationship Id="rId101" Type="http://schemas.openxmlformats.org/officeDocument/2006/relationships/image" Target="media/image93.jpeg"/><Relationship Id="rId122" Type="http://schemas.openxmlformats.org/officeDocument/2006/relationships/image" Target="media/image111.jpeg"/><Relationship Id="rId143" Type="http://schemas.openxmlformats.org/officeDocument/2006/relationships/image" Target="media/image128.jpeg"/><Relationship Id="rId148" Type="http://schemas.openxmlformats.org/officeDocument/2006/relationships/image" Target="media/image133.jpeg"/><Relationship Id="rId164" Type="http://schemas.openxmlformats.org/officeDocument/2006/relationships/footer" Target="footer13.xml"/><Relationship Id="rId169" Type="http://schemas.openxmlformats.org/officeDocument/2006/relationships/footer" Target="footer18.xml"/><Relationship Id="rId18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110</Pages>
  <Words>28035</Words>
  <Characters>159804</Characters>
  <Application>Microsoft Office Word</Application>
  <DocSecurity>0</DocSecurity>
  <Lines>1331</Lines>
  <Paragraphs>374</Paragraphs>
  <ScaleCrop>false</ScaleCrop>
  <Company/>
  <LinksUpToDate>false</LinksUpToDate>
  <CharactersWithSpaces>187465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multipc</dc:creator>
  <cp:lastModifiedBy>PRINCIPAL-RKCAT</cp:lastModifiedBy>
  <cp:revision>6</cp:revision>
  <dcterms:created xsi:type="dcterms:W3CDTF">2025-02-28T04:43:00Z</dcterms:created>
  <dcterms:modified xsi:type="dcterms:W3CDTF">2025-02-28T10:09:00Z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2022-04-05T00:00:00Z</vt:filetime>
  </property>
  <property fmtid="{D5CDD505-2E9C-101B-9397-08002B2CF9AE}" pid="3" name="Creator">
    <vt:lpwstr>Microsoft® Word 2016</vt:lpwstr>
  </property>
  <property fmtid="{D5CDD505-2E9C-101B-9397-08002B2CF9AE}" pid="4" name="LastSaved">
    <vt:filetime>2025-02-28T00:00:00Z</vt:filetime>
  </property>
  <property fmtid="{D5CDD505-2E9C-101B-9397-08002B2CF9AE}" pid="5" name="Producer">
    <vt:lpwstr>Microsoft® Word 2016</vt:lpwstr>
  </property>
</Properties>
</file>